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8CEE" w14:textId="77777777" w:rsidR="002B45E3" w:rsidRDefault="00491EB8">
      <w:pPr>
        <w:spacing w:after="0" w:line="240" w:lineRule="auto"/>
        <w:jc w:val="center"/>
        <w:rPr>
          <w:rFonts w:ascii="Arial" w:eastAsia="Times New Roman" w:hAnsi="Arial" w:cs="Arial"/>
          <w:b/>
          <w:kern w:val="0"/>
          <w:sz w:val="36"/>
          <w:lang w:val="en-GB"/>
        </w:rPr>
      </w:pPr>
      <w:bookmarkStart w:id="0" w:name="_Toc267378912"/>
      <w:r>
        <w:rPr>
          <w:rFonts w:ascii="Arial" w:eastAsia="Times New Roman" w:hAnsi="Arial" w:cs="Arial"/>
          <w:b/>
          <w:kern w:val="0"/>
          <w:sz w:val="36"/>
          <w:lang w:val="en-GB"/>
        </w:rPr>
        <w:t xml:space="preserve">REQUEST FOR </w:t>
      </w:r>
      <w:bookmarkEnd w:id="0"/>
      <w:r>
        <w:rPr>
          <w:rFonts w:ascii="Arial" w:eastAsia="Times New Roman" w:hAnsi="Arial" w:cs="Arial"/>
          <w:b/>
          <w:kern w:val="0"/>
          <w:sz w:val="36"/>
          <w:lang w:val="en-GB"/>
        </w:rPr>
        <w:t>EXPRESSION OF INTEREST</w:t>
      </w:r>
    </w:p>
    <w:p w14:paraId="4004744E" w14:textId="77777777" w:rsidR="002B45E3" w:rsidRDefault="002B45E3">
      <w:pPr>
        <w:spacing w:after="0" w:line="240" w:lineRule="auto"/>
        <w:jc w:val="center"/>
        <w:rPr>
          <w:rFonts w:ascii="Arial" w:eastAsia="Times New Roman" w:hAnsi="Arial" w:cs="Arial"/>
          <w:b/>
          <w:kern w:val="0"/>
          <w:sz w:val="36"/>
          <w:lang w:val="en-GB"/>
        </w:rPr>
      </w:pPr>
    </w:p>
    <w:p w14:paraId="05EEB945" w14:textId="3FD70CEF" w:rsidR="002B45E3" w:rsidRDefault="00F03635">
      <w:pPr>
        <w:spacing w:after="0" w:line="240" w:lineRule="auto"/>
        <w:jc w:val="center"/>
      </w:pPr>
      <w:r w:rsidRPr="00C54A53">
        <w:rPr>
          <w:rFonts w:ascii="Arial" w:eastAsia="Times New Roman" w:hAnsi="Arial" w:cs="Arial"/>
          <w:noProof/>
          <w:kern w:val="0"/>
          <w:sz w:val="36"/>
          <w:lang w:val="en-ZA" w:eastAsia="en-ZA"/>
        </w:rPr>
        <w:drawing>
          <wp:inline distT="0" distB="0" distL="0" distR="0" wp14:anchorId="0653B5DA" wp14:editId="73E55411">
            <wp:extent cx="1517650" cy="1473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650" cy="1473200"/>
                    </a:xfrm>
                    <a:prstGeom prst="rect">
                      <a:avLst/>
                    </a:prstGeom>
                    <a:noFill/>
                    <a:ln>
                      <a:noFill/>
                    </a:ln>
                  </pic:spPr>
                </pic:pic>
              </a:graphicData>
            </a:graphic>
          </wp:inline>
        </w:drawing>
      </w:r>
    </w:p>
    <w:p w14:paraId="324632E1" w14:textId="77777777" w:rsidR="002B45E3" w:rsidRDefault="002B45E3">
      <w:pPr>
        <w:spacing w:after="0" w:line="240" w:lineRule="auto"/>
        <w:jc w:val="center"/>
        <w:rPr>
          <w:rFonts w:ascii="Arial" w:eastAsia="Times New Roman" w:hAnsi="Arial" w:cs="Arial"/>
          <w:b/>
          <w:kern w:val="0"/>
          <w:sz w:val="36"/>
          <w:lang w:val="en-GB"/>
        </w:rPr>
      </w:pPr>
    </w:p>
    <w:p w14:paraId="4A1ABF06" w14:textId="77777777" w:rsidR="002B45E3" w:rsidRDefault="002B45E3">
      <w:pPr>
        <w:spacing w:after="0" w:line="240" w:lineRule="auto"/>
        <w:jc w:val="center"/>
        <w:rPr>
          <w:rFonts w:ascii="Arial" w:eastAsia="Times New Roman" w:hAnsi="Arial" w:cs="Arial"/>
          <w:b/>
          <w:kern w:val="0"/>
          <w:sz w:val="36"/>
          <w:lang w:val="en-GB"/>
        </w:rPr>
      </w:pPr>
    </w:p>
    <w:p w14:paraId="7F1F287C" w14:textId="77777777" w:rsidR="002B45E3" w:rsidRDefault="00491EB8">
      <w:pPr>
        <w:spacing w:after="0" w:line="240" w:lineRule="auto"/>
        <w:jc w:val="center"/>
        <w:rPr>
          <w:rFonts w:ascii="Arial" w:eastAsia="Times New Roman" w:hAnsi="Arial" w:cs="Arial"/>
          <w:b/>
          <w:kern w:val="0"/>
          <w:sz w:val="36"/>
          <w:lang w:val="en-GB"/>
        </w:rPr>
      </w:pPr>
      <w:r>
        <w:rPr>
          <w:rFonts w:ascii="Arial" w:eastAsia="Times New Roman" w:hAnsi="Arial" w:cs="Arial"/>
          <w:b/>
          <w:kern w:val="0"/>
          <w:sz w:val="36"/>
          <w:lang w:val="en-GB"/>
        </w:rPr>
        <w:t>SELECTION OF INDIVIDUAL CONSULTANT</w:t>
      </w:r>
    </w:p>
    <w:p w14:paraId="69611F0C" w14:textId="77777777" w:rsidR="002B45E3" w:rsidRDefault="002B45E3">
      <w:pPr>
        <w:spacing w:after="0" w:line="240" w:lineRule="auto"/>
        <w:jc w:val="center"/>
        <w:rPr>
          <w:rFonts w:ascii="Arial" w:eastAsia="Times New Roman" w:hAnsi="Arial" w:cs="Arial"/>
          <w:kern w:val="0"/>
          <w:sz w:val="36"/>
          <w:lang w:val="en-GB"/>
        </w:rPr>
      </w:pPr>
    </w:p>
    <w:p w14:paraId="4DF0EEE4" w14:textId="77777777" w:rsidR="002B45E3" w:rsidRDefault="002B45E3">
      <w:pPr>
        <w:spacing w:after="0" w:line="240" w:lineRule="auto"/>
        <w:jc w:val="center"/>
        <w:rPr>
          <w:rFonts w:ascii="Arial" w:eastAsia="Times New Roman" w:hAnsi="Arial" w:cs="Arial"/>
          <w:b/>
          <w:kern w:val="0"/>
          <w:sz w:val="36"/>
          <w:lang w:val="en-GB"/>
        </w:rPr>
      </w:pPr>
    </w:p>
    <w:p w14:paraId="2F09915F" w14:textId="77777777" w:rsidR="002B45E3" w:rsidRDefault="002B45E3">
      <w:pPr>
        <w:spacing w:after="0"/>
        <w:jc w:val="both"/>
        <w:rPr>
          <w:rFonts w:ascii="Arial" w:eastAsia="Times New Roman" w:hAnsi="Arial" w:cs="Arial"/>
          <w:b/>
          <w:kern w:val="0"/>
          <w:sz w:val="28"/>
          <w:szCs w:val="28"/>
        </w:rPr>
      </w:pPr>
    </w:p>
    <w:p w14:paraId="01CD5BE5" w14:textId="2B60A490" w:rsidR="00912A0B" w:rsidRPr="00C86629" w:rsidRDefault="00C86629" w:rsidP="00912A0B">
      <w:pPr>
        <w:spacing w:line="240" w:lineRule="auto"/>
        <w:jc w:val="center"/>
        <w:rPr>
          <w:rFonts w:ascii="Arial" w:hAnsi="Arial" w:cs="Arial"/>
          <w:b/>
          <w:sz w:val="36"/>
          <w:szCs w:val="36"/>
        </w:rPr>
      </w:pPr>
      <w:r w:rsidRPr="00C86629">
        <w:rPr>
          <w:rFonts w:ascii="Arial" w:hAnsi="Arial" w:cs="Arial"/>
          <w:b/>
          <w:sz w:val="36"/>
          <w:szCs w:val="36"/>
        </w:rPr>
        <w:t xml:space="preserve">INDIVIDUAL </w:t>
      </w:r>
      <w:r w:rsidR="00912A0B" w:rsidRPr="00C86629">
        <w:rPr>
          <w:rFonts w:ascii="Arial" w:hAnsi="Arial" w:cs="Arial"/>
          <w:b/>
          <w:sz w:val="36"/>
          <w:szCs w:val="36"/>
        </w:rPr>
        <w:t>CONSULTANCY TO PROVIDE TECHNICAL ADVICE TO THE EXECUTIVE SECRETARY</w:t>
      </w:r>
    </w:p>
    <w:p w14:paraId="61EDB0E8" w14:textId="77777777" w:rsidR="00912A0B" w:rsidRPr="00DD14C9" w:rsidRDefault="00912A0B" w:rsidP="00912A0B">
      <w:pPr>
        <w:spacing w:line="240" w:lineRule="auto"/>
        <w:rPr>
          <w:b/>
        </w:rPr>
      </w:pPr>
    </w:p>
    <w:p w14:paraId="25C27102" w14:textId="10EDA64D" w:rsidR="002B45E3" w:rsidRDefault="00491EB8">
      <w:pPr>
        <w:spacing w:after="0" w:line="240" w:lineRule="auto"/>
        <w:ind w:left="709"/>
        <w:jc w:val="center"/>
      </w:pPr>
      <w:bookmarkStart w:id="1" w:name="_Hlk144116039"/>
      <w:r>
        <w:rPr>
          <w:rFonts w:ascii="Arial" w:eastAsia="Times New Roman" w:hAnsi="Arial" w:cs="Arial"/>
          <w:b/>
          <w:bCs/>
          <w:kern w:val="0"/>
          <w:sz w:val="36"/>
          <w:lang w:val="en-GB"/>
        </w:rPr>
        <w:t xml:space="preserve">REFERENCE NUMBER: </w:t>
      </w:r>
      <w:r w:rsidR="00A437CE" w:rsidRPr="00A437CE">
        <w:rPr>
          <w:rFonts w:ascii="Arial" w:eastAsia="Times New Roman" w:hAnsi="Arial" w:cs="Arial"/>
          <w:b/>
          <w:kern w:val="0"/>
          <w:sz w:val="36"/>
          <w:lang w:val="en-GB"/>
        </w:rPr>
        <w:t>SADC/3/5/2/</w:t>
      </w:r>
      <w:r w:rsidR="006A4DC9">
        <w:rPr>
          <w:rFonts w:ascii="Arial" w:eastAsia="Times New Roman" w:hAnsi="Arial" w:cs="Arial"/>
          <w:b/>
          <w:kern w:val="0"/>
          <w:sz w:val="36"/>
          <w:lang w:val="en-GB"/>
        </w:rPr>
        <w:t>448</w:t>
      </w:r>
    </w:p>
    <w:bookmarkEnd w:id="1"/>
    <w:p w14:paraId="2F762661" w14:textId="77777777" w:rsidR="002B45E3" w:rsidRDefault="002B45E3">
      <w:pPr>
        <w:spacing w:after="0" w:line="240" w:lineRule="auto"/>
        <w:jc w:val="center"/>
        <w:rPr>
          <w:rFonts w:ascii="Arial" w:eastAsia="Times New Roman" w:hAnsi="Arial" w:cs="Arial"/>
          <w:kern w:val="0"/>
          <w:sz w:val="36"/>
          <w:lang w:val="en-GB"/>
        </w:rPr>
      </w:pPr>
    </w:p>
    <w:p w14:paraId="62AB2A1B" w14:textId="77777777" w:rsidR="002B45E3" w:rsidRDefault="002B45E3">
      <w:pPr>
        <w:spacing w:after="0" w:line="240" w:lineRule="auto"/>
        <w:jc w:val="both"/>
        <w:rPr>
          <w:rFonts w:ascii="Arial" w:eastAsia="Times New Roman" w:hAnsi="Arial" w:cs="Arial"/>
          <w:kern w:val="0"/>
          <w:lang w:val="en-GB"/>
        </w:rPr>
      </w:pPr>
    </w:p>
    <w:p w14:paraId="5B7B49F7" w14:textId="77777777" w:rsidR="002B45E3" w:rsidRDefault="002B45E3">
      <w:pPr>
        <w:spacing w:after="0" w:line="240" w:lineRule="auto"/>
        <w:jc w:val="both"/>
        <w:rPr>
          <w:rFonts w:ascii="Arial" w:eastAsia="Times New Roman" w:hAnsi="Arial" w:cs="Arial"/>
          <w:kern w:val="0"/>
          <w:lang w:val="en-GB"/>
        </w:rPr>
      </w:pPr>
    </w:p>
    <w:p w14:paraId="32E82EB6" w14:textId="77777777" w:rsidR="002B45E3" w:rsidRDefault="002B45E3">
      <w:pPr>
        <w:spacing w:after="0" w:line="240" w:lineRule="auto"/>
        <w:jc w:val="both"/>
        <w:rPr>
          <w:rFonts w:ascii="Arial" w:eastAsia="Times New Roman" w:hAnsi="Arial" w:cs="Arial"/>
          <w:kern w:val="0"/>
          <w:lang w:val="en-GB"/>
        </w:rPr>
      </w:pPr>
    </w:p>
    <w:p w14:paraId="1054C639" w14:textId="77777777" w:rsidR="002B45E3" w:rsidRDefault="002B45E3">
      <w:pPr>
        <w:spacing w:after="0" w:line="240" w:lineRule="auto"/>
        <w:jc w:val="both"/>
        <w:rPr>
          <w:rFonts w:ascii="Arial" w:eastAsia="Times New Roman" w:hAnsi="Arial" w:cs="Arial"/>
          <w:kern w:val="0"/>
          <w:lang w:val="en-GB"/>
        </w:rPr>
      </w:pPr>
    </w:p>
    <w:p w14:paraId="1F4544D6" w14:textId="77777777" w:rsidR="002B45E3" w:rsidRDefault="002B45E3">
      <w:pPr>
        <w:spacing w:after="0" w:line="240" w:lineRule="auto"/>
        <w:jc w:val="both"/>
        <w:rPr>
          <w:rFonts w:ascii="Arial" w:eastAsia="Times New Roman" w:hAnsi="Arial" w:cs="Arial"/>
          <w:kern w:val="0"/>
          <w:lang w:val="en-GB"/>
        </w:rPr>
      </w:pPr>
    </w:p>
    <w:p w14:paraId="3F6E8E33" w14:textId="77777777" w:rsidR="002B45E3" w:rsidRPr="00AD16C5" w:rsidRDefault="002B45E3">
      <w:pPr>
        <w:spacing w:after="0" w:line="240" w:lineRule="auto"/>
        <w:jc w:val="both"/>
        <w:rPr>
          <w:rFonts w:ascii="Arial" w:eastAsia="Times New Roman" w:hAnsi="Arial" w:cs="Arial"/>
          <w:b/>
          <w:bCs/>
          <w:kern w:val="0"/>
          <w:sz w:val="36"/>
          <w:lang w:val="en-GB"/>
        </w:rPr>
      </w:pPr>
    </w:p>
    <w:p w14:paraId="0F5206CF" w14:textId="17F96846" w:rsidR="002B45E3" w:rsidRPr="00AD16C5" w:rsidRDefault="00D541EF">
      <w:pPr>
        <w:spacing w:after="0" w:line="240" w:lineRule="auto"/>
        <w:jc w:val="center"/>
        <w:rPr>
          <w:rFonts w:ascii="Arial" w:eastAsia="Times New Roman" w:hAnsi="Arial" w:cs="Arial"/>
          <w:b/>
          <w:bCs/>
          <w:kern w:val="0"/>
          <w:sz w:val="36"/>
          <w:lang w:val="en-GB"/>
        </w:rPr>
      </w:pPr>
      <w:r>
        <w:rPr>
          <w:rFonts w:ascii="Arial" w:eastAsia="Times New Roman" w:hAnsi="Arial" w:cs="Arial"/>
          <w:b/>
          <w:bCs/>
          <w:kern w:val="0"/>
          <w:sz w:val="36"/>
          <w:lang w:val="en-GB"/>
        </w:rPr>
        <w:t>29</w:t>
      </w:r>
      <w:r w:rsidR="00F81FB3">
        <w:rPr>
          <w:rFonts w:ascii="Arial" w:eastAsia="Times New Roman" w:hAnsi="Arial" w:cs="Arial"/>
          <w:b/>
          <w:bCs/>
          <w:kern w:val="0"/>
          <w:sz w:val="36"/>
          <w:lang w:val="en-GB"/>
        </w:rPr>
        <w:t xml:space="preserve"> </w:t>
      </w:r>
      <w:r w:rsidR="003577D1">
        <w:rPr>
          <w:rFonts w:ascii="Arial" w:eastAsia="Times New Roman" w:hAnsi="Arial" w:cs="Arial"/>
          <w:b/>
          <w:bCs/>
          <w:kern w:val="0"/>
          <w:sz w:val="36"/>
          <w:lang w:val="en-GB"/>
        </w:rPr>
        <w:t>MAY</w:t>
      </w:r>
      <w:r w:rsidR="00F81FB3">
        <w:rPr>
          <w:rFonts w:ascii="Arial" w:eastAsia="Times New Roman" w:hAnsi="Arial" w:cs="Arial"/>
          <w:b/>
          <w:bCs/>
          <w:kern w:val="0"/>
          <w:sz w:val="36"/>
          <w:lang w:val="en-GB"/>
        </w:rPr>
        <w:t xml:space="preserve"> </w:t>
      </w:r>
      <w:r w:rsidR="00DE120A">
        <w:rPr>
          <w:rFonts w:ascii="Arial" w:eastAsia="Times New Roman" w:hAnsi="Arial" w:cs="Arial"/>
          <w:b/>
          <w:bCs/>
          <w:kern w:val="0"/>
          <w:sz w:val="36"/>
          <w:lang w:val="en-GB"/>
        </w:rPr>
        <w:t>202</w:t>
      </w:r>
      <w:r w:rsidR="003577D1">
        <w:rPr>
          <w:rFonts w:ascii="Arial" w:eastAsia="Times New Roman" w:hAnsi="Arial" w:cs="Arial"/>
          <w:b/>
          <w:bCs/>
          <w:kern w:val="0"/>
          <w:sz w:val="36"/>
          <w:lang w:val="en-GB"/>
        </w:rPr>
        <w:t>6</w:t>
      </w:r>
    </w:p>
    <w:p w14:paraId="58DBE33A" w14:textId="77777777" w:rsidR="002B45E3" w:rsidRDefault="002B45E3">
      <w:pPr>
        <w:spacing w:after="0" w:line="240" w:lineRule="auto"/>
        <w:jc w:val="center"/>
        <w:rPr>
          <w:rFonts w:ascii="Arial" w:eastAsia="Times New Roman" w:hAnsi="Arial" w:cs="Arial"/>
          <w:b/>
          <w:kern w:val="0"/>
          <w:sz w:val="32"/>
          <w:lang w:val="en-GB"/>
        </w:rPr>
      </w:pPr>
    </w:p>
    <w:p w14:paraId="06A91279" w14:textId="77777777" w:rsidR="002B45E3" w:rsidRDefault="002B45E3">
      <w:pPr>
        <w:spacing w:after="0" w:line="240" w:lineRule="auto"/>
        <w:jc w:val="center"/>
        <w:rPr>
          <w:rFonts w:ascii="Arial" w:eastAsia="Times New Roman" w:hAnsi="Arial" w:cs="Arial"/>
          <w:kern w:val="0"/>
          <w:lang w:val="en-GB"/>
        </w:rPr>
      </w:pPr>
    </w:p>
    <w:p w14:paraId="1F365CBD" w14:textId="77777777" w:rsidR="002B45E3" w:rsidRDefault="002B45E3">
      <w:pPr>
        <w:spacing w:after="0" w:line="240" w:lineRule="auto"/>
        <w:jc w:val="both"/>
        <w:rPr>
          <w:rFonts w:ascii="Arial" w:eastAsia="Times New Roman" w:hAnsi="Arial" w:cs="Arial"/>
          <w:kern w:val="0"/>
          <w:lang w:val="en-GB"/>
        </w:rPr>
      </w:pPr>
    </w:p>
    <w:p w14:paraId="03907BA8" w14:textId="77777777" w:rsidR="002B45E3" w:rsidRDefault="002B45E3">
      <w:pPr>
        <w:spacing w:after="0" w:line="240" w:lineRule="auto"/>
        <w:jc w:val="both"/>
        <w:rPr>
          <w:rFonts w:ascii="Arial" w:eastAsia="Times New Roman" w:hAnsi="Arial" w:cs="Arial"/>
          <w:kern w:val="0"/>
          <w:lang w:val="en-GB"/>
        </w:rPr>
      </w:pPr>
    </w:p>
    <w:p w14:paraId="58E489F6" w14:textId="77777777" w:rsidR="002B45E3" w:rsidRDefault="002B45E3">
      <w:pPr>
        <w:spacing w:after="0" w:line="240" w:lineRule="auto"/>
        <w:jc w:val="both"/>
        <w:rPr>
          <w:rFonts w:ascii="Arial" w:eastAsia="Times New Roman" w:hAnsi="Arial" w:cs="Arial"/>
          <w:kern w:val="0"/>
          <w:lang w:val="en-GB"/>
        </w:rPr>
      </w:pPr>
    </w:p>
    <w:p w14:paraId="528D8978" w14:textId="77777777" w:rsidR="002B45E3" w:rsidRDefault="002B45E3">
      <w:pPr>
        <w:spacing w:after="0" w:line="240" w:lineRule="auto"/>
        <w:jc w:val="both"/>
        <w:rPr>
          <w:rFonts w:ascii="Arial" w:eastAsia="Times New Roman" w:hAnsi="Arial" w:cs="Arial"/>
          <w:kern w:val="0"/>
          <w:lang w:val="en-GB"/>
        </w:rPr>
      </w:pPr>
    </w:p>
    <w:p w14:paraId="1ADF980A" w14:textId="77777777" w:rsidR="004D18FF" w:rsidRDefault="004D18FF">
      <w:pPr>
        <w:spacing w:after="0" w:line="240" w:lineRule="auto"/>
        <w:jc w:val="both"/>
        <w:rPr>
          <w:rFonts w:ascii="Arial" w:eastAsia="Times New Roman" w:hAnsi="Arial" w:cs="Arial"/>
          <w:kern w:val="0"/>
          <w:lang w:val="en-GB"/>
        </w:rPr>
      </w:pPr>
    </w:p>
    <w:p w14:paraId="0ED86A23" w14:textId="77777777" w:rsidR="00E942F4" w:rsidRDefault="00E942F4">
      <w:pPr>
        <w:spacing w:after="0" w:line="240" w:lineRule="auto"/>
        <w:jc w:val="both"/>
        <w:rPr>
          <w:rFonts w:ascii="Arial" w:eastAsia="Times New Roman" w:hAnsi="Arial" w:cs="Arial"/>
          <w:kern w:val="0"/>
          <w:lang w:val="en-GB"/>
        </w:rPr>
      </w:pPr>
    </w:p>
    <w:p w14:paraId="1F6C8487" w14:textId="77777777" w:rsidR="00E942F4" w:rsidRDefault="00E942F4">
      <w:pPr>
        <w:spacing w:after="0" w:line="240" w:lineRule="auto"/>
        <w:jc w:val="both"/>
        <w:rPr>
          <w:rFonts w:ascii="Arial" w:eastAsia="Times New Roman" w:hAnsi="Arial" w:cs="Arial"/>
          <w:kern w:val="0"/>
          <w:lang w:val="en-GB"/>
        </w:rPr>
      </w:pPr>
    </w:p>
    <w:p w14:paraId="2124F148" w14:textId="77777777" w:rsidR="00E942F4" w:rsidRDefault="00E942F4">
      <w:pPr>
        <w:spacing w:after="0" w:line="240" w:lineRule="auto"/>
        <w:jc w:val="both"/>
        <w:rPr>
          <w:rFonts w:ascii="Arial" w:eastAsia="Times New Roman" w:hAnsi="Arial" w:cs="Arial"/>
          <w:kern w:val="0"/>
          <w:lang w:val="en-GB"/>
        </w:rPr>
      </w:pPr>
    </w:p>
    <w:p w14:paraId="21492083" w14:textId="77777777" w:rsidR="00E942F4" w:rsidRDefault="00E942F4">
      <w:pPr>
        <w:spacing w:after="0" w:line="240" w:lineRule="auto"/>
        <w:jc w:val="both"/>
        <w:rPr>
          <w:rFonts w:ascii="Arial" w:eastAsia="Times New Roman" w:hAnsi="Arial" w:cs="Arial"/>
          <w:kern w:val="0"/>
          <w:lang w:val="en-GB"/>
        </w:rPr>
      </w:pPr>
    </w:p>
    <w:p w14:paraId="0D7114C3" w14:textId="77777777" w:rsidR="00E942F4" w:rsidRDefault="00E942F4">
      <w:pPr>
        <w:spacing w:after="0" w:line="240" w:lineRule="auto"/>
        <w:jc w:val="both"/>
        <w:rPr>
          <w:rFonts w:ascii="Arial" w:eastAsia="Times New Roman" w:hAnsi="Arial" w:cs="Arial"/>
          <w:kern w:val="0"/>
          <w:lang w:val="en-GB"/>
        </w:rPr>
      </w:pPr>
    </w:p>
    <w:p w14:paraId="46364825" w14:textId="77777777" w:rsidR="00E942F4" w:rsidRDefault="00E942F4">
      <w:pPr>
        <w:spacing w:after="0" w:line="240" w:lineRule="auto"/>
        <w:jc w:val="both"/>
        <w:rPr>
          <w:rFonts w:ascii="Arial" w:eastAsia="Times New Roman" w:hAnsi="Arial" w:cs="Arial"/>
          <w:kern w:val="0"/>
          <w:lang w:val="en-GB"/>
        </w:rPr>
      </w:pPr>
    </w:p>
    <w:p w14:paraId="2B7A7BF9" w14:textId="77777777" w:rsidR="002B45E3" w:rsidRDefault="002B45E3">
      <w:pPr>
        <w:spacing w:after="0" w:line="240" w:lineRule="auto"/>
        <w:jc w:val="both"/>
        <w:rPr>
          <w:rFonts w:ascii="Arial" w:eastAsia="Times New Roman" w:hAnsi="Arial" w:cs="Arial"/>
          <w:kern w:val="0"/>
          <w:lang w:val="en-GB"/>
        </w:rPr>
      </w:pPr>
    </w:p>
    <w:p w14:paraId="14F2D2B5" w14:textId="77777777" w:rsidR="002B45E3" w:rsidRDefault="002B45E3">
      <w:pPr>
        <w:spacing w:after="0" w:line="240" w:lineRule="auto"/>
        <w:jc w:val="both"/>
        <w:rPr>
          <w:rFonts w:ascii="Arial" w:eastAsia="Times New Roman" w:hAnsi="Arial" w:cs="Arial"/>
          <w:kern w:val="0"/>
          <w:lang w:val="en-GB"/>
        </w:rPr>
      </w:pPr>
    </w:p>
    <w:p w14:paraId="428A15A9" w14:textId="77777777" w:rsidR="002B45E3" w:rsidRDefault="00491EB8">
      <w:pPr>
        <w:numPr>
          <w:ilvl w:val="0"/>
          <w:numId w:val="7"/>
        </w:numPr>
        <w:spacing w:after="0" w:line="240" w:lineRule="auto"/>
        <w:ind w:left="709"/>
        <w:jc w:val="both"/>
      </w:pPr>
      <w:r>
        <w:rPr>
          <w:rFonts w:ascii="Arial" w:eastAsia="Times New Roman" w:hAnsi="Arial" w:cs="Arial"/>
          <w:b/>
          <w:kern w:val="0"/>
          <w:lang w:val="en-GB"/>
        </w:rPr>
        <w:t xml:space="preserve">The SADC Secretariat </w:t>
      </w:r>
      <w:r>
        <w:rPr>
          <w:rFonts w:ascii="Arial" w:eastAsia="Times New Roman" w:hAnsi="Arial" w:cs="Arial"/>
          <w:kern w:val="0"/>
          <w:lang w:val="en-GB"/>
        </w:rPr>
        <w:t>is inviting Individual Consultants to submit their CV and Financial Proposal for the following services:</w:t>
      </w:r>
    </w:p>
    <w:p w14:paraId="466DDF2B" w14:textId="77777777" w:rsidR="002B45E3" w:rsidRDefault="002B45E3">
      <w:pPr>
        <w:spacing w:after="0" w:line="240" w:lineRule="auto"/>
        <w:ind w:left="-11"/>
        <w:jc w:val="both"/>
        <w:rPr>
          <w:rFonts w:ascii="Arial" w:eastAsia="Times New Roman" w:hAnsi="Arial" w:cs="Arial"/>
          <w:b/>
          <w:kern w:val="0"/>
          <w:lang w:val="en-GB"/>
        </w:rPr>
      </w:pPr>
    </w:p>
    <w:p w14:paraId="0017483F" w14:textId="64880FBF" w:rsidR="002B45E3" w:rsidRPr="001C0FE0" w:rsidRDefault="00491EB8" w:rsidP="001C0FE0">
      <w:pPr>
        <w:spacing w:line="240" w:lineRule="auto"/>
        <w:jc w:val="both"/>
        <w:rPr>
          <w:rFonts w:ascii="Arial" w:hAnsi="Arial" w:cs="Arial"/>
          <w:b/>
        </w:rPr>
      </w:pPr>
      <w:r w:rsidRPr="001C0FE0">
        <w:rPr>
          <w:rFonts w:ascii="Arial" w:eastAsia="Times New Roman" w:hAnsi="Arial" w:cs="Arial"/>
          <w:b/>
          <w:kern w:val="0"/>
          <w:lang w:val="tn-ZA"/>
        </w:rPr>
        <w:t>“</w:t>
      </w:r>
      <w:r w:rsidR="00B60059" w:rsidRPr="001C0FE0">
        <w:rPr>
          <w:rFonts w:ascii="Arial" w:eastAsia="Times New Roman" w:hAnsi="Arial" w:cs="Arial"/>
          <w:b/>
          <w:kern w:val="0"/>
          <w:lang w:val="tn-ZA"/>
        </w:rPr>
        <w:t xml:space="preserve">INDIVIDUAL </w:t>
      </w:r>
      <w:r w:rsidR="00C25DFD" w:rsidRPr="001C0FE0">
        <w:rPr>
          <w:rFonts w:ascii="Arial" w:hAnsi="Arial" w:cs="Arial"/>
          <w:b/>
        </w:rPr>
        <w:t>CONSULTANCY TO PROVIDE TECHNICAL ADVICE TO THE EXECUTIVE SECRETARY</w:t>
      </w:r>
      <w:r w:rsidRPr="001C0FE0">
        <w:rPr>
          <w:rFonts w:ascii="Arial" w:eastAsia="Times New Roman" w:hAnsi="Arial" w:cs="Arial"/>
          <w:b/>
          <w:kern w:val="0"/>
        </w:rPr>
        <w:t>”</w:t>
      </w:r>
    </w:p>
    <w:p w14:paraId="183B4147" w14:textId="77777777" w:rsidR="002B45E3" w:rsidRPr="001C0FE0" w:rsidRDefault="002B45E3" w:rsidP="001C0FE0">
      <w:pPr>
        <w:spacing w:after="0" w:line="240" w:lineRule="auto"/>
        <w:ind w:left="709"/>
        <w:jc w:val="both"/>
        <w:rPr>
          <w:rFonts w:ascii="Arial" w:eastAsia="Times New Roman" w:hAnsi="Arial" w:cs="Arial"/>
          <w:b/>
          <w:kern w:val="0"/>
          <w:lang w:val="en-GB"/>
        </w:rPr>
      </w:pPr>
    </w:p>
    <w:p w14:paraId="3443F09A"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Terms of Reference defining the minimum technical requirements for these services are attached as Annex 1 to this Request for Expression of Interest. </w:t>
      </w:r>
    </w:p>
    <w:p w14:paraId="2D7200BB" w14:textId="77777777" w:rsidR="002B45E3" w:rsidRDefault="002B45E3">
      <w:pPr>
        <w:spacing w:after="0" w:line="240" w:lineRule="auto"/>
        <w:jc w:val="both"/>
        <w:rPr>
          <w:rFonts w:ascii="Arial" w:eastAsia="Times New Roman" w:hAnsi="Arial" w:cs="Arial"/>
          <w:b/>
          <w:kern w:val="0"/>
          <w:lang w:val="en-GB"/>
        </w:rPr>
      </w:pPr>
    </w:p>
    <w:p w14:paraId="0992E3D3" w14:textId="77777777" w:rsidR="002B45E3" w:rsidRDefault="00491EB8">
      <w:pPr>
        <w:spacing w:after="0" w:line="240" w:lineRule="auto"/>
        <w:ind w:left="720" w:hanging="720"/>
        <w:jc w:val="both"/>
        <w:rPr>
          <w:rFonts w:ascii="Arial" w:eastAsia="Times New Roman" w:hAnsi="Arial" w:cs="Arial"/>
          <w:b/>
          <w:kern w:val="0"/>
          <w:lang w:val="en-GB"/>
        </w:rPr>
      </w:pPr>
      <w:r>
        <w:rPr>
          <w:rFonts w:ascii="Arial" w:eastAsia="Times New Roman" w:hAnsi="Arial" w:cs="Arial"/>
          <w:b/>
          <w:kern w:val="0"/>
          <w:lang w:val="en-GB"/>
        </w:rPr>
        <w:t xml:space="preserve">2. </w:t>
      </w:r>
      <w:r>
        <w:rPr>
          <w:rFonts w:ascii="Arial" w:eastAsia="Times New Roman" w:hAnsi="Arial" w:cs="Arial"/>
          <w:b/>
          <w:kern w:val="0"/>
          <w:lang w:val="en-GB"/>
        </w:rPr>
        <w:tab/>
        <w:t xml:space="preserve">Only Individual Consultants are eligible for this assignment </w:t>
      </w:r>
      <w:proofErr w:type="gramStart"/>
      <w:r>
        <w:rPr>
          <w:rFonts w:ascii="Arial" w:eastAsia="Times New Roman" w:hAnsi="Arial" w:cs="Arial"/>
          <w:b/>
          <w:kern w:val="0"/>
          <w:lang w:val="en-GB"/>
        </w:rPr>
        <w:t>provided that</w:t>
      </w:r>
      <w:proofErr w:type="gramEnd"/>
      <w:r>
        <w:rPr>
          <w:rFonts w:ascii="Arial" w:eastAsia="Times New Roman" w:hAnsi="Arial" w:cs="Arial"/>
          <w:b/>
          <w:kern w:val="0"/>
          <w:lang w:val="en-GB"/>
        </w:rPr>
        <w:t xml:space="preserve"> they fulfil the following eligibility criteria: </w:t>
      </w:r>
    </w:p>
    <w:p w14:paraId="633AB99E" w14:textId="77777777" w:rsidR="002B45E3" w:rsidRDefault="002B45E3">
      <w:pPr>
        <w:spacing w:after="0" w:line="240" w:lineRule="auto"/>
        <w:jc w:val="both"/>
        <w:rPr>
          <w:rFonts w:ascii="Arial" w:eastAsia="Times New Roman" w:hAnsi="Arial" w:cs="Arial"/>
          <w:b/>
          <w:kern w:val="0"/>
          <w:lang w:val="en-GB"/>
        </w:rPr>
      </w:pPr>
    </w:p>
    <w:p w14:paraId="5EEFC36E" w14:textId="77777777" w:rsidR="002B45E3" w:rsidRDefault="00491EB8">
      <w:pPr>
        <w:autoSpaceDE w:val="0"/>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not bankrupt or being wound up, are having their affairs administered by the courts, have </w:t>
      </w:r>
      <w:proofErr w:type="gramStart"/>
      <w:r>
        <w:rPr>
          <w:rFonts w:ascii="Arial" w:eastAsia="Times New Roman" w:hAnsi="Arial" w:cs="Arial"/>
          <w:i/>
          <w:kern w:val="0"/>
          <w:lang w:val="en-GB"/>
        </w:rPr>
        <w:t>entered into</w:t>
      </w:r>
      <w:proofErr w:type="gramEnd"/>
      <w:r>
        <w:rPr>
          <w:rFonts w:ascii="Arial" w:eastAsia="Times New Roman" w:hAnsi="Arial" w:cs="Arial"/>
          <w:i/>
          <w:kern w:val="0"/>
          <w:lang w:val="en-GB"/>
        </w:rPr>
        <w:t xml:space="preserve"> arrangements with creditors, have suspended business activities, are being subject of proceedings concerning those matters, or are being in any similar situations arising from similar procedures provided for in the national legislation or regulations of the SADC member </w:t>
      </w:r>
      <w:proofErr w:type="gramStart"/>
      <w:r>
        <w:rPr>
          <w:rFonts w:ascii="Arial" w:eastAsia="Times New Roman" w:hAnsi="Arial" w:cs="Arial"/>
          <w:i/>
          <w:kern w:val="0"/>
          <w:lang w:val="en-GB"/>
        </w:rPr>
        <w:t>states;</w:t>
      </w:r>
      <w:proofErr w:type="gramEnd"/>
      <w:r>
        <w:rPr>
          <w:rFonts w:ascii="Arial" w:eastAsia="Times New Roman" w:hAnsi="Arial" w:cs="Arial"/>
          <w:i/>
          <w:kern w:val="0"/>
          <w:lang w:val="en-GB"/>
        </w:rPr>
        <w:t xml:space="preserve">  </w:t>
      </w:r>
    </w:p>
    <w:p w14:paraId="2F29356B"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they have not been convicted of offences concerning their professional conduct by a judgment which has the force of res judicata; (i.e. against which no appeal is possible</w:t>
      </w:r>
      <w:proofErr w:type="gramStart"/>
      <w:r>
        <w:rPr>
          <w:rFonts w:ascii="Arial" w:eastAsia="Times New Roman" w:hAnsi="Arial" w:cs="Arial"/>
          <w:i/>
          <w:kern w:val="0"/>
          <w:lang w:val="en-GB"/>
        </w:rPr>
        <w:t>);</w:t>
      </w:r>
      <w:proofErr w:type="gramEnd"/>
      <w:r>
        <w:rPr>
          <w:rFonts w:ascii="Arial" w:eastAsia="Times New Roman" w:hAnsi="Arial" w:cs="Arial"/>
          <w:i/>
          <w:kern w:val="0"/>
          <w:lang w:val="en-GB"/>
        </w:rPr>
        <w:t xml:space="preserve">  </w:t>
      </w:r>
    </w:p>
    <w:p w14:paraId="5AF31745"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not been declared guilty of grave professional misconduct proven by any means which SADC Secretariat can </w:t>
      </w:r>
      <w:proofErr w:type="gramStart"/>
      <w:r>
        <w:rPr>
          <w:rFonts w:ascii="Arial" w:eastAsia="Times New Roman" w:hAnsi="Arial" w:cs="Arial"/>
          <w:i/>
          <w:kern w:val="0"/>
          <w:lang w:val="en-GB"/>
        </w:rPr>
        <w:t>justify;</w:t>
      </w:r>
      <w:proofErr w:type="gramEnd"/>
      <w:r>
        <w:rPr>
          <w:rFonts w:ascii="Arial" w:eastAsia="Times New Roman" w:hAnsi="Arial" w:cs="Arial"/>
          <w:i/>
          <w:kern w:val="0"/>
          <w:lang w:val="en-GB"/>
        </w:rPr>
        <w:t xml:space="preserve"> </w:t>
      </w:r>
    </w:p>
    <w:p w14:paraId="3AD0A442"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w:t>
      </w:r>
      <w:proofErr w:type="gramStart"/>
      <w:r>
        <w:rPr>
          <w:rFonts w:ascii="Arial" w:eastAsia="Times New Roman" w:hAnsi="Arial" w:cs="Arial"/>
          <w:i/>
          <w:kern w:val="0"/>
          <w:lang w:val="en-GB"/>
        </w:rPr>
        <w:t>performed;</w:t>
      </w:r>
      <w:proofErr w:type="gramEnd"/>
      <w:r>
        <w:rPr>
          <w:rFonts w:ascii="Arial" w:eastAsia="Times New Roman" w:hAnsi="Arial" w:cs="Arial"/>
          <w:i/>
          <w:kern w:val="0"/>
          <w:lang w:val="en-GB"/>
        </w:rPr>
        <w:t xml:space="preserve">  </w:t>
      </w:r>
    </w:p>
    <w:p w14:paraId="713A4AEB"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not been the subject of a judgment which has the force of res judicata for fraud, corruption, involvement in a criminal organisation or any other illegal activity detrimental to the SADC Secretariat' financial interests; or</w:t>
      </w:r>
    </w:p>
    <w:p w14:paraId="64591C7E"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not being currently subject to an administrative penalty.</w:t>
      </w:r>
    </w:p>
    <w:p w14:paraId="49A7092E" w14:textId="77777777" w:rsidR="002B45E3" w:rsidRDefault="002B45E3">
      <w:pPr>
        <w:spacing w:after="0" w:line="240" w:lineRule="auto"/>
        <w:jc w:val="both"/>
        <w:rPr>
          <w:rFonts w:ascii="Arial" w:eastAsia="Times New Roman" w:hAnsi="Arial" w:cs="Arial"/>
          <w:b/>
          <w:kern w:val="0"/>
          <w:lang w:val="en-GB"/>
        </w:rPr>
      </w:pPr>
    </w:p>
    <w:p w14:paraId="281809C5" w14:textId="0B6F26E2" w:rsidR="002B45E3" w:rsidRDefault="00491EB8">
      <w:pPr>
        <w:spacing w:after="0" w:line="240" w:lineRule="auto"/>
        <w:ind w:left="720" w:hanging="720"/>
        <w:jc w:val="both"/>
      </w:pPr>
      <w:r>
        <w:rPr>
          <w:rFonts w:ascii="Arial" w:eastAsia="Times New Roman" w:hAnsi="Arial" w:cs="Arial"/>
          <w:b/>
          <w:kern w:val="0"/>
          <w:lang w:val="en-GB"/>
        </w:rPr>
        <w:t>3.</w:t>
      </w:r>
      <w:r>
        <w:rPr>
          <w:rFonts w:ascii="Arial" w:eastAsia="Times New Roman" w:hAnsi="Arial" w:cs="Arial"/>
          <w:b/>
          <w:kern w:val="0"/>
          <w:lang w:val="en-GB"/>
        </w:rPr>
        <w:tab/>
      </w:r>
      <w:r>
        <w:rPr>
          <w:rFonts w:ascii="Arial" w:eastAsia="Times New Roman" w:hAnsi="Arial" w:cs="Arial"/>
          <w:kern w:val="0"/>
          <w:lang w:val="en-GB"/>
        </w:rPr>
        <w:t>Th</w:t>
      </w:r>
      <w:r w:rsidR="00902C2F">
        <w:rPr>
          <w:rFonts w:ascii="Arial" w:eastAsia="Times New Roman" w:hAnsi="Arial" w:cs="Arial"/>
          <w:kern w:val="0"/>
          <w:lang w:val="en-GB"/>
        </w:rPr>
        <w:t>is is a global priced</w:t>
      </w:r>
      <w:r w:rsidR="00680ED5">
        <w:rPr>
          <w:rFonts w:ascii="Arial" w:eastAsia="Times New Roman" w:hAnsi="Arial" w:cs="Arial"/>
          <w:kern w:val="0"/>
          <w:lang w:val="en-GB"/>
        </w:rPr>
        <w:t xml:space="preserve"> proposal</w:t>
      </w:r>
      <w:r>
        <w:rPr>
          <w:rFonts w:ascii="Arial" w:eastAsia="Times New Roman" w:hAnsi="Arial" w:cs="Arial"/>
          <w:kern w:val="0"/>
          <w:lang w:val="en-GB"/>
        </w:rPr>
        <w:t xml:space="preserve">. </w:t>
      </w:r>
    </w:p>
    <w:p w14:paraId="3D3B9F29" w14:textId="77777777" w:rsidR="002B45E3" w:rsidRDefault="002B45E3">
      <w:pPr>
        <w:spacing w:after="0" w:line="240" w:lineRule="auto"/>
        <w:jc w:val="both"/>
        <w:rPr>
          <w:rFonts w:ascii="Arial" w:eastAsia="Times New Roman" w:hAnsi="Arial" w:cs="Arial"/>
          <w:kern w:val="0"/>
          <w:lang w:val="en-GB"/>
        </w:rPr>
      </w:pPr>
    </w:p>
    <w:p w14:paraId="3355C482" w14:textId="77777777" w:rsidR="002B45E3" w:rsidRDefault="00491EB8">
      <w:pPr>
        <w:spacing w:after="0" w:line="240" w:lineRule="auto"/>
        <w:ind w:left="720" w:hanging="720"/>
        <w:jc w:val="both"/>
      </w:pPr>
      <w:r>
        <w:rPr>
          <w:rFonts w:ascii="Arial" w:eastAsia="Times New Roman" w:hAnsi="Arial" w:cs="Arial"/>
          <w:b/>
          <w:kern w:val="0"/>
          <w:lang w:val="en-GB"/>
        </w:rPr>
        <w:t>4</w:t>
      </w:r>
      <w:r>
        <w:rPr>
          <w:rFonts w:ascii="Arial" w:eastAsia="Times New Roman" w:hAnsi="Arial" w:cs="Arial"/>
          <w:kern w:val="0"/>
          <w:lang w:val="en-GB"/>
        </w:rPr>
        <w:t>.</w:t>
      </w:r>
      <w:r>
        <w:rPr>
          <w:rFonts w:ascii="Arial" w:eastAsia="Times New Roman" w:hAnsi="Arial" w:cs="Arial"/>
          <w:kern w:val="0"/>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7C60762E" w14:textId="77777777" w:rsidR="002B45E3" w:rsidRDefault="002B45E3">
      <w:pPr>
        <w:spacing w:after="0" w:line="240" w:lineRule="auto"/>
        <w:ind w:left="720" w:hanging="720"/>
        <w:jc w:val="both"/>
        <w:rPr>
          <w:rFonts w:ascii="Arial" w:eastAsia="Times New Roman" w:hAnsi="Arial" w:cs="Arial"/>
          <w:kern w:val="0"/>
          <w:lang w:val="en-GB"/>
        </w:rPr>
      </w:pPr>
    </w:p>
    <w:p w14:paraId="1BA2C371" w14:textId="480BED7E" w:rsidR="00F16741" w:rsidRPr="00AA7587" w:rsidRDefault="00491EB8" w:rsidP="00833184">
      <w:pPr>
        <w:spacing w:line="240" w:lineRule="auto"/>
        <w:jc w:val="both"/>
        <w:rPr>
          <w:b/>
        </w:rPr>
      </w:pPr>
      <w:r>
        <w:rPr>
          <w:rFonts w:ascii="Arial" w:eastAsia="Times New Roman" w:hAnsi="Arial" w:cs="Arial"/>
          <w:kern w:val="0"/>
          <w:lang w:val="en-GB"/>
        </w:rPr>
        <w:t>5.</w:t>
      </w:r>
      <w:r>
        <w:rPr>
          <w:rFonts w:ascii="Arial" w:eastAsia="Times New Roman" w:hAnsi="Arial" w:cs="Arial"/>
          <w:kern w:val="0"/>
          <w:lang w:val="en-GB"/>
        </w:rPr>
        <w:tab/>
        <w:t xml:space="preserve">Proposals   clearly marked </w:t>
      </w:r>
      <w:r>
        <w:rPr>
          <w:rFonts w:ascii="Arial" w:eastAsia="Times New Roman" w:hAnsi="Arial" w:cs="Arial"/>
          <w:b/>
          <w:kern w:val="0"/>
          <w:lang w:val="en-GB"/>
        </w:rPr>
        <w:t>“</w:t>
      </w:r>
      <w:bookmarkStart w:id="2" w:name="_Hlk144116223"/>
      <w:r w:rsidR="00B60059" w:rsidRPr="00B60059">
        <w:rPr>
          <w:rFonts w:ascii="Arial" w:eastAsia="Times New Roman" w:hAnsi="Arial" w:cs="Arial"/>
          <w:b/>
          <w:kern w:val="0"/>
          <w:lang w:val="en-GB"/>
        </w:rPr>
        <w:t xml:space="preserve">INDIVIDUAL </w:t>
      </w:r>
      <w:r w:rsidR="00297A62" w:rsidRPr="00680ED5">
        <w:rPr>
          <w:rFonts w:ascii="Arial" w:hAnsi="Arial" w:cs="Arial"/>
          <w:b/>
        </w:rPr>
        <w:t>CONSULTANCY TO PROVIDE TECHNICAL ADVICE TO THE EXECUTIVE SECRETARY</w:t>
      </w:r>
      <w:r w:rsidR="00AA7587" w:rsidRPr="00680ED5">
        <w:rPr>
          <w:rFonts w:ascii="Arial" w:hAnsi="Arial" w:cs="Arial"/>
          <w:b/>
        </w:rPr>
        <w:t>”</w:t>
      </w:r>
      <w:r w:rsidR="00B60059">
        <w:rPr>
          <w:rFonts w:ascii="Arial" w:eastAsia="Times New Roman" w:hAnsi="Arial" w:cs="Arial"/>
          <w:b/>
          <w:kern w:val="0"/>
          <w:lang w:val="en-GB"/>
        </w:rPr>
        <w:t xml:space="preserve"> </w:t>
      </w:r>
      <w:r w:rsidR="00E942F4">
        <w:rPr>
          <w:rFonts w:ascii="Arial" w:eastAsia="Times New Roman" w:hAnsi="Arial" w:cs="Arial"/>
          <w:b/>
          <w:bCs/>
          <w:kern w:val="0"/>
        </w:rPr>
        <w:t>–</w:t>
      </w:r>
      <w:r>
        <w:rPr>
          <w:rFonts w:ascii="Arial" w:eastAsia="Times New Roman" w:hAnsi="Arial" w:cs="Arial"/>
          <w:b/>
          <w:bCs/>
          <w:kern w:val="0"/>
        </w:rPr>
        <w:t xml:space="preserve"> </w:t>
      </w:r>
      <w:bookmarkEnd w:id="2"/>
      <w:r w:rsidR="00E942F4" w:rsidRPr="00E942F4">
        <w:rPr>
          <w:rFonts w:ascii="Arial" w:eastAsia="Times New Roman" w:hAnsi="Arial" w:cs="Arial"/>
          <w:b/>
          <w:bCs/>
          <w:kern w:val="0"/>
        </w:rPr>
        <w:t xml:space="preserve">REFERENCE </w:t>
      </w:r>
      <w:r w:rsidR="00E942F4" w:rsidRPr="00E942F4">
        <w:rPr>
          <w:rFonts w:ascii="Arial" w:eastAsia="Times New Roman" w:hAnsi="Arial" w:cs="Arial"/>
          <w:b/>
          <w:bCs/>
          <w:kern w:val="0"/>
        </w:rPr>
        <w:lastRenderedPageBreak/>
        <w:t>NUMBER</w:t>
      </w:r>
      <w:r w:rsidR="00E942F4" w:rsidRPr="00E942F4">
        <w:t xml:space="preserve"> </w:t>
      </w:r>
      <w:r w:rsidR="00637A0E" w:rsidRPr="00637A0E">
        <w:rPr>
          <w:rFonts w:ascii="Arial" w:eastAsia="Times New Roman" w:hAnsi="Arial" w:cs="Arial"/>
          <w:b/>
          <w:kern w:val="0"/>
          <w:lang w:val="en-GB"/>
        </w:rPr>
        <w:t>SADC/3/5/2</w:t>
      </w:r>
      <w:r w:rsidR="00680ED5">
        <w:rPr>
          <w:rFonts w:ascii="Arial" w:eastAsia="Times New Roman" w:hAnsi="Arial" w:cs="Arial"/>
          <w:b/>
          <w:kern w:val="0"/>
          <w:lang w:val="en-GB"/>
        </w:rPr>
        <w:t>/44</w:t>
      </w:r>
      <w:r w:rsidR="00733A6D">
        <w:rPr>
          <w:rFonts w:ascii="Arial" w:eastAsia="Times New Roman" w:hAnsi="Arial" w:cs="Arial"/>
          <w:b/>
          <w:kern w:val="0"/>
          <w:lang w:val="en-GB"/>
        </w:rPr>
        <w:t>8</w:t>
      </w:r>
      <w:r w:rsidR="00637A0E">
        <w:rPr>
          <w:rFonts w:ascii="Arial" w:eastAsia="Times New Roman" w:hAnsi="Arial" w:cs="Arial"/>
          <w:b/>
          <w:kern w:val="0"/>
          <w:sz w:val="36"/>
          <w:lang w:val="en-GB"/>
        </w:rPr>
        <w:t xml:space="preserve"> </w:t>
      </w:r>
      <w:r>
        <w:rPr>
          <w:rFonts w:ascii="Arial" w:eastAsia="Times New Roman" w:hAnsi="Arial" w:cs="Arial"/>
          <w:b/>
          <w:kern w:val="0"/>
          <w:lang w:val="tn-ZA"/>
        </w:rPr>
        <w:t xml:space="preserve">should be submitted </w:t>
      </w:r>
      <w:r>
        <w:rPr>
          <w:rFonts w:ascii="Arial" w:eastAsia="Times New Roman" w:hAnsi="Arial" w:cs="Arial"/>
          <w:kern w:val="0"/>
          <w:lang w:val="en-GB"/>
        </w:rPr>
        <w:t xml:space="preserve">through </w:t>
      </w:r>
      <w:r w:rsidR="00005948">
        <w:rPr>
          <w:rFonts w:ascii="Arial" w:eastAsia="Times New Roman" w:hAnsi="Arial" w:cs="Arial"/>
          <w:kern w:val="0"/>
          <w:lang w:val="en-GB"/>
        </w:rPr>
        <w:t xml:space="preserve">the </w:t>
      </w:r>
      <w:r w:rsidR="00005948">
        <w:rPr>
          <w:rFonts w:ascii="Arial" w:eastAsia="Times New Roman" w:hAnsi="Arial" w:cs="Arial"/>
          <w:b/>
          <w:kern w:val="0"/>
          <w:lang w:val="en-GB"/>
        </w:rPr>
        <w:t>COLLAB</w:t>
      </w:r>
      <w:r w:rsidR="008C0714">
        <w:rPr>
          <w:rFonts w:ascii="Arial" w:eastAsia="Times New Roman" w:hAnsi="Arial" w:cs="Arial"/>
          <w:b/>
          <w:kern w:val="0"/>
          <w:lang w:val="en-GB"/>
        </w:rPr>
        <w:t xml:space="preserve"> </w:t>
      </w:r>
      <w:r w:rsidR="00005948">
        <w:rPr>
          <w:rFonts w:ascii="Arial" w:eastAsia="Times New Roman" w:hAnsi="Arial" w:cs="Arial"/>
          <w:b/>
          <w:kern w:val="0"/>
          <w:lang w:val="en-GB"/>
        </w:rPr>
        <w:t>Link:</w:t>
      </w:r>
      <w:r w:rsidR="00DE120A">
        <w:rPr>
          <w:rFonts w:ascii="Arial" w:eastAsia="Times New Roman" w:hAnsi="Arial" w:cs="Arial"/>
          <w:b/>
          <w:kern w:val="0"/>
          <w:lang w:val="en-GB"/>
        </w:rPr>
        <w:t xml:space="preserve"> </w:t>
      </w:r>
      <w:hyperlink r:id="rId9" w:history="1">
        <w:r w:rsidR="00833184" w:rsidRPr="00EC475F">
          <w:rPr>
            <w:rStyle w:val="Hyperlink"/>
            <w:rFonts w:ascii="Arial" w:eastAsia="Times New Roman" w:hAnsi="Arial" w:cs="Arial"/>
            <w:b/>
            <w:kern w:val="0"/>
            <w:lang w:val="en-GB"/>
          </w:rPr>
          <w:t>https://collab.sadc.int/s/eTMRf73i6M5b5Jj</w:t>
        </w:r>
      </w:hyperlink>
      <w:r w:rsidR="00833184" w:rsidRPr="00EC475F">
        <w:rPr>
          <w:rFonts w:ascii="Arial" w:eastAsia="Times New Roman" w:hAnsi="Arial" w:cs="Arial"/>
          <w:b/>
          <w:color w:val="0033CC"/>
          <w:kern w:val="0"/>
          <w:u w:val="single"/>
          <w:lang w:val="en-GB"/>
        </w:rPr>
        <w:t> </w:t>
      </w:r>
      <w:r w:rsidR="00F16741" w:rsidRPr="00F16741">
        <w:rPr>
          <w:rFonts w:cs="Arial"/>
          <w:kern w:val="2"/>
          <w:sz w:val="22"/>
          <w:szCs w:val="22"/>
        </w:rPr>
        <w:t>by the deadline.</w:t>
      </w:r>
    </w:p>
    <w:p w14:paraId="4E307BEC" w14:textId="77777777" w:rsidR="002B45E3" w:rsidRDefault="002B45E3">
      <w:pPr>
        <w:spacing w:after="0" w:line="240" w:lineRule="auto"/>
        <w:jc w:val="both"/>
        <w:rPr>
          <w:rFonts w:ascii="Arial" w:eastAsia="Times New Roman" w:hAnsi="Arial" w:cs="Arial"/>
          <w:i/>
          <w:kern w:val="0"/>
        </w:rPr>
      </w:pPr>
    </w:p>
    <w:p w14:paraId="350EFD94" w14:textId="66CAAFAD" w:rsidR="002B45E3" w:rsidRDefault="00491EB8">
      <w:pPr>
        <w:spacing w:after="0" w:line="240" w:lineRule="auto"/>
        <w:ind w:left="720" w:hanging="720"/>
        <w:jc w:val="both"/>
      </w:pPr>
      <w:r>
        <w:rPr>
          <w:rFonts w:ascii="Arial" w:eastAsia="Times New Roman" w:hAnsi="Arial" w:cs="Arial"/>
          <w:kern w:val="0"/>
          <w:lang w:val="en-GB"/>
        </w:rPr>
        <w:t>6.</w:t>
      </w:r>
      <w:r>
        <w:rPr>
          <w:rFonts w:ascii="Arial" w:eastAsia="Times New Roman" w:hAnsi="Arial" w:cs="Arial"/>
          <w:kern w:val="0"/>
          <w:lang w:val="en-GB"/>
        </w:rPr>
        <w:tab/>
        <w:t>The deadline for submission of your proposal, to the address indicated in Paragraph 5 above, is</w:t>
      </w:r>
      <w:r>
        <w:rPr>
          <w:rFonts w:ascii="Arial" w:eastAsia="Times New Roman" w:hAnsi="Arial" w:cs="Arial"/>
          <w:b/>
          <w:kern w:val="0"/>
          <w:lang w:val="en-GB"/>
        </w:rPr>
        <w:t xml:space="preserve">: </w:t>
      </w:r>
      <w:r w:rsidR="00D906A7">
        <w:rPr>
          <w:rFonts w:ascii="Arial" w:eastAsia="Times New Roman" w:hAnsi="Arial" w:cs="Arial"/>
          <w:b/>
          <w:kern w:val="0"/>
          <w:lang w:val="en-GB"/>
        </w:rPr>
        <w:t>29</w:t>
      </w:r>
      <w:r w:rsidR="002C4E17">
        <w:rPr>
          <w:rFonts w:ascii="Arial" w:eastAsia="Times New Roman" w:hAnsi="Arial" w:cs="Arial"/>
          <w:b/>
          <w:kern w:val="0"/>
          <w:lang w:val="en-GB"/>
        </w:rPr>
        <w:t xml:space="preserve"> </w:t>
      </w:r>
      <w:r w:rsidR="00733A6D">
        <w:rPr>
          <w:rFonts w:ascii="Arial" w:eastAsia="Times New Roman" w:hAnsi="Arial" w:cs="Arial"/>
          <w:b/>
          <w:kern w:val="0"/>
          <w:lang w:val="en-GB"/>
        </w:rPr>
        <w:t>June</w:t>
      </w:r>
      <w:r w:rsidR="002C4E17">
        <w:rPr>
          <w:rFonts w:ascii="Arial" w:eastAsia="Times New Roman" w:hAnsi="Arial" w:cs="Arial"/>
          <w:b/>
          <w:kern w:val="0"/>
          <w:lang w:val="en-GB"/>
        </w:rPr>
        <w:t xml:space="preserve"> 2026</w:t>
      </w:r>
      <w:r>
        <w:rPr>
          <w:rFonts w:ascii="Arial" w:eastAsia="Times New Roman" w:hAnsi="Arial" w:cs="Arial"/>
          <w:b/>
          <w:kern w:val="0"/>
          <w:lang w:val="en-GB"/>
        </w:rPr>
        <w:t xml:space="preserve"> at or before midnight local (Botswana) time.</w:t>
      </w:r>
    </w:p>
    <w:p w14:paraId="1B22DF60" w14:textId="77777777" w:rsidR="002B45E3" w:rsidRDefault="002B45E3">
      <w:pPr>
        <w:spacing w:after="0" w:line="240" w:lineRule="auto"/>
        <w:ind w:left="720" w:hanging="720"/>
        <w:jc w:val="both"/>
        <w:rPr>
          <w:rFonts w:ascii="Arial" w:eastAsia="Times New Roman" w:hAnsi="Arial" w:cs="Arial"/>
          <w:b/>
          <w:kern w:val="0"/>
          <w:lang w:val="en-GB"/>
        </w:rPr>
      </w:pPr>
    </w:p>
    <w:p w14:paraId="23E019BA" w14:textId="77777777" w:rsidR="002B45E3" w:rsidRDefault="00491EB8">
      <w:pPr>
        <w:numPr>
          <w:ilvl w:val="0"/>
          <w:numId w:val="8"/>
        </w:numPr>
        <w:spacing w:after="0" w:line="240" w:lineRule="auto"/>
        <w:ind w:left="1134"/>
        <w:contextualSpacing/>
        <w:jc w:val="both"/>
        <w:rPr>
          <w:rFonts w:ascii="Arial" w:eastAsia="Times New Roman" w:hAnsi="Arial" w:cs="Arial"/>
          <w:b/>
          <w:i/>
          <w:kern w:val="0"/>
          <w:sz w:val="20"/>
          <w:szCs w:val="20"/>
          <w:lang w:val="en-GB"/>
        </w:rPr>
      </w:pPr>
      <w:r>
        <w:rPr>
          <w:rFonts w:ascii="Arial" w:eastAsia="Times New Roman" w:hAnsi="Arial" w:cs="Arial"/>
          <w:b/>
          <w:i/>
          <w:kern w:val="0"/>
          <w:sz w:val="20"/>
          <w:szCs w:val="20"/>
          <w:lang w:val="en-GB"/>
        </w:rPr>
        <w:t>Bidders are advised to submit their proposals during working hours</w:t>
      </w:r>
      <w:r w:rsidR="00110F4C">
        <w:rPr>
          <w:rFonts w:ascii="Arial" w:eastAsia="Times New Roman" w:hAnsi="Arial" w:cs="Arial"/>
          <w:b/>
          <w:i/>
          <w:kern w:val="0"/>
          <w:sz w:val="20"/>
          <w:szCs w:val="20"/>
          <w:lang w:val="en-GB"/>
        </w:rPr>
        <w:t xml:space="preserve"> (7:30am to 16:30pm)</w:t>
      </w:r>
      <w:r>
        <w:rPr>
          <w:rFonts w:ascii="Arial" w:eastAsia="Times New Roman" w:hAnsi="Arial" w:cs="Arial"/>
          <w:b/>
          <w:i/>
          <w:kern w:val="0"/>
          <w:sz w:val="20"/>
          <w:szCs w:val="20"/>
          <w:lang w:val="en-GB"/>
        </w:rPr>
        <w:t xml:space="preserve"> for support in case of any technical problems. The technical support team will not be available after working hours.</w:t>
      </w:r>
    </w:p>
    <w:p w14:paraId="6747C2B8" w14:textId="77777777" w:rsidR="002B45E3" w:rsidRDefault="00491EB8">
      <w:pPr>
        <w:numPr>
          <w:ilvl w:val="0"/>
          <w:numId w:val="8"/>
        </w:numPr>
        <w:spacing w:after="0" w:line="240" w:lineRule="auto"/>
        <w:ind w:left="1134"/>
        <w:contextualSpacing/>
        <w:jc w:val="both"/>
      </w:pPr>
      <w:r>
        <w:rPr>
          <w:rFonts w:ascii="Arial" w:eastAsia="Times New Roman" w:hAnsi="Arial" w:cs="Arial"/>
          <w:b/>
          <w:i/>
          <w:kern w:val="0"/>
          <w:sz w:val="20"/>
          <w:szCs w:val="20"/>
          <w:lang w:val="en-GB"/>
        </w:rPr>
        <w:t xml:space="preserve">Kindly drop your file on the link above as a zipped folder containing all your documents and label it your name. </w:t>
      </w:r>
      <w:r>
        <w:rPr>
          <w:rFonts w:ascii="Arial" w:eastAsia="Times New Roman" w:hAnsi="Arial" w:cs="Arial"/>
          <w:b/>
          <w:i/>
          <w:kern w:val="0"/>
          <w:sz w:val="20"/>
          <w:szCs w:val="20"/>
          <w:shd w:val="clear" w:color="auto" w:fill="00FFFF"/>
          <w:lang w:val="en-GB"/>
        </w:rPr>
        <w:t xml:space="preserve">Note that there is no confirmation message for </w:t>
      </w:r>
      <w:proofErr w:type="gramStart"/>
      <w:r>
        <w:rPr>
          <w:rFonts w:ascii="Arial" w:eastAsia="Times New Roman" w:hAnsi="Arial" w:cs="Arial"/>
          <w:b/>
          <w:i/>
          <w:kern w:val="0"/>
          <w:sz w:val="20"/>
          <w:szCs w:val="20"/>
          <w:shd w:val="clear" w:color="auto" w:fill="00FFFF"/>
          <w:lang w:val="en-GB"/>
        </w:rPr>
        <w:t>upload</w:t>
      </w:r>
      <w:proofErr w:type="gramEnd"/>
      <w:r>
        <w:rPr>
          <w:rFonts w:ascii="Arial" w:eastAsia="Times New Roman" w:hAnsi="Arial" w:cs="Arial"/>
          <w:b/>
          <w:i/>
          <w:kern w:val="0"/>
          <w:sz w:val="20"/>
          <w:szCs w:val="20"/>
          <w:shd w:val="clear" w:color="auto" w:fill="00FFFF"/>
          <w:lang w:val="en-GB"/>
        </w:rPr>
        <w:t xml:space="preserve"> but the files will be uploaded once it shows “Uploaded Files</w:t>
      </w:r>
      <w:r>
        <w:rPr>
          <w:rFonts w:ascii="Arial" w:eastAsia="Times New Roman" w:hAnsi="Arial" w:cs="Arial"/>
          <w:b/>
          <w:i/>
          <w:kern w:val="0"/>
          <w:sz w:val="20"/>
          <w:szCs w:val="20"/>
          <w:lang w:val="en-GB"/>
        </w:rPr>
        <w:t>”</w:t>
      </w:r>
    </w:p>
    <w:p w14:paraId="4705F7FE" w14:textId="77777777" w:rsidR="002B45E3" w:rsidRDefault="002B45E3">
      <w:pPr>
        <w:spacing w:after="0" w:line="240" w:lineRule="auto"/>
        <w:jc w:val="both"/>
        <w:rPr>
          <w:rFonts w:ascii="Arial" w:eastAsia="Times New Roman" w:hAnsi="Arial" w:cs="Arial"/>
          <w:kern w:val="0"/>
          <w:lang w:val="en-GB"/>
        </w:rPr>
      </w:pPr>
    </w:p>
    <w:p w14:paraId="4B079B5F"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b/>
          <w:kern w:val="0"/>
          <w:lang w:val="en-GB"/>
        </w:rPr>
        <w:t>7.</w:t>
      </w:r>
      <w:r>
        <w:rPr>
          <w:rFonts w:ascii="Arial" w:eastAsia="Times New Roman" w:hAnsi="Arial" w:cs="Arial"/>
          <w:kern w:val="0"/>
          <w:lang w:val="en-GB"/>
        </w:rPr>
        <w:tab/>
        <w:t xml:space="preserve">Your CV will be evaluated against the following criteria. </w:t>
      </w:r>
    </w:p>
    <w:p w14:paraId="46FB9905" w14:textId="77777777" w:rsidR="00DE120A" w:rsidRDefault="00DE120A">
      <w:pPr>
        <w:spacing w:after="0" w:line="240" w:lineRule="auto"/>
        <w:jc w:val="both"/>
        <w:rPr>
          <w:rFonts w:ascii="Arial" w:eastAsia="Times New Roman" w:hAnsi="Arial" w:cs="Arial"/>
          <w:kern w:val="0"/>
          <w:lang w:val="en-GB"/>
        </w:rPr>
      </w:pPr>
    </w:p>
    <w:p w14:paraId="4F5DED93" w14:textId="77777777" w:rsidR="00DE120A" w:rsidRDefault="00DE120A">
      <w:pPr>
        <w:spacing w:after="0" w:line="240" w:lineRule="auto"/>
        <w:jc w:val="both"/>
      </w:pPr>
      <w:r>
        <w:rPr>
          <w:rFonts w:ascii="Arial" w:eastAsia="Times New Roman" w:hAnsi="Arial" w:cs="Arial"/>
          <w:kern w:val="0"/>
          <w:lang w:val="en-GB"/>
        </w:rPr>
        <w:tab/>
      </w:r>
    </w:p>
    <w:tbl>
      <w:tblPr>
        <w:tblStyle w:val="TableGrid"/>
        <w:tblW w:w="0" w:type="auto"/>
        <w:tblInd w:w="985" w:type="dxa"/>
        <w:tblLook w:val="04A0" w:firstRow="1" w:lastRow="0" w:firstColumn="1" w:lastColumn="0" w:noHBand="0" w:noVBand="1"/>
      </w:tblPr>
      <w:tblGrid>
        <w:gridCol w:w="4320"/>
        <w:gridCol w:w="3150"/>
      </w:tblGrid>
      <w:tr w:rsidR="00DE120A" w14:paraId="4ABBE34E" w14:textId="77777777" w:rsidTr="00DE120A">
        <w:tc>
          <w:tcPr>
            <w:tcW w:w="4320" w:type="dxa"/>
          </w:tcPr>
          <w:p w14:paraId="4AF74B2F" w14:textId="4B0ECB58" w:rsidR="00DE120A" w:rsidRDefault="00DE120A" w:rsidP="00DE120A">
            <w:pPr>
              <w:spacing w:after="0" w:line="240" w:lineRule="auto"/>
              <w:jc w:val="both"/>
            </w:pPr>
            <w:r>
              <w:rPr>
                <w:rFonts w:ascii="Arial" w:eastAsia="Times New Roman" w:hAnsi="Arial" w:cs="Arial"/>
                <w:kern w:val="0"/>
                <w:lang w:val="en-GB"/>
              </w:rPr>
              <w:tab/>
            </w:r>
            <w:r>
              <w:rPr>
                <w:rFonts w:ascii="Arial" w:eastAsia="Calibri" w:hAnsi="Arial" w:cs="Arial"/>
                <w:b/>
                <w:kern w:val="0"/>
                <w:lang w:val="nl-NL"/>
              </w:rPr>
              <w:t>CRITERIA</w:t>
            </w:r>
          </w:p>
        </w:tc>
        <w:tc>
          <w:tcPr>
            <w:tcW w:w="3150" w:type="dxa"/>
          </w:tcPr>
          <w:p w14:paraId="0C0C30E1" w14:textId="119BCC7B" w:rsidR="00DE120A" w:rsidRDefault="00DE120A" w:rsidP="00DE120A">
            <w:pPr>
              <w:spacing w:after="0" w:line="240" w:lineRule="auto"/>
              <w:jc w:val="center"/>
            </w:pPr>
            <w:r>
              <w:rPr>
                <w:rFonts w:ascii="Arial" w:eastAsia="Calibri" w:hAnsi="Arial" w:cs="Arial"/>
                <w:b/>
                <w:kern w:val="0"/>
                <w:lang w:val="nl-NL"/>
              </w:rPr>
              <w:t>POINTS</w:t>
            </w:r>
          </w:p>
        </w:tc>
      </w:tr>
      <w:tr w:rsidR="00DE120A" w14:paraId="35A25193" w14:textId="77777777" w:rsidTr="00DE120A">
        <w:tc>
          <w:tcPr>
            <w:tcW w:w="4320" w:type="dxa"/>
          </w:tcPr>
          <w:p w14:paraId="250C10B0" w14:textId="4BF4A56C" w:rsidR="00DE120A" w:rsidRDefault="00DE120A" w:rsidP="00DE120A">
            <w:pPr>
              <w:spacing w:after="0" w:line="240" w:lineRule="auto"/>
              <w:jc w:val="both"/>
            </w:pPr>
            <w:r>
              <w:rPr>
                <w:rFonts w:ascii="Arial" w:eastAsia="Calibri" w:hAnsi="Arial" w:cs="Arial"/>
                <w:kern w:val="0"/>
              </w:rPr>
              <w:t>Qualifications and skills</w:t>
            </w:r>
          </w:p>
        </w:tc>
        <w:tc>
          <w:tcPr>
            <w:tcW w:w="3150" w:type="dxa"/>
          </w:tcPr>
          <w:p w14:paraId="5AE8F23F" w14:textId="037B09AA" w:rsidR="00DE120A" w:rsidRDefault="00DE120A" w:rsidP="00DE120A">
            <w:pPr>
              <w:spacing w:after="0" w:line="240" w:lineRule="auto"/>
              <w:jc w:val="center"/>
            </w:pPr>
            <w:r>
              <w:rPr>
                <w:rFonts w:ascii="Arial" w:eastAsia="Calibri" w:hAnsi="Arial" w:cs="Arial"/>
                <w:kern w:val="0"/>
              </w:rPr>
              <w:t>20</w:t>
            </w:r>
          </w:p>
        </w:tc>
      </w:tr>
      <w:tr w:rsidR="00DE120A" w14:paraId="3E9C314C" w14:textId="77777777" w:rsidTr="00DE120A">
        <w:tc>
          <w:tcPr>
            <w:tcW w:w="4320" w:type="dxa"/>
          </w:tcPr>
          <w:p w14:paraId="2F204374" w14:textId="586B4316" w:rsidR="00DE120A" w:rsidRDefault="00DE120A" w:rsidP="00DE120A">
            <w:pPr>
              <w:spacing w:after="0" w:line="240" w:lineRule="auto"/>
              <w:jc w:val="both"/>
            </w:pPr>
            <w:r>
              <w:rPr>
                <w:rFonts w:ascii="Arial" w:eastAsia="Calibri" w:hAnsi="Arial" w:cs="Arial"/>
                <w:kern w:val="0"/>
              </w:rPr>
              <w:t>General professional experience</w:t>
            </w:r>
          </w:p>
        </w:tc>
        <w:tc>
          <w:tcPr>
            <w:tcW w:w="3150" w:type="dxa"/>
          </w:tcPr>
          <w:p w14:paraId="03C884D2" w14:textId="25F996E8" w:rsidR="00DE120A" w:rsidRDefault="00DE120A" w:rsidP="00DE120A">
            <w:pPr>
              <w:spacing w:after="0" w:line="240" w:lineRule="auto"/>
              <w:jc w:val="center"/>
            </w:pPr>
            <w:r>
              <w:rPr>
                <w:rFonts w:ascii="Arial" w:eastAsia="Calibri" w:hAnsi="Arial" w:cs="Arial"/>
                <w:kern w:val="0"/>
              </w:rPr>
              <w:t>20</w:t>
            </w:r>
          </w:p>
        </w:tc>
      </w:tr>
      <w:tr w:rsidR="00DE120A" w14:paraId="6A5849E0" w14:textId="77777777" w:rsidTr="00DE120A">
        <w:tc>
          <w:tcPr>
            <w:tcW w:w="4320" w:type="dxa"/>
          </w:tcPr>
          <w:p w14:paraId="091C159E" w14:textId="19F2B2C7" w:rsidR="00DE120A" w:rsidRDefault="00DE120A" w:rsidP="00DE120A">
            <w:pPr>
              <w:spacing w:after="0" w:line="240" w:lineRule="auto"/>
              <w:jc w:val="both"/>
            </w:pPr>
            <w:r>
              <w:rPr>
                <w:rFonts w:ascii="Arial" w:eastAsia="Calibri" w:hAnsi="Arial" w:cs="Arial"/>
                <w:kern w:val="0"/>
              </w:rPr>
              <w:t>Specific professional experience</w:t>
            </w:r>
          </w:p>
        </w:tc>
        <w:tc>
          <w:tcPr>
            <w:tcW w:w="3150" w:type="dxa"/>
          </w:tcPr>
          <w:p w14:paraId="1575FC2F" w14:textId="0EC13E29" w:rsidR="00DE120A" w:rsidRDefault="00DE120A" w:rsidP="00DE120A">
            <w:pPr>
              <w:spacing w:after="0" w:line="240" w:lineRule="auto"/>
              <w:jc w:val="center"/>
            </w:pPr>
            <w:r>
              <w:rPr>
                <w:rFonts w:ascii="Arial" w:eastAsia="Calibri" w:hAnsi="Arial" w:cs="Arial"/>
                <w:kern w:val="0"/>
              </w:rPr>
              <w:t>60</w:t>
            </w:r>
          </w:p>
        </w:tc>
      </w:tr>
      <w:tr w:rsidR="00DE120A" w14:paraId="54AD0687" w14:textId="77777777" w:rsidTr="00DE120A">
        <w:tc>
          <w:tcPr>
            <w:tcW w:w="4320" w:type="dxa"/>
          </w:tcPr>
          <w:p w14:paraId="5816F60F" w14:textId="4022C67B" w:rsidR="00DE120A" w:rsidRDefault="00DE120A" w:rsidP="00DE120A">
            <w:pPr>
              <w:spacing w:after="0" w:line="240" w:lineRule="auto"/>
              <w:jc w:val="both"/>
            </w:pPr>
            <w:r>
              <w:rPr>
                <w:rFonts w:ascii="Arial" w:eastAsia="Calibri" w:hAnsi="Arial" w:cs="Arial"/>
                <w:b/>
                <w:kern w:val="0"/>
                <w:lang w:val="nl-NL"/>
              </w:rPr>
              <w:t>Total</w:t>
            </w:r>
          </w:p>
        </w:tc>
        <w:tc>
          <w:tcPr>
            <w:tcW w:w="3150" w:type="dxa"/>
          </w:tcPr>
          <w:p w14:paraId="03EA7592" w14:textId="112533FA" w:rsidR="00DE120A" w:rsidRDefault="00DE120A" w:rsidP="00DE120A">
            <w:pPr>
              <w:spacing w:after="0" w:line="240" w:lineRule="auto"/>
              <w:jc w:val="center"/>
            </w:pPr>
            <w:r>
              <w:rPr>
                <w:rFonts w:ascii="Arial" w:eastAsia="Calibri" w:hAnsi="Arial" w:cs="Arial"/>
                <w:b/>
                <w:kern w:val="0"/>
                <w:lang w:val="nl-NL"/>
              </w:rPr>
              <w:t>100</w:t>
            </w:r>
          </w:p>
        </w:tc>
      </w:tr>
    </w:tbl>
    <w:p w14:paraId="7DE06C04" w14:textId="77777777" w:rsidR="002B45E3" w:rsidRDefault="002B45E3">
      <w:pPr>
        <w:tabs>
          <w:tab w:val="center" w:pos="6753"/>
        </w:tabs>
        <w:spacing w:after="0" w:line="240" w:lineRule="auto"/>
        <w:jc w:val="both"/>
        <w:rPr>
          <w:rFonts w:ascii="Arial" w:eastAsia="Times New Roman" w:hAnsi="Arial" w:cs="Arial"/>
          <w:kern w:val="0"/>
          <w:lang w:val="en-GB"/>
        </w:rPr>
      </w:pPr>
    </w:p>
    <w:p w14:paraId="7102501B" w14:textId="77777777" w:rsidR="002B45E3" w:rsidRDefault="002B45E3">
      <w:pPr>
        <w:spacing w:after="0" w:line="240" w:lineRule="auto"/>
        <w:jc w:val="both"/>
        <w:rPr>
          <w:rFonts w:ascii="Arial" w:eastAsia="Times New Roman" w:hAnsi="Arial" w:cs="Arial"/>
          <w:kern w:val="0"/>
          <w:lang w:val="en-GB"/>
        </w:rPr>
      </w:pPr>
    </w:p>
    <w:p w14:paraId="00C81473" w14:textId="77777777" w:rsidR="002B45E3" w:rsidRDefault="00491EB8">
      <w:pPr>
        <w:spacing w:after="0" w:line="240" w:lineRule="auto"/>
        <w:jc w:val="both"/>
      </w:pPr>
      <w:r>
        <w:rPr>
          <w:rFonts w:ascii="Arial" w:eastAsia="Times New Roman" w:hAnsi="Arial" w:cs="Arial"/>
          <w:kern w:val="0"/>
          <w:lang w:val="en-GB"/>
        </w:rPr>
        <w:tab/>
      </w:r>
      <w:r>
        <w:rPr>
          <w:rFonts w:ascii="Arial" w:eastAsia="Times New Roman" w:hAnsi="Arial" w:cs="Arial"/>
          <w:kern w:val="0"/>
          <w:u w:val="single"/>
          <w:lang w:val="en-GB"/>
        </w:rPr>
        <w:t>Technical Evaluation</w:t>
      </w:r>
    </w:p>
    <w:p w14:paraId="16C51DFA"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minimum technical score required to pass is 70 points. Bids not reaching 70 points shall be considered not compliant. Out of the 70 points </w:t>
      </w:r>
      <w:proofErr w:type="gramStart"/>
      <w:r>
        <w:rPr>
          <w:rFonts w:ascii="Arial" w:eastAsia="Times New Roman" w:hAnsi="Arial" w:cs="Arial"/>
          <w:kern w:val="0"/>
          <w:lang w:val="en-GB"/>
        </w:rPr>
        <w:t>threshold</w:t>
      </w:r>
      <w:proofErr w:type="gramEnd"/>
      <w:r>
        <w:rPr>
          <w:rFonts w:ascii="Arial" w:eastAsia="Times New Roman" w:hAnsi="Arial" w:cs="Arial"/>
          <w:kern w:val="0"/>
          <w:lang w:val="en-GB"/>
        </w:rPr>
        <w:t xml:space="preserve">, the best technical offer is awarded 100 points. The others receive points calculated using the following formula: </w:t>
      </w:r>
    </w:p>
    <w:p w14:paraId="231BBB04" w14:textId="77777777" w:rsidR="002B45E3" w:rsidRDefault="00491EB8">
      <w:pPr>
        <w:spacing w:after="0" w:line="240" w:lineRule="auto"/>
        <w:ind w:left="3960" w:hanging="2520"/>
        <w:jc w:val="both"/>
        <w:rPr>
          <w:rFonts w:ascii="Arial" w:eastAsia="Times New Roman" w:hAnsi="Arial" w:cs="Arial"/>
          <w:b/>
          <w:bCs/>
          <w:i/>
          <w:iCs/>
          <w:kern w:val="0"/>
          <w:lang w:val="en-GB"/>
        </w:rPr>
      </w:pPr>
      <w:r>
        <w:rPr>
          <w:rFonts w:ascii="Arial" w:eastAsia="Times New Roman" w:hAnsi="Arial" w:cs="Arial"/>
          <w:b/>
          <w:bCs/>
          <w:i/>
          <w:iCs/>
          <w:kern w:val="0"/>
          <w:lang w:val="en-GB"/>
        </w:rPr>
        <w:t>Technical score = (final score of the technical offer in question/final score of the best technical offer) x100</w:t>
      </w:r>
    </w:p>
    <w:p w14:paraId="79E25A75" w14:textId="77777777" w:rsidR="002B45E3" w:rsidRDefault="002B45E3">
      <w:pPr>
        <w:spacing w:after="0" w:line="240" w:lineRule="auto"/>
        <w:jc w:val="both"/>
        <w:rPr>
          <w:rFonts w:ascii="Arial" w:eastAsia="Times New Roman" w:hAnsi="Arial" w:cs="Arial"/>
          <w:kern w:val="0"/>
          <w:lang w:val="en-GB"/>
        </w:rPr>
      </w:pPr>
    </w:p>
    <w:p w14:paraId="7BB5466E" w14:textId="77777777" w:rsidR="002B45E3" w:rsidRDefault="00491EB8">
      <w:pPr>
        <w:spacing w:after="0" w:line="240" w:lineRule="auto"/>
        <w:ind w:firstLine="720"/>
        <w:jc w:val="both"/>
        <w:rPr>
          <w:rFonts w:ascii="Arial" w:eastAsia="Times New Roman" w:hAnsi="Arial" w:cs="Arial"/>
          <w:kern w:val="0"/>
          <w:u w:val="single"/>
          <w:lang w:val="en-GB"/>
        </w:rPr>
      </w:pPr>
      <w:r>
        <w:rPr>
          <w:rFonts w:ascii="Arial" w:eastAsia="Times New Roman" w:hAnsi="Arial" w:cs="Arial"/>
          <w:kern w:val="0"/>
          <w:u w:val="single"/>
          <w:lang w:val="en-GB"/>
        </w:rPr>
        <w:t xml:space="preserve">Financial evaluation </w:t>
      </w:r>
    </w:p>
    <w:p w14:paraId="745BDF39"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w:t>
      </w:r>
    </w:p>
    <w:p w14:paraId="038F71E4" w14:textId="77777777" w:rsidR="002B45E3" w:rsidRDefault="00491EB8">
      <w:pPr>
        <w:tabs>
          <w:tab w:val="left" w:pos="3420"/>
        </w:tabs>
        <w:spacing w:after="0" w:line="240" w:lineRule="auto"/>
        <w:ind w:left="3510" w:hanging="2070"/>
        <w:jc w:val="both"/>
        <w:rPr>
          <w:rFonts w:ascii="Arial" w:eastAsia="Times New Roman" w:hAnsi="Arial" w:cs="Arial"/>
          <w:b/>
          <w:bCs/>
          <w:i/>
          <w:iCs/>
          <w:kern w:val="0"/>
          <w:lang w:val="en-GB"/>
        </w:rPr>
      </w:pPr>
      <w:r>
        <w:rPr>
          <w:rFonts w:ascii="Arial" w:eastAsia="Times New Roman" w:hAnsi="Arial" w:cs="Arial"/>
          <w:b/>
          <w:bCs/>
          <w:i/>
          <w:iCs/>
          <w:kern w:val="0"/>
          <w:lang w:val="en-GB"/>
        </w:rPr>
        <w:t>Financial score = (lowest total fees /total fees of the tender being considered) x 100.</w:t>
      </w:r>
    </w:p>
    <w:p w14:paraId="3110E5C3" w14:textId="77777777" w:rsidR="002B45E3" w:rsidRDefault="002B45E3">
      <w:pPr>
        <w:spacing w:after="0" w:line="240" w:lineRule="auto"/>
        <w:jc w:val="both"/>
        <w:rPr>
          <w:rFonts w:ascii="Arial" w:eastAsia="Times New Roman" w:hAnsi="Arial" w:cs="Arial"/>
          <w:kern w:val="0"/>
          <w:lang w:val="en-GB"/>
        </w:rPr>
      </w:pPr>
    </w:p>
    <w:p w14:paraId="704B2A93"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The best value for money is established by weighing technical quality against price on an 80/20 basis. This is done by multiplying:</w:t>
      </w:r>
    </w:p>
    <w:p w14:paraId="0EAD4736" w14:textId="77777777" w:rsidR="002B45E3" w:rsidRDefault="002B45E3">
      <w:pPr>
        <w:spacing w:after="0" w:line="240" w:lineRule="auto"/>
        <w:ind w:left="720"/>
        <w:jc w:val="both"/>
        <w:rPr>
          <w:rFonts w:ascii="Arial" w:eastAsia="Times New Roman" w:hAnsi="Arial" w:cs="Arial"/>
          <w:kern w:val="0"/>
          <w:lang w:val="en-GB"/>
        </w:rPr>
      </w:pPr>
    </w:p>
    <w:p w14:paraId="28919532" w14:textId="77777777" w:rsidR="002B45E3" w:rsidRDefault="00491EB8">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technical offers by 0.80</w:t>
      </w:r>
    </w:p>
    <w:p w14:paraId="741569F1" w14:textId="77777777" w:rsidR="002B45E3" w:rsidRDefault="00491EB8">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financial offers by 0.20</w:t>
      </w:r>
    </w:p>
    <w:p w14:paraId="748E2707" w14:textId="77777777" w:rsidR="002B45E3" w:rsidRDefault="002B45E3">
      <w:pPr>
        <w:spacing w:after="0" w:line="240" w:lineRule="auto"/>
        <w:jc w:val="both"/>
        <w:rPr>
          <w:rFonts w:ascii="Arial" w:eastAsia="Times New Roman" w:hAnsi="Arial" w:cs="Arial"/>
          <w:kern w:val="0"/>
          <w:lang w:val="en-GB"/>
        </w:rPr>
      </w:pPr>
    </w:p>
    <w:p w14:paraId="0C7C27B7" w14:textId="77777777" w:rsidR="002B45E3" w:rsidRDefault="00491EB8">
      <w:pPr>
        <w:spacing w:after="0" w:line="240" w:lineRule="auto"/>
        <w:ind w:left="720" w:hanging="720"/>
        <w:jc w:val="both"/>
      </w:pPr>
      <w:r>
        <w:rPr>
          <w:rFonts w:ascii="Arial" w:eastAsia="Times New Roman" w:hAnsi="Arial" w:cs="Arial"/>
          <w:b/>
          <w:kern w:val="0"/>
          <w:lang w:val="en-GB"/>
        </w:rPr>
        <w:lastRenderedPageBreak/>
        <w:t>8.</w:t>
      </w:r>
      <w:r>
        <w:rPr>
          <w:rFonts w:ascii="Arial" w:eastAsia="Times New Roman" w:hAnsi="Arial" w:cs="Arial"/>
          <w:kern w:val="0"/>
          <w:lang w:val="en-GB"/>
        </w:rPr>
        <w:tab/>
        <w:t>Your proposal should be submitted as per the following instructions and in accordance with the Terms and Conditions of the Standard Contract attached as Annex 3 to this REOI:</w:t>
      </w:r>
    </w:p>
    <w:p w14:paraId="120C47D0" w14:textId="77777777" w:rsidR="002B45E3" w:rsidRDefault="002B45E3">
      <w:pPr>
        <w:spacing w:after="0" w:line="240" w:lineRule="auto"/>
        <w:jc w:val="both"/>
        <w:rPr>
          <w:rFonts w:ascii="Arial" w:eastAsia="Times New Roman" w:hAnsi="Arial" w:cs="Arial"/>
          <w:kern w:val="0"/>
          <w:lang w:val="en-GB"/>
        </w:rPr>
      </w:pPr>
    </w:p>
    <w:p w14:paraId="7C2BB01B" w14:textId="77777777" w:rsidR="002B45E3" w:rsidRDefault="00491EB8">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w:t>
      </w:r>
      <w:proofErr w:type="spellStart"/>
      <w:r>
        <w:rPr>
          <w:rFonts w:ascii="Arial" w:eastAsia="Times New Roman" w:hAnsi="Arial" w:cs="Arial"/>
          <w:kern w:val="0"/>
          <w:lang w:val="en-GB"/>
        </w:rPr>
        <w:t>i</w:t>
      </w:r>
      <w:proofErr w:type="spellEnd"/>
      <w:r>
        <w:rPr>
          <w:rFonts w:ascii="Arial" w:eastAsia="Times New Roman" w:hAnsi="Arial" w:cs="Arial"/>
          <w:kern w:val="0"/>
          <w:lang w:val="en-GB"/>
        </w:rPr>
        <w:t xml:space="preserve">) </w:t>
      </w:r>
      <w:r>
        <w:rPr>
          <w:rFonts w:ascii="Arial" w:eastAsia="Times New Roman" w:hAnsi="Arial" w:cs="Arial"/>
          <w:kern w:val="0"/>
          <w:lang w:val="en-GB"/>
        </w:rPr>
        <w:tab/>
      </w:r>
      <w:r w:rsidRPr="00B60059">
        <w:rPr>
          <w:rFonts w:ascii="Arial" w:eastAsia="Times New Roman" w:hAnsi="Arial" w:cs="Arial"/>
          <w:b/>
          <w:bCs/>
          <w:kern w:val="0"/>
          <w:lang w:val="en-GB"/>
        </w:rPr>
        <w:t>PRICES:</w:t>
      </w:r>
      <w:r>
        <w:rPr>
          <w:rFonts w:ascii="Arial" w:eastAsia="Times New Roman" w:hAnsi="Arial" w:cs="Arial"/>
          <w:kern w:val="0"/>
          <w:lang w:val="en-GB"/>
        </w:rPr>
        <w:t xml:space="preserve"> </w:t>
      </w:r>
    </w:p>
    <w:p w14:paraId="330FE8D5" w14:textId="77777777" w:rsidR="002B45E3" w:rsidRDefault="00491EB8">
      <w:pPr>
        <w:spacing w:after="0" w:line="240" w:lineRule="auto"/>
        <w:ind w:left="1134"/>
        <w:jc w:val="both"/>
      </w:pPr>
      <w:r>
        <w:rPr>
          <w:rFonts w:ascii="Arial" w:eastAsia="Times New Roman" w:hAnsi="Arial" w:cs="Arial"/>
          <w:kern w:val="0"/>
          <w:lang w:val="en-GB"/>
        </w:rPr>
        <w:t>The financial proposal shall be in United States Dollars (USD) and inclusive of all expenses deemed necessary by the Individual Consultant for the performance of the contract</w:t>
      </w:r>
      <w:r>
        <w:rPr>
          <w:rFonts w:ascii="Arial" w:eastAsia="Times New Roman" w:hAnsi="Arial" w:cs="Arial"/>
          <w:color w:val="000000"/>
          <w:kern w:val="0"/>
          <w:lang w:val="en-GB"/>
        </w:rPr>
        <w:t xml:space="preserve">. </w:t>
      </w:r>
    </w:p>
    <w:p w14:paraId="0463F1F3" w14:textId="77777777" w:rsidR="002B45E3" w:rsidRDefault="002B45E3">
      <w:pPr>
        <w:spacing w:after="0" w:line="240" w:lineRule="auto"/>
        <w:ind w:left="720"/>
        <w:jc w:val="both"/>
        <w:rPr>
          <w:rFonts w:ascii="Arial" w:eastAsia="Times New Roman" w:hAnsi="Arial" w:cs="Arial"/>
          <w:color w:val="000000"/>
          <w:kern w:val="0"/>
          <w:lang w:val="en-GB"/>
        </w:rPr>
      </w:pPr>
    </w:p>
    <w:p w14:paraId="09459E18" w14:textId="77777777" w:rsidR="002B45E3" w:rsidRDefault="00491EB8">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(ii)</w:t>
      </w:r>
      <w:r>
        <w:rPr>
          <w:rFonts w:ascii="Arial" w:eastAsia="Times New Roman" w:hAnsi="Arial" w:cs="Arial"/>
          <w:kern w:val="0"/>
          <w:lang w:val="en-GB"/>
        </w:rPr>
        <w:tab/>
      </w:r>
      <w:r w:rsidRPr="00B60059">
        <w:rPr>
          <w:rFonts w:ascii="Arial" w:eastAsia="Times New Roman" w:hAnsi="Arial" w:cs="Arial"/>
          <w:b/>
          <w:bCs/>
          <w:kern w:val="0"/>
          <w:lang w:val="en-GB"/>
        </w:rPr>
        <w:t>EVALUATION AND AWARD OF THE CONTRACT:</w:t>
      </w:r>
      <w:r>
        <w:rPr>
          <w:rFonts w:ascii="Arial" w:eastAsia="Times New Roman" w:hAnsi="Arial" w:cs="Arial"/>
          <w:kern w:val="0"/>
          <w:lang w:val="en-GB"/>
        </w:rPr>
        <w:t xml:space="preserve"> </w:t>
      </w:r>
    </w:p>
    <w:p w14:paraId="4ECEB5A4" w14:textId="77777777" w:rsidR="002B45E3" w:rsidRDefault="00491EB8">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Expressions of Interest determined to be formally compliant to the requirements will be further evaluated technically.</w:t>
      </w:r>
    </w:p>
    <w:p w14:paraId="6B1B33E2" w14:textId="77777777" w:rsidR="002B45E3" w:rsidRDefault="002B45E3">
      <w:pPr>
        <w:spacing w:after="0" w:line="240" w:lineRule="auto"/>
        <w:ind w:left="1134"/>
        <w:jc w:val="both"/>
        <w:rPr>
          <w:rFonts w:ascii="Arial" w:eastAsia="Times New Roman" w:hAnsi="Arial" w:cs="Arial"/>
          <w:kern w:val="0"/>
          <w:lang w:val="en-GB"/>
        </w:rPr>
      </w:pPr>
    </w:p>
    <w:p w14:paraId="0DA2671B" w14:textId="77777777" w:rsidR="002B45E3" w:rsidRDefault="00491EB8">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 xml:space="preserve">An Expression of Interest is considered compliant to the requirements if: </w:t>
      </w:r>
    </w:p>
    <w:p w14:paraId="2A5A2FFB" w14:textId="77777777" w:rsidR="002B45E3" w:rsidRDefault="00491EB8">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It fulfils the formal requirements (see Paragraphs 2,3,4,5,6,7 and 8 above),</w:t>
      </w:r>
    </w:p>
    <w:p w14:paraId="60EF7A5C" w14:textId="77777777" w:rsidR="002B45E3" w:rsidRDefault="00491EB8">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 xml:space="preserve">The financial proposal (professional fees) does not exceed the maximum available budget for the contract as indicated under Para 3. </w:t>
      </w:r>
    </w:p>
    <w:p w14:paraId="5E3614E1" w14:textId="77777777" w:rsidR="002B45E3" w:rsidRDefault="002B45E3">
      <w:pPr>
        <w:spacing w:after="0" w:line="240" w:lineRule="auto"/>
        <w:ind w:left="1080"/>
        <w:jc w:val="both"/>
        <w:rPr>
          <w:rFonts w:ascii="Arial" w:eastAsia="Times New Roman" w:hAnsi="Arial" w:cs="Arial"/>
          <w:kern w:val="0"/>
          <w:lang w:val="en-GB"/>
        </w:rPr>
      </w:pPr>
    </w:p>
    <w:p w14:paraId="5BCBE66F" w14:textId="77777777" w:rsidR="002B45E3" w:rsidRDefault="00491EB8">
      <w:pPr>
        <w:spacing w:after="0" w:line="240" w:lineRule="auto"/>
        <w:ind w:left="1080"/>
        <w:jc w:val="both"/>
        <w:rPr>
          <w:rFonts w:ascii="Arial" w:eastAsia="Times New Roman" w:hAnsi="Arial" w:cs="Arial"/>
          <w:kern w:val="0"/>
          <w:lang w:val="en-GB"/>
        </w:rPr>
      </w:pPr>
      <w:r>
        <w:rPr>
          <w:rFonts w:ascii="Arial" w:eastAsia="Times New Roman" w:hAnsi="Arial" w:cs="Arial"/>
          <w:kern w:val="0"/>
          <w:lang w:val="en-GB"/>
        </w:rPr>
        <w:t xml:space="preserve">The award will be made to the applicant who obtained the highest technical score and with the financial offer within the budget as indicated under Para 3. Expressions of Interest not obtaining a minimum technical score of 70 points will be rejected. </w:t>
      </w:r>
    </w:p>
    <w:p w14:paraId="38542357" w14:textId="77777777" w:rsidR="002B45E3" w:rsidRDefault="002B45E3">
      <w:pPr>
        <w:spacing w:after="0" w:line="240" w:lineRule="auto"/>
        <w:ind w:left="720"/>
        <w:jc w:val="both"/>
        <w:rPr>
          <w:rFonts w:ascii="Arial" w:eastAsia="Times New Roman" w:hAnsi="Arial" w:cs="Arial"/>
          <w:kern w:val="0"/>
          <w:lang w:val="en-GB"/>
        </w:rPr>
      </w:pPr>
    </w:p>
    <w:p w14:paraId="0EDC937B" w14:textId="77777777" w:rsidR="002B45E3" w:rsidRDefault="00491EB8">
      <w:pPr>
        <w:spacing w:after="0" w:line="240" w:lineRule="auto"/>
        <w:ind w:left="720"/>
        <w:jc w:val="both"/>
      </w:pPr>
      <w:r>
        <w:rPr>
          <w:rFonts w:ascii="Arial" w:eastAsia="Times New Roman" w:hAnsi="Arial" w:cs="Arial"/>
          <w:kern w:val="0"/>
          <w:lang w:val="en-GB"/>
        </w:rPr>
        <w:t xml:space="preserve">(iii) </w:t>
      </w:r>
      <w:r>
        <w:rPr>
          <w:rFonts w:ascii="Arial" w:eastAsia="Times New Roman" w:hAnsi="Arial" w:cs="Arial"/>
          <w:kern w:val="0"/>
          <w:lang w:val="en-GB"/>
        </w:rPr>
        <w:tab/>
      </w:r>
      <w:r>
        <w:rPr>
          <w:rFonts w:ascii="Arial" w:eastAsia="Times New Roman" w:hAnsi="Arial" w:cs="Arial"/>
          <w:b/>
          <w:kern w:val="0"/>
          <w:lang w:val="en-GB"/>
        </w:rPr>
        <w:t>VALIDITY OF THE EXPRESSION OF INTEREST:</w:t>
      </w:r>
      <w:r>
        <w:rPr>
          <w:rFonts w:ascii="Arial" w:eastAsia="Times New Roman" w:hAnsi="Arial" w:cs="Arial"/>
          <w:kern w:val="0"/>
          <w:lang w:val="en-GB"/>
        </w:rPr>
        <w:t xml:space="preserve"> </w:t>
      </w:r>
    </w:p>
    <w:p w14:paraId="3F12851D" w14:textId="77777777" w:rsidR="002B45E3" w:rsidRDefault="00491EB8">
      <w:pPr>
        <w:spacing w:after="0" w:line="240" w:lineRule="auto"/>
        <w:ind w:left="1134"/>
        <w:jc w:val="both"/>
      </w:pPr>
      <w:r>
        <w:rPr>
          <w:rFonts w:ascii="Arial" w:eastAsia="Times New Roman" w:hAnsi="Arial" w:cs="Arial"/>
          <w:kern w:val="0"/>
          <w:lang w:val="en-GB"/>
        </w:rPr>
        <w:t xml:space="preserve">Your Expression of Interest should be valid for a period of </w:t>
      </w:r>
      <w:r w:rsidR="00F81BA3">
        <w:rPr>
          <w:rFonts w:ascii="Arial" w:eastAsia="Times New Roman" w:hAnsi="Arial" w:cs="Arial"/>
          <w:b/>
          <w:kern w:val="0"/>
          <w:lang w:val="en-GB"/>
        </w:rPr>
        <w:t xml:space="preserve">120 </w:t>
      </w:r>
      <w:r>
        <w:rPr>
          <w:rFonts w:ascii="Arial" w:eastAsia="Times New Roman" w:hAnsi="Arial" w:cs="Arial"/>
          <w:b/>
          <w:kern w:val="0"/>
          <w:lang w:val="en-GB"/>
        </w:rPr>
        <w:t>days</w:t>
      </w:r>
      <w:r>
        <w:rPr>
          <w:rFonts w:ascii="Arial" w:eastAsia="Times New Roman" w:hAnsi="Arial" w:cs="Arial"/>
          <w:kern w:val="0"/>
          <w:lang w:val="en-GB"/>
        </w:rPr>
        <w:t xml:space="preserve"> from the date of deadline for submission indicated in Paragraph 6 above.</w:t>
      </w:r>
    </w:p>
    <w:p w14:paraId="4489828D" w14:textId="77777777" w:rsidR="002B45E3" w:rsidRDefault="002B45E3">
      <w:pPr>
        <w:spacing w:after="0" w:line="240" w:lineRule="auto"/>
        <w:ind w:left="720"/>
        <w:jc w:val="both"/>
        <w:rPr>
          <w:rFonts w:ascii="Arial" w:eastAsia="Times New Roman" w:hAnsi="Arial" w:cs="Arial"/>
          <w:kern w:val="0"/>
          <w:lang w:val="en-GB"/>
        </w:rPr>
      </w:pPr>
    </w:p>
    <w:p w14:paraId="6A622CF8" w14:textId="6AFF7419" w:rsidR="002B45E3" w:rsidRDefault="00491EB8">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 xml:space="preserve">9. </w:t>
      </w:r>
      <w:r>
        <w:rPr>
          <w:rFonts w:ascii="Arial" w:eastAsia="Times New Roman" w:hAnsi="Arial" w:cs="Arial"/>
          <w:kern w:val="0"/>
          <w:lang w:val="en-GB"/>
        </w:rPr>
        <w:tab/>
        <w:t>The assignment is expected to commence</w:t>
      </w:r>
      <w:r w:rsidR="00B419FE">
        <w:rPr>
          <w:rFonts w:ascii="Arial" w:eastAsia="Times New Roman" w:hAnsi="Arial" w:cs="Arial"/>
          <w:kern w:val="0"/>
          <w:lang w:val="en-GB"/>
        </w:rPr>
        <w:t xml:space="preserve"> soon</w:t>
      </w:r>
      <w:r w:rsidR="00E10C18">
        <w:rPr>
          <w:rFonts w:ascii="Arial" w:eastAsia="Times New Roman" w:hAnsi="Arial" w:cs="Arial"/>
          <w:kern w:val="0"/>
          <w:lang w:val="en-GB"/>
        </w:rPr>
        <w:t xml:space="preserve"> after</w:t>
      </w:r>
      <w:r>
        <w:rPr>
          <w:rFonts w:ascii="Arial" w:eastAsia="Times New Roman" w:hAnsi="Arial" w:cs="Arial"/>
          <w:kern w:val="0"/>
          <w:lang w:val="en-GB"/>
        </w:rPr>
        <w:t xml:space="preserve"> the last signature of the contract.  </w:t>
      </w:r>
    </w:p>
    <w:p w14:paraId="53640673" w14:textId="77777777" w:rsidR="002B45E3" w:rsidRDefault="002B45E3">
      <w:pPr>
        <w:spacing w:after="0" w:line="240" w:lineRule="auto"/>
        <w:jc w:val="both"/>
        <w:rPr>
          <w:rFonts w:ascii="Arial" w:eastAsia="Times New Roman" w:hAnsi="Arial" w:cs="Arial"/>
          <w:kern w:val="0"/>
          <w:lang w:val="en-GB"/>
        </w:rPr>
      </w:pPr>
    </w:p>
    <w:p w14:paraId="3F585A3F" w14:textId="77777777" w:rsidR="002B45E3" w:rsidRDefault="00491EB8">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10.</w:t>
      </w:r>
      <w:r>
        <w:rPr>
          <w:rFonts w:ascii="Arial" w:eastAsia="Times New Roman" w:hAnsi="Arial" w:cs="Arial"/>
          <w:kern w:val="0"/>
          <w:lang w:val="en-GB"/>
        </w:rPr>
        <w:tab/>
        <w:t xml:space="preserve">Additional requests for information and clarifications can be made through the email </w:t>
      </w:r>
      <w:r w:rsidR="00115F6A">
        <w:rPr>
          <w:rFonts w:ascii="Arial" w:eastAsia="Times New Roman" w:hAnsi="Arial" w:cs="Arial"/>
          <w:kern w:val="0"/>
          <w:lang w:val="en-GB"/>
        </w:rPr>
        <w:t>below.</w:t>
      </w:r>
    </w:p>
    <w:p w14:paraId="3B8AEF04"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ab/>
      </w:r>
    </w:p>
    <w:p w14:paraId="5C0034E8" w14:textId="77777777" w:rsidR="002B45E3" w:rsidRDefault="00491EB8">
      <w:pPr>
        <w:spacing w:after="0" w:line="240" w:lineRule="auto"/>
        <w:ind w:firstLine="720"/>
        <w:jc w:val="both"/>
      </w:pPr>
      <w:r>
        <w:rPr>
          <w:rFonts w:ascii="Arial" w:eastAsia="Times New Roman" w:hAnsi="Arial" w:cs="Arial"/>
          <w:kern w:val="0"/>
          <w:lang w:val="en-GB"/>
        </w:rPr>
        <w:t xml:space="preserve">The Procuring entity: </w:t>
      </w:r>
      <w:r>
        <w:rPr>
          <w:rFonts w:ascii="Arial" w:eastAsia="Times New Roman" w:hAnsi="Arial" w:cs="Arial"/>
          <w:b/>
          <w:kern w:val="0"/>
          <w:lang w:val="en-GB"/>
        </w:rPr>
        <w:t>SADC Secretariat</w:t>
      </w:r>
    </w:p>
    <w:p w14:paraId="0EFA9AED"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ab/>
        <w:t>Contact person: Mr Thomas Chabwera</w:t>
      </w:r>
    </w:p>
    <w:p w14:paraId="3F162621" w14:textId="77777777" w:rsidR="002B45E3" w:rsidRDefault="00491EB8">
      <w:pPr>
        <w:spacing w:after="0" w:line="240" w:lineRule="auto"/>
        <w:jc w:val="both"/>
      </w:pPr>
      <w:r>
        <w:rPr>
          <w:rFonts w:ascii="Arial" w:eastAsia="Times New Roman" w:hAnsi="Arial" w:cs="Arial"/>
          <w:kern w:val="0"/>
          <w:lang w:val="en-GB"/>
        </w:rPr>
        <w:tab/>
        <w:t xml:space="preserve">Telephone: </w:t>
      </w:r>
      <w:r>
        <w:rPr>
          <w:rFonts w:ascii="Arial" w:eastAsia="Times New Roman" w:hAnsi="Arial" w:cs="Arial"/>
          <w:b/>
          <w:kern w:val="0"/>
          <w:lang w:val="en-GB"/>
        </w:rPr>
        <w:t>3951863</w:t>
      </w:r>
    </w:p>
    <w:p w14:paraId="4FC18406" w14:textId="77777777" w:rsidR="002B45E3" w:rsidRDefault="00491EB8">
      <w:pPr>
        <w:spacing w:after="0" w:line="240" w:lineRule="auto"/>
        <w:jc w:val="both"/>
      </w:pPr>
      <w:r>
        <w:rPr>
          <w:rFonts w:ascii="Arial" w:eastAsia="Times New Roman" w:hAnsi="Arial" w:cs="Arial"/>
          <w:kern w:val="0"/>
          <w:lang w:val="en-GB"/>
        </w:rPr>
        <w:tab/>
        <w:t>Fax:</w:t>
      </w:r>
      <w:r>
        <w:rPr>
          <w:rFonts w:ascii="Arial" w:eastAsia="Times New Roman" w:hAnsi="Arial" w:cs="Arial"/>
          <w:b/>
          <w:kern w:val="0"/>
          <w:lang w:val="en-GB"/>
        </w:rPr>
        <w:t>3972848</w:t>
      </w:r>
    </w:p>
    <w:p w14:paraId="4DF2B152" w14:textId="5CBA73DE" w:rsidR="002B45E3" w:rsidRDefault="00491EB8">
      <w:pPr>
        <w:spacing w:after="0" w:line="240" w:lineRule="auto"/>
        <w:ind w:left="720"/>
      </w:pPr>
      <w:r>
        <w:rPr>
          <w:rFonts w:ascii="Arial" w:eastAsia="Times New Roman" w:hAnsi="Arial" w:cs="Arial"/>
          <w:kern w:val="0"/>
          <w:lang w:val="en-GB"/>
        </w:rPr>
        <w:t xml:space="preserve">E-mail: </w:t>
      </w:r>
      <w:hyperlink r:id="rId10" w:history="1">
        <w:r>
          <w:rPr>
            <w:rFonts w:ascii="Arial" w:eastAsia="Times New Roman" w:hAnsi="Arial" w:cs="Arial"/>
            <w:b/>
            <w:bCs/>
            <w:color w:val="0000FF"/>
            <w:kern w:val="0"/>
            <w:u w:val="single"/>
          </w:rPr>
          <w:t>tchabwera@sadc.int</w:t>
        </w:r>
      </w:hyperlink>
      <w:r>
        <w:rPr>
          <w:rFonts w:ascii="Arial" w:eastAsia="Times New Roman" w:hAnsi="Arial" w:cs="Arial"/>
          <w:b/>
          <w:bCs/>
          <w:kern w:val="0"/>
        </w:rPr>
        <w:t xml:space="preserve"> </w:t>
      </w:r>
    </w:p>
    <w:p w14:paraId="72897A24" w14:textId="0E4C7442" w:rsidR="002B45E3" w:rsidRDefault="00491EB8">
      <w:pPr>
        <w:spacing w:after="0" w:line="240" w:lineRule="auto"/>
        <w:ind w:left="720"/>
      </w:pPr>
      <w:r>
        <w:rPr>
          <w:rFonts w:ascii="Arial" w:eastAsia="Times New Roman" w:hAnsi="Arial" w:cs="Arial"/>
          <w:kern w:val="0"/>
          <w:lang w:val="en-GB"/>
        </w:rPr>
        <w:t>Copy to</w:t>
      </w:r>
      <w:r>
        <w:rPr>
          <w:rFonts w:ascii="Arial" w:eastAsia="Times New Roman" w:hAnsi="Arial" w:cs="Arial"/>
          <w:b/>
          <w:bCs/>
          <w:kern w:val="0"/>
          <w:lang w:val="en-GB"/>
        </w:rPr>
        <w:t xml:space="preserve"> </w:t>
      </w:r>
      <w:hyperlink r:id="rId11" w:history="1">
        <w:r w:rsidR="00E10C18" w:rsidRPr="00825F20">
          <w:rPr>
            <w:rStyle w:val="Hyperlink"/>
            <w:rFonts w:ascii="Arial" w:eastAsia="Times New Roman" w:hAnsi="Arial" w:cs="Arial"/>
            <w:b/>
            <w:bCs/>
            <w:kern w:val="0"/>
          </w:rPr>
          <w:t>ymadzinga</w:t>
        </w:r>
        <w:r w:rsidR="00E10C18" w:rsidRPr="00825F20">
          <w:rPr>
            <w:rStyle w:val="Hyperlink"/>
            <w:rFonts w:ascii="Arial" w:eastAsia="Times New Roman" w:hAnsi="Arial" w:cs="Arial"/>
            <w:b/>
            <w:bCs/>
            <w:kern w:val="0"/>
            <w:lang w:val="en-GB"/>
          </w:rPr>
          <w:t>@sadc.int</w:t>
        </w:r>
      </w:hyperlink>
      <w:r w:rsidR="00116306">
        <w:rPr>
          <w:rFonts w:ascii="Arial" w:eastAsia="Times New Roman" w:hAnsi="Arial" w:cs="Arial"/>
          <w:b/>
          <w:bCs/>
          <w:kern w:val="0"/>
          <w:lang w:val="en-GB"/>
        </w:rPr>
        <w:t xml:space="preserve"> and</w:t>
      </w:r>
      <w:r w:rsidR="00F55DE0">
        <w:rPr>
          <w:rFonts w:ascii="Arial" w:eastAsia="Times New Roman" w:hAnsi="Arial" w:cs="Arial"/>
          <w:kern w:val="0"/>
        </w:rPr>
        <w:t xml:space="preserve"> </w:t>
      </w:r>
      <w:hyperlink r:id="rId12" w:history="1">
        <w:r w:rsidR="00E10C18" w:rsidRPr="00825F20">
          <w:rPr>
            <w:rStyle w:val="Hyperlink"/>
            <w:rFonts w:ascii="Arial" w:eastAsia="Times New Roman" w:hAnsi="Arial" w:cs="Arial"/>
            <w:b/>
            <w:bCs/>
            <w:kern w:val="0"/>
          </w:rPr>
          <w:t>nnkalumbe@sadc.int</w:t>
        </w:r>
      </w:hyperlink>
      <w:r w:rsidR="00F55DE0">
        <w:rPr>
          <w:rFonts w:ascii="Arial" w:eastAsia="Times New Roman" w:hAnsi="Arial" w:cs="Arial"/>
          <w:kern w:val="0"/>
        </w:rPr>
        <w:t xml:space="preserve"> </w:t>
      </w:r>
      <w:r w:rsidRPr="00F55DE0">
        <w:t xml:space="preserve"> </w:t>
      </w:r>
    </w:p>
    <w:p w14:paraId="1F1FB1BD" w14:textId="77777777" w:rsidR="002B45E3" w:rsidRDefault="002B45E3">
      <w:pPr>
        <w:spacing w:after="0" w:line="240" w:lineRule="auto"/>
        <w:ind w:left="720"/>
        <w:rPr>
          <w:rFonts w:ascii="Arial" w:eastAsia="Times New Roman" w:hAnsi="Arial" w:cs="Arial"/>
          <w:b/>
          <w:color w:val="0000FF"/>
          <w:kern w:val="0"/>
          <w:lang w:val="en-GB"/>
        </w:rPr>
      </w:pPr>
    </w:p>
    <w:p w14:paraId="1DF2607A" w14:textId="0EF85687" w:rsidR="002B45E3" w:rsidRDefault="00491EB8">
      <w:pPr>
        <w:spacing w:after="0" w:line="240" w:lineRule="auto"/>
        <w:ind w:left="720"/>
        <w:jc w:val="both"/>
      </w:pPr>
      <w:r>
        <w:rPr>
          <w:rFonts w:ascii="Arial" w:eastAsia="Times New Roman" w:hAnsi="Arial" w:cs="Arial"/>
          <w:kern w:val="0"/>
          <w:lang w:val="en-GB"/>
        </w:rPr>
        <w:t xml:space="preserve">The closing date for receipt of requests for clarification shall </w:t>
      </w:r>
      <w:r w:rsidR="005B30F1" w:rsidRPr="00775464">
        <w:rPr>
          <w:rFonts w:ascii="Arial" w:eastAsia="Times New Roman" w:hAnsi="Arial" w:cs="Arial"/>
          <w:kern w:val="0"/>
          <w:lang w:val="en-GB"/>
        </w:rPr>
        <w:t>be</w:t>
      </w:r>
      <w:r w:rsidR="005B30F1">
        <w:rPr>
          <w:rFonts w:ascii="Arial" w:eastAsia="Times New Roman" w:hAnsi="Arial" w:cs="Arial"/>
          <w:kern w:val="0"/>
          <w:lang w:val="en-GB"/>
        </w:rPr>
        <w:t xml:space="preserve"> </w:t>
      </w:r>
      <w:r w:rsidR="00892F5C">
        <w:rPr>
          <w:rFonts w:ascii="Arial" w:eastAsia="Times New Roman" w:hAnsi="Arial" w:cs="Arial"/>
          <w:b/>
          <w:bCs/>
          <w:kern w:val="0"/>
          <w:lang w:val="en-GB"/>
        </w:rPr>
        <w:t>1</w:t>
      </w:r>
      <w:r w:rsidR="00BE7729">
        <w:rPr>
          <w:rFonts w:ascii="Arial" w:eastAsia="Times New Roman" w:hAnsi="Arial" w:cs="Arial"/>
          <w:b/>
          <w:bCs/>
          <w:kern w:val="0"/>
          <w:lang w:val="en-GB"/>
        </w:rPr>
        <w:t>7</w:t>
      </w:r>
      <w:r w:rsidR="00892F5C">
        <w:rPr>
          <w:rFonts w:ascii="Arial" w:eastAsia="Times New Roman" w:hAnsi="Arial" w:cs="Arial"/>
          <w:b/>
          <w:bCs/>
          <w:kern w:val="0"/>
          <w:lang w:val="en-GB"/>
        </w:rPr>
        <w:t xml:space="preserve"> June</w:t>
      </w:r>
      <w:r w:rsidR="00F81FB3">
        <w:rPr>
          <w:rFonts w:ascii="Arial" w:eastAsia="Times New Roman" w:hAnsi="Arial" w:cs="Arial"/>
          <w:b/>
          <w:bCs/>
          <w:kern w:val="0"/>
          <w:lang w:val="en-GB"/>
        </w:rPr>
        <w:t xml:space="preserve"> 202</w:t>
      </w:r>
      <w:r w:rsidR="00E10C18">
        <w:rPr>
          <w:rFonts w:ascii="Arial" w:eastAsia="Times New Roman" w:hAnsi="Arial" w:cs="Arial"/>
          <w:b/>
          <w:bCs/>
          <w:kern w:val="0"/>
          <w:lang w:val="en-GB"/>
        </w:rPr>
        <w:t>6</w:t>
      </w:r>
      <w:r w:rsidR="005B30F1">
        <w:rPr>
          <w:rFonts w:ascii="Arial" w:eastAsia="Times New Roman" w:hAnsi="Arial" w:cs="Arial"/>
          <w:b/>
          <w:bCs/>
          <w:kern w:val="0"/>
          <w:lang w:val="en-GB"/>
        </w:rPr>
        <w:t xml:space="preserve"> </w:t>
      </w:r>
      <w:r w:rsidRPr="00775464">
        <w:rPr>
          <w:rFonts w:ascii="Arial" w:eastAsia="Times New Roman" w:hAnsi="Arial" w:cs="Arial"/>
          <w:b/>
          <w:bCs/>
          <w:kern w:val="0"/>
          <w:lang w:val="en-GB"/>
        </w:rPr>
        <w:t>at midnight local time Botswana.</w:t>
      </w:r>
    </w:p>
    <w:p w14:paraId="766BE05D" w14:textId="77777777" w:rsidR="002B45E3" w:rsidRDefault="002B45E3">
      <w:pPr>
        <w:spacing w:after="0" w:line="240" w:lineRule="auto"/>
        <w:ind w:left="720"/>
        <w:rPr>
          <w:rFonts w:ascii="Arial" w:eastAsia="Times New Roman" w:hAnsi="Arial" w:cs="Arial"/>
          <w:kern w:val="0"/>
          <w:lang w:val="en-GB"/>
        </w:rPr>
      </w:pPr>
    </w:p>
    <w:p w14:paraId="238B4AE5" w14:textId="36FA965F" w:rsidR="002B45E3" w:rsidRDefault="00491EB8">
      <w:pPr>
        <w:spacing w:after="0" w:line="240" w:lineRule="auto"/>
        <w:ind w:left="720"/>
      </w:pPr>
      <w:r>
        <w:rPr>
          <w:rFonts w:ascii="Arial" w:eastAsia="Times New Roman" w:hAnsi="Arial" w:cs="Arial"/>
          <w:kern w:val="0"/>
          <w:lang w:val="en-GB"/>
        </w:rPr>
        <w:t xml:space="preserve">The closing date for responding to requests for information and clarification shall be </w:t>
      </w:r>
      <w:r w:rsidR="00892F5C">
        <w:rPr>
          <w:rFonts w:ascii="Arial" w:eastAsia="Times New Roman" w:hAnsi="Arial" w:cs="Arial"/>
          <w:b/>
          <w:bCs/>
          <w:kern w:val="0"/>
          <w:lang w:val="en-GB"/>
        </w:rPr>
        <w:t>22</w:t>
      </w:r>
      <w:r w:rsidR="00213C38">
        <w:rPr>
          <w:rFonts w:ascii="Arial" w:eastAsia="Times New Roman" w:hAnsi="Arial" w:cs="Arial"/>
          <w:b/>
          <w:bCs/>
          <w:kern w:val="0"/>
          <w:lang w:val="en-GB"/>
        </w:rPr>
        <w:t xml:space="preserve"> June</w:t>
      </w:r>
      <w:r w:rsidR="00F81FB3">
        <w:rPr>
          <w:rFonts w:ascii="Arial" w:eastAsia="Times New Roman" w:hAnsi="Arial" w:cs="Arial"/>
          <w:b/>
          <w:bCs/>
          <w:kern w:val="0"/>
          <w:lang w:val="en-GB"/>
        </w:rPr>
        <w:t xml:space="preserve"> </w:t>
      </w:r>
      <w:r w:rsidR="005B30F1">
        <w:rPr>
          <w:rFonts w:ascii="Arial" w:eastAsia="Times New Roman" w:hAnsi="Arial" w:cs="Arial"/>
          <w:b/>
          <w:bCs/>
          <w:kern w:val="0"/>
          <w:lang w:val="en-GB"/>
        </w:rPr>
        <w:t>202</w:t>
      </w:r>
      <w:r w:rsidR="00CD0D82">
        <w:rPr>
          <w:rFonts w:ascii="Arial" w:eastAsia="Times New Roman" w:hAnsi="Arial" w:cs="Arial"/>
          <w:b/>
          <w:bCs/>
          <w:kern w:val="0"/>
          <w:lang w:val="en-GB"/>
        </w:rPr>
        <w:t>6</w:t>
      </w:r>
      <w:r>
        <w:rPr>
          <w:rFonts w:ascii="Arial" w:eastAsia="Times New Roman" w:hAnsi="Arial" w:cs="Arial"/>
          <w:b/>
          <w:bCs/>
          <w:kern w:val="0"/>
          <w:lang w:val="en-GB"/>
        </w:rPr>
        <w:t xml:space="preserve"> at midnight local time Botswana</w:t>
      </w:r>
      <w:r>
        <w:rPr>
          <w:rFonts w:ascii="Arial" w:eastAsia="Times New Roman" w:hAnsi="Arial" w:cs="Arial"/>
          <w:kern w:val="0"/>
          <w:lang w:val="en-GB"/>
        </w:rPr>
        <w:t>.</w:t>
      </w:r>
    </w:p>
    <w:p w14:paraId="31C4F774" w14:textId="77777777" w:rsidR="002B45E3" w:rsidRDefault="002B45E3">
      <w:pPr>
        <w:spacing w:after="0" w:line="240" w:lineRule="auto"/>
        <w:ind w:left="720"/>
        <w:rPr>
          <w:rFonts w:ascii="Arial" w:eastAsia="Times New Roman" w:hAnsi="Arial" w:cs="Arial"/>
          <w:kern w:val="0"/>
          <w:lang w:val="en-GB"/>
        </w:rPr>
      </w:pPr>
    </w:p>
    <w:p w14:paraId="6C55E2D2" w14:textId="77777777" w:rsidR="002B45E3" w:rsidRDefault="00491EB8">
      <w:pPr>
        <w:spacing w:after="0" w:line="240" w:lineRule="auto"/>
        <w:ind w:left="720" w:hanging="589"/>
        <w:jc w:val="both"/>
        <w:rPr>
          <w:rFonts w:ascii="Arial" w:eastAsia="Times New Roman" w:hAnsi="Arial" w:cs="Arial"/>
          <w:kern w:val="0"/>
          <w:lang w:val="en-GB"/>
        </w:rPr>
      </w:pPr>
      <w:r>
        <w:rPr>
          <w:rFonts w:ascii="Arial" w:eastAsia="Times New Roman" w:hAnsi="Arial" w:cs="Arial"/>
          <w:b/>
          <w:kern w:val="0"/>
          <w:lang w:val="en-GB"/>
        </w:rPr>
        <w:lastRenderedPageBreak/>
        <w:t xml:space="preserve">        </w:t>
      </w:r>
      <w:r>
        <w:rPr>
          <w:rFonts w:ascii="Arial" w:eastAsia="Times New Roman" w:hAnsi="Arial" w:cs="Arial"/>
          <w:kern w:val="0"/>
          <w:lang w:val="en-GB"/>
        </w:rPr>
        <w:t xml:space="preserve"> All questions received as well as the answer(s) to them will be posted on the SADC Secretariat’s website.</w:t>
      </w:r>
    </w:p>
    <w:p w14:paraId="1AE27444" w14:textId="1258A806" w:rsidR="00325DA0" w:rsidRDefault="00325DA0" w:rsidP="00A91E9B">
      <w:pPr>
        <w:spacing w:after="0" w:line="240" w:lineRule="auto"/>
        <w:jc w:val="both"/>
        <w:rPr>
          <w:rFonts w:ascii="Arial" w:eastAsia="Times New Roman" w:hAnsi="Arial" w:cs="Arial"/>
          <w:kern w:val="0"/>
          <w:lang w:val="en-GB"/>
        </w:rPr>
      </w:pPr>
    </w:p>
    <w:p w14:paraId="05060A40" w14:textId="77777777" w:rsidR="002B45E3" w:rsidRDefault="002B45E3" w:rsidP="00325DA0">
      <w:pPr>
        <w:spacing w:after="0" w:line="240" w:lineRule="auto"/>
        <w:jc w:val="both"/>
        <w:rPr>
          <w:rFonts w:ascii="Arial" w:eastAsia="Times New Roman" w:hAnsi="Arial" w:cs="Arial"/>
          <w:b/>
          <w:kern w:val="0"/>
          <w:lang w:val="en-GB"/>
        </w:rPr>
      </w:pPr>
    </w:p>
    <w:p w14:paraId="53C3F1D2" w14:textId="77777777" w:rsidR="002B45E3" w:rsidRDefault="00491EB8">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t>ANNEXES:</w:t>
      </w:r>
    </w:p>
    <w:p w14:paraId="1F20E473" w14:textId="77777777" w:rsidR="002B45E3" w:rsidRDefault="002B45E3">
      <w:pPr>
        <w:spacing w:after="0" w:line="240" w:lineRule="auto"/>
        <w:jc w:val="both"/>
        <w:rPr>
          <w:rFonts w:ascii="Arial" w:eastAsia="Times New Roman" w:hAnsi="Arial" w:cs="Arial"/>
          <w:kern w:val="0"/>
          <w:lang w:val="en-GB"/>
        </w:rPr>
      </w:pPr>
    </w:p>
    <w:p w14:paraId="4BE8DD7A" w14:textId="77777777" w:rsidR="002B45E3" w:rsidRDefault="00491EB8">
      <w:pPr>
        <w:spacing w:after="0" w:line="240" w:lineRule="auto"/>
        <w:ind w:firstLine="720"/>
        <w:jc w:val="both"/>
      </w:pPr>
      <w:r>
        <w:rPr>
          <w:rFonts w:ascii="Arial" w:eastAsia="Times New Roman" w:hAnsi="Arial" w:cs="Arial"/>
          <w:kern w:val="0"/>
          <w:lang w:val="en-GB"/>
        </w:rPr>
        <w:t xml:space="preserve">ANNEX 1: </w:t>
      </w:r>
      <w:r>
        <w:rPr>
          <w:rFonts w:ascii="Arial" w:eastAsia="Times New Roman" w:hAnsi="Arial" w:cs="Arial"/>
          <w:b/>
          <w:kern w:val="0"/>
          <w:lang w:val="en-GB"/>
        </w:rPr>
        <w:t>Terms of Reference</w:t>
      </w:r>
    </w:p>
    <w:p w14:paraId="3F857905" w14:textId="77777777" w:rsidR="002B45E3" w:rsidRDefault="00491EB8">
      <w:pPr>
        <w:spacing w:after="0" w:line="240" w:lineRule="auto"/>
        <w:ind w:firstLine="720"/>
        <w:jc w:val="both"/>
      </w:pPr>
      <w:r>
        <w:rPr>
          <w:rFonts w:ascii="Arial" w:eastAsia="Times New Roman" w:hAnsi="Arial" w:cs="Arial"/>
          <w:kern w:val="0"/>
          <w:lang w:val="en-GB"/>
        </w:rPr>
        <w:t>ANNEX 2</w:t>
      </w:r>
      <w:r>
        <w:rPr>
          <w:rFonts w:ascii="Arial" w:eastAsia="Times New Roman" w:hAnsi="Arial" w:cs="Arial"/>
          <w:b/>
          <w:kern w:val="0"/>
          <w:lang w:val="en-GB"/>
        </w:rPr>
        <w:t xml:space="preserve">: Expression of Interest Forms  </w:t>
      </w:r>
    </w:p>
    <w:p w14:paraId="7E809DA3" w14:textId="77777777" w:rsidR="002B45E3" w:rsidRDefault="00491EB8">
      <w:pPr>
        <w:spacing w:after="0" w:line="240" w:lineRule="auto"/>
        <w:ind w:firstLine="720"/>
        <w:jc w:val="both"/>
      </w:pPr>
      <w:r>
        <w:rPr>
          <w:rFonts w:ascii="Arial" w:eastAsia="Times New Roman" w:hAnsi="Arial" w:cs="Arial"/>
          <w:kern w:val="0"/>
          <w:lang w:val="en-GB"/>
        </w:rPr>
        <w:t xml:space="preserve">ANNEX 3: </w:t>
      </w:r>
      <w:r>
        <w:rPr>
          <w:rFonts w:ascii="Arial" w:eastAsia="Times New Roman" w:hAnsi="Arial" w:cs="Arial"/>
          <w:b/>
          <w:kern w:val="0"/>
          <w:lang w:val="en-GB"/>
        </w:rPr>
        <w:t>Standard Contract for Individual Consultants</w:t>
      </w:r>
    </w:p>
    <w:p w14:paraId="272C7AD7" w14:textId="77777777" w:rsidR="002B45E3" w:rsidRDefault="002B45E3">
      <w:pPr>
        <w:spacing w:after="0" w:line="240" w:lineRule="auto"/>
        <w:jc w:val="both"/>
        <w:rPr>
          <w:rFonts w:ascii="Arial" w:eastAsia="Times New Roman" w:hAnsi="Arial" w:cs="Arial"/>
          <w:kern w:val="0"/>
          <w:lang w:val="en-GB"/>
        </w:rPr>
      </w:pPr>
    </w:p>
    <w:p w14:paraId="0D9C9D95" w14:textId="77777777" w:rsidR="00716C60" w:rsidRDefault="00716C60">
      <w:pPr>
        <w:spacing w:after="0" w:line="240" w:lineRule="auto"/>
        <w:jc w:val="both"/>
        <w:rPr>
          <w:rFonts w:ascii="Arial" w:eastAsia="Times New Roman" w:hAnsi="Arial" w:cs="Arial"/>
          <w:kern w:val="0"/>
          <w:lang w:val="en-GB"/>
        </w:rPr>
      </w:pPr>
    </w:p>
    <w:p w14:paraId="140289DF" w14:textId="77777777" w:rsidR="00716C60" w:rsidRDefault="00716C60">
      <w:pPr>
        <w:spacing w:after="0" w:line="240" w:lineRule="auto"/>
        <w:jc w:val="both"/>
        <w:rPr>
          <w:rFonts w:ascii="Arial" w:eastAsia="Times New Roman" w:hAnsi="Arial" w:cs="Arial"/>
          <w:kern w:val="0"/>
          <w:lang w:val="en-GB"/>
        </w:rPr>
      </w:pPr>
    </w:p>
    <w:p w14:paraId="1CF5D9EA" w14:textId="77777777" w:rsidR="00716C60" w:rsidRDefault="00716C60">
      <w:pPr>
        <w:spacing w:after="0" w:line="240" w:lineRule="auto"/>
        <w:jc w:val="both"/>
        <w:rPr>
          <w:rFonts w:ascii="Arial" w:eastAsia="Times New Roman" w:hAnsi="Arial" w:cs="Arial"/>
          <w:kern w:val="0"/>
          <w:lang w:val="en-GB"/>
        </w:rPr>
      </w:pPr>
    </w:p>
    <w:p w14:paraId="17D60BF9" w14:textId="77777777" w:rsidR="002B45E3" w:rsidRDefault="00491EB8">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t>Sincerely,</w:t>
      </w:r>
    </w:p>
    <w:p w14:paraId="09961811" w14:textId="77777777" w:rsidR="002B45E3" w:rsidRDefault="002B45E3">
      <w:pPr>
        <w:spacing w:after="0" w:line="240" w:lineRule="auto"/>
        <w:ind w:firstLine="720"/>
        <w:jc w:val="both"/>
        <w:rPr>
          <w:rFonts w:ascii="Arial" w:eastAsia="Times New Roman" w:hAnsi="Arial" w:cs="Arial"/>
          <w:i/>
          <w:kern w:val="0"/>
          <w:lang w:val="en-GB"/>
        </w:rPr>
      </w:pPr>
    </w:p>
    <w:p w14:paraId="5E25F806" w14:textId="77777777" w:rsidR="002B45E3" w:rsidRDefault="002B45E3">
      <w:pPr>
        <w:spacing w:after="0" w:line="240" w:lineRule="auto"/>
        <w:ind w:firstLine="720"/>
        <w:jc w:val="both"/>
        <w:rPr>
          <w:rFonts w:ascii="Arial" w:eastAsia="Times New Roman" w:hAnsi="Arial" w:cs="Arial"/>
          <w:i/>
          <w:kern w:val="0"/>
          <w:lang w:val="en-GB"/>
        </w:rPr>
      </w:pPr>
    </w:p>
    <w:p w14:paraId="71A8F2B1" w14:textId="77777777" w:rsidR="002B45E3" w:rsidRPr="0059545A" w:rsidRDefault="002B45E3">
      <w:pPr>
        <w:spacing w:after="0" w:line="240" w:lineRule="auto"/>
        <w:ind w:firstLine="720"/>
        <w:jc w:val="both"/>
        <w:rPr>
          <w:rFonts w:ascii="Arial" w:eastAsia="Times New Roman" w:hAnsi="Arial" w:cs="Arial"/>
          <w:iCs/>
          <w:kern w:val="0"/>
          <w:lang w:val="en-GB"/>
        </w:rPr>
      </w:pPr>
    </w:p>
    <w:p w14:paraId="79735B72" w14:textId="77777777" w:rsidR="002B45E3" w:rsidRDefault="00491EB8">
      <w:pPr>
        <w:spacing w:after="0" w:line="240" w:lineRule="auto"/>
        <w:ind w:firstLine="720"/>
        <w:jc w:val="both"/>
        <w:rPr>
          <w:rFonts w:ascii="Arial" w:eastAsia="Times New Roman" w:hAnsi="Arial" w:cs="Arial"/>
          <w:b/>
          <w:bCs/>
          <w:iCs/>
          <w:kern w:val="0"/>
          <w:lang w:val="en-GB"/>
        </w:rPr>
      </w:pPr>
      <w:r>
        <w:rPr>
          <w:rFonts w:ascii="Arial" w:eastAsia="Times New Roman" w:hAnsi="Arial" w:cs="Arial"/>
          <w:b/>
          <w:bCs/>
          <w:iCs/>
          <w:kern w:val="0"/>
          <w:lang w:val="en-GB"/>
        </w:rPr>
        <w:t>_____________________</w:t>
      </w:r>
    </w:p>
    <w:p w14:paraId="59881B06" w14:textId="77777777" w:rsidR="002B45E3" w:rsidRDefault="00491EB8">
      <w:pPr>
        <w:spacing w:after="0" w:line="240" w:lineRule="auto"/>
        <w:ind w:firstLine="720"/>
        <w:jc w:val="both"/>
        <w:rPr>
          <w:rFonts w:ascii="Arial" w:eastAsia="Times New Roman" w:hAnsi="Arial" w:cs="Arial"/>
          <w:b/>
          <w:bCs/>
          <w:kern w:val="0"/>
          <w:lang w:val="en-GB"/>
        </w:rPr>
      </w:pPr>
      <w:r>
        <w:rPr>
          <w:rFonts w:ascii="Arial" w:eastAsia="Times New Roman" w:hAnsi="Arial" w:cs="Arial"/>
          <w:b/>
          <w:bCs/>
          <w:kern w:val="0"/>
          <w:lang w:val="en-GB"/>
        </w:rPr>
        <w:t xml:space="preserve">Mr Thomas Chabwera </w:t>
      </w:r>
    </w:p>
    <w:p w14:paraId="5581A3B3" w14:textId="77777777" w:rsidR="0059545A" w:rsidRDefault="0059545A">
      <w:pPr>
        <w:spacing w:after="0" w:line="240" w:lineRule="auto"/>
        <w:ind w:firstLine="720"/>
        <w:jc w:val="both"/>
        <w:rPr>
          <w:rFonts w:ascii="Arial" w:eastAsia="Times New Roman" w:hAnsi="Arial" w:cs="Arial"/>
          <w:b/>
          <w:bCs/>
          <w:kern w:val="0"/>
          <w:lang w:val="en-GB"/>
        </w:rPr>
      </w:pPr>
    </w:p>
    <w:p w14:paraId="625D9C11" w14:textId="77777777" w:rsidR="00621E88" w:rsidRDefault="0059545A" w:rsidP="001D118C">
      <w:pPr>
        <w:spacing w:after="0" w:line="240" w:lineRule="auto"/>
        <w:ind w:firstLine="720"/>
        <w:jc w:val="both"/>
        <w:rPr>
          <w:rFonts w:ascii="Arial" w:eastAsia="Times New Roman" w:hAnsi="Arial" w:cs="Arial"/>
          <w:b/>
          <w:bCs/>
          <w:kern w:val="0"/>
          <w:lang w:val="en-GB"/>
        </w:rPr>
      </w:pPr>
      <w:r>
        <w:rPr>
          <w:rFonts w:ascii="Arial" w:eastAsia="Times New Roman" w:hAnsi="Arial" w:cs="Arial"/>
          <w:b/>
          <w:bCs/>
          <w:kern w:val="0"/>
          <w:lang w:val="en-GB"/>
        </w:rPr>
        <w:t>Head of Procurement Unit</w:t>
      </w:r>
    </w:p>
    <w:p w14:paraId="57D5EDB7" w14:textId="77777777" w:rsidR="00DD4B24" w:rsidRDefault="00DD4B24" w:rsidP="00621E88">
      <w:pPr>
        <w:spacing w:after="0" w:line="240" w:lineRule="auto"/>
        <w:ind w:firstLine="720"/>
        <w:jc w:val="center"/>
        <w:rPr>
          <w:rFonts w:ascii="Arial" w:eastAsia="Times New Roman" w:hAnsi="Arial" w:cs="Arial"/>
          <w:b/>
          <w:kern w:val="0"/>
          <w:lang w:val="en-GB"/>
        </w:rPr>
      </w:pPr>
    </w:p>
    <w:p w14:paraId="30FCB133" w14:textId="77777777" w:rsidR="00DD4B24" w:rsidRDefault="00DD4B24" w:rsidP="00621E88">
      <w:pPr>
        <w:spacing w:after="0" w:line="240" w:lineRule="auto"/>
        <w:ind w:firstLine="720"/>
        <w:jc w:val="center"/>
        <w:rPr>
          <w:rFonts w:ascii="Arial" w:eastAsia="Times New Roman" w:hAnsi="Arial" w:cs="Arial"/>
          <w:b/>
          <w:kern w:val="0"/>
          <w:lang w:val="en-GB"/>
        </w:rPr>
      </w:pPr>
    </w:p>
    <w:p w14:paraId="40DB6902" w14:textId="77777777" w:rsidR="0014049D" w:rsidRDefault="0014049D" w:rsidP="00621E88">
      <w:pPr>
        <w:spacing w:after="0" w:line="240" w:lineRule="auto"/>
        <w:ind w:firstLine="720"/>
        <w:jc w:val="center"/>
        <w:rPr>
          <w:rFonts w:ascii="Arial" w:eastAsia="Times New Roman" w:hAnsi="Arial" w:cs="Arial"/>
          <w:b/>
          <w:kern w:val="0"/>
          <w:lang w:val="en-GB"/>
        </w:rPr>
      </w:pPr>
    </w:p>
    <w:p w14:paraId="208BE00B" w14:textId="77777777" w:rsidR="0014049D" w:rsidRDefault="0014049D" w:rsidP="00621E88">
      <w:pPr>
        <w:spacing w:after="0" w:line="240" w:lineRule="auto"/>
        <w:ind w:firstLine="720"/>
        <w:jc w:val="center"/>
        <w:rPr>
          <w:rFonts w:ascii="Arial" w:eastAsia="Times New Roman" w:hAnsi="Arial" w:cs="Arial"/>
          <w:b/>
          <w:kern w:val="0"/>
          <w:lang w:val="en-GB"/>
        </w:rPr>
      </w:pPr>
    </w:p>
    <w:p w14:paraId="03C0DCFE" w14:textId="77777777" w:rsidR="0014049D" w:rsidRDefault="0014049D" w:rsidP="00621E88">
      <w:pPr>
        <w:spacing w:after="0" w:line="240" w:lineRule="auto"/>
        <w:ind w:firstLine="720"/>
        <w:jc w:val="center"/>
        <w:rPr>
          <w:rFonts w:ascii="Arial" w:eastAsia="Times New Roman" w:hAnsi="Arial" w:cs="Arial"/>
          <w:b/>
          <w:kern w:val="0"/>
          <w:lang w:val="en-GB"/>
        </w:rPr>
      </w:pPr>
    </w:p>
    <w:p w14:paraId="003C9537" w14:textId="77777777" w:rsidR="0014049D" w:rsidRDefault="0014049D" w:rsidP="00621E88">
      <w:pPr>
        <w:spacing w:after="0" w:line="240" w:lineRule="auto"/>
        <w:ind w:firstLine="720"/>
        <w:jc w:val="center"/>
        <w:rPr>
          <w:rFonts w:ascii="Arial" w:eastAsia="Times New Roman" w:hAnsi="Arial" w:cs="Arial"/>
          <w:b/>
          <w:kern w:val="0"/>
          <w:lang w:val="en-GB"/>
        </w:rPr>
      </w:pPr>
    </w:p>
    <w:p w14:paraId="24340B9B" w14:textId="77777777" w:rsidR="0014049D" w:rsidRDefault="0014049D" w:rsidP="00621E88">
      <w:pPr>
        <w:spacing w:after="0" w:line="240" w:lineRule="auto"/>
        <w:ind w:firstLine="720"/>
        <w:jc w:val="center"/>
        <w:rPr>
          <w:rFonts w:ascii="Arial" w:eastAsia="Times New Roman" w:hAnsi="Arial" w:cs="Arial"/>
          <w:b/>
          <w:kern w:val="0"/>
          <w:lang w:val="en-GB"/>
        </w:rPr>
      </w:pPr>
    </w:p>
    <w:p w14:paraId="5FDC6D94" w14:textId="77777777" w:rsidR="0014049D" w:rsidRDefault="0014049D" w:rsidP="00621E88">
      <w:pPr>
        <w:spacing w:after="0" w:line="240" w:lineRule="auto"/>
        <w:ind w:firstLine="720"/>
        <w:jc w:val="center"/>
        <w:rPr>
          <w:rFonts w:ascii="Arial" w:eastAsia="Times New Roman" w:hAnsi="Arial" w:cs="Arial"/>
          <w:b/>
          <w:kern w:val="0"/>
          <w:lang w:val="en-GB"/>
        </w:rPr>
      </w:pPr>
    </w:p>
    <w:p w14:paraId="00B98639" w14:textId="77777777" w:rsidR="0014049D" w:rsidRDefault="0014049D" w:rsidP="00621E88">
      <w:pPr>
        <w:spacing w:after="0" w:line="240" w:lineRule="auto"/>
        <w:ind w:firstLine="720"/>
        <w:jc w:val="center"/>
        <w:rPr>
          <w:rFonts w:ascii="Arial" w:eastAsia="Times New Roman" w:hAnsi="Arial" w:cs="Arial"/>
          <w:b/>
          <w:kern w:val="0"/>
          <w:lang w:val="en-GB"/>
        </w:rPr>
      </w:pPr>
    </w:p>
    <w:p w14:paraId="1A69F1D7" w14:textId="77777777" w:rsidR="0014049D" w:rsidRDefault="0014049D" w:rsidP="00621E88">
      <w:pPr>
        <w:spacing w:after="0" w:line="240" w:lineRule="auto"/>
        <w:ind w:firstLine="720"/>
        <w:jc w:val="center"/>
        <w:rPr>
          <w:rFonts w:ascii="Arial" w:eastAsia="Times New Roman" w:hAnsi="Arial" w:cs="Arial"/>
          <w:b/>
          <w:kern w:val="0"/>
          <w:lang w:val="en-GB"/>
        </w:rPr>
      </w:pPr>
    </w:p>
    <w:p w14:paraId="692C9564" w14:textId="77777777" w:rsidR="0014049D" w:rsidRDefault="0014049D" w:rsidP="00621E88">
      <w:pPr>
        <w:spacing w:after="0" w:line="240" w:lineRule="auto"/>
        <w:ind w:firstLine="720"/>
        <w:jc w:val="center"/>
        <w:rPr>
          <w:rFonts w:ascii="Arial" w:eastAsia="Times New Roman" w:hAnsi="Arial" w:cs="Arial"/>
          <w:b/>
          <w:kern w:val="0"/>
          <w:lang w:val="en-GB"/>
        </w:rPr>
      </w:pPr>
    </w:p>
    <w:p w14:paraId="44C13B90" w14:textId="77777777" w:rsidR="0014049D" w:rsidRDefault="0014049D" w:rsidP="00621E88">
      <w:pPr>
        <w:spacing w:after="0" w:line="240" w:lineRule="auto"/>
        <w:ind w:firstLine="720"/>
        <w:jc w:val="center"/>
        <w:rPr>
          <w:rFonts w:ascii="Arial" w:eastAsia="Times New Roman" w:hAnsi="Arial" w:cs="Arial"/>
          <w:b/>
          <w:kern w:val="0"/>
          <w:lang w:val="en-GB"/>
        </w:rPr>
      </w:pPr>
    </w:p>
    <w:p w14:paraId="39AB0FCF" w14:textId="77777777" w:rsidR="0014049D" w:rsidRDefault="0014049D" w:rsidP="00621E88">
      <w:pPr>
        <w:spacing w:after="0" w:line="240" w:lineRule="auto"/>
        <w:ind w:firstLine="720"/>
        <w:jc w:val="center"/>
        <w:rPr>
          <w:rFonts w:ascii="Arial" w:eastAsia="Times New Roman" w:hAnsi="Arial" w:cs="Arial"/>
          <w:b/>
          <w:kern w:val="0"/>
          <w:lang w:val="en-GB"/>
        </w:rPr>
      </w:pPr>
    </w:p>
    <w:p w14:paraId="3FC4D7F1" w14:textId="77777777" w:rsidR="0014049D" w:rsidRDefault="0014049D" w:rsidP="00621E88">
      <w:pPr>
        <w:spacing w:after="0" w:line="240" w:lineRule="auto"/>
        <w:ind w:firstLine="720"/>
        <w:jc w:val="center"/>
        <w:rPr>
          <w:rFonts w:ascii="Arial" w:eastAsia="Times New Roman" w:hAnsi="Arial" w:cs="Arial"/>
          <w:b/>
          <w:kern w:val="0"/>
          <w:lang w:val="en-GB"/>
        </w:rPr>
      </w:pPr>
    </w:p>
    <w:p w14:paraId="0EF6CB12" w14:textId="77777777" w:rsidR="0014049D" w:rsidRDefault="0014049D" w:rsidP="00621E88">
      <w:pPr>
        <w:spacing w:after="0" w:line="240" w:lineRule="auto"/>
        <w:ind w:firstLine="720"/>
        <w:jc w:val="center"/>
        <w:rPr>
          <w:rFonts w:ascii="Arial" w:eastAsia="Times New Roman" w:hAnsi="Arial" w:cs="Arial"/>
          <w:b/>
          <w:kern w:val="0"/>
          <w:lang w:val="en-GB"/>
        </w:rPr>
      </w:pPr>
    </w:p>
    <w:p w14:paraId="22DDCB93" w14:textId="77777777" w:rsidR="0014049D" w:rsidRDefault="0014049D" w:rsidP="00621E88">
      <w:pPr>
        <w:spacing w:after="0" w:line="240" w:lineRule="auto"/>
        <w:ind w:firstLine="720"/>
        <w:jc w:val="center"/>
        <w:rPr>
          <w:rFonts w:ascii="Arial" w:eastAsia="Times New Roman" w:hAnsi="Arial" w:cs="Arial"/>
          <w:b/>
          <w:kern w:val="0"/>
          <w:lang w:val="en-GB"/>
        </w:rPr>
      </w:pPr>
    </w:p>
    <w:p w14:paraId="33CA2EA2" w14:textId="77777777" w:rsidR="0014049D" w:rsidRDefault="0014049D" w:rsidP="00621E88">
      <w:pPr>
        <w:spacing w:after="0" w:line="240" w:lineRule="auto"/>
        <w:ind w:firstLine="720"/>
        <w:jc w:val="center"/>
        <w:rPr>
          <w:rFonts w:ascii="Arial" w:eastAsia="Times New Roman" w:hAnsi="Arial" w:cs="Arial"/>
          <w:b/>
          <w:kern w:val="0"/>
          <w:lang w:val="en-GB"/>
        </w:rPr>
      </w:pPr>
    </w:p>
    <w:p w14:paraId="396B9DBC" w14:textId="77777777" w:rsidR="0014049D" w:rsidRDefault="0014049D" w:rsidP="00621E88">
      <w:pPr>
        <w:spacing w:after="0" w:line="240" w:lineRule="auto"/>
        <w:ind w:firstLine="720"/>
        <w:jc w:val="center"/>
        <w:rPr>
          <w:rFonts w:ascii="Arial" w:eastAsia="Times New Roman" w:hAnsi="Arial" w:cs="Arial"/>
          <w:b/>
          <w:kern w:val="0"/>
          <w:lang w:val="en-GB"/>
        </w:rPr>
      </w:pPr>
    </w:p>
    <w:p w14:paraId="3808A8A2" w14:textId="77777777" w:rsidR="0014049D" w:rsidRDefault="0014049D" w:rsidP="00621E88">
      <w:pPr>
        <w:spacing w:after="0" w:line="240" w:lineRule="auto"/>
        <w:ind w:firstLine="720"/>
        <w:jc w:val="center"/>
        <w:rPr>
          <w:rFonts w:ascii="Arial" w:eastAsia="Times New Roman" w:hAnsi="Arial" w:cs="Arial"/>
          <w:b/>
          <w:kern w:val="0"/>
          <w:lang w:val="en-GB"/>
        </w:rPr>
      </w:pPr>
    </w:p>
    <w:p w14:paraId="34D064A1" w14:textId="77777777" w:rsidR="0014049D" w:rsidRDefault="0014049D" w:rsidP="00621E88">
      <w:pPr>
        <w:spacing w:after="0" w:line="240" w:lineRule="auto"/>
        <w:ind w:firstLine="720"/>
        <w:jc w:val="center"/>
        <w:rPr>
          <w:rFonts w:ascii="Arial" w:eastAsia="Times New Roman" w:hAnsi="Arial" w:cs="Arial"/>
          <w:b/>
          <w:kern w:val="0"/>
          <w:lang w:val="en-GB"/>
        </w:rPr>
      </w:pPr>
    </w:p>
    <w:p w14:paraId="614207C2" w14:textId="77777777" w:rsidR="0014049D" w:rsidRDefault="0014049D" w:rsidP="00621E88">
      <w:pPr>
        <w:spacing w:after="0" w:line="240" w:lineRule="auto"/>
        <w:ind w:firstLine="720"/>
        <w:jc w:val="center"/>
        <w:rPr>
          <w:rFonts w:ascii="Arial" w:eastAsia="Times New Roman" w:hAnsi="Arial" w:cs="Arial"/>
          <w:b/>
          <w:kern w:val="0"/>
          <w:lang w:val="en-GB"/>
        </w:rPr>
      </w:pPr>
    </w:p>
    <w:p w14:paraId="0702343D" w14:textId="77777777" w:rsidR="0014049D" w:rsidRDefault="0014049D" w:rsidP="00621E88">
      <w:pPr>
        <w:spacing w:after="0" w:line="240" w:lineRule="auto"/>
        <w:ind w:firstLine="720"/>
        <w:jc w:val="center"/>
        <w:rPr>
          <w:rFonts w:ascii="Arial" w:eastAsia="Times New Roman" w:hAnsi="Arial" w:cs="Arial"/>
          <w:b/>
          <w:kern w:val="0"/>
          <w:lang w:val="en-GB"/>
        </w:rPr>
      </w:pPr>
    </w:p>
    <w:p w14:paraId="1F8FD1B2" w14:textId="77777777" w:rsidR="0014049D" w:rsidRDefault="0014049D" w:rsidP="00621E88">
      <w:pPr>
        <w:spacing w:after="0" w:line="240" w:lineRule="auto"/>
        <w:ind w:firstLine="720"/>
        <w:jc w:val="center"/>
        <w:rPr>
          <w:rFonts w:ascii="Arial" w:eastAsia="Times New Roman" w:hAnsi="Arial" w:cs="Arial"/>
          <w:b/>
          <w:kern w:val="0"/>
          <w:lang w:val="en-GB"/>
        </w:rPr>
      </w:pPr>
    </w:p>
    <w:p w14:paraId="381F89FD" w14:textId="77777777" w:rsidR="0014049D" w:rsidRDefault="0014049D" w:rsidP="00621E88">
      <w:pPr>
        <w:spacing w:after="0" w:line="240" w:lineRule="auto"/>
        <w:ind w:firstLine="720"/>
        <w:jc w:val="center"/>
        <w:rPr>
          <w:rFonts w:ascii="Arial" w:eastAsia="Times New Roman" w:hAnsi="Arial" w:cs="Arial"/>
          <w:b/>
          <w:kern w:val="0"/>
          <w:lang w:val="en-GB"/>
        </w:rPr>
      </w:pPr>
    </w:p>
    <w:p w14:paraId="134C1841" w14:textId="77777777" w:rsidR="0014049D" w:rsidRDefault="0014049D" w:rsidP="00621E88">
      <w:pPr>
        <w:spacing w:after="0" w:line="240" w:lineRule="auto"/>
        <w:ind w:firstLine="720"/>
        <w:jc w:val="center"/>
        <w:rPr>
          <w:rFonts w:ascii="Arial" w:eastAsia="Times New Roman" w:hAnsi="Arial" w:cs="Arial"/>
          <w:b/>
          <w:kern w:val="0"/>
          <w:lang w:val="en-GB"/>
        </w:rPr>
      </w:pPr>
    </w:p>
    <w:p w14:paraId="06FAC06C" w14:textId="77777777" w:rsidR="0014049D" w:rsidRDefault="0014049D" w:rsidP="00621E88">
      <w:pPr>
        <w:spacing w:after="0" w:line="240" w:lineRule="auto"/>
        <w:ind w:firstLine="720"/>
        <w:jc w:val="center"/>
        <w:rPr>
          <w:rFonts w:ascii="Arial" w:eastAsia="Times New Roman" w:hAnsi="Arial" w:cs="Arial"/>
          <w:b/>
          <w:kern w:val="0"/>
          <w:lang w:val="en-GB"/>
        </w:rPr>
      </w:pPr>
    </w:p>
    <w:p w14:paraId="1A4E60B8" w14:textId="77777777" w:rsidR="0014049D" w:rsidRDefault="0014049D" w:rsidP="00621E88">
      <w:pPr>
        <w:spacing w:after="0" w:line="240" w:lineRule="auto"/>
        <w:ind w:firstLine="720"/>
        <w:jc w:val="center"/>
        <w:rPr>
          <w:rFonts w:ascii="Arial" w:eastAsia="Times New Roman" w:hAnsi="Arial" w:cs="Arial"/>
          <w:b/>
          <w:kern w:val="0"/>
          <w:lang w:val="en-GB"/>
        </w:rPr>
      </w:pPr>
    </w:p>
    <w:p w14:paraId="1C2DF3EC" w14:textId="77777777" w:rsidR="0014049D" w:rsidRDefault="0014049D" w:rsidP="00621E88">
      <w:pPr>
        <w:spacing w:after="0" w:line="240" w:lineRule="auto"/>
        <w:ind w:firstLine="720"/>
        <w:jc w:val="center"/>
        <w:rPr>
          <w:rFonts w:ascii="Arial" w:eastAsia="Times New Roman" w:hAnsi="Arial" w:cs="Arial"/>
          <w:b/>
          <w:kern w:val="0"/>
          <w:lang w:val="en-GB"/>
        </w:rPr>
      </w:pPr>
    </w:p>
    <w:p w14:paraId="7A82BF25" w14:textId="77777777" w:rsidR="0014049D" w:rsidRDefault="0014049D" w:rsidP="00621E88">
      <w:pPr>
        <w:spacing w:after="0" w:line="240" w:lineRule="auto"/>
        <w:ind w:firstLine="720"/>
        <w:jc w:val="center"/>
        <w:rPr>
          <w:rFonts w:ascii="Arial" w:eastAsia="Times New Roman" w:hAnsi="Arial" w:cs="Arial"/>
          <w:b/>
          <w:kern w:val="0"/>
          <w:lang w:val="en-GB"/>
        </w:rPr>
      </w:pPr>
    </w:p>
    <w:p w14:paraId="06BCB9D3" w14:textId="29F36BFE" w:rsidR="002B45E3" w:rsidRPr="001D118C" w:rsidRDefault="00491EB8" w:rsidP="00621E88">
      <w:pPr>
        <w:spacing w:after="0" w:line="240" w:lineRule="auto"/>
        <w:ind w:firstLine="720"/>
        <w:jc w:val="center"/>
        <w:rPr>
          <w:rFonts w:ascii="Arial" w:eastAsia="Times New Roman" w:hAnsi="Arial" w:cs="Arial"/>
          <w:b/>
          <w:bCs/>
          <w:kern w:val="0"/>
          <w:lang w:val="en-GB"/>
        </w:rPr>
      </w:pPr>
      <w:r>
        <w:rPr>
          <w:rFonts w:ascii="Arial" w:eastAsia="Times New Roman" w:hAnsi="Arial" w:cs="Arial"/>
          <w:b/>
          <w:kern w:val="0"/>
          <w:lang w:val="en-GB"/>
        </w:rPr>
        <w:lastRenderedPageBreak/>
        <w:t>ANNEX 1: TERMS OF REFERENCE</w:t>
      </w:r>
    </w:p>
    <w:p w14:paraId="034CE9FB" w14:textId="77777777" w:rsidR="00A91E9B" w:rsidRPr="00A91E9B" w:rsidRDefault="00A91E9B" w:rsidP="00A91E9B">
      <w:pPr>
        <w:spacing w:after="0" w:line="240" w:lineRule="auto"/>
        <w:ind w:left="-270"/>
        <w:jc w:val="center"/>
      </w:pPr>
    </w:p>
    <w:p w14:paraId="11318BC7" w14:textId="4FE9DA2E" w:rsidR="002B45E3" w:rsidRDefault="00F03635">
      <w:pPr>
        <w:spacing w:after="0"/>
        <w:jc w:val="center"/>
      </w:pPr>
      <w:r w:rsidRPr="00C54A53">
        <w:rPr>
          <w:rFonts w:ascii="Arial" w:eastAsia="Times New Roman" w:hAnsi="Arial" w:cs="Arial"/>
          <w:noProof/>
          <w:kern w:val="0"/>
        </w:rPr>
        <w:drawing>
          <wp:inline distT="0" distB="0" distL="0" distR="0" wp14:anchorId="6C5F6811" wp14:editId="3817F0EF">
            <wp:extent cx="1524000" cy="1352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0" cy="1352550"/>
                    </a:xfrm>
                    <a:prstGeom prst="rect">
                      <a:avLst/>
                    </a:prstGeom>
                    <a:noFill/>
                    <a:ln>
                      <a:noFill/>
                    </a:ln>
                  </pic:spPr>
                </pic:pic>
              </a:graphicData>
            </a:graphic>
          </wp:inline>
        </w:drawing>
      </w:r>
    </w:p>
    <w:p w14:paraId="34CC06A5" w14:textId="77777777" w:rsidR="002B45E3" w:rsidRDefault="002B45E3">
      <w:pPr>
        <w:spacing w:after="0"/>
        <w:jc w:val="center"/>
        <w:rPr>
          <w:rFonts w:ascii="Arial" w:eastAsia="Times New Roman" w:hAnsi="Arial" w:cs="Arial"/>
          <w:b/>
          <w:kern w:val="0"/>
          <w:sz w:val="52"/>
          <w:szCs w:val="52"/>
        </w:rPr>
      </w:pPr>
    </w:p>
    <w:p w14:paraId="1227A802" w14:textId="77777777" w:rsidR="002B45E3" w:rsidRDefault="00491EB8">
      <w:pPr>
        <w:spacing w:after="0"/>
        <w:jc w:val="center"/>
        <w:rPr>
          <w:rFonts w:ascii="Arial" w:eastAsia="Times New Roman" w:hAnsi="Arial" w:cs="Arial"/>
          <w:b/>
          <w:kern w:val="0"/>
          <w:sz w:val="28"/>
          <w:szCs w:val="28"/>
          <w:lang w:val="en-GB"/>
        </w:rPr>
      </w:pPr>
      <w:r>
        <w:rPr>
          <w:rFonts w:ascii="Arial" w:eastAsia="Times New Roman" w:hAnsi="Arial" w:cs="Arial"/>
          <w:b/>
          <w:kern w:val="0"/>
          <w:sz w:val="28"/>
          <w:szCs w:val="28"/>
          <w:lang w:val="en-GB"/>
        </w:rPr>
        <w:t>(Global Price)</w:t>
      </w:r>
    </w:p>
    <w:p w14:paraId="166513D2" w14:textId="77777777" w:rsidR="002B45E3" w:rsidRDefault="002B45E3">
      <w:pPr>
        <w:spacing w:after="0"/>
        <w:jc w:val="center"/>
        <w:rPr>
          <w:rFonts w:ascii="Arial" w:eastAsia="Times New Roman" w:hAnsi="Arial" w:cs="Arial"/>
          <w:b/>
          <w:kern w:val="0"/>
          <w:sz w:val="28"/>
          <w:szCs w:val="28"/>
          <w:lang w:val="en-GB"/>
        </w:rPr>
      </w:pPr>
    </w:p>
    <w:p w14:paraId="3EB61084" w14:textId="77777777" w:rsidR="002B45E3" w:rsidRDefault="002B45E3">
      <w:pPr>
        <w:spacing w:after="0"/>
        <w:jc w:val="both"/>
        <w:rPr>
          <w:rFonts w:ascii="Arial" w:eastAsia="Times New Roman" w:hAnsi="Arial" w:cs="Arial"/>
          <w:b/>
          <w:kern w:val="0"/>
          <w:sz w:val="28"/>
          <w:szCs w:val="28"/>
        </w:rPr>
      </w:pPr>
    </w:p>
    <w:p w14:paraId="4403F916" w14:textId="77777777" w:rsidR="00426513" w:rsidRPr="00426513" w:rsidRDefault="00B60059" w:rsidP="00426513">
      <w:pPr>
        <w:spacing w:line="240" w:lineRule="auto"/>
        <w:jc w:val="center"/>
        <w:rPr>
          <w:b/>
          <w:sz w:val="28"/>
          <w:szCs w:val="28"/>
        </w:rPr>
      </w:pPr>
      <w:r w:rsidRPr="00B60059">
        <w:rPr>
          <w:rFonts w:ascii="Arial" w:eastAsia="Times New Roman" w:hAnsi="Arial" w:cs="Arial"/>
          <w:b/>
          <w:kern w:val="0"/>
          <w:sz w:val="28"/>
          <w:szCs w:val="28"/>
        </w:rPr>
        <w:t xml:space="preserve">INDIVIDUAL </w:t>
      </w:r>
      <w:r w:rsidR="00426513" w:rsidRPr="00426513">
        <w:rPr>
          <w:b/>
          <w:sz w:val="28"/>
          <w:szCs w:val="28"/>
        </w:rPr>
        <w:t>CONSULTANCY TO PROVIDE TECHNICAL ADVICE TO THE EXECUTIVE SECRETARY</w:t>
      </w:r>
    </w:p>
    <w:p w14:paraId="6777AB77" w14:textId="651ECF9E" w:rsidR="00426513" w:rsidRPr="00426513" w:rsidRDefault="00426513" w:rsidP="00DD4B24">
      <w:pPr>
        <w:spacing w:line="240" w:lineRule="auto"/>
        <w:jc w:val="center"/>
        <w:rPr>
          <w:b/>
          <w:sz w:val="28"/>
          <w:szCs w:val="28"/>
        </w:rPr>
      </w:pPr>
      <w:r w:rsidRPr="00426513">
        <w:rPr>
          <w:b/>
          <w:sz w:val="28"/>
          <w:szCs w:val="28"/>
        </w:rPr>
        <w:t>(12 MONTHS)</w:t>
      </w:r>
    </w:p>
    <w:p w14:paraId="74F9D256" w14:textId="77777777" w:rsidR="00426513" w:rsidRPr="00426513" w:rsidRDefault="00426513" w:rsidP="00426513">
      <w:pPr>
        <w:spacing w:line="240" w:lineRule="auto"/>
        <w:rPr>
          <w:b/>
          <w:sz w:val="28"/>
          <w:szCs w:val="28"/>
        </w:rPr>
      </w:pPr>
    </w:p>
    <w:p w14:paraId="682D3FA4" w14:textId="2F0732D7" w:rsidR="002B45E3" w:rsidRPr="00426513" w:rsidRDefault="002B45E3" w:rsidP="00426513">
      <w:pPr>
        <w:spacing w:after="0"/>
        <w:jc w:val="center"/>
        <w:rPr>
          <w:rFonts w:ascii="Arial" w:eastAsia="Times New Roman" w:hAnsi="Arial" w:cs="Arial"/>
          <w:b/>
          <w:kern w:val="0"/>
          <w:sz w:val="28"/>
          <w:szCs w:val="28"/>
        </w:rPr>
      </w:pPr>
    </w:p>
    <w:p w14:paraId="2AEF6D44" w14:textId="77777777" w:rsidR="002B45E3" w:rsidRDefault="002B45E3">
      <w:pPr>
        <w:spacing w:after="0"/>
        <w:jc w:val="both"/>
        <w:rPr>
          <w:rFonts w:ascii="Arial" w:eastAsia="Times New Roman" w:hAnsi="Arial" w:cs="Arial"/>
          <w:b/>
          <w:kern w:val="0"/>
          <w:lang w:val="en-GB"/>
        </w:rPr>
      </w:pPr>
    </w:p>
    <w:p w14:paraId="3E3F98C1" w14:textId="77777777" w:rsidR="002B45E3" w:rsidRDefault="002B45E3">
      <w:pPr>
        <w:spacing w:after="0"/>
        <w:jc w:val="both"/>
        <w:rPr>
          <w:rFonts w:ascii="Arial" w:eastAsia="Times New Roman" w:hAnsi="Arial" w:cs="Arial"/>
          <w:b/>
          <w:kern w:val="0"/>
          <w:lang w:val="en-GB"/>
        </w:rPr>
      </w:pPr>
    </w:p>
    <w:p w14:paraId="28D3EFCB" w14:textId="77777777" w:rsidR="002B45E3" w:rsidRDefault="002B45E3">
      <w:pPr>
        <w:spacing w:after="0"/>
        <w:jc w:val="both"/>
        <w:rPr>
          <w:rFonts w:ascii="Arial" w:eastAsia="Times New Roman" w:hAnsi="Arial" w:cs="Arial"/>
          <w:b/>
          <w:kern w:val="0"/>
          <w:lang w:val="en-GB"/>
        </w:rPr>
      </w:pPr>
    </w:p>
    <w:p w14:paraId="65A303C1" w14:textId="77777777" w:rsidR="002B45E3" w:rsidRDefault="002B45E3">
      <w:pPr>
        <w:spacing w:after="0"/>
        <w:jc w:val="both"/>
        <w:rPr>
          <w:rFonts w:ascii="Arial" w:eastAsia="Times New Roman" w:hAnsi="Arial" w:cs="Arial"/>
          <w:b/>
          <w:kern w:val="0"/>
          <w:lang w:val="en-GB"/>
        </w:rPr>
      </w:pPr>
    </w:p>
    <w:p w14:paraId="39D3E81E" w14:textId="77777777" w:rsidR="002B45E3" w:rsidRDefault="002B45E3">
      <w:pPr>
        <w:spacing w:after="0"/>
        <w:jc w:val="both"/>
        <w:rPr>
          <w:rFonts w:ascii="Arial" w:eastAsia="Times New Roman" w:hAnsi="Arial" w:cs="Arial"/>
          <w:b/>
          <w:kern w:val="0"/>
          <w:lang w:val="en-GB"/>
        </w:rPr>
      </w:pPr>
    </w:p>
    <w:p w14:paraId="117C9B0C" w14:textId="77777777" w:rsidR="002B45E3" w:rsidRDefault="002B45E3">
      <w:pPr>
        <w:spacing w:after="0"/>
        <w:jc w:val="both"/>
        <w:rPr>
          <w:rFonts w:ascii="Arial" w:eastAsia="Times New Roman" w:hAnsi="Arial" w:cs="Arial"/>
          <w:b/>
          <w:kern w:val="0"/>
          <w:lang w:val="en-GB"/>
        </w:rPr>
      </w:pPr>
    </w:p>
    <w:p w14:paraId="7454CE28" w14:textId="77777777" w:rsidR="002B45E3" w:rsidRDefault="002B45E3">
      <w:pPr>
        <w:spacing w:after="0"/>
        <w:jc w:val="both"/>
        <w:rPr>
          <w:rFonts w:ascii="Arial" w:eastAsia="Times New Roman" w:hAnsi="Arial" w:cs="Arial"/>
          <w:b/>
          <w:kern w:val="0"/>
          <w:lang w:val="en-GB"/>
        </w:rPr>
      </w:pPr>
    </w:p>
    <w:p w14:paraId="7475DA93" w14:textId="77777777" w:rsidR="002B45E3" w:rsidRDefault="002B45E3">
      <w:pPr>
        <w:spacing w:after="0"/>
        <w:jc w:val="both"/>
        <w:rPr>
          <w:rFonts w:ascii="Arial" w:eastAsia="Times New Roman" w:hAnsi="Arial" w:cs="Arial"/>
          <w:b/>
          <w:kern w:val="0"/>
          <w:lang w:val="en-GB"/>
        </w:rPr>
      </w:pPr>
    </w:p>
    <w:p w14:paraId="684F37F4" w14:textId="77777777" w:rsidR="002B45E3" w:rsidRDefault="002B45E3">
      <w:pPr>
        <w:spacing w:after="0"/>
        <w:jc w:val="both"/>
        <w:rPr>
          <w:rFonts w:ascii="Arial" w:eastAsia="Times New Roman" w:hAnsi="Arial" w:cs="Arial"/>
          <w:b/>
          <w:kern w:val="0"/>
          <w:lang w:val="en-GB"/>
        </w:rPr>
      </w:pPr>
    </w:p>
    <w:p w14:paraId="422283E7" w14:textId="77777777" w:rsidR="002B45E3" w:rsidRDefault="002B45E3">
      <w:pPr>
        <w:spacing w:after="0"/>
        <w:jc w:val="both"/>
        <w:rPr>
          <w:rFonts w:ascii="Arial" w:eastAsia="Times New Roman" w:hAnsi="Arial" w:cs="Arial"/>
          <w:kern w:val="0"/>
          <w:sz w:val="52"/>
          <w:szCs w:val="52"/>
        </w:rPr>
      </w:pPr>
    </w:p>
    <w:p w14:paraId="412AFCD9" w14:textId="77777777" w:rsidR="002B45E3" w:rsidRDefault="002B45E3">
      <w:pPr>
        <w:spacing w:after="0"/>
        <w:jc w:val="both"/>
        <w:rPr>
          <w:rFonts w:ascii="Arial" w:eastAsia="Times New Roman" w:hAnsi="Arial" w:cs="Arial"/>
          <w:kern w:val="0"/>
          <w:sz w:val="52"/>
          <w:szCs w:val="52"/>
        </w:rPr>
      </w:pPr>
    </w:p>
    <w:p w14:paraId="2932F90F" w14:textId="77777777" w:rsidR="002B45E3" w:rsidRDefault="002B45E3">
      <w:pPr>
        <w:spacing w:after="0"/>
        <w:jc w:val="both"/>
        <w:rPr>
          <w:rFonts w:ascii="Arial" w:eastAsia="Times New Roman" w:hAnsi="Arial" w:cs="Arial"/>
          <w:i/>
          <w:kern w:val="0"/>
          <w:sz w:val="44"/>
          <w:szCs w:val="44"/>
        </w:rPr>
      </w:pPr>
    </w:p>
    <w:p w14:paraId="23898154" w14:textId="77777777" w:rsidR="002B45E3" w:rsidRDefault="002B45E3">
      <w:pPr>
        <w:spacing w:after="0" w:line="240" w:lineRule="auto"/>
        <w:rPr>
          <w:rFonts w:ascii="Arial" w:eastAsia="Times New Roman" w:hAnsi="Arial" w:cs="Arial"/>
          <w:kern w:val="0"/>
        </w:rPr>
      </w:pPr>
    </w:p>
    <w:p w14:paraId="6D3334ED" w14:textId="77777777" w:rsidR="002B45E3" w:rsidRDefault="00491EB8">
      <w:pPr>
        <w:keepLines/>
        <w:pageBreakBefore/>
        <w:tabs>
          <w:tab w:val="left" w:pos="1701"/>
          <w:tab w:val="left" w:pos="2552"/>
        </w:tabs>
        <w:spacing w:before="240" w:after="240" w:line="240" w:lineRule="auto"/>
        <w:jc w:val="center"/>
        <w:rPr>
          <w:rFonts w:ascii="Arial" w:eastAsia="Times New Roman" w:hAnsi="Arial" w:cs="Arial"/>
          <w:b/>
          <w:caps/>
          <w:kern w:val="0"/>
          <w:lang w:val="en-GB" w:eastAsia="en-GB"/>
        </w:rPr>
      </w:pPr>
      <w:r>
        <w:rPr>
          <w:rFonts w:ascii="Arial" w:eastAsia="Times New Roman" w:hAnsi="Arial" w:cs="Arial"/>
          <w:b/>
          <w:caps/>
          <w:kern w:val="0"/>
          <w:lang w:val="en-GB" w:eastAsia="en-GB"/>
        </w:rPr>
        <w:lastRenderedPageBreak/>
        <w:t xml:space="preserve">TERMS OF REFERENCE </w:t>
      </w:r>
    </w:p>
    <w:p w14:paraId="608257E4" w14:textId="77777777" w:rsidR="002B45E3" w:rsidRDefault="00491EB8">
      <w:pPr>
        <w:tabs>
          <w:tab w:val="right" w:leader="dot" w:pos="8640"/>
        </w:tabs>
        <w:spacing w:before="60" w:after="60" w:line="240" w:lineRule="auto"/>
        <w:ind w:left="482" w:right="720" w:hanging="482"/>
        <w:jc w:val="both"/>
      </w:pPr>
      <w:r>
        <w:fldChar w:fldCharType="begin"/>
      </w:r>
      <w:r>
        <w:instrText xml:space="preserve"> TOC \o "1-2" \u </w:instrText>
      </w:r>
      <w:r>
        <w:fldChar w:fldCharType="separate"/>
      </w:r>
      <w:r>
        <w:rPr>
          <w:rFonts w:ascii="Arial" w:eastAsia="Times New Roman" w:hAnsi="Arial" w:cs="Arial"/>
          <w:b/>
          <w:caps/>
          <w:kern w:val="0"/>
          <w:lang w:val="en-GB"/>
        </w:rPr>
        <w:t>1.</w:t>
      </w:r>
      <w:r>
        <w:rPr>
          <w:rFonts w:ascii="Arial" w:eastAsia="Times New Roman" w:hAnsi="Arial" w:cs="Arial"/>
          <w:kern w:val="0"/>
          <w:lang w:val="en-GB" w:eastAsia="en-GB"/>
        </w:rPr>
        <w:tab/>
      </w:r>
      <w:r>
        <w:rPr>
          <w:rFonts w:ascii="Arial" w:eastAsia="Times New Roman" w:hAnsi="Arial" w:cs="Arial"/>
          <w:b/>
          <w:caps/>
          <w:kern w:val="0"/>
          <w:lang w:val="en-GB"/>
        </w:rPr>
        <w:t>BACKGROUND INFORMATION</w:t>
      </w:r>
      <w:r>
        <w:rPr>
          <w:rFonts w:ascii="Arial" w:eastAsia="Times New Roman" w:hAnsi="Arial" w:cs="Arial"/>
          <w:b/>
          <w:caps/>
          <w:kern w:val="0"/>
          <w:lang w:val="en-GB"/>
        </w:rPr>
        <w:tab/>
        <w:t>3</w:t>
      </w:r>
    </w:p>
    <w:p w14:paraId="03729FF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1.1.</w:t>
      </w:r>
      <w:r>
        <w:rPr>
          <w:rFonts w:ascii="Arial" w:eastAsia="Times New Roman" w:hAnsi="Arial" w:cs="Arial"/>
          <w:kern w:val="0"/>
          <w:lang w:val="en-GB" w:eastAsia="en-GB"/>
        </w:rPr>
        <w:tab/>
      </w:r>
      <w:r>
        <w:rPr>
          <w:rFonts w:ascii="Arial" w:eastAsia="Times New Roman" w:hAnsi="Arial" w:cs="Arial"/>
          <w:kern w:val="0"/>
          <w:lang w:val="en-GB"/>
        </w:rPr>
        <w:t>Partner country</w:t>
      </w:r>
      <w:r>
        <w:rPr>
          <w:rFonts w:ascii="Arial" w:eastAsia="Times New Roman" w:hAnsi="Arial" w:cs="Arial"/>
          <w:kern w:val="0"/>
          <w:lang w:val="en-GB"/>
        </w:rPr>
        <w:tab/>
        <w:t>3</w:t>
      </w:r>
    </w:p>
    <w:p w14:paraId="5F6FB44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1.2.</w:t>
      </w:r>
      <w:r>
        <w:rPr>
          <w:rFonts w:ascii="Arial" w:eastAsia="Times New Roman" w:hAnsi="Arial" w:cs="Arial"/>
          <w:kern w:val="0"/>
          <w:lang w:val="en-GB" w:eastAsia="en-GB"/>
        </w:rPr>
        <w:tab/>
      </w:r>
      <w:r>
        <w:rPr>
          <w:rFonts w:ascii="Arial" w:eastAsia="Times New Roman" w:hAnsi="Arial" w:cs="Arial"/>
          <w:kern w:val="0"/>
          <w:lang w:val="en-GB"/>
        </w:rPr>
        <w:t>Contracting Authority</w:t>
      </w:r>
      <w:r>
        <w:rPr>
          <w:rFonts w:ascii="Arial" w:eastAsia="Times New Roman" w:hAnsi="Arial" w:cs="Arial"/>
          <w:kern w:val="0"/>
          <w:lang w:val="en-GB"/>
        </w:rPr>
        <w:tab/>
        <w:t>3</w:t>
      </w:r>
    </w:p>
    <w:p w14:paraId="5B63D0B2"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1.3.</w:t>
      </w:r>
      <w:r>
        <w:rPr>
          <w:rFonts w:ascii="Arial" w:eastAsia="Times New Roman" w:hAnsi="Arial" w:cs="Arial"/>
          <w:kern w:val="0"/>
          <w:lang w:val="en-GB" w:eastAsia="en-GB"/>
        </w:rPr>
        <w:tab/>
      </w:r>
      <w:r w:rsidR="006B7B0A">
        <w:rPr>
          <w:rFonts w:ascii="Arial" w:eastAsia="Times New Roman" w:hAnsi="Arial" w:cs="Arial"/>
          <w:kern w:val="0"/>
          <w:lang w:val="en-GB"/>
        </w:rPr>
        <w:t>Region</w:t>
      </w:r>
      <w:r>
        <w:rPr>
          <w:rFonts w:ascii="Arial" w:eastAsia="Times New Roman" w:hAnsi="Arial" w:cs="Arial"/>
          <w:kern w:val="0"/>
          <w:lang w:val="en-GB"/>
        </w:rPr>
        <w:t xml:space="preserve"> background</w:t>
      </w:r>
      <w:r>
        <w:rPr>
          <w:rFonts w:ascii="Arial" w:eastAsia="Times New Roman" w:hAnsi="Arial" w:cs="Arial"/>
          <w:kern w:val="0"/>
          <w:lang w:val="en-GB"/>
        </w:rPr>
        <w:tab/>
        <w:t>3</w:t>
      </w:r>
    </w:p>
    <w:p w14:paraId="1F4A32C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1.4.</w:t>
      </w:r>
      <w:r>
        <w:rPr>
          <w:rFonts w:ascii="Arial" w:eastAsia="Times New Roman" w:hAnsi="Arial" w:cs="Arial"/>
          <w:kern w:val="0"/>
          <w:lang w:val="en-GB" w:eastAsia="en-GB"/>
        </w:rPr>
        <w:tab/>
      </w:r>
      <w:r>
        <w:rPr>
          <w:rFonts w:ascii="Arial" w:eastAsia="Times New Roman" w:hAnsi="Arial" w:cs="Arial"/>
          <w:kern w:val="0"/>
          <w:lang w:val="en-GB"/>
        </w:rPr>
        <w:t>Current situation in the sector</w:t>
      </w:r>
      <w:r>
        <w:rPr>
          <w:rFonts w:ascii="Arial" w:eastAsia="Times New Roman" w:hAnsi="Arial" w:cs="Arial"/>
          <w:kern w:val="0"/>
          <w:lang w:val="en-GB"/>
        </w:rPr>
        <w:tab/>
        <w:t>3</w:t>
      </w:r>
    </w:p>
    <w:p w14:paraId="7C89D3C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1.5.</w:t>
      </w:r>
      <w:r>
        <w:rPr>
          <w:rFonts w:ascii="Arial" w:eastAsia="Times New Roman" w:hAnsi="Arial" w:cs="Arial"/>
          <w:kern w:val="0"/>
          <w:lang w:val="en-GB" w:eastAsia="en-GB"/>
        </w:rPr>
        <w:tab/>
      </w:r>
      <w:r>
        <w:rPr>
          <w:rFonts w:ascii="Arial" w:eastAsia="Times New Roman" w:hAnsi="Arial" w:cs="Arial"/>
          <w:kern w:val="0"/>
          <w:lang w:val="en-GB"/>
        </w:rPr>
        <w:t>Related programmes and other donor activities</w:t>
      </w:r>
      <w:r>
        <w:rPr>
          <w:rFonts w:ascii="Arial" w:eastAsia="Times New Roman" w:hAnsi="Arial" w:cs="Arial"/>
          <w:kern w:val="0"/>
          <w:lang w:val="en-GB"/>
        </w:rPr>
        <w:tab/>
        <w:t>4</w:t>
      </w:r>
    </w:p>
    <w:p w14:paraId="4E8E65F0"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2.</w:t>
      </w:r>
      <w:r>
        <w:rPr>
          <w:rFonts w:ascii="Arial" w:eastAsia="Times New Roman" w:hAnsi="Arial" w:cs="Arial"/>
          <w:kern w:val="0"/>
          <w:lang w:val="en-GB" w:eastAsia="en-GB"/>
        </w:rPr>
        <w:tab/>
      </w:r>
      <w:r>
        <w:rPr>
          <w:rFonts w:ascii="Arial" w:eastAsia="Times New Roman" w:hAnsi="Arial" w:cs="Arial"/>
          <w:b/>
          <w:caps/>
          <w:kern w:val="0"/>
          <w:lang w:val="en-GB"/>
        </w:rPr>
        <w:t>OBJECTIVE, PURPOSE &amp; EXPECTED RESULTS</w:t>
      </w:r>
      <w:r>
        <w:rPr>
          <w:rFonts w:ascii="Arial" w:eastAsia="Times New Roman" w:hAnsi="Arial" w:cs="Arial"/>
          <w:b/>
          <w:caps/>
          <w:kern w:val="0"/>
          <w:lang w:val="en-GB"/>
        </w:rPr>
        <w:tab/>
        <w:t>4</w:t>
      </w:r>
    </w:p>
    <w:p w14:paraId="47E990B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2.1.</w:t>
      </w:r>
      <w:r>
        <w:rPr>
          <w:rFonts w:ascii="Arial" w:eastAsia="Times New Roman" w:hAnsi="Arial" w:cs="Arial"/>
          <w:kern w:val="0"/>
          <w:lang w:val="en-GB" w:eastAsia="en-GB"/>
        </w:rPr>
        <w:tab/>
      </w:r>
      <w:r>
        <w:rPr>
          <w:rFonts w:ascii="Arial" w:eastAsia="Times New Roman" w:hAnsi="Arial" w:cs="Arial"/>
          <w:kern w:val="0"/>
          <w:lang w:val="en-GB"/>
        </w:rPr>
        <w:t>Overall objective</w:t>
      </w:r>
      <w:r>
        <w:rPr>
          <w:rFonts w:ascii="Arial" w:eastAsia="Times New Roman" w:hAnsi="Arial" w:cs="Arial"/>
          <w:kern w:val="0"/>
          <w:lang w:val="en-GB"/>
        </w:rPr>
        <w:tab/>
        <w:t>4</w:t>
      </w:r>
    </w:p>
    <w:p w14:paraId="66617EDD"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2.2.</w:t>
      </w:r>
      <w:r>
        <w:rPr>
          <w:rFonts w:ascii="Arial" w:eastAsia="Times New Roman" w:hAnsi="Arial" w:cs="Arial"/>
          <w:kern w:val="0"/>
          <w:lang w:val="en-GB" w:eastAsia="en-GB"/>
        </w:rPr>
        <w:tab/>
      </w:r>
      <w:r>
        <w:rPr>
          <w:rFonts w:ascii="Arial" w:eastAsia="Times New Roman" w:hAnsi="Arial" w:cs="Arial"/>
          <w:kern w:val="0"/>
          <w:lang w:val="en-GB"/>
        </w:rPr>
        <w:t>Purpose</w:t>
      </w:r>
      <w:r>
        <w:rPr>
          <w:rFonts w:ascii="Arial" w:eastAsia="Times New Roman" w:hAnsi="Arial" w:cs="Arial"/>
          <w:kern w:val="0"/>
          <w:lang w:val="en-GB"/>
        </w:rPr>
        <w:tab/>
        <w:t>4</w:t>
      </w:r>
    </w:p>
    <w:p w14:paraId="454CE1F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2.3.</w:t>
      </w:r>
      <w:r>
        <w:rPr>
          <w:rFonts w:ascii="Arial" w:eastAsia="Times New Roman" w:hAnsi="Arial" w:cs="Arial"/>
          <w:kern w:val="0"/>
          <w:lang w:val="en-GB" w:eastAsia="en-GB"/>
        </w:rPr>
        <w:tab/>
      </w:r>
      <w:r>
        <w:rPr>
          <w:rFonts w:ascii="Arial" w:eastAsia="Times New Roman" w:hAnsi="Arial" w:cs="Arial"/>
          <w:kern w:val="0"/>
          <w:lang w:val="en-GB"/>
        </w:rPr>
        <w:t>Results to be achieved by the Contractor</w:t>
      </w:r>
      <w:r>
        <w:rPr>
          <w:rFonts w:ascii="Arial" w:eastAsia="Times New Roman" w:hAnsi="Arial" w:cs="Arial"/>
          <w:kern w:val="0"/>
          <w:lang w:val="en-GB"/>
        </w:rPr>
        <w:tab/>
        <w:t>4</w:t>
      </w:r>
    </w:p>
    <w:p w14:paraId="3184A57B"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3.</w:t>
      </w:r>
      <w:r>
        <w:rPr>
          <w:rFonts w:ascii="Arial" w:eastAsia="Times New Roman" w:hAnsi="Arial" w:cs="Arial"/>
          <w:kern w:val="0"/>
          <w:lang w:val="en-GB" w:eastAsia="en-GB"/>
        </w:rPr>
        <w:tab/>
      </w:r>
      <w:r>
        <w:rPr>
          <w:rFonts w:ascii="Arial" w:eastAsia="Times New Roman" w:hAnsi="Arial" w:cs="Arial"/>
          <w:b/>
          <w:caps/>
          <w:kern w:val="0"/>
          <w:lang w:val="en-GB"/>
        </w:rPr>
        <w:t>ASSUMPTIONS &amp; RISKS</w:t>
      </w:r>
      <w:r>
        <w:rPr>
          <w:rFonts w:ascii="Arial" w:eastAsia="Times New Roman" w:hAnsi="Arial" w:cs="Arial"/>
          <w:b/>
          <w:caps/>
          <w:kern w:val="0"/>
          <w:lang w:val="en-GB"/>
        </w:rPr>
        <w:tab/>
        <w:t>4</w:t>
      </w:r>
    </w:p>
    <w:p w14:paraId="48CD2BBC"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3.1.</w:t>
      </w:r>
      <w:r>
        <w:rPr>
          <w:rFonts w:ascii="Arial" w:eastAsia="Times New Roman" w:hAnsi="Arial" w:cs="Arial"/>
          <w:kern w:val="0"/>
          <w:lang w:val="en-GB" w:eastAsia="en-GB"/>
        </w:rPr>
        <w:tab/>
      </w:r>
      <w:r>
        <w:rPr>
          <w:rFonts w:ascii="Arial" w:eastAsia="Times New Roman" w:hAnsi="Arial" w:cs="Arial"/>
          <w:kern w:val="0"/>
          <w:lang w:val="en-GB"/>
        </w:rPr>
        <w:t>Assumptions underlying the project</w:t>
      </w:r>
      <w:r>
        <w:rPr>
          <w:rFonts w:ascii="Arial" w:eastAsia="Times New Roman" w:hAnsi="Arial" w:cs="Arial"/>
          <w:kern w:val="0"/>
          <w:lang w:val="en-GB"/>
        </w:rPr>
        <w:tab/>
        <w:t>4</w:t>
      </w:r>
    </w:p>
    <w:p w14:paraId="0213B32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3.2.</w:t>
      </w:r>
      <w:r>
        <w:rPr>
          <w:rFonts w:ascii="Arial" w:eastAsia="Times New Roman" w:hAnsi="Arial" w:cs="Arial"/>
          <w:kern w:val="0"/>
          <w:lang w:val="en-GB" w:eastAsia="en-GB"/>
        </w:rPr>
        <w:tab/>
      </w:r>
      <w:r>
        <w:rPr>
          <w:rFonts w:ascii="Arial" w:eastAsia="Times New Roman" w:hAnsi="Arial" w:cs="Arial"/>
          <w:kern w:val="0"/>
          <w:lang w:val="en-GB"/>
        </w:rPr>
        <w:t>Risks</w:t>
      </w:r>
      <w:r>
        <w:rPr>
          <w:rFonts w:ascii="Arial" w:eastAsia="Times New Roman" w:hAnsi="Arial" w:cs="Arial"/>
          <w:kern w:val="0"/>
          <w:lang w:val="en-GB"/>
        </w:rPr>
        <w:tab/>
        <w:t>4</w:t>
      </w:r>
    </w:p>
    <w:p w14:paraId="48CC8934"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4.</w:t>
      </w:r>
      <w:r>
        <w:rPr>
          <w:rFonts w:ascii="Arial" w:eastAsia="Times New Roman" w:hAnsi="Arial" w:cs="Arial"/>
          <w:kern w:val="0"/>
          <w:lang w:val="en-GB" w:eastAsia="en-GB"/>
        </w:rPr>
        <w:tab/>
      </w:r>
      <w:r>
        <w:rPr>
          <w:rFonts w:ascii="Arial" w:eastAsia="Times New Roman" w:hAnsi="Arial" w:cs="Arial"/>
          <w:b/>
          <w:caps/>
          <w:kern w:val="0"/>
          <w:lang w:val="en-GB"/>
        </w:rPr>
        <w:t>SCOPE OF THE WORK</w:t>
      </w:r>
      <w:r>
        <w:rPr>
          <w:rFonts w:ascii="Arial" w:eastAsia="Times New Roman" w:hAnsi="Arial" w:cs="Arial"/>
          <w:b/>
          <w:caps/>
          <w:kern w:val="0"/>
          <w:lang w:val="en-GB"/>
        </w:rPr>
        <w:tab/>
        <w:t>4</w:t>
      </w:r>
    </w:p>
    <w:p w14:paraId="69B865E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4.1.</w:t>
      </w:r>
      <w:r>
        <w:rPr>
          <w:rFonts w:ascii="Arial" w:eastAsia="Times New Roman" w:hAnsi="Arial" w:cs="Arial"/>
          <w:kern w:val="0"/>
          <w:lang w:val="en-GB" w:eastAsia="en-GB"/>
        </w:rPr>
        <w:tab/>
      </w:r>
      <w:r>
        <w:rPr>
          <w:rFonts w:ascii="Arial" w:eastAsia="Times New Roman" w:hAnsi="Arial" w:cs="Arial"/>
          <w:kern w:val="0"/>
          <w:lang w:val="en-GB"/>
        </w:rPr>
        <w:t>General</w:t>
      </w:r>
      <w:r>
        <w:rPr>
          <w:rFonts w:ascii="Arial" w:eastAsia="Times New Roman" w:hAnsi="Arial" w:cs="Arial"/>
          <w:kern w:val="0"/>
          <w:lang w:val="en-GB"/>
        </w:rPr>
        <w:tab/>
        <w:t>4</w:t>
      </w:r>
    </w:p>
    <w:p w14:paraId="622A7A34"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4.2.</w:t>
      </w:r>
      <w:r>
        <w:rPr>
          <w:rFonts w:ascii="Arial" w:eastAsia="Times New Roman" w:hAnsi="Arial" w:cs="Arial"/>
          <w:kern w:val="0"/>
          <w:lang w:val="en-GB" w:eastAsia="en-GB"/>
        </w:rPr>
        <w:tab/>
      </w:r>
      <w:r w:rsidR="00F01EA4">
        <w:rPr>
          <w:rFonts w:ascii="Arial" w:eastAsia="Times New Roman" w:hAnsi="Arial" w:cs="Arial"/>
          <w:kern w:val="0"/>
          <w:lang w:val="en-GB"/>
        </w:rPr>
        <w:t xml:space="preserve">Specific Work </w:t>
      </w:r>
      <w:r>
        <w:rPr>
          <w:rFonts w:ascii="Arial" w:eastAsia="Times New Roman" w:hAnsi="Arial" w:cs="Arial"/>
          <w:kern w:val="0"/>
          <w:lang w:val="en-GB"/>
        </w:rPr>
        <w:tab/>
        <w:t>5</w:t>
      </w:r>
    </w:p>
    <w:p w14:paraId="129EFF93"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4.3.</w:t>
      </w:r>
      <w:r>
        <w:rPr>
          <w:rFonts w:ascii="Arial" w:eastAsia="Times New Roman" w:hAnsi="Arial" w:cs="Arial"/>
          <w:kern w:val="0"/>
          <w:lang w:val="en-GB" w:eastAsia="en-GB"/>
        </w:rPr>
        <w:tab/>
      </w:r>
      <w:r>
        <w:rPr>
          <w:rFonts w:ascii="Arial" w:eastAsia="Times New Roman" w:hAnsi="Arial" w:cs="Arial"/>
          <w:kern w:val="0"/>
          <w:lang w:val="en-GB"/>
        </w:rPr>
        <w:t>Project management</w:t>
      </w:r>
      <w:r>
        <w:rPr>
          <w:rFonts w:ascii="Arial" w:eastAsia="Times New Roman" w:hAnsi="Arial" w:cs="Arial"/>
          <w:kern w:val="0"/>
          <w:lang w:val="en-GB"/>
        </w:rPr>
        <w:tab/>
        <w:t>5</w:t>
      </w:r>
    </w:p>
    <w:p w14:paraId="78BF6658"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5.</w:t>
      </w:r>
      <w:r>
        <w:rPr>
          <w:rFonts w:ascii="Arial" w:eastAsia="Times New Roman" w:hAnsi="Arial" w:cs="Arial"/>
          <w:kern w:val="0"/>
          <w:lang w:val="en-GB" w:eastAsia="en-GB"/>
        </w:rPr>
        <w:tab/>
      </w:r>
      <w:r>
        <w:rPr>
          <w:rFonts w:ascii="Arial" w:eastAsia="Times New Roman" w:hAnsi="Arial" w:cs="Arial"/>
          <w:b/>
          <w:caps/>
          <w:kern w:val="0"/>
          <w:lang w:val="en-GB"/>
        </w:rPr>
        <w:t>LOGISTICS AND TIMING</w:t>
      </w:r>
      <w:r>
        <w:rPr>
          <w:rFonts w:ascii="Arial" w:eastAsia="Times New Roman" w:hAnsi="Arial" w:cs="Arial"/>
          <w:b/>
          <w:caps/>
          <w:kern w:val="0"/>
          <w:lang w:val="en-GB"/>
        </w:rPr>
        <w:tab/>
        <w:t>6</w:t>
      </w:r>
    </w:p>
    <w:p w14:paraId="61C623CB"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5.1.</w:t>
      </w:r>
      <w:r>
        <w:rPr>
          <w:rFonts w:ascii="Arial" w:eastAsia="Times New Roman" w:hAnsi="Arial" w:cs="Arial"/>
          <w:kern w:val="0"/>
          <w:lang w:val="en-GB" w:eastAsia="en-GB"/>
        </w:rPr>
        <w:tab/>
      </w:r>
      <w:r>
        <w:rPr>
          <w:rFonts w:ascii="Arial" w:eastAsia="Times New Roman" w:hAnsi="Arial" w:cs="Arial"/>
          <w:kern w:val="0"/>
          <w:lang w:val="en-GB"/>
        </w:rPr>
        <w:t>Location</w:t>
      </w:r>
      <w:r>
        <w:rPr>
          <w:rFonts w:ascii="Arial" w:eastAsia="Times New Roman" w:hAnsi="Arial" w:cs="Arial"/>
          <w:kern w:val="0"/>
          <w:lang w:val="en-GB"/>
        </w:rPr>
        <w:tab/>
        <w:t>6</w:t>
      </w:r>
    </w:p>
    <w:p w14:paraId="09581D42"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5.2.</w:t>
      </w:r>
      <w:r>
        <w:rPr>
          <w:rFonts w:ascii="Arial" w:eastAsia="Times New Roman" w:hAnsi="Arial" w:cs="Arial"/>
          <w:kern w:val="0"/>
          <w:lang w:val="en-GB" w:eastAsia="en-GB"/>
        </w:rPr>
        <w:tab/>
      </w:r>
      <w:r>
        <w:rPr>
          <w:rFonts w:ascii="Arial" w:eastAsia="Times New Roman" w:hAnsi="Arial" w:cs="Arial"/>
          <w:kern w:val="0"/>
          <w:lang w:val="en-GB"/>
        </w:rPr>
        <w:t>Start date &amp; Period of implementation of tasks</w:t>
      </w:r>
      <w:r>
        <w:rPr>
          <w:rFonts w:ascii="Arial" w:eastAsia="Times New Roman" w:hAnsi="Arial" w:cs="Arial"/>
          <w:kern w:val="0"/>
          <w:lang w:val="en-GB"/>
        </w:rPr>
        <w:tab/>
        <w:t>6</w:t>
      </w:r>
    </w:p>
    <w:p w14:paraId="14671FC8"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6.</w:t>
      </w:r>
      <w:r>
        <w:rPr>
          <w:rFonts w:ascii="Arial" w:eastAsia="Times New Roman" w:hAnsi="Arial" w:cs="Arial"/>
          <w:kern w:val="0"/>
          <w:lang w:val="en-GB" w:eastAsia="en-GB"/>
        </w:rPr>
        <w:tab/>
      </w:r>
      <w:r>
        <w:rPr>
          <w:rFonts w:ascii="Arial" w:eastAsia="Times New Roman" w:hAnsi="Arial" w:cs="Arial"/>
          <w:b/>
          <w:caps/>
          <w:kern w:val="0"/>
          <w:lang w:val="en-GB"/>
        </w:rPr>
        <w:t>REQUIREMENTS</w:t>
      </w:r>
      <w:r>
        <w:rPr>
          <w:rFonts w:ascii="Arial" w:eastAsia="Times New Roman" w:hAnsi="Arial" w:cs="Arial"/>
          <w:b/>
          <w:caps/>
          <w:kern w:val="0"/>
          <w:lang w:val="en-GB"/>
        </w:rPr>
        <w:tab/>
        <w:t>6</w:t>
      </w:r>
    </w:p>
    <w:p w14:paraId="533AF4FA"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6.1.</w:t>
      </w:r>
      <w:r>
        <w:rPr>
          <w:rFonts w:ascii="Arial" w:eastAsia="Times New Roman" w:hAnsi="Arial" w:cs="Arial"/>
          <w:kern w:val="0"/>
          <w:lang w:val="en-GB" w:eastAsia="en-GB"/>
        </w:rPr>
        <w:tab/>
      </w:r>
      <w:r>
        <w:rPr>
          <w:rFonts w:ascii="Arial" w:eastAsia="Times New Roman" w:hAnsi="Arial" w:cs="Arial"/>
          <w:kern w:val="0"/>
          <w:lang w:val="en-GB"/>
        </w:rPr>
        <w:t>Staff</w:t>
      </w:r>
      <w:r>
        <w:rPr>
          <w:rFonts w:ascii="Arial" w:eastAsia="Times New Roman" w:hAnsi="Arial" w:cs="Arial"/>
          <w:kern w:val="0"/>
          <w:lang w:val="en-GB"/>
        </w:rPr>
        <w:tab/>
        <w:t>6</w:t>
      </w:r>
    </w:p>
    <w:p w14:paraId="17D4F2F0"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6.2.</w:t>
      </w:r>
      <w:r>
        <w:rPr>
          <w:rFonts w:ascii="Arial" w:eastAsia="Times New Roman" w:hAnsi="Arial" w:cs="Arial"/>
          <w:kern w:val="0"/>
          <w:lang w:val="en-GB" w:eastAsia="en-GB"/>
        </w:rPr>
        <w:tab/>
      </w:r>
      <w:r>
        <w:rPr>
          <w:rFonts w:ascii="Arial" w:eastAsia="Times New Roman" w:hAnsi="Arial" w:cs="Arial"/>
          <w:kern w:val="0"/>
          <w:lang w:val="en-GB"/>
        </w:rPr>
        <w:t>Office accommodation</w:t>
      </w:r>
      <w:r>
        <w:rPr>
          <w:rFonts w:ascii="Arial" w:eastAsia="Times New Roman" w:hAnsi="Arial" w:cs="Arial"/>
          <w:kern w:val="0"/>
          <w:lang w:val="en-GB"/>
        </w:rPr>
        <w:tab/>
        <w:t>7</w:t>
      </w:r>
    </w:p>
    <w:p w14:paraId="5F78AC0A"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6.3.</w:t>
      </w:r>
      <w:r>
        <w:rPr>
          <w:rFonts w:ascii="Arial" w:eastAsia="Times New Roman" w:hAnsi="Arial" w:cs="Arial"/>
          <w:kern w:val="0"/>
          <w:lang w:val="en-GB" w:eastAsia="en-GB"/>
        </w:rPr>
        <w:tab/>
      </w:r>
      <w:r>
        <w:rPr>
          <w:rFonts w:ascii="Arial" w:eastAsia="Times New Roman" w:hAnsi="Arial" w:cs="Arial"/>
          <w:kern w:val="0"/>
          <w:lang w:val="en-GB"/>
        </w:rPr>
        <w:t>Facilities to be provided by the Contractor</w:t>
      </w:r>
      <w:r>
        <w:rPr>
          <w:rFonts w:ascii="Arial" w:eastAsia="Times New Roman" w:hAnsi="Arial" w:cs="Arial"/>
          <w:kern w:val="0"/>
          <w:lang w:val="en-GB"/>
        </w:rPr>
        <w:tab/>
        <w:t>7</w:t>
      </w:r>
    </w:p>
    <w:p w14:paraId="336CE715"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6.4.</w:t>
      </w:r>
      <w:r>
        <w:rPr>
          <w:rFonts w:ascii="Arial" w:eastAsia="Times New Roman" w:hAnsi="Arial" w:cs="Arial"/>
          <w:kern w:val="0"/>
          <w:lang w:val="en-GB" w:eastAsia="en-GB"/>
        </w:rPr>
        <w:tab/>
      </w:r>
      <w:r>
        <w:rPr>
          <w:rFonts w:ascii="Arial" w:eastAsia="Times New Roman" w:hAnsi="Arial" w:cs="Arial"/>
          <w:kern w:val="0"/>
          <w:lang w:val="en-GB"/>
        </w:rPr>
        <w:t>Equipment</w:t>
      </w:r>
      <w:r>
        <w:rPr>
          <w:rFonts w:ascii="Arial" w:eastAsia="Times New Roman" w:hAnsi="Arial" w:cs="Arial"/>
          <w:kern w:val="0"/>
          <w:lang w:val="en-GB"/>
        </w:rPr>
        <w:tab/>
        <w:t>8</w:t>
      </w:r>
    </w:p>
    <w:p w14:paraId="73E9D63C"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6.5.</w:t>
      </w:r>
      <w:r>
        <w:rPr>
          <w:rFonts w:ascii="Arial" w:eastAsia="Times New Roman" w:hAnsi="Arial" w:cs="Arial"/>
          <w:kern w:val="0"/>
        </w:rPr>
        <w:tab/>
      </w:r>
      <w:r>
        <w:rPr>
          <w:rFonts w:ascii="Arial" w:eastAsia="Times New Roman" w:hAnsi="Arial" w:cs="Arial"/>
          <w:kern w:val="0"/>
          <w:lang w:val="en-GB"/>
        </w:rPr>
        <w:t>Incidental expenditure</w:t>
      </w:r>
      <w:r>
        <w:rPr>
          <w:rFonts w:ascii="Arial" w:eastAsia="Times New Roman" w:hAnsi="Arial" w:cs="Arial"/>
          <w:kern w:val="0"/>
          <w:lang w:val="en-GB"/>
        </w:rPr>
        <w:tab/>
        <w:t>8</w:t>
      </w:r>
    </w:p>
    <w:p w14:paraId="6CCCB22E" w14:textId="77777777" w:rsidR="002B45E3" w:rsidRDefault="00491EB8">
      <w:pPr>
        <w:tabs>
          <w:tab w:val="right" w:leader="dot" w:pos="9360"/>
        </w:tabs>
        <w:spacing w:after="240" w:line="240" w:lineRule="auto"/>
        <w:jc w:val="both"/>
        <w:rPr>
          <w:rFonts w:ascii="Arial" w:eastAsia="Times New Roman" w:hAnsi="Arial" w:cs="Arial"/>
          <w:kern w:val="0"/>
          <w:lang w:val="en-GB"/>
        </w:rPr>
      </w:pPr>
      <w:r>
        <w:rPr>
          <w:rFonts w:ascii="Arial" w:eastAsia="Times New Roman" w:hAnsi="Arial" w:cs="Arial"/>
          <w:kern w:val="0"/>
          <w:lang w:val="en-GB"/>
        </w:rPr>
        <w:t xml:space="preserve">       6.6     Expenditure Verification……………</w:t>
      </w:r>
      <w:r w:rsidR="0059545A">
        <w:rPr>
          <w:rFonts w:ascii="Arial" w:eastAsia="Times New Roman" w:hAnsi="Arial" w:cs="Arial"/>
          <w:kern w:val="0"/>
          <w:lang w:val="en-GB"/>
        </w:rPr>
        <w:t>..</w:t>
      </w:r>
      <w:r>
        <w:rPr>
          <w:rFonts w:ascii="Arial" w:eastAsia="Times New Roman" w:hAnsi="Arial" w:cs="Arial"/>
          <w:kern w:val="0"/>
          <w:lang w:val="en-GB"/>
        </w:rPr>
        <w:t>………………………………</w:t>
      </w:r>
      <w:r w:rsidR="0059545A">
        <w:rPr>
          <w:rFonts w:ascii="Arial" w:eastAsia="Times New Roman" w:hAnsi="Arial" w:cs="Arial"/>
          <w:kern w:val="0"/>
          <w:lang w:val="en-GB"/>
        </w:rPr>
        <w:t>..</w:t>
      </w:r>
      <w:r>
        <w:rPr>
          <w:rFonts w:ascii="Arial" w:eastAsia="Times New Roman" w:hAnsi="Arial" w:cs="Arial"/>
          <w:kern w:val="0"/>
          <w:lang w:val="en-GB"/>
        </w:rPr>
        <w:t>……8</w:t>
      </w:r>
    </w:p>
    <w:p w14:paraId="03DC8E9E"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7.</w:t>
      </w:r>
      <w:r>
        <w:rPr>
          <w:rFonts w:ascii="Arial" w:eastAsia="Times New Roman" w:hAnsi="Arial" w:cs="Arial"/>
          <w:kern w:val="0"/>
          <w:lang w:val="en-GB" w:eastAsia="en-GB"/>
        </w:rPr>
        <w:tab/>
      </w:r>
      <w:r>
        <w:rPr>
          <w:rFonts w:ascii="Arial" w:eastAsia="Times New Roman" w:hAnsi="Arial" w:cs="Arial"/>
          <w:b/>
          <w:caps/>
          <w:kern w:val="0"/>
          <w:lang w:val="en-GB"/>
        </w:rPr>
        <w:t>REPORTS</w:t>
      </w:r>
      <w:r>
        <w:rPr>
          <w:rFonts w:ascii="Arial" w:eastAsia="Times New Roman" w:hAnsi="Arial" w:cs="Arial"/>
          <w:b/>
          <w:caps/>
          <w:kern w:val="0"/>
          <w:lang w:val="en-GB"/>
        </w:rPr>
        <w:tab/>
        <w:t>8</w:t>
      </w:r>
    </w:p>
    <w:p w14:paraId="3F57F94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7.1.</w:t>
      </w:r>
      <w:r>
        <w:rPr>
          <w:rFonts w:ascii="Arial" w:eastAsia="Times New Roman" w:hAnsi="Arial" w:cs="Arial"/>
          <w:kern w:val="0"/>
          <w:lang w:val="en-GB" w:eastAsia="en-GB"/>
        </w:rPr>
        <w:tab/>
      </w:r>
      <w:r>
        <w:rPr>
          <w:rFonts w:ascii="Arial" w:eastAsia="Times New Roman" w:hAnsi="Arial" w:cs="Arial"/>
          <w:kern w:val="0"/>
          <w:lang w:val="en-GB"/>
        </w:rPr>
        <w:t>Reporting requirements</w:t>
      </w:r>
      <w:r>
        <w:rPr>
          <w:rFonts w:ascii="Arial" w:eastAsia="Times New Roman" w:hAnsi="Arial" w:cs="Arial"/>
          <w:kern w:val="0"/>
          <w:lang w:val="en-GB"/>
        </w:rPr>
        <w:tab/>
        <w:t>8</w:t>
      </w:r>
    </w:p>
    <w:p w14:paraId="2D02BCE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7.2.</w:t>
      </w:r>
      <w:r>
        <w:rPr>
          <w:rFonts w:ascii="Arial" w:eastAsia="Times New Roman" w:hAnsi="Arial" w:cs="Arial"/>
          <w:kern w:val="0"/>
          <w:lang w:val="en-GB" w:eastAsia="en-GB"/>
        </w:rPr>
        <w:tab/>
      </w:r>
      <w:r>
        <w:rPr>
          <w:rFonts w:ascii="Arial" w:eastAsia="Times New Roman" w:hAnsi="Arial" w:cs="Arial"/>
          <w:kern w:val="0"/>
          <w:lang w:val="en-GB"/>
        </w:rPr>
        <w:t>Submission and approval of reports</w:t>
      </w:r>
      <w:r>
        <w:rPr>
          <w:rFonts w:ascii="Arial" w:eastAsia="Times New Roman" w:hAnsi="Arial" w:cs="Arial"/>
          <w:kern w:val="0"/>
          <w:lang w:val="en-GB"/>
        </w:rPr>
        <w:tab/>
        <w:t>8</w:t>
      </w:r>
    </w:p>
    <w:p w14:paraId="5D15FF40"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8.</w:t>
      </w:r>
      <w:r>
        <w:rPr>
          <w:rFonts w:ascii="Arial" w:eastAsia="Times New Roman" w:hAnsi="Arial" w:cs="Arial"/>
          <w:kern w:val="0"/>
          <w:lang w:val="en-GB" w:eastAsia="en-GB"/>
        </w:rPr>
        <w:tab/>
      </w:r>
      <w:r>
        <w:rPr>
          <w:rFonts w:ascii="Arial" w:eastAsia="Times New Roman" w:hAnsi="Arial" w:cs="Arial"/>
          <w:b/>
          <w:caps/>
          <w:kern w:val="0"/>
          <w:lang w:val="en-GB"/>
        </w:rPr>
        <w:t>MONITORING AND EVALUATION</w:t>
      </w:r>
      <w:r>
        <w:rPr>
          <w:rFonts w:ascii="Arial" w:eastAsia="Times New Roman" w:hAnsi="Arial" w:cs="Arial"/>
          <w:b/>
          <w:caps/>
          <w:kern w:val="0"/>
          <w:lang w:val="en-GB"/>
        </w:rPr>
        <w:tab/>
        <w:t>8</w:t>
      </w:r>
    </w:p>
    <w:p w14:paraId="2FEE147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8.1.</w:t>
      </w:r>
      <w:r>
        <w:rPr>
          <w:rFonts w:ascii="Arial" w:eastAsia="Times New Roman" w:hAnsi="Arial" w:cs="Arial"/>
          <w:kern w:val="0"/>
          <w:lang w:val="en-GB" w:eastAsia="en-GB"/>
        </w:rPr>
        <w:tab/>
      </w:r>
      <w:r>
        <w:rPr>
          <w:rFonts w:ascii="Arial" w:eastAsia="Times New Roman" w:hAnsi="Arial" w:cs="Arial"/>
          <w:kern w:val="0"/>
          <w:lang w:val="en-GB"/>
        </w:rPr>
        <w:t>Definition of indicators</w:t>
      </w:r>
      <w:r>
        <w:rPr>
          <w:rFonts w:ascii="Arial" w:eastAsia="Times New Roman" w:hAnsi="Arial" w:cs="Arial"/>
          <w:kern w:val="0"/>
          <w:lang w:val="en-GB"/>
        </w:rPr>
        <w:tab/>
        <w:t>8</w:t>
      </w:r>
    </w:p>
    <w:p w14:paraId="5B93E76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8.2.</w:t>
      </w:r>
      <w:r>
        <w:rPr>
          <w:rFonts w:ascii="Arial" w:eastAsia="Times New Roman" w:hAnsi="Arial" w:cs="Arial"/>
          <w:kern w:val="0"/>
          <w:lang w:val="en-GB" w:eastAsia="en-GB"/>
        </w:rPr>
        <w:tab/>
      </w:r>
      <w:r>
        <w:rPr>
          <w:rFonts w:ascii="Arial" w:eastAsia="Times New Roman" w:hAnsi="Arial" w:cs="Arial"/>
          <w:kern w:val="0"/>
          <w:lang w:val="en-GB"/>
        </w:rPr>
        <w:t>Special requirements</w:t>
      </w:r>
      <w:r>
        <w:rPr>
          <w:rFonts w:ascii="Arial" w:eastAsia="Times New Roman" w:hAnsi="Arial" w:cs="Arial"/>
          <w:kern w:val="0"/>
          <w:lang w:val="en-GB"/>
        </w:rPr>
        <w:tab/>
        <w:t>9</w:t>
      </w:r>
    </w:p>
    <w:p w14:paraId="0349ED65" w14:textId="77777777" w:rsidR="008B35B7" w:rsidRDefault="00491EB8" w:rsidP="00E942F4">
      <w:pPr>
        <w:spacing w:after="0"/>
        <w:jc w:val="both"/>
      </w:pPr>
      <w:r>
        <w:fldChar w:fldCharType="end"/>
      </w:r>
      <w:bookmarkStart w:id="3" w:name="_Toc424210154"/>
    </w:p>
    <w:p w14:paraId="139043EF" w14:textId="77777777" w:rsidR="008B35B7" w:rsidRDefault="008B35B7" w:rsidP="00E942F4">
      <w:pPr>
        <w:spacing w:after="0"/>
        <w:jc w:val="both"/>
      </w:pPr>
    </w:p>
    <w:p w14:paraId="0BF77489" w14:textId="77777777" w:rsidR="008B35B7" w:rsidRDefault="008B35B7" w:rsidP="00E942F4">
      <w:pPr>
        <w:spacing w:after="0"/>
        <w:jc w:val="both"/>
      </w:pPr>
    </w:p>
    <w:p w14:paraId="04A83EC8" w14:textId="77777777" w:rsidR="008B35B7" w:rsidRDefault="008B35B7" w:rsidP="00E942F4">
      <w:pPr>
        <w:spacing w:after="0"/>
        <w:jc w:val="both"/>
      </w:pPr>
    </w:p>
    <w:p w14:paraId="6E9A384A" w14:textId="77777777" w:rsidR="008B35B7" w:rsidRDefault="008B35B7" w:rsidP="00E942F4">
      <w:pPr>
        <w:spacing w:after="0"/>
        <w:jc w:val="both"/>
      </w:pPr>
    </w:p>
    <w:p w14:paraId="7DF96F92" w14:textId="77777777" w:rsidR="008B35B7" w:rsidRDefault="008B35B7" w:rsidP="00E942F4">
      <w:pPr>
        <w:spacing w:after="0"/>
        <w:jc w:val="both"/>
      </w:pPr>
    </w:p>
    <w:p w14:paraId="051E96CD" w14:textId="1ABAA691" w:rsidR="00A13BA0" w:rsidRPr="001D3E8F" w:rsidRDefault="00A13BA0" w:rsidP="001D3E8F">
      <w:pPr>
        <w:jc w:val="both"/>
        <w:rPr>
          <w:rFonts w:ascii="Arial" w:hAnsi="Arial" w:cs="Arial"/>
          <w:b/>
          <w:bCs/>
        </w:rPr>
      </w:pPr>
      <w:bookmarkStart w:id="4" w:name="_Toc59205230"/>
      <w:bookmarkStart w:id="5" w:name="_Toc34717421"/>
      <w:r w:rsidRPr="001D3E8F">
        <w:rPr>
          <w:rFonts w:ascii="Arial" w:hAnsi="Arial" w:cs="Arial"/>
          <w:b/>
          <w:bCs/>
        </w:rPr>
        <w:lastRenderedPageBreak/>
        <w:t>1.0</w:t>
      </w:r>
      <w:r w:rsidRPr="001D3E8F">
        <w:rPr>
          <w:rFonts w:ascii="Arial" w:hAnsi="Arial" w:cs="Arial"/>
          <w:b/>
          <w:bCs/>
        </w:rPr>
        <w:tab/>
        <w:t>INTRODUCTION AND BACKGROUND</w:t>
      </w:r>
      <w:bookmarkEnd w:id="4"/>
      <w:bookmarkEnd w:id="5"/>
    </w:p>
    <w:p w14:paraId="716F6BDE" w14:textId="087FFEE3" w:rsidR="00A13BA0" w:rsidRPr="00D53767" w:rsidRDefault="00A13BA0" w:rsidP="001D3E8F">
      <w:pPr>
        <w:spacing w:line="240" w:lineRule="auto"/>
        <w:jc w:val="both"/>
        <w:rPr>
          <w:rFonts w:ascii="Arial" w:hAnsi="Arial" w:cs="Arial"/>
          <w:b/>
          <w:bCs/>
        </w:rPr>
      </w:pPr>
      <w:r w:rsidRPr="00D53767">
        <w:rPr>
          <w:rFonts w:ascii="Arial" w:hAnsi="Arial" w:cs="Arial"/>
          <w:b/>
          <w:bCs/>
        </w:rPr>
        <w:t>1.1Procurring Entity</w:t>
      </w:r>
    </w:p>
    <w:p w14:paraId="7D8EC1EF" w14:textId="2B23AE2C" w:rsidR="00A13BA0" w:rsidRPr="00D53767" w:rsidRDefault="00A13BA0" w:rsidP="001D3E8F">
      <w:pPr>
        <w:spacing w:line="240" w:lineRule="auto"/>
        <w:jc w:val="both"/>
        <w:rPr>
          <w:rFonts w:ascii="Arial" w:hAnsi="Arial" w:cs="Arial"/>
        </w:rPr>
      </w:pPr>
      <w:r w:rsidRPr="00D53767">
        <w:rPr>
          <w:rFonts w:ascii="Arial" w:hAnsi="Arial" w:cs="Arial"/>
        </w:rPr>
        <w:t>Southern African Development Community (SADC)</w:t>
      </w:r>
    </w:p>
    <w:p w14:paraId="68B2E050" w14:textId="77777777" w:rsidR="00A13BA0" w:rsidRPr="00D53767" w:rsidRDefault="00A13BA0" w:rsidP="001D3E8F">
      <w:pPr>
        <w:spacing w:line="240" w:lineRule="auto"/>
        <w:jc w:val="both"/>
        <w:rPr>
          <w:rFonts w:ascii="Arial" w:hAnsi="Arial" w:cs="Arial"/>
          <w:b/>
          <w:bCs/>
        </w:rPr>
      </w:pPr>
      <w:r w:rsidRPr="00D53767">
        <w:rPr>
          <w:rFonts w:ascii="Arial" w:hAnsi="Arial" w:cs="Arial"/>
          <w:b/>
          <w:bCs/>
        </w:rPr>
        <w:t>1.2 Background and Current Situation</w:t>
      </w:r>
    </w:p>
    <w:p w14:paraId="31544BE2" w14:textId="77777777" w:rsidR="00A13BA0" w:rsidRPr="00D53767" w:rsidRDefault="00A13BA0" w:rsidP="001D3E8F">
      <w:pPr>
        <w:spacing w:before="100" w:beforeAutospacing="1" w:after="100" w:afterAutospacing="1" w:line="240" w:lineRule="auto"/>
        <w:jc w:val="both"/>
        <w:rPr>
          <w:rFonts w:ascii="Arial" w:hAnsi="Arial" w:cs="Arial"/>
          <w:lang w:eastAsia="en-ZA"/>
        </w:rPr>
      </w:pPr>
      <w:r w:rsidRPr="00D53767">
        <w:rPr>
          <w:rFonts w:ascii="Arial" w:hAnsi="Arial" w:cs="Arial"/>
          <w:lang w:eastAsia="en-ZA"/>
        </w:rPr>
        <w:t xml:space="preserve">The Southern African Development Community (SADC) Secretariat is the </w:t>
      </w:r>
      <w:r w:rsidRPr="00D53767">
        <w:rPr>
          <w:rFonts w:ascii="Arial" w:hAnsi="Arial" w:cs="Arial"/>
          <w:bCs/>
          <w:lang w:eastAsia="en-ZA"/>
        </w:rPr>
        <w:t>Principal Executive Institution</w:t>
      </w:r>
      <w:r w:rsidRPr="00D53767">
        <w:rPr>
          <w:rFonts w:ascii="Arial" w:hAnsi="Arial" w:cs="Arial"/>
          <w:lang w:eastAsia="en-ZA"/>
        </w:rPr>
        <w:t xml:space="preserve"> </w:t>
      </w:r>
      <w:r w:rsidRPr="00D53767">
        <w:rPr>
          <w:rFonts w:ascii="Arial" w:hAnsi="Arial" w:cs="Arial"/>
          <w:bCs/>
          <w:lang w:eastAsia="en-ZA"/>
        </w:rPr>
        <w:t>of SADC</w:t>
      </w:r>
      <w:r w:rsidRPr="00D53767">
        <w:rPr>
          <w:rFonts w:ascii="Arial" w:hAnsi="Arial" w:cs="Arial"/>
          <w:lang w:eastAsia="en-ZA"/>
        </w:rPr>
        <w:t xml:space="preserve">, responsible for strategic planning, facilitation and co-ordination and management of all SADC </w:t>
      </w:r>
      <w:proofErr w:type="spellStart"/>
      <w:r w:rsidRPr="00D53767">
        <w:rPr>
          <w:rFonts w:ascii="Arial" w:hAnsi="Arial" w:cs="Arial"/>
          <w:lang w:eastAsia="en-ZA"/>
        </w:rPr>
        <w:t>Programmes</w:t>
      </w:r>
      <w:proofErr w:type="spellEnd"/>
      <w:r w:rsidRPr="00D53767">
        <w:rPr>
          <w:rFonts w:ascii="Arial" w:hAnsi="Arial" w:cs="Arial"/>
          <w:lang w:eastAsia="en-ZA"/>
        </w:rPr>
        <w:t xml:space="preserve">. It is headed by the Executive Secretary and </w:t>
      </w:r>
      <w:proofErr w:type="gramStart"/>
      <w:r w:rsidRPr="00D53767">
        <w:rPr>
          <w:rFonts w:ascii="Arial" w:hAnsi="Arial" w:cs="Arial"/>
          <w:lang w:eastAsia="en-ZA"/>
        </w:rPr>
        <w:t>is located in</w:t>
      </w:r>
      <w:proofErr w:type="gramEnd"/>
      <w:r w:rsidRPr="00D53767">
        <w:rPr>
          <w:rFonts w:ascii="Arial" w:hAnsi="Arial" w:cs="Arial"/>
          <w:lang w:eastAsia="en-ZA"/>
        </w:rPr>
        <w:t xml:space="preserve"> Gaborone, Botswana. The SADC Secretariat structure is designed to </w:t>
      </w:r>
      <w:proofErr w:type="spellStart"/>
      <w:r w:rsidRPr="00D53767">
        <w:rPr>
          <w:rFonts w:ascii="Arial" w:hAnsi="Arial" w:cs="Arial"/>
          <w:lang w:eastAsia="en-ZA"/>
        </w:rPr>
        <w:t>maximise</w:t>
      </w:r>
      <w:proofErr w:type="spellEnd"/>
      <w:r w:rsidRPr="00D53767">
        <w:rPr>
          <w:rFonts w:ascii="Arial" w:hAnsi="Arial" w:cs="Arial"/>
          <w:lang w:eastAsia="en-ZA"/>
        </w:rPr>
        <w:t xml:space="preserve"> and support the facilitation of the Member State policies and </w:t>
      </w:r>
      <w:proofErr w:type="spellStart"/>
      <w:r w:rsidRPr="00D53767">
        <w:rPr>
          <w:rFonts w:ascii="Arial" w:hAnsi="Arial" w:cs="Arial"/>
          <w:lang w:eastAsia="en-ZA"/>
        </w:rPr>
        <w:t>programmes</w:t>
      </w:r>
      <w:proofErr w:type="spellEnd"/>
      <w:r w:rsidRPr="00D53767">
        <w:rPr>
          <w:rFonts w:ascii="Arial" w:hAnsi="Arial" w:cs="Arial"/>
          <w:lang w:eastAsia="en-ZA"/>
        </w:rPr>
        <w:t xml:space="preserve"> to best contribute to the overall objectives of SADC; to achieve Regional Integration and Poverty Alleviation. Guided by </w:t>
      </w:r>
      <w:proofErr w:type="gramStart"/>
      <w:r w:rsidRPr="00D53767">
        <w:rPr>
          <w:rFonts w:ascii="Arial" w:hAnsi="Arial" w:cs="Arial"/>
          <w:lang w:eastAsia="en-ZA"/>
        </w:rPr>
        <w:t>a Vision</w:t>
      </w:r>
      <w:proofErr w:type="gramEnd"/>
      <w:r w:rsidRPr="00D53767">
        <w:rPr>
          <w:rFonts w:ascii="Arial" w:hAnsi="Arial" w:cs="Arial"/>
          <w:lang w:eastAsia="en-ZA"/>
        </w:rPr>
        <w:t xml:space="preserve">, Mission and Mandate, the SADC </w:t>
      </w:r>
      <w:r w:rsidRPr="00D53767">
        <w:rPr>
          <w:rFonts w:ascii="Arial" w:hAnsi="Arial" w:cs="Arial"/>
          <w:bCs/>
          <w:lang w:eastAsia="en-ZA"/>
        </w:rPr>
        <w:t>Secretariat</w:t>
      </w:r>
      <w:r w:rsidRPr="00D53767">
        <w:rPr>
          <w:rFonts w:ascii="Arial" w:hAnsi="Arial" w:cs="Arial"/>
          <w:lang w:eastAsia="en-ZA"/>
        </w:rPr>
        <w:t xml:space="preserve"> performs the function of strategic planning and management of the </w:t>
      </w:r>
      <w:proofErr w:type="spellStart"/>
      <w:r w:rsidRPr="00D53767">
        <w:rPr>
          <w:rFonts w:ascii="Arial" w:hAnsi="Arial" w:cs="Arial"/>
          <w:lang w:eastAsia="en-ZA"/>
        </w:rPr>
        <w:t>programmes</w:t>
      </w:r>
      <w:proofErr w:type="spellEnd"/>
      <w:r w:rsidRPr="00D53767">
        <w:rPr>
          <w:rFonts w:ascii="Arial" w:hAnsi="Arial" w:cs="Arial"/>
          <w:lang w:eastAsia="en-ZA"/>
        </w:rPr>
        <w:t xml:space="preserve"> of SADC through sectoral and administrative roles.</w:t>
      </w:r>
    </w:p>
    <w:p w14:paraId="09EFE962" w14:textId="77777777" w:rsidR="00A13BA0" w:rsidRPr="00D53767" w:rsidRDefault="00A13BA0" w:rsidP="001D3E8F">
      <w:pPr>
        <w:spacing w:before="100" w:beforeAutospacing="1" w:after="100" w:afterAutospacing="1" w:line="240" w:lineRule="auto"/>
        <w:jc w:val="both"/>
        <w:rPr>
          <w:rFonts w:ascii="Arial" w:hAnsi="Arial" w:cs="Arial"/>
        </w:rPr>
      </w:pPr>
      <w:r w:rsidRPr="00D53767">
        <w:rPr>
          <w:rFonts w:ascii="Arial" w:hAnsi="Arial" w:cs="Arial"/>
        </w:rPr>
        <w:t>The Southern African Development Community (SADC) is a Regional Economic Community comprising 16 Member States: Angola, Botswana, Comoros, Democratic Republic of Congo, Eswatini, Lesotho, Madagascar, Malawi, Mauritius, Mozambique, Namibia, Seychelles, South Africa, Tanzania, Zambia and Zimbabwe. The socio-cultural characteristics of these 16 Member States (MSs) exhibit a region with heterogeneous historical, political, economic, and cultural traits that are both an advantage and a challenge when it comes to implementation of policies in general and gender mainstreaming in particular. The overarching role of Southern African Development Community (SADC) is to organize, coordinate, and implement the region’s integration agenda.</w:t>
      </w:r>
    </w:p>
    <w:p w14:paraId="47937EE3" w14:textId="1E0812CC" w:rsidR="00A13BA0" w:rsidRPr="00A22C0E" w:rsidRDefault="00A13BA0" w:rsidP="001D3E8F">
      <w:pPr>
        <w:spacing w:before="100" w:beforeAutospacing="1" w:after="100" w:afterAutospacing="1" w:line="240" w:lineRule="auto"/>
        <w:jc w:val="both"/>
        <w:rPr>
          <w:rFonts w:ascii="Arial" w:hAnsi="Arial" w:cs="Arial"/>
        </w:rPr>
      </w:pPr>
      <w:r w:rsidRPr="00D53767">
        <w:rPr>
          <w:rFonts w:ascii="Arial" w:hAnsi="Arial" w:cs="Arial"/>
        </w:rPr>
        <w:t>The SADC Executive Profile of the Secretariat comprises of the Executive Secretary (ES), Deputy Executive Secretary-Regional Integration (DES-RI), and Deputy Executive Secretary-Corporate Affairs (DES-CA).</w:t>
      </w:r>
    </w:p>
    <w:p w14:paraId="0077A19C" w14:textId="77777777" w:rsidR="00A13BA0" w:rsidRPr="001D3E8F" w:rsidRDefault="00A13BA0" w:rsidP="001D3E8F">
      <w:pPr>
        <w:jc w:val="both"/>
        <w:rPr>
          <w:rFonts w:ascii="Arial" w:hAnsi="Arial" w:cs="Arial"/>
          <w:b/>
          <w:bCs/>
        </w:rPr>
      </w:pPr>
      <w:bookmarkStart w:id="6" w:name="_Toc59205231"/>
      <w:r w:rsidRPr="001D3E8F">
        <w:rPr>
          <w:rFonts w:ascii="Arial" w:hAnsi="Arial" w:cs="Arial"/>
          <w:b/>
          <w:bCs/>
        </w:rPr>
        <w:t>2.0</w:t>
      </w:r>
      <w:r w:rsidRPr="001D3E8F">
        <w:rPr>
          <w:rFonts w:ascii="Arial" w:hAnsi="Arial" w:cs="Arial"/>
          <w:b/>
          <w:bCs/>
        </w:rPr>
        <w:tab/>
        <w:t>Objectives and Expected Results</w:t>
      </w:r>
    </w:p>
    <w:p w14:paraId="087F9AAB" w14:textId="77777777" w:rsidR="00A13BA0" w:rsidRPr="00A22C0E" w:rsidRDefault="00A13BA0" w:rsidP="001D3E8F">
      <w:pPr>
        <w:jc w:val="both"/>
        <w:rPr>
          <w:rFonts w:ascii="Arial" w:hAnsi="Arial" w:cs="Arial"/>
          <w:b/>
          <w:bCs/>
        </w:rPr>
      </w:pPr>
      <w:r w:rsidRPr="00A22C0E">
        <w:rPr>
          <w:rFonts w:ascii="Arial" w:hAnsi="Arial" w:cs="Arial"/>
          <w:b/>
          <w:bCs/>
        </w:rPr>
        <w:t>2.1 Objectives</w:t>
      </w:r>
    </w:p>
    <w:p w14:paraId="225D400E" w14:textId="77777777" w:rsidR="00A13BA0" w:rsidRPr="00D53767" w:rsidRDefault="00A13BA0" w:rsidP="001D3E8F">
      <w:pPr>
        <w:autoSpaceDE w:val="0"/>
        <w:adjustRightInd w:val="0"/>
        <w:snapToGrid w:val="0"/>
        <w:spacing w:line="240" w:lineRule="auto"/>
        <w:contextualSpacing/>
        <w:jc w:val="both"/>
        <w:rPr>
          <w:rFonts w:ascii="Arial" w:hAnsi="Arial" w:cs="Arial"/>
          <w:lang w:eastAsia="en-ZA"/>
        </w:rPr>
      </w:pPr>
      <w:r w:rsidRPr="00D53767">
        <w:rPr>
          <w:rFonts w:ascii="Arial" w:hAnsi="Arial" w:cs="Arial"/>
          <w:lang w:eastAsia="en-ZA"/>
        </w:rPr>
        <w:t xml:space="preserve">SADC is primed to </w:t>
      </w:r>
      <w:proofErr w:type="spellStart"/>
      <w:r w:rsidRPr="00D53767">
        <w:rPr>
          <w:rFonts w:ascii="Arial" w:hAnsi="Arial" w:cs="Arial"/>
          <w:lang w:eastAsia="en-ZA"/>
        </w:rPr>
        <w:t>realise</w:t>
      </w:r>
      <w:proofErr w:type="spellEnd"/>
      <w:r w:rsidRPr="00D53767">
        <w:rPr>
          <w:rFonts w:ascii="Arial" w:hAnsi="Arial" w:cs="Arial"/>
          <w:lang w:eastAsia="en-ZA"/>
        </w:rPr>
        <w:t xml:space="preserve"> its regional integration agenda as enshrined in its Regional Indicative Strategic Development Plan (RISDP 2020-2030). </w:t>
      </w:r>
      <w:r w:rsidRPr="00D53767">
        <w:rPr>
          <w:rFonts w:ascii="Arial" w:hAnsi="Arial" w:cs="Arial"/>
          <w:color w:val="0A0A0A"/>
          <w:shd w:val="clear" w:color="auto" w:fill="FFFFFF"/>
        </w:rPr>
        <w:t xml:space="preserve">The region is midway through the implementation of RISDP 2020-2030, allowing it to take stock and accelerate initiatives in industrial development, market integration, and infrastructure development. </w:t>
      </w:r>
      <w:r w:rsidRPr="00D53767">
        <w:rPr>
          <w:rFonts w:ascii="Arial" w:hAnsi="Arial" w:cs="Arial"/>
          <w:lang w:eastAsia="en-ZA"/>
        </w:rPr>
        <w:t>In accelerating initiatives, strategic decisions should be driven by research and data analysis.</w:t>
      </w:r>
    </w:p>
    <w:p w14:paraId="6E6F2553" w14:textId="77777777" w:rsidR="00A13BA0" w:rsidRPr="00D53767" w:rsidRDefault="00A13BA0" w:rsidP="001D3E8F">
      <w:pPr>
        <w:spacing w:line="240" w:lineRule="auto"/>
        <w:jc w:val="both"/>
        <w:rPr>
          <w:rFonts w:ascii="Arial" w:hAnsi="Arial" w:cs="Arial"/>
        </w:rPr>
      </w:pPr>
    </w:p>
    <w:p w14:paraId="38F7C73E" w14:textId="77777777" w:rsidR="00A13BA0" w:rsidRPr="00D53767" w:rsidRDefault="00A13BA0" w:rsidP="001D3E8F">
      <w:pPr>
        <w:spacing w:line="240" w:lineRule="auto"/>
        <w:jc w:val="both"/>
        <w:rPr>
          <w:rFonts w:ascii="Arial" w:hAnsi="Arial" w:cs="Arial"/>
        </w:rPr>
      </w:pPr>
      <w:r w:rsidRPr="00D53767">
        <w:rPr>
          <w:rFonts w:ascii="Arial" w:hAnsi="Arial" w:cs="Arial"/>
        </w:rPr>
        <w:t>Moreover, owing to unpredictable geopolitical tensions, it is imperative for the Executive Secretary to have a technical advisor, to bridge the gap between rapidly changing external political dynamics and internal strategic decision-making. The technical advisor will provide specialized, data-driven analysis that will enable the Executive Secretary to navigate complex regulatory, security, and economic risks proactively rather than reactively</w:t>
      </w:r>
      <w:r w:rsidRPr="00D53767">
        <w:rPr>
          <w:rFonts w:ascii="Arial" w:hAnsi="Arial" w:cs="Arial"/>
          <w:color w:val="0A0A0A"/>
          <w:shd w:val="clear" w:color="auto" w:fill="FFFFFF"/>
        </w:rPr>
        <w:t>.</w:t>
      </w:r>
      <w:r w:rsidRPr="00D53767">
        <w:rPr>
          <w:rStyle w:val="vkekvd"/>
          <w:rFonts w:ascii="Arial" w:hAnsi="Arial" w:cs="Arial"/>
          <w:color w:val="0A0A0A"/>
          <w:shd w:val="clear" w:color="auto" w:fill="FFFFFF"/>
        </w:rPr>
        <w:t> </w:t>
      </w:r>
    </w:p>
    <w:p w14:paraId="14A36EEA" w14:textId="77777777" w:rsidR="00A13BA0" w:rsidRPr="00D53767" w:rsidRDefault="00A13BA0" w:rsidP="001D3E8F">
      <w:pPr>
        <w:autoSpaceDE w:val="0"/>
        <w:adjustRightInd w:val="0"/>
        <w:snapToGrid w:val="0"/>
        <w:spacing w:line="240" w:lineRule="auto"/>
        <w:contextualSpacing/>
        <w:jc w:val="both"/>
        <w:rPr>
          <w:rFonts w:ascii="Arial" w:hAnsi="Arial" w:cs="Arial"/>
          <w:lang w:eastAsia="en-ZA"/>
        </w:rPr>
      </w:pPr>
    </w:p>
    <w:p w14:paraId="5CE2D53B" w14:textId="77777777" w:rsidR="00A13BA0" w:rsidRPr="00D53767" w:rsidRDefault="00A13BA0" w:rsidP="001D3E8F">
      <w:pPr>
        <w:spacing w:line="240" w:lineRule="auto"/>
        <w:jc w:val="both"/>
        <w:rPr>
          <w:rFonts w:ascii="Arial" w:hAnsi="Arial" w:cs="Arial"/>
        </w:rPr>
      </w:pPr>
      <w:r w:rsidRPr="00D53767">
        <w:rPr>
          <w:rFonts w:ascii="Arial" w:hAnsi="Arial" w:cs="Arial"/>
          <w:lang w:eastAsia="en-ZA"/>
        </w:rPr>
        <w:t>The primary purpose of the Consultant is t</w:t>
      </w:r>
      <w:r w:rsidRPr="00D53767">
        <w:rPr>
          <w:rFonts w:ascii="Arial" w:hAnsi="Arial" w:cs="Arial"/>
        </w:rPr>
        <w:t xml:space="preserve">o provide </w:t>
      </w:r>
      <w:proofErr w:type="spellStart"/>
      <w:r w:rsidRPr="00D53767">
        <w:rPr>
          <w:rFonts w:ascii="Arial" w:hAnsi="Arial" w:cs="Arial"/>
        </w:rPr>
        <w:t>specialised</w:t>
      </w:r>
      <w:proofErr w:type="spellEnd"/>
      <w:r w:rsidRPr="00D53767">
        <w:rPr>
          <w:rFonts w:ascii="Arial" w:hAnsi="Arial" w:cs="Arial"/>
        </w:rPr>
        <w:t xml:space="preserve"> technical advice and support to the Executive Secretary on complex technical matters. </w:t>
      </w:r>
    </w:p>
    <w:p w14:paraId="7E3C2F32" w14:textId="77777777" w:rsidR="00A13BA0" w:rsidRPr="00D53767" w:rsidRDefault="00A13BA0" w:rsidP="00FC133B">
      <w:r w:rsidRPr="00D53767">
        <w:t>2.2 Expected Results</w:t>
      </w:r>
    </w:p>
    <w:p w14:paraId="65EB9868" w14:textId="77777777" w:rsidR="00A13BA0" w:rsidRPr="00D53767" w:rsidRDefault="00A13BA0" w:rsidP="001D3E8F">
      <w:pPr>
        <w:pStyle w:val="Text1"/>
        <w:ind w:hanging="482"/>
        <w:rPr>
          <w:rFonts w:cs="Arial"/>
          <w:sz w:val="24"/>
          <w:szCs w:val="24"/>
          <w:lang w:eastAsia="en-ZA"/>
        </w:rPr>
      </w:pPr>
      <w:r w:rsidRPr="00D53767">
        <w:rPr>
          <w:rFonts w:cs="Arial"/>
          <w:sz w:val="24"/>
          <w:szCs w:val="24"/>
          <w:lang w:eastAsia="en-ZA"/>
        </w:rPr>
        <w:t>The following will be the expected outputs from the position:</w:t>
      </w:r>
    </w:p>
    <w:p w14:paraId="1A42C8BE" w14:textId="77777777" w:rsidR="00A13BA0" w:rsidRPr="00D53767" w:rsidRDefault="00A13BA0" w:rsidP="001D3E8F">
      <w:pPr>
        <w:pStyle w:val="Text1"/>
        <w:numPr>
          <w:ilvl w:val="0"/>
          <w:numId w:val="46"/>
        </w:numPr>
        <w:suppressAutoHyphens w:val="0"/>
        <w:autoSpaceDN/>
        <w:rPr>
          <w:rFonts w:cs="Arial"/>
          <w:sz w:val="24"/>
          <w:szCs w:val="24"/>
          <w:lang w:eastAsia="en-ZA"/>
        </w:rPr>
      </w:pPr>
      <w:r w:rsidRPr="00D53767">
        <w:rPr>
          <w:rFonts w:cs="Arial"/>
          <w:sz w:val="24"/>
          <w:szCs w:val="24"/>
          <w:lang w:eastAsia="en-ZA"/>
        </w:rPr>
        <w:t>Technical advisor scorecard produced.</w:t>
      </w:r>
    </w:p>
    <w:p w14:paraId="0F1BD746" w14:textId="77777777" w:rsidR="00A13BA0" w:rsidRPr="00D53767" w:rsidRDefault="00A13BA0" w:rsidP="001D3E8F">
      <w:pPr>
        <w:pStyle w:val="Text1"/>
        <w:numPr>
          <w:ilvl w:val="0"/>
          <w:numId w:val="46"/>
        </w:numPr>
        <w:suppressAutoHyphens w:val="0"/>
        <w:autoSpaceDN/>
        <w:rPr>
          <w:rFonts w:cs="Arial"/>
          <w:sz w:val="24"/>
          <w:szCs w:val="24"/>
          <w:lang w:eastAsia="en-ZA"/>
        </w:rPr>
      </w:pPr>
      <w:r w:rsidRPr="00D53767">
        <w:rPr>
          <w:rFonts w:cs="Arial"/>
          <w:sz w:val="24"/>
          <w:szCs w:val="24"/>
          <w:lang w:eastAsia="en-ZA"/>
        </w:rPr>
        <w:t>Strategic roadmaps and technical strategies.</w:t>
      </w:r>
    </w:p>
    <w:p w14:paraId="3A1E5F63" w14:textId="77777777" w:rsidR="00A13BA0" w:rsidRPr="00D53767" w:rsidRDefault="00A13BA0" w:rsidP="001D3E8F">
      <w:pPr>
        <w:pStyle w:val="Text1"/>
        <w:numPr>
          <w:ilvl w:val="0"/>
          <w:numId w:val="46"/>
        </w:numPr>
        <w:suppressAutoHyphens w:val="0"/>
        <w:autoSpaceDN/>
        <w:rPr>
          <w:rFonts w:cs="Arial"/>
          <w:sz w:val="24"/>
          <w:szCs w:val="24"/>
          <w:lang w:eastAsia="en-ZA"/>
        </w:rPr>
      </w:pPr>
      <w:r w:rsidRPr="00D53767">
        <w:rPr>
          <w:rFonts w:cs="Arial"/>
          <w:sz w:val="24"/>
          <w:szCs w:val="24"/>
          <w:lang w:eastAsia="en-ZA"/>
        </w:rPr>
        <w:t>Strategic technical recommendations.</w:t>
      </w:r>
    </w:p>
    <w:p w14:paraId="3A3E3354" w14:textId="77777777" w:rsidR="00A13BA0" w:rsidRPr="00D53767" w:rsidRDefault="00A13BA0" w:rsidP="001D3E8F">
      <w:pPr>
        <w:pStyle w:val="Text1"/>
        <w:numPr>
          <w:ilvl w:val="0"/>
          <w:numId w:val="46"/>
        </w:numPr>
        <w:suppressAutoHyphens w:val="0"/>
        <w:autoSpaceDN/>
        <w:rPr>
          <w:rFonts w:cs="Arial"/>
          <w:sz w:val="24"/>
          <w:szCs w:val="24"/>
          <w:lang w:eastAsia="en-ZA"/>
        </w:rPr>
      </w:pPr>
      <w:r w:rsidRPr="00D53767">
        <w:rPr>
          <w:rFonts w:cs="Arial"/>
          <w:sz w:val="24"/>
          <w:szCs w:val="24"/>
          <w:lang w:eastAsia="en-ZA"/>
        </w:rPr>
        <w:t>Briefing papers and executive summaries.</w:t>
      </w:r>
    </w:p>
    <w:p w14:paraId="7F43F999" w14:textId="77777777" w:rsidR="00A13BA0" w:rsidRPr="00D53767" w:rsidRDefault="00A13BA0" w:rsidP="001D3E8F">
      <w:pPr>
        <w:pStyle w:val="ListParagraph"/>
        <w:numPr>
          <w:ilvl w:val="0"/>
          <w:numId w:val="46"/>
        </w:numPr>
        <w:suppressAutoHyphens w:val="0"/>
        <w:autoSpaceDN/>
        <w:spacing w:after="120" w:line="240" w:lineRule="auto"/>
        <w:jc w:val="both"/>
        <w:rPr>
          <w:rFonts w:ascii="Arial" w:hAnsi="Arial" w:cs="Arial"/>
          <w:lang w:eastAsia="en-ZA"/>
        </w:rPr>
      </w:pPr>
      <w:r w:rsidRPr="00D53767">
        <w:rPr>
          <w:rFonts w:ascii="Arial" w:hAnsi="Arial" w:cs="Arial"/>
          <w:lang w:eastAsia="en-ZA"/>
        </w:rPr>
        <w:t>Timely preparation, documentation and presentation of documented technical advice sought by the Executive Secretary.</w:t>
      </w:r>
    </w:p>
    <w:p w14:paraId="6DCB6BD9" w14:textId="77777777" w:rsidR="00A13BA0" w:rsidRPr="00D53767" w:rsidRDefault="00A13BA0" w:rsidP="001D3E8F">
      <w:pPr>
        <w:pStyle w:val="Text1"/>
        <w:numPr>
          <w:ilvl w:val="0"/>
          <w:numId w:val="46"/>
        </w:numPr>
        <w:suppressAutoHyphens w:val="0"/>
        <w:autoSpaceDN/>
        <w:rPr>
          <w:rFonts w:cs="Arial"/>
          <w:bCs/>
          <w:sz w:val="24"/>
          <w:szCs w:val="24"/>
          <w:lang w:val="x-none"/>
        </w:rPr>
      </w:pPr>
      <w:r w:rsidRPr="00D53767">
        <w:rPr>
          <w:rFonts w:cs="Arial"/>
          <w:sz w:val="24"/>
          <w:szCs w:val="24"/>
          <w:lang w:eastAsia="en-ZA"/>
        </w:rPr>
        <w:t>Stakeholder engagement reports showing actionable items.</w:t>
      </w:r>
    </w:p>
    <w:p w14:paraId="2FF55B0B" w14:textId="77777777" w:rsidR="00A13BA0" w:rsidRPr="00D53767" w:rsidRDefault="00A13BA0" w:rsidP="001D3E8F">
      <w:pPr>
        <w:pStyle w:val="Text1"/>
        <w:numPr>
          <w:ilvl w:val="0"/>
          <w:numId w:val="46"/>
        </w:numPr>
        <w:suppressAutoHyphens w:val="0"/>
        <w:autoSpaceDN/>
        <w:rPr>
          <w:rFonts w:cs="Arial"/>
          <w:bCs/>
          <w:sz w:val="24"/>
          <w:szCs w:val="24"/>
          <w:lang w:val="x-none"/>
        </w:rPr>
      </w:pPr>
      <w:r w:rsidRPr="00D53767">
        <w:rPr>
          <w:rFonts w:cs="Arial"/>
          <w:sz w:val="24"/>
          <w:szCs w:val="24"/>
          <w:lang w:eastAsia="en-ZA"/>
        </w:rPr>
        <w:t>Reports showing implementation status.</w:t>
      </w:r>
    </w:p>
    <w:p w14:paraId="72B28E88" w14:textId="77777777" w:rsidR="00A13BA0" w:rsidRPr="00D53767" w:rsidRDefault="00A13BA0" w:rsidP="001D3E8F">
      <w:pPr>
        <w:pStyle w:val="ListParagraph"/>
        <w:numPr>
          <w:ilvl w:val="0"/>
          <w:numId w:val="46"/>
        </w:numPr>
        <w:suppressAutoHyphens w:val="0"/>
        <w:autoSpaceDN/>
        <w:spacing w:after="120" w:line="240" w:lineRule="auto"/>
        <w:jc w:val="both"/>
        <w:rPr>
          <w:rFonts w:ascii="Arial" w:hAnsi="Arial" w:cs="Arial"/>
          <w:bCs/>
          <w:lang w:val="x-none"/>
        </w:rPr>
      </w:pPr>
      <w:r w:rsidRPr="00D53767">
        <w:rPr>
          <w:rFonts w:ascii="Arial" w:hAnsi="Arial" w:cs="Arial"/>
          <w:lang w:eastAsia="en-ZA"/>
        </w:rPr>
        <w:t xml:space="preserve">Timely </w:t>
      </w:r>
      <w:r w:rsidRPr="00D53767">
        <w:rPr>
          <w:rFonts w:ascii="Arial" w:hAnsi="Arial" w:cs="Arial"/>
          <w:bCs/>
        </w:rPr>
        <w:t xml:space="preserve">provision of technical advisory </w:t>
      </w:r>
      <w:r w:rsidRPr="00D53767">
        <w:rPr>
          <w:rFonts w:ascii="Arial" w:hAnsi="Arial" w:cs="Arial"/>
          <w:bCs/>
          <w:lang w:val="x-none"/>
        </w:rPr>
        <w:t xml:space="preserve">and guidance </w:t>
      </w:r>
      <w:r w:rsidRPr="00D53767">
        <w:rPr>
          <w:rFonts w:ascii="Arial" w:hAnsi="Arial" w:cs="Arial"/>
          <w:bCs/>
        </w:rPr>
        <w:t>on</w:t>
      </w:r>
      <w:r w:rsidRPr="00D53767">
        <w:rPr>
          <w:rFonts w:ascii="Arial" w:hAnsi="Arial" w:cs="Arial"/>
          <w:bCs/>
          <w:lang w:val="x-none"/>
        </w:rPr>
        <w:t xml:space="preserve"> Annotated Agenda</w:t>
      </w:r>
      <w:r w:rsidRPr="00D53767">
        <w:rPr>
          <w:rFonts w:ascii="Arial" w:hAnsi="Arial" w:cs="Arial"/>
          <w:bCs/>
          <w:lang w:val="en-ZA"/>
        </w:rPr>
        <w:t>s.</w:t>
      </w:r>
    </w:p>
    <w:p w14:paraId="4712F9EE" w14:textId="77777777" w:rsidR="00A13BA0" w:rsidRPr="00D53767" w:rsidRDefault="00A13BA0" w:rsidP="001D3E8F">
      <w:pPr>
        <w:pStyle w:val="Text1"/>
        <w:numPr>
          <w:ilvl w:val="0"/>
          <w:numId w:val="46"/>
        </w:numPr>
        <w:suppressAutoHyphens w:val="0"/>
        <w:autoSpaceDN/>
        <w:rPr>
          <w:rFonts w:cs="Arial"/>
          <w:sz w:val="24"/>
          <w:szCs w:val="24"/>
          <w:lang w:eastAsia="en-ZA"/>
        </w:rPr>
      </w:pPr>
      <w:r w:rsidRPr="00D53767">
        <w:rPr>
          <w:rFonts w:cs="Arial"/>
          <w:sz w:val="24"/>
          <w:szCs w:val="24"/>
          <w:lang w:eastAsia="en-ZA"/>
        </w:rPr>
        <w:t>Timely preparation, documentation and presentation of end of contract report.</w:t>
      </w:r>
    </w:p>
    <w:p w14:paraId="3E0B097C" w14:textId="77777777" w:rsidR="00A13BA0" w:rsidRPr="00D53767" w:rsidRDefault="00A13BA0" w:rsidP="001D3E8F">
      <w:pPr>
        <w:pStyle w:val="Text1"/>
        <w:numPr>
          <w:ilvl w:val="0"/>
          <w:numId w:val="46"/>
        </w:numPr>
        <w:suppressAutoHyphens w:val="0"/>
        <w:autoSpaceDN/>
        <w:rPr>
          <w:rFonts w:cs="Arial"/>
          <w:sz w:val="24"/>
          <w:szCs w:val="24"/>
          <w:lang w:eastAsia="en-ZA"/>
        </w:rPr>
      </w:pPr>
      <w:r w:rsidRPr="00D53767">
        <w:rPr>
          <w:rFonts w:cs="Arial"/>
          <w:sz w:val="24"/>
          <w:szCs w:val="24"/>
          <w:lang w:eastAsia="en-ZA"/>
        </w:rPr>
        <w:t>Preparation of the Annual Operational Plan and Budget of the Office of the Executive Secretary</w:t>
      </w:r>
    </w:p>
    <w:p w14:paraId="4877B4B6" w14:textId="77777777" w:rsidR="00A13BA0" w:rsidRPr="00D53767" w:rsidRDefault="00A13BA0" w:rsidP="001D3E8F">
      <w:pPr>
        <w:pStyle w:val="Text1"/>
        <w:ind w:left="720"/>
        <w:rPr>
          <w:rFonts w:cs="Arial"/>
          <w:sz w:val="24"/>
          <w:szCs w:val="24"/>
          <w:lang w:eastAsia="en-ZA"/>
        </w:rPr>
      </w:pPr>
    </w:p>
    <w:p w14:paraId="3FEFF8D6" w14:textId="77777777" w:rsidR="009768F7" w:rsidRPr="00D53767" w:rsidRDefault="009768F7" w:rsidP="001D3E8F">
      <w:pPr>
        <w:pStyle w:val="Text1"/>
        <w:ind w:left="720"/>
        <w:rPr>
          <w:rFonts w:cs="Arial"/>
          <w:sz w:val="24"/>
          <w:szCs w:val="24"/>
          <w:lang w:eastAsia="en-ZA"/>
        </w:rPr>
      </w:pPr>
      <w:bookmarkStart w:id="7" w:name="_Toc59205234"/>
      <w:bookmarkStart w:id="8" w:name="_Ref530906824"/>
      <w:bookmarkEnd w:id="6"/>
    </w:p>
    <w:p w14:paraId="7429F664" w14:textId="77777777" w:rsidR="009768F7" w:rsidRPr="00D53767" w:rsidRDefault="009768F7" w:rsidP="001D3E8F">
      <w:pPr>
        <w:spacing w:after="200" w:line="240" w:lineRule="auto"/>
        <w:jc w:val="both"/>
        <w:rPr>
          <w:rFonts w:ascii="Arial" w:hAnsi="Arial" w:cs="Arial"/>
          <w:b/>
        </w:rPr>
      </w:pPr>
      <w:r w:rsidRPr="00D53767">
        <w:rPr>
          <w:rFonts w:ascii="Arial" w:hAnsi="Arial" w:cs="Arial"/>
          <w:b/>
        </w:rPr>
        <w:t>3.</w:t>
      </w:r>
      <w:r w:rsidRPr="00D53767">
        <w:rPr>
          <w:rFonts w:ascii="Arial" w:hAnsi="Arial" w:cs="Arial"/>
          <w:b/>
        </w:rPr>
        <w:tab/>
        <w:t>ASSUMPTION AND RISKS</w:t>
      </w:r>
    </w:p>
    <w:p w14:paraId="08DE5391" w14:textId="77777777" w:rsidR="009768F7" w:rsidRPr="00D53767" w:rsidRDefault="009768F7" w:rsidP="001D3E8F">
      <w:pPr>
        <w:spacing w:after="200" w:line="240" w:lineRule="auto"/>
        <w:jc w:val="both"/>
        <w:rPr>
          <w:rFonts w:ascii="Arial" w:hAnsi="Arial" w:cs="Arial"/>
          <w:b/>
        </w:rPr>
      </w:pPr>
      <w:r w:rsidRPr="00D53767">
        <w:rPr>
          <w:rFonts w:ascii="Arial" w:hAnsi="Arial" w:cs="Arial"/>
          <w:b/>
        </w:rPr>
        <w:t>3.1 Assumptions</w:t>
      </w:r>
    </w:p>
    <w:p w14:paraId="54389141" w14:textId="77777777" w:rsidR="009768F7" w:rsidRPr="00D53767" w:rsidRDefault="009768F7" w:rsidP="001D3E8F">
      <w:pPr>
        <w:spacing w:after="200" w:line="240" w:lineRule="auto"/>
        <w:jc w:val="both"/>
        <w:rPr>
          <w:rFonts w:ascii="Arial" w:hAnsi="Arial" w:cs="Arial"/>
          <w:bCs/>
        </w:rPr>
      </w:pPr>
      <w:proofErr w:type="gramStart"/>
      <w:r w:rsidRPr="00D53767">
        <w:rPr>
          <w:rFonts w:ascii="Arial" w:hAnsi="Arial" w:cs="Arial"/>
          <w:bCs/>
        </w:rPr>
        <w:t>Line</w:t>
      </w:r>
      <w:proofErr w:type="gramEnd"/>
      <w:r w:rsidRPr="00D53767">
        <w:rPr>
          <w:rFonts w:ascii="Arial" w:hAnsi="Arial" w:cs="Arial"/>
          <w:bCs/>
        </w:rPr>
        <w:t xml:space="preserve"> manager will provide full support and guidance to the individual consultant.</w:t>
      </w:r>
    </w:p>
    <w:p w14:paraId="19295191" w14:textId="77777777" w:rsidR="009768F7" w:rsidRPr="00D53767" w:rsidRDefault="009768F7" w:rsidP="001D3E8F">
      <w:pPr>
        <w:spacing w:after="200" w:line="240" w:lineRule="auto"/>
        <w:jc w:val="both"/>
        <w:rPr>
          <w:rFonts w:ascii="Arial" w:hAnsi="Arial" w:cs="Arial"/>
          <w:bCs/>
        </w:rPr>
      </w:pPr>
    </w:p>
    <w:p w14:paraId="612AF12E" w14:textId="77777777" w:rsidR="009768F7" w:rsidRPr="00D53767" w:rsidRDefault="009768F7" w:rsidP="001D3E8F">
      <w:pPr>
        <w:spacing w:after="200" w:line="240" w:lineRule="auto"/>
        <w:jc w:val="both"/>
        <w:rPr>
          <w:rFonts w:ascii="Arial" w:hAnsi="Arial" w:cs="Arial"/>
          <w:b/>
        </w:rPr>
      </w:pPr>
      <w:r w:rsidRPr="00D53767">
        <w:rPr>
          <w:rFonts w:ascii="Arial" w:hAnsi="Arial" w:cs="Arial"/>
          <w:b/>
        </w:rPr>
        <w:t>3.2 Risks</w:t>
      </w:r>
    </w:p>
    <w:tbl>
      <w:tblPr>
        <w:tblStyle w:val="TableGrid"/>
        <w:tblW w:w="7105" w:type="dxa"/>
        <w:tblLook w:val="04A0" w:firstRow="1" w:lastRow="0" w:firstColumn="1" w:lastColumn="0" w:noHBand="0" w:noVBand="1"/>
      </w:tblPr>
      <w:tblGrid>
        <w:gridCol w:w="2254"/>
        <w:gridCol w:w="2254"/>
        <w:gridCol w:w="2597"/>
      </w:tblGrid>
      <w:tr w:rsidR="009768F7" w:rsidRPr="00D53767" w14:paraId="6F954105" w14:textId="77777777" w:rsidTr="00933B0C">
        <w:trPr>
          <w:tblHeader/>
        </w:trPr>
        <w:tc>
          <w:tcPr>
            <w:tcW w:w="2254" w:type="dxa"/>
          </w:tcPr>
          <w:p w14:paraId="477352D1" w14:textId="77777777" w:rsidR="009768F7" w:rsidRPr="00D53767" w:rsidRDefault="009768F7" w:rsidP="001D3E8F">
            <w:pPr>
              <w:spacing w:after="200"/>
              <w:jc w:val="both"/>
              <w:rPr>
                <w:rFonts w:ascii="Arial" w:hAnsi="Arial" w:cs="Arial"/>
                <w:b/>
              </w:rPr>
            </w:pPr>
            <w:r w:rsidRPr="00D53767">
              <w:rPr>
                <w:rFonts w:ascii="Arial" w:hAnsi="Arial" w:cs="Arial"/>
                <w:b/>
              </w:rPr>
              <w:t>Risks</w:t>
            </w:r>
          </w:p>
        </w:tc>
        <w:tc>
          <w:tcPr>
            <w:tcW w:w="2254" w:type="dxa"/>
          </w:tcPr>
          <w:p w14:paraId="2E3D055A" w14:textId="77777777" w:rsidR="009768F7" w:rsidRPr="00D53767" w:rsidRDefault="009768F7" w:rsidP="001D3E8F">
            <w:pPr>
              <w:spacing w:after="200"/>
              <w:jc w:val="both"/>
              <w:rPr>
                <w:rFonts w:ascii="Arial" w:hAnsi="Arial" w:cs="Arial"/>
                <w:b/>
              </w:rPr>
            </w:pPr>
            <w:r w:rsidRPr="00D53767">
              <w:rPr>
                <w:rFonts w:ascii="Arial" w:hAnsi="Arial" w:cs="Arial"/>
                <w:b/>
              </w:rPr>
              <w:t>Level</w:t>
            </w:r>
          </w:p>
        </w:tc>
        <w:tc>
          <w:tcPr>
            <w:tcW w:w="2597" w:type="dxa"/>
          </w:tcPr>
          <w:p w14:paraId="760316F9" w14:textId="77777777" w:rsidR="009768F7" w:rsidRPr="00D53767" w:rsidRDefault="009768F7" w:rsidP="001D3E8F">
            <w:pPr>
              <w:spacing w:after="200"/>
              <w:jc w:val="both"/>
              <w:rPr>
                <w:rFonts w:ascii="Arial" w:hAnsi="Arial" w:cs="Arial"/>
                <w:b/>
              </w:rPr>
            </w:pPr>
            <w:r w:rsidRPr="00D53767">
              <w:rPr>
                <w:rFonts w:ascii="Arial" w:hAnsi="Arial" w:cs="Arial"/>
                <w:b/>
              </w:rPr>
              <w:t>Mitigating Measures</w:t>
            </w:r>
          </w:p>
        </w:tc>
      </w:tr>
      <w:tr w:rsidR="009768F7" w:rsidRPr="00D53767" w14:paraId="08B9229C" w14:textId="77777777" w:rsidTr="00933B0C">
        <w:tc>
          <w:tcPr>
            <w:tcW w:w="2254" w:type="dxa"/>
          </w:tcPr>
          <w:p w14:paraId="4BEC52AE" w14:textId="77777777" w:rsidR="009768F7" w:rsidRPr="00D53767" w:rsidRDefault="009768F7" w:rsidP="001D3E8F">
            <w:pPr>
              <w:spacing w:after="200"/>
              <w:jc w:val="both"/>
              <w:rPr>
                <w:rFonts w:ascii="Arial" w:hAnsi="Arial" w:cs="Arial"/>
                <w:bCs/>
              </w:rPr>
            </w:pPr>
            <w:r w:rsidRPr="00D53767">
              <w:rPr>
                <w:rFonts w:ascii="Arial" w:hAnsi="Arial" w:cs="Arial"/>
                <w:bCs/>
              </w:rPr>
              <w:t>Misalignment of individual objectives to RISDP</w:t>
            </w:r>
          </w:p>
        </w:tc>
        <w:tc>
          <w:tcPr>
            <w:tcW w:w="2254" w:type="dxa"/>
          </w:tcPr>
          <w:p w14:paraId="442CAC69" w14:textId="77777777" w:rsidR="009768F7" w:rsidRPr="00D53767" w:rsidRDefault="009768F7" w:rsidP="001D3E8F">
            <w:pPr>
              <w:spacing w:after="200"/>
              <w:jc w:val="both"/>
              <w:rPr>
                <w:rFonts w:ascii="Arial" w:hAnsi="Arial" w:cs="Arial"/>
                <w:bCs/>
              </w:rPr>
            </w:pPr>
            <w:r w:rsidRPr="00D53767">
              <w:rPr>
                <w:rFonts w:ascii="Arial" w:hAnsi="Arial" w:cs="Arial"/>
                <w:bCs/>
              </w:rPr>
              <w:t>Medium</w:t>
            </w:r>
          </w:p>
        </w:tc>
        <w:tc>
          <w:tcPr>
            <w:tcW w:w="2597" w:type="dxa"/>
          </w:tcPr>
          <w:p w14:paraId="00DF11C3" w14:textId="77777777" w:rsidR="009768F7" w:rsidRPr="00D53767" w:rsidRDefault="009768F7" w:rsidP="001D3E8F">
            <w:pPr>
              <w:spacing w:after="200"/>
              <w:jc w:val="both"/>
              <w:rPr>
                <w:rFonts w:ascii="Arial" w:hAnsi="Arial" w:cs="Arial"/>
                <w:bCs/>
              </w:rPr>
            </w:pPr>
            <w:r w:rsidRPr="00D53767">
              <w:rPr>
                <w:rFonts w:ascii="Arial" w:hAnsi="Arial" w:cs="Arial"/>
                <w:bCs/>
              </w:rPr>
              <w:t>Objectives will be stated in performance agreement</w:t>
            </w:r>
          </w:p>
        </w:tc>
      </w:tr>
      <w:tr w:rsidR="009768F7" w:rsidRPr="00D53767" w14:paraId="7863D0BB" w14:textId="77777777" w:rsidTr="00933B0C">
        <w:tc>
          <w:tcPr>
            <w:tcW w:w="2254" w:type="dxa"/>
          </w:tcPr>
          <w:p w14:paraId="41717A10" w14:textId="77777777" w:rsidR="009768F7" w:rsidRPr="00D53767" w:rsidRDefault="009768F7" w:rsidP="001D3E8F">
            <w:pPr>
              <w:spacing w:after="200"/>
              <w:jc w:val="both"/>
              <w:rPr>
                <w:rFonts w:ascii="Arial" w:hAnsi="Arial" w:cs="Arial"/>
                <w:bCs/>
              </w:rPr>
            </w:pPr>
            <w:r w:rsidRPr="00D53767">
              <w:rPr>
                <w:rFonts w:ascii="Arial" w:hAnsi="Arial" w:cs="Arial"/>
                <w:bCs/>
              </w:rPr>
              <w:t>Technical Competence</w:t>
            </w:r>
          </w:p>
        </w:tc>
        <w:tc>
          <w:tcPr>
            <w:tcW w:w="2254" w:type="dxa"/>
          </w:tcPr>
          <w:p w14:paraId="3964906A" w14:textId="77777777" w:rsidR="009768F7" w:rsidRPr="00D53767" w:rsidRDefault="009768F7" w:rsidP="001D3E8F">
            <w:pPr>
              <w:spacing w:after="200"/>
              <w:jc w:val="both"/>
              <w:rPr>
                <w:rFonts w:ascii="Arial" w:hAnsi="Arial" w:cs="Arial"/>
                <w:bCs/>
              </w:rPr>
            </w:pPr>
            <w:r w:rsidRPr="00D53767">
              <w:rPr>
                <w:rFonts w:ascii="Arial" w:hAnsi="Arial" w:cs="Arial"/>
                <w:bCs/>
              </w:rPr>
              <w:t>Low</w:t>
            </w:r>
          </w:p>
        </w:tc>
        <w:tc>
          <w:tcPr>
            <w:tcW w:w="2597" w:type="dxa"/>
          </w:tcPr>
          <w:p w14:paraId="62051782" w14:textId="77777777" w:rsidR="009768F7" w:rsidRPr="00D53767" w:rsidRDefault="009768F7" w:rsidP="001D3E8F">
            <w:pPr>
              <w:spacing w:after="200"/>
              <w:jc w:val="both"/>
              <w:rPr>
                <w:rFonts w:ascii="Arial" w:hAnsi="Arial" w:cs="Arial"/>
                <w:bCs/>
              </w:rPr>
            </w:pPr>
            <w:r w:rsidRPr="00D53767">
              <w:rPr>
                <w:rFonts w:ascii="Arial" w:hAnsi="Arial" w:cs="Arial"/>
                <w:bCs/>
              </w:rPr>
              <w:t>Clear Terms of Reference. Evaluation complies with standards and guidelines</w:t>
            </w:r>
          </w:p>
        </w:tc>
      </w:tr>
      <w:tr w:rsidR="009768F7" w:rsidRPr="00D53767" w14:paraId="4EA98464" w14:textId="77777777" w:rsidTr="00933B0C">
        <w:tc>
          <w:tcPr>
            <w:tcW w:w="2254" w:type="dxa"/>
          </w:tcPr>
          <w:p w14:paraId="284B9577" w14:textId="77777777" w:rsidR="009768F7" w:rsidRPr="00D53767" w:rsidRDefault="009768F7" w:rsidP="001D3E8F">
            <w:pPr>
              <w:spacing w:after="200"/>
              <w:jc w:val="both"/>
              <w:rPr>
                <w:rFonts w:ascii="Arial" w:hAnsi="Arial" w:cs="Arial"/>
                <w:bCs/>
              </w:rPr>
            </w:pPr>
            <w:r w:rsidRPr="00D53767">
              <w:rPr>
                <w:rFonts w:ascii="Arial" w:hAnsi="Arial" w:cs="Arial"/>
                <w:bCs/>
              </w:rPr>
              <w:lastRenderedPageBreak/>
              <w:t>Stakeholder Management Risks</w:t>
            </w:r>
          </w:p>
        </w:tc>
        <w:tc>
          <w:tcPr>
            <w:tcW w:w="2254" w:type="dxa"/>
          </w:tcPr>
          <w:p w14:paraId="76B1AFB3" w14:textId="77777777" w:rsidR="009768F7" w:rsidRPr="00D53767" w:rsidRDefault="009768F7" w:rsidP="001D3E8F">
            <w:pPr>
              <w:spacing w:after="200"/>
              <w:jc w:val="both"/>
              <w:rPr>
                <w:rFonts w:ascii="Arial" w:hAnsi="Arial" w:cs="Arial"/>
                <w:bCs/>
              </w:rPr>
            </w:pPr>
            <w:r w:rsidRPr="00D53767">
              <w:rPr>
                <w:rFonts w:ascii="Arial" w:hAnsi="Arial" w:cs="Arial"/>
                <w:bCs/>
              </w:rPr>
              <w:t>Low</w:t>
            </w:r>
          </w:p>
        </w:tc>
        <w:tc>
          <w:tcPr>
            <w:tcW w:w="2597" w:type="dxa"/>
          </w:tcPr>
          <w:p w14:paraId="19AE4C15" w14:textId="77777777" w:rsidR="009768F7" w:rsidRPr="00D53767" w:rsidRDefault="009768F7" w:rsidP="001D3E8F">
            <w:pPr>
              <w:spacing w:after="200"/>
              <w:jc w:val="both"/>
              <w:rPr>
                <w:rFonts w:ascii="Arial" w:hAnsi="Arial" w:cs="Arial"/>
                <w:bCs/>
              </w:rPr>
            </w:pPr>
            <w:r w:rsidRPr="00D53767">
              <w:rPr>
                <w:rFonts w:ascii="Arial" w:hAnsi="Arial" w:cs="Arial"/>
                <w:bCs/>
              </w:rPr>
              <w:t>Clear Terms of Reference</w:t>
            </w:r>
          </w:p>
        </w:tc>
      </w:tr>
      <w:tr w:rsidR="009768F7" w:rsidRPr="00D53767" w14:paraId="07D66605" w14:textId="77777777" w:rsidTr="00933B0C">
        <w:tc>
          <w:tcPr>
            <w:tcW w:w="2254" w:type="dxa"/>
          </w:tcPr>
          <w:p w14:paraId="5848C419" w14:textId="77777777" w:rsidR="009768F7" w:rsidRPr="00D53767" w:rsidRDefault="009768F7" w:rsidP="001D3E8F">
            <w:pPr>
              <w:spacing w:after="200"/>
              <w:jc w:val="both"/>
              <w:rPr>
                <w:rFonts w:ascii="Arial" w:hAnsi="Arial" w:cs="Arial"/>
                <w:bCs/>
              </w:rPr>
            </w:pPr>
            <w:r w:rsidRPr="00D53767">
              <w:rPr>
                <w:rFonts w:ascii="Arial" w:hAnsi="Arial" w:cs="Arial"/>
                <w:bCs/>
              </w:rPr>
              <w:t>Environmental and External Risks</w:t>
            </w:r>
          </w:p>
        </w:tc>
        <w:tc>
          <w:tcPr>
            <w:tcW w:w="2254" w:type="dxa"/>
          </w:tcPr>
          <w:p w14:paraId="7A97CFC4" w14:textId="77777777" w:rsidR="009768F7" w:rsidRPr="00D53767" w:rsidRDefault="009768F7" w:rsidP="001D3E8F">
            <w:pPr>
              <w:spacing w:after="200"/>
              <w:jc w:val="both"/>
              <w:rPr>
                <w:rFonts w:ascii="Arial" w:hAnsi="Arial" w:cs="Arial"/>
                <w:bCs/>
              </w:rPr>
            </w:pPr>
            <w:r w:rsidRPr="00D53767">
              <w:rPr>
                <w:rFonts w:ascii="Arial" w:hAnsi="Arial" w:cs="Arial"/>
                <w:bCs/>
              </w:rPr>
              <w:t>Medium</w:t>
            </w:r>
          </w:p>
        </w:tc>
        <w:tc>
          <w:tcPr>
            <w:tcW w:w="2597" w:type="dxa"/>
          </w:tcPr>
          <w:p w14:paraId="2D0A867E" w14:textId="77777777" w:rsidR="009768F7" w:rsidRPr="00D53767" w:rsidRDefault="009768F7" w:rsidP="001D3E8F">
            <w:pPr>
              <w:spacing w:after="200"/>
              <w:jc w:val="both"/>
              <w:rPr>
                <w:rFonts w:ascii="Arial" w:hAnsi="Arial" w:cs="Arial"/>
                <w:bCs/>
              </w:rPr>
            </w:pPr>
            <w:r w:rsidRPr="00D53767">
              <w:rPr>
                <w:rFonts w:ascii="Arial" w:hAnsi="Arial" w:cs="Arial"/>
                <w:bCs/>
              </w:rPr>
              <w:t xml:space="preserve">Provide </w:t>
            </w:r>
            <w:proofErr w:type="gramStart"/>
            <w:r w:rsidRPr="00D53767">
              <w:rPr>
                <w:rFonts w:ascii="Arial" w:hAnsi="Arial" w:cs="Arial"/>
                <w:bCs/>
              </w:rPr>
              <w:t>adequate</w:t>
            </w:r>
            <w:proofErr w:type="gramEnd"/>
            <w:r w:rsidRPr="00D53767">
              <w:rPr>
                <w:rFonts w:ascii="Arial" w:hAnsi="Arial" w:cs="Arial"/>
                <w:bCs/>
              </w:rPr>
              <w:t xml:space="preserve"> working environment</w:t>
            </w:r>
          </w:p>
        </w:tc>
      </w:tr>
      <w:tr w:rsidR="009768F7" w:rsidRPr="00D53767" w14:paraId="46D65129" w14:textId="77777777" w:rsidTr="00933B0C">
        <w:tc>
          <w:tcPr>
            <w:tcW w:w="2254" w:type="dxa"/>
          </w:tcPr>
          <w:p w14:paraId="471483EA" w14:textId="77777777" w:rsidR="009768F7" w:rsidRPr="00D53767" w:rsidRDefault="009768F7" w:rsidP="001D3E8F">
            <w:pPr>
              <w:spacing w:after="200"/>
              <w:jc w:val="both"/>
              <w:rPr>
                <w:rFonts w:ascii="Arial" w:hAnsi="Arial" w:cs="Arial"/>
                <w:bCs/>
              </w:rPr>
            </w:pPr>
            <w:r w:rsidRPr="00D53767">
              <w:rPr>
                <w:rFonts w:ascii="Arial" w:hAnsi="Arial" w:cs="Arial"/>
                <w:bCs/>
              </w:rPr>
              <w:t>Communication Risk</w:t>
            </w:r>
          </w:p>
        </w:tc>
        <w:tc>
          <w:tcPr>
            <w:tcW w:w="2254" w:type="dxa"/>
          </w:tcPr>
          <w:p w14:paraId="79158763" w14:textId="77777777" w:rsidR="009768F7" w:rsidRPr="00D53767" w:rsidRDefault="009768F7" w:rsidP="001D3E8F">
            <w:pPr>
              <w:spacing w:after="200"/>
              <w:jc w:val="both"/>
              <w:rPr>
                <w:rFonts w:ascii="Arial" w:hAnsi="Arial" w:cs="Arial"/>
                <w:bCs/>
              </w:rPr>
            </w:pPr>
            <w:r w:rsidRPr="00D53767">
              <w:rPr>
                <w:rFonts w:ascii="Arial" w:hAnsi="Arial" w:cs="Arial"/>
                <w:bCs/>
              </w:rPr>
              <w:t>Medium</w:t>
            </w:r>
          </w:p>
        </w:tc>
        <w:tc>
          <w:tcPr>
            <w:tcW w:w="2597" w:type="dxa"/>
          </w:tcPr>
          <w:p w14:paraId="49F7E9EF" w14:textId="77777777" w:rsidR="009768F7" w:rsidRPr="00D53767" w:rsidRDefault="009768F7" w:rsidP="001D3E8F">
            <w:pPr>
              <w:spacing w:after="200"/>
              <w:jc w:val="both"/>
              <w:rPr>
                <w:rFonts w:ascii="Arial" w:hAnsi="Arial" w:cs="Arial"/>
                <w:bCs/>
              </w:rPr>
            </w:pPr>
            <w:r w:rsidRPr="00D53767">
              <w:rPr>
                <w:rFonts w:ascii="Arial" w:hAnsi="Arial" w:cs="Arial"/>
                <w:bCs/>
              </w:rPr>
              <w:t>Regular meeting with the Line Manager</w:t>
            </w:r>
          </w:p>
        </w:tc>
      </w:tr>
    </w:tbl>
    <w:p w14:paraId="26F47BD8" w14:textId="77777777" w:rsidR="009768F7" w:rsidRPr="00D53767" w:rsidRDefault="009768F7" w:rsidP="001D3E8F">
      <w:pPr>
        <w:spacing w:after="200" w:line="240" w:lineRule="auto"/>
        <w:jc w:val="both"/>
        <w:rPr>
          <w:rFonts w:ascii="Arial" w:hAnsi="Arial" w:cs="Arial"/>
          <w:b/>
        </w:rPr>
      </w:pPr>
    </w:p>
    <w:p w14:paraId="0C3FE12B" w14:textId="77777777" w:rsidR="009768F7" w:rsidRPr="00D53767" w:rsidRDefault="009768F7" w:rsidP="001D3E8F">
      <w:pPr>
        <w:spacing w:after="200" w:line="240" w:lineRule="auto"/>
        <w:jc w:val="both"/>
        <w:rPr>
          <w:rFonts w:ascii="Arial" w:hAnsi="Arial" w:cs="Arial"/>
          <w:b/>
        </w:rPr>
      </w:pPr>
      <w:r w:rsidRPr="00D53767">
        <w:rPr>
          <w:rFonts w:ascii="Arial" w:hAnsi="Arial" w:cs="Arial"/>
          <w:b/>
        </w:rPr>
        <w:t>4. SCOPE OF THE WORK</w:t>
      </w:r>
      <w:bookmarkStart w:id="9" w:name="_Toc34717425"/>
    </w:p>
    <w:p w14:paraId="09ADDDFB" w14:textId="77777777" w:rsidR="009768F7" w:rsidRPr="00D53767" w:rsidRDefault="009768F7" w:rsidP="001D3E8F">
      <w:pPr>
        <w:spacing w:line="240" w:lineRule="auto"/>
        <w:jc w:val="both"/>
        <w:rPr>
          <w:rFonts w:ascii="Arial" w:hAnsi="Arial" w:cs="Arial"/>
        </w:rPr>
      </w:pPr>
      <w:r w:rsidRPr="00D53767">
        <w:rPr>
          <w:rFonts w:ascii="Arial" w:hAnsi="Arial" w:cs="Arial"/>
        </w:rPr>
        <w:t xml:space="preserve">The Consultant will </w:t>
      </w:r>
      <w:bookmarkEnd w:id="9"/>
      <w:r w:rsidRPr="00D53767">
        <w:rPr>
          <w:rFonts w:ascii="Arial" w:hAnsi="Arial" w:cs="Arial"/>
        </w:rPr>
        <w:t xml:space="preserve">provide </w:t>
      </w:r>
      <w:proofErr w:type="spellStart"/>
      <w:r w:rsidRPr="00D53767">
        <w:rPr>
          <w:rFonts w:ascii="Arial" w:hAnsi="Arial" w:cs="Arial"/>
        </w:rPr>
        <w:t>specialised</w:t>
      </w:r>
      <w:proofErr w:type="spellEnd"/>
      <w:r w:rsidRPr="00D53767">
        <w:rPr>
          <w:rFonts w:ascii="Arial" w:hAnsi="Arial" w:cs="Arial"/>
        </w:rPr>
        <w:t xml:space="preserve"> technical advice and support to the Executive Secretary on complex technical matters. He will also assist in the coordination of the Office of the Executive Secretary.</w:t>
      </w:r>
    </w:p>
    <w:p w14:paraId="6E2991DD" w14:textId="77777777" w:rsidR="009768F7" w:rsidRPr="00D53767" w:rsidRDefault="009768F7" w:rsidP="001D3E8F">
      <w:pPr>
        <w:autoSpaceDE w:val="0"/>
        <w:adjustRightInd w:val="0"/>
        <w:snapToGrid w:val="0"/>
        <w:spacing w:line="240" w:lineRule="auto"/>
        <w:contextualSpacing/>
        <w:jc w:val="both"/>
        <w:rPr>
          <w:rFonts w:ascii="Arial" w:hAnsi="Arial" w:cs="Arial"/>
          <w:bCs/>
        </w:rPr>
      </w:pPr>
    </w:p>
    <w:p w14:paraId="4BCDC784" w14:textId="77777777" w:rsidR="009768F7" w:rsidRPr="00D53767" w:rsidRDefault="009768F7" w:rsidP="001D3E8F">
      <w:pPr>
        <w:autoSpaceDE w:val="0"/>
        <w:adjustRightInd w:val="0"/>
        <w:snapToGrid w:val="0"/>
        <w:spacing w:line="240" w:lineRule="auto"/>
        <w:contextualSpacing/>
        <w:jc w:val="both"/>
        <w:rPr>
          <w:rFonts w:ascii="Arial" w:hAnsi="Arial" w:cs="Arial"/>
          <w:b/>
        </w:rPr>
      </w:pPr>
      <w:r w:rsidRPr="00D53767">
        <w:rPr>
          <w:rFonts w:ascii="Arial" w:hAnsi="Arial" w:cs="Arial"/>
          <w:b/>
        </w:rPr>
        <w:t>4.1 Geographical Area to be covered</w:t>
      </w:r>
    </w:p>
    <w:p w14:paraId="306BF316" w14:textId="77777777" w:rsidR="009768F7" w:rsidRPr="00D53767" w:rsidRDefault="009768F7" w:rsidP="001D3E8F">
      <w:pPr>
        <w:autoSpaceDE w:val="0"/>
        <w:adjustRightInd w:val="0"/>
        <w:snapToGrid w:val="0"/>
        <w:spacing w:line="240" w:lineRule="auto"/>
        <w:contextualSpacing/>
        <w:jc w:val="both"/>
        <w:rPr>
          <w:rFonts w:ascii="Arial" w:hAnsi="Arial" w:cs="Arial"/>
          <w:bCs/>
        </w:rPr>
      </w:pPr>
      <w:r w:rsidRPr="00D53767">
        <w:rPr>
          <w:rFonts w:ascii="Arial" w:hAnsi="Arial" w:cs="Arial"/>
          <w:bCs/>
        </w:rPr>
        <w:t>SADC Secretariat Headquarters</w:t>
      </w:r>
    </w:p>
    <w:p w14:paraId="38596E8E" w14:textId="77777777" w:rsidR="009768F7" w:rsidRPr="00D53767" w:rsidRDefault="009768F7" w:rsidP="001D3E8F">
      <w:pPr>
        <w:autoSpaceDE w:val="0"/>
        <w:adjustRightInd w:val="0"/>
        <w:snapToGrid w:val="0"/>
        <w:spacing w:line="240" w:lineRule="auto"/>
        <w:contextualSpacing/>
        <w:jc w:val="both"/>
        <w:rPr>
          <w:rFonts w:ascii="Arial" w:hAnsi="Arial" w:cs="Arial"/>
          <w:bCs/>
        </w:rPr>
      </w:pPr>
    </w:p>
    <w:p w14:paraId="59F31613" w14:textId="77777777" w:rsidR="009768F7" w:rsidRPr="00D53767" w:rsidRDefault="009768F7" w:rsidP="001D3E8F">
      <w:pPr>
        <w:autoSpaceDE w:val="0"/>
        <w:adjustRightInd w:val="0"/>
        <w:snapToGrid w:val="0"/>
        <w:spacing w:line="240" w:lineRule="auto"/>
        <w:contextualSpacing/>
        <w:jc w:val="both"/>
        <w:rPr>
          <w:rFonts w:ascii="Arial" w:hAnsi="Arial" w:cs="Arial"/>
          <w:b/>
        </w:rPr>
      </w:pPr>
      <w:r w:rsidRPr="00D53767">
        <w:rPr>
          <w:rFonts w:ascii="Arial" w:hAnsi="Arial" w:cs="Arial"/>
          <w:b/>
        </w:rPr>
        <w:t>4.2 Target Groups</w:t>
      </w:r>
    </w:p>
    <w:p w14:paraId="5DA2C499" w14:textId="77777777" w:rsidR="009768F7" w:rsidRPr="00D53767" w:rsidRDefault="009768F7" w:rsidP="001D3E8F">
      <w:pPr>
        <w:autoSpaceDE w:val="0"/>
        <w:adjustRightInd w:val="0"/>
        <w:snapToGrid w:val="0"/>
        <w:spacing w:line="240" w:lineRule="auto"/>
        <w:contextualSpacing/>
        <w:jc w:val="both"/>
        <w:rPr>
          <w:rFonts w:ascii="Arial" w:hAnsi="Arial" w:cs="Arial"/>
          <w:bCs/>
        </w:rPr>
      </w:pPr>
      <w:r w:rsidRPr="00D53767">
        <w:rPr>
          <w:rFonts w:ascii="Arial" w:hAnsi="Arial" w:cs="Arial"/>
          <w:bCs/>
        </w:rPr>
        <w:t>SADC Secretariat staff, partners and Member States</w:t>
      </w:r>
    </w:p>
    <w:p w14:paraId="485CF86C" w14:textId="77777777" w:rsidR="009768F7" w:rsidRPr="00D53767" w:rsidRDefault="009768F7" w:rsidP="001D3E8F">
      <w:pPr>
        <w:autoSpaceDE w:val="0"/>
        <w:adjustRightInd w:val="0"/>
        <w:snapToGrid w:val="0"/>
        <w:spacing w:line="240" w:lineRule="auto"/>
        <w:contextualSpacing/>
        <w:jc w:val="both"/>
        <w:rPr>
          <w:rFonts w:ascii="Arial" w:hAnsi="Arial" w:cs="Arial"/>
          <w:bCs/>
        </w:rPr>
      </w:pPr>
    </w:p>
    <w:p w14:paraId="31B33515" w14:textId="77777777" w:rsidR="009768F7" w:rsidRPr="00D53767" w:rsidRDefault="009768F7" w:rsidP="001D3E8F">
      <w:pPr>
        <w:autoSpaceDE w:val="0"/>
        <w:adjustRightInd w:val="0"/>
        <w:snapToGrid w:val="0"/>
        <w:spacing w:line="240" w:lineRule="auto"/>
        <w:contextualSpacing/>
        <w:jc w:val="both"/>
        <w:rPr>
          <w:rFonts w:ascii="Arial" w:hAnsi="Arial" w:cs="Arial"/>
          <w:b/>
        </w:rPr>
      </w:pPr>
      <w:r w:rsidRPr="00D53767">
        <w:rPr>
          <w:rFonts w:ascii="Arial" w:hAnsi="Arial" w:cs="Arial"/>
          <w:b/>
        </w:rPr>
        <w:t>4.4 Project Management</w:t>
      </w:r>
    </w:p>
    <w:p w14:paraId="4308250B" w14:textId="77777777" w:rsidR="009768F7" w:rsidRPr="00D53767" w:rsidRDefault="009768F7" w:rsidP="001D3E8F">
      <w:pPr>
        <w:spacing w:line="240" w:lineRule="auto"/>
        <w:jc w:val="both"/>
        <w:rPr>
          <w:rFonts w:ascii="Arial" w:hAnsi="Arial" w:cs="Arial"/>
          <w:b/>
        </w:rPr>
      </w:pPr>
      <w:r w:rsidRPr="00D53767">
        <w:rPr>
          <w:rFonts w:ascii="Arial" w:hAnsi="Arial" w:cs="Arial"/>
          <w:b/>
        </w:rPr>
        <w:t>4.4.1 Responsible Body</w:t>
      </w:r>
    </w:p>
    <w:p w14:paraId="2A81FC9A" w14:textId="77777777" w:rsidR="009768F7" w:rsidRPr="00D53767" w:rsidRDefault="009768F7" w:rsidP="001D3E8F">
      <w:pPr>
        <w:spacing w:line="240" w:lineRule="auto"/>
        <w:jc w:val="both"/>
        <w:rPr>
          <w:rFonts w:ascii="Arial" w:hAnsi="Arial" w:cs="Arial"/>
          <w:bCs/>
        </w:rPr>
      </w:pPr>
      <w:r w:rsidRPr="00D53767">
        <w:rPr>
          <w:rFonts w:ascii="Arial" w:hAnsi="Arial" w:cs="Arial"/>
          <w:bCs/>
        </w:rPr>
        <w:t xml:space="preserve">        SADC Secretariat.</w:t>
      </w:r>
    </w:p>
    <w:p w14:paraId="57C45F1C" w14:textId="77777777" w:rsidR="009768F7" w:rsidRPr="00D53767" w:rsidRDefault="009768F7" w:rsidP="001D3E8F">
      <w:pPr>
        <w:spacing w:line="240" w:lineRule="auto"/>
        <w:jc w:val="both"/>
        <w:rPr>
          <w:rFonts w:ascii="Arial" w:hAnsi="Arial" w:cs="Arial"/>
          <w:bCs/>
        </w:rPr>
      </w:pPr>
    </w:p>
    <w:p w14:paraId="238193BC" w14:textId="77777777" w:rsidR="009768F7" w:rsidRPr="00D53767" w:rsidRDefault="009768F7" w:rsidP="001D3E8F">
      <w:pPr>
        <w:spacing w:line="240" w:lineRule="auto"/>
        <w:jc w:val="both"/>
        <w:rPr>
          <w:rFonts w:ascii="Arial" w:hAnsi="Arial" w:cs="Arial"/>
          <w:b/>
        </w:rPr>
      </w:pPr>
      <w:r w:rsidRPr="00D53767">
        <w:rPr>
          <w:rFonts w:ascii="Arial" w:hAnsi="Arial" w:cs="Arial"/>
          <w:b/>
        </w:rPr>
        <w:t>4.4.2 Reporting Structure</w:t>
      </w:r>
    </w:p>
    <w:p w14:paraId="3D0D4F9D" w14:textId="77777777" w:rsidR="009768F7" w:rsidRPr="00D53767" w:rsidRDefault="009768F7" w:rsidP="001D3E8F">
      <w:pPr>
        <w:spacing w:line="240" w:lineRule="auto"/>
        <w:jc w:val="both"/>
        <w:rPr>
          <w:rFonts w:ascii="Arial" w:hAnsi="Arial" w:cs="Arial"/>
          <w:b/>
        </w:rPr>
      </w:pPr>
    </w:p>
    <w:p w14:paraId="42B41C57" w14:textId="77777777" w:rsidR="009768F7" w:rsidRPr="00D53767" w:rsidRDefault="009768F7" w:rsidP="001D3E8F">
      <w:pPr>
        <w:spacing w:line="240" w:lineRule="auto"/>
        <w:jc w:val="both"/>
        <w:rPr>
          <w:rFonts w:ascii="Arial" w:hAnsi="Arial" w:cs="Arial"/>
          <w:bCs/>
        </w:rPr>
      </w:pPr>
      <w:r w:rsidRPr="00D53767">
        <w:rPr>
          <w:rFonts w:ascii="Arial" w:hAnsi="Arial" w:cs="Arial"/>
          <w:bCs/>
        </w:rPr>
        <w:t>The Technical Advisor will report to the Executive Secretary</w:t>
      </w:r>
    </w:p>
    <w:p w14:paraId="12B01B70" w14:textId="77777777" w:rsidR="009768F7" w:rsidRPr="00D53767" w:rsidRDefault="009768F7" w:rsidP="001D3E8F">
      <w:pPr>
        <w:spacing w:line="240" w:lineRule="auto"/>
        <w:jc w:val="both"/>
        <w:rPr>
          <w:rFonts w:ascii="Arial" w:hAnsi="Arial" w:cs="Arial"/>
          <w:b/>
        </w:rPr>
      </w:pPr>
    </w:p>
    <w:p w14:paraId="09194566" w14:textId="77777777" w:rsidR="009768F7" w:rsidRPr="00D53767" w:rsidRDefault="009768F7" w:rsidP="001D3E8F">
      <w:pPr>
        <w:spacing w:line="240" w:lineRule="auto"/>
        <w:jc w:val="both"/>
        <w:rPr>
          <w:rFonts w:ascii="Arial" w:hAnsi="Arial" w:cs="Arial"/>
          <w:b/>
        </w:rPr>
      </w:pPr>
      <w:r w:rsidRPr="00D53767">
        <w:rPr>
          <w:rFonts w:ascii="Arial" w:hAnsi="Arial" w:cs="Arial"/>
          <w:b/>
        </w:rPr>
        <w:t>4.4.3 Describe Reporting</w:t>
      </w:r>
    </w:p>
    <w:p w14:paraId="298805E4" w14:textId="77777777" w:rsidR="009768F7" w:rsidRPr="00D53767" w:rsidRDefault="009768F7" w:rsidP="001D3E8F">
      <w:pPr>
        <w:spacing w:line="240" w:lineRule="auto"/>
        <w:jc w:val="both"/>
        <w:rPr>
          <w:rFonts w:ascii="Arial" w:hAnsi="Arial" w:cs="Arial"/>
          <w:b/>
        </w:rPr>
      </w:pPr>
    </w:p>
    <w:p w14:paraId="6256B944" w14:textId="77777777" w:rsidR="009768F7" w:rsidRPr="00D53767" w:rsidRDefault="009768F7" w:rsidP="001D3E8F">
      <w:pPr>
        <w:spacing w:line="240" w:lineRule="auto"/>
        <w:jc w:val="both"/>
        <w:rPr>
          <w:rFonts w:ascii="Arial" w:hAnsi="Arial" w:cs="Arial"/>
          <w:bCs/>
        </w:rPr>
      </w:pPr>
      <w:r w:rsidRPr="00D53767">
        <w:rPr>
          <w:rFonts w:ascii="Arial" w:hAnsi="Arial" w:cs="Arial"/>
          <w:bCs/>
        </w:rPr>
        <w:t>The Technical Advisor will report to the Executive Secretary</w:t>
      </w:r>
    </w:p>
    <w:p w14:paraId="340E63CF" w14:textId="77777777" w:rsidR="009768F7" w:rsidRPr="00D53767" w:rsidRDefault="009768F7" w:rsidP="001D3E8F">
      <w:pPr>
        <w:spacing w:line="240" w:lineRule="auto"/>
        <w:jc w:val="both"/>
        <w:rPr>
          <w:rFonts w:ascii="Arial" w:hAnsi="Arial" w:cs="Arial"/>
          <w:b/>
        </w:rPr>
      </w:pPr>
    </w:p>
    <w:p w14:paraId="2717CA93" w14:textId="77777777" w:rsidR="009768F7" w:rsidRPr="00D53767" w:rsidRDefault="009768F7" w:rsidP="001D3E8F">
      <w:pPr>
        <w:spacing w:line="240" w:lineRule="auto"/>
        <w:jc w:val="both"/>
        <w:rPr>
          <w:rFonts w:ascii="Arial" w:hAnsi="Arial" w:cs="Arial"/>
          <w:b/>
        </w:rPr>
      </w:pPr>
      <w:r w:rsidRPr="00D53767">
        <w:rPr>
          <w:rFonts w:ascii="Arial" w:hAnsi="Arial" w:cs="Arial"/>
          <w:b/>
        </w:rPr>
        <w:t>4.5. Specific duties of the Consultant</w:t>
      </w:r>
    </w:p>
    <w:p w14:paraId="56C34317" w14:textId="77777777" w:rsidR="009768F7" w:rsidRPr="00D53767" w:rsidRDefault="009768F7" w:rsidP="001D3E8F">
      <w:pPr>
        <w:spacing w:line="240" w:lineRule="auto"/>
        <w:jc w:val="both"/>
        <w:rPr>
          <w:rFonts w:ascii="Arial" w:hAnsi="Arial" w:cs="Arial"/>
          <w:b/>
        </w:rPr>
      </w:pPr>
    </w:p>
    <w:p w14:paraId="1BF1B375" w14:textId="77777777" w:rsidR="009768F7" w:rsidRPr="00D53767" w:rsidRDefault="009768F7" w:rsidP="001D3E8F">
      <w:pPr>
        <w:pStyle w:val="Text1"/>
        <w:ind w:left="0"/>
        <w:rPr>
          <w:rFonts w:cs="Arial"/>
          <w:bCs/>
          <w:sz w:val="24"/>
          <w:szCs w:val="24"/>
          <w:lang w:val="en-US"/>
        </w:rPr>
      </w:pPr>
      <w:r w:rsidRPr="00D53767">
        <w:rPr>
          <w:rFonts w:cs="Arial"/>
          <w:sz w:val="24"/>
          <w:szCs w:val="24"/>
          <w:lang w:eastAsia="en-ZA"/>
        </w:rPr>
        <w:t xml:space="preserve"> The Consultant will provide specialised technical advice to the Executive Secretary</w:t>
      </w:r>
      <w:r w:rsidRPr="00D53767">
        <w:rPr>
          <w:rFonts w:cs="Arial"/>
          <w:bCs/>
          <w:sz w:val="24"/>
          <w:szCs w:val="24"/>
          <w:lang w:val="en-ZA"/>
        </w:rPr>
        <w:t>,</w:t>
      </w:r>
      <w:r w:rsidRPr="00D53767">
        <w:rPr>
          <w:rFonts w:cs="Arial"/>
          <w:bCs/>
          <w:sz w:val="24"/>
          <w:szCs w:val="24"/>
          <w:lang w:val="en-US"/>
        </w:rPr>
        <w:t xml:space="preserve"> including the following:</w:t>
      </w:r>
    </w:p>
    <w:p w14:paraId="227E4AC6" w14:textId="77777777" w:rsidR="009768F7" w:rsidRPr="00D53767" w:rsidRDefault="009768F7" w:rsidP="001D3E8F">
      <w:pPr>
        <w:autoSpaceDE w:val="0"/>
        <w:adjustRightInd w:val="0"/>
        <w:snapToGrid w:val="0"/>
        <w:spacing w:line="240" w:lineRule="auto"/>
        <w:contextualSpacing/>
        <w:jc w:val="both"/>
        <w:rPr>
          <w:rFonts w:ascii="Arial" w:hAnsi="Arial" w:cs="Arial"/>
          <w:bCs/>
          <w:lang w:val="x-none"/>
        </w:rPr>
      </w:pPr>
    </w:p>
    <w:p w14:paraId="62075B67" w14:textId="77777777" w:rsidR="009768F7" w:rsidRPr="00D53767" w:rsidRDefault="009768F7" w:rsidP="001D3E8F">
      <w:pPr>
        <w:numPr>
          <w:ilvl w:val="0"/>
          <w:numId w:val="49"/>
        </w:numPr>
        <w:tabs>
          <w:tab w:val="left" w:pos="372"/>
          <w:tab w:val="center" w:pos="4320"/>
          <w:tab w:val="right" w:pos="8931"/>
        </w:tabs>
        <w:suppressAutoHyphens w:val="0"/>
        <w:autoSpaceDN/>
        <w:spacing w:after="0" w:line="240" w:lineRule="auto"/>
        <w:jc w:val="both"/>
        <w:rPr>
          <w:rFonts w:ascii="Arial" w:hAnsi="Arial" w:cs="Arial"/>
        </w:rPr>
      </w:pPr>
      <w:r w:rsidRPr="00D53767">
        <w:rPr>
          <w:rFonts w:ascii="Arial" w:hAnsi="Arial" w:cs="Arial"/>
        </w:rPr>
        <w:lastRenderedPageBreak/>
        <w:t>Advise the Executive Secretary in establishing priorities and coordinate policy and strategic advice on complex matters - t</w:t>
      </w:r>
      <w:r w:rsidRPr="00D53767">
        <w:rPr>
          <w:rFonts w:ascii="Arial" w:hAnsi="Arial" w:cs="Arial"/>
          <w:bCs/>
          <w:bdr w:val="none" w:sz="0" w:space="0" w:color="auto" w:frame="1"/>
          <w:lang w:eastAsia="en-ZA"/>
        </w:rPr>
        <w:t>his includes the development of strategic SADC policy position papers and internal briefing notes, as well as wide ranging consultation with key stakeholders.</w:t>
      </w:r>
    </w:p>
    <w:p w14:paraId="4F4A7794" w14:textId="77777777" w:rsidR="009768F7" w:rsidRPr="00D53767" w:rsidRDefault="009768F7" w:rsidP="001D3E8F">
      <w:pPr>
        <w:pStyle w:val="ListParagraph"/>
        <w:jc w:val="both"/>
        <w:rPr>
          <w:rFonts w:ascii="Arial" w:hAnsi="Arial" w:cs="Arial"/>
        </w:rPr>
      </w:pPr>
    </w:p>
    <w:p w14:paraId="76DA3796" w14:textId="77777777" w:rsidR="009768F7" w:rsidRPr="00D53767" w:rsidRDefault="009768F7" w:rsidP="001D3E8F">
      <w:pPr>
        <w:pStyle w:val="ListParagraph"/>
        <w:numPr>
          <w:ilvl w:val="0"/>
          <w:numId w:val="49"/>
        </w:numPr>
        <w:suppressAutoHyphens w:val="0"/>
        <w:autoSpaceDN/>
        <w:spacing w:after="200"/>
        <w:jc w:val="both"/>
        <w:rPr>
          <w:rFonts w:ascii="Arial" w:hAnsi="Arial" w:cs="Arial"/>
        </w:rPr>
      </w:pPr>
      <w:r w:rsidRPr="00D53767">
        <w:rPr>
          <w:rFonts w:ascii="Arial" w:hAnsi="Arial" w:cs="Arial"/>
        </w:rPr>
        <w:t>Plan, manage and follow up on technical issues in support of the functions of the Executive Secretary.</w:t>
      </w:r>
    </w:p>
    <w:p w14:paraId="2C9378FE" w14:textId="77777777" w:rsidR="009768F7" w:rsidRPr="00D53767" w:rsidRDefault="009768F7" w:rsidP="001D3E8F">
      <w:pPr>
        <w:pStyle w:val="ListParagraph"/>
        <w:jc w:val="both"/>
        <w:rPr>
          <w:rFonts w:ascii="Arial" w:hAnsi="Arial" w:cs="Arial"/>
        </w:rPr>
      </w:pPr>
    </w:p>
    <w:p w14:paraId="309579B9" w14:textId="77777777" w:rsidR="009768F7" w:rsidRPr="00D53767" w:rsidRDefault="009768F7" w:rsidP="001D3E8F">
      <w:pPr>
        <w:pStyle w:val="ListParagraph"/>
        <w:numPr>
          <w:ilvl w:val="0"/>
          <w:numId w:val="49"/>
        </w:numPr>
        <w:suppressAutoHyphens w:val="0"/>
        <w:autoSpaceDN/>
        <w:spacing w:after="200" w:line="240" w:lineRule="auto"/>
        <w:jc w:val="both"/>
        <w:rPr>
          <w:rFonts w:ascii="Arial" w:hAnsi="Arial" w:cs="Arial"/>
        </w:rPr>
      </w:pPr>
      <w:r w:rsidRPr="00D53767">
        <w:rPr>
          <w:rFonts w:ascii="Arial" w:hAnsi="Arial" w:cs="Arial"/>
        </w:rPr>
        <w:t>Conduct in-depth analyses of reports/studies/concept notes submitted to the Executive Secretary and provide advice to the Executive Secretary.</w:t>
      </w:r>
    </w:p>
    <w:p w14:paraId="716B72B0" w14:textId="77777777" w:rsidR="009768F7" w:rsidRPr="00D53767" w:rsidRDefault="009768F7" w:rsidP="001D3E8F">
      <w:pPr>
        <w:pStyle w:val="ListParagraph"/>
        <w:jc w:val="both"/>
        <w:rPr>
          <w:rFonts w:ascii="Arial" w:hAnsi="Arial" w:cs="Arial"/>
        </w:rPr>
      </w:pPr>
    </w:p>
    <w:p w14:paraId="421BCAE4" w14:textId="77777777" w:rsidR="009768F7" w:rsidRPr="00D53767" w:rsidRDefault="009768F7" w:rsidP="001D3E8F">
      <w:pPr>
        <w:pStyle w:val="ListParagraph"/>
        <w:numPr>
          <w:ilvl w:val="0"/>
          <w:numId w:val="49"/>
        </w:numPr>
        <w:suppressAutoHyphens w:val="0"/>
        <w:autoSpaceDN/>
        <w:spacing w:after="200" w:line="240" w:lineRule="auto"/>
        <w:jc w:val="both"/>
        <w:rPr>
          <w:rFonts w:ascii="Arial" w:hAnsi="Arial" w:cs="Arial"/>
        </w:rPr>
      </w:pPr>
      <w:r w:rsidRPr="00D53767">
        <w:rPr>
          <w:rFonts w:ascii="Arial" w:hAnsi="Arial" w:cs="Arial"/>
        </w:rPr>
        <w:t>Undertake research in assigned portfolio areas and advise the Executive Secretary accordingly.</w:t>
      </w:r>
    </w:p>
    <w:p w14:paraId="3F435788" w14:textId="77777777" w:rsidR="009768F7" w:rsidRPr="00D53767" w:rsidRDefault="009768F7" w:rsidP="001D3E8F">
      <w:pPr>
        <w:pStyle w:val="ListParagraph"/>
        <w:jc w:val="both"/>
        <w:rPr>
          <w:rFonts w:ascii="Arial" w:hAnsi="Arial" w:cs="Arial"/>
        </w:rPr>
      </w:pPr>
    </w:p>
    <w:p w14:paraId="1581D9EB" w14:textId="77777777" w:rsidR="009768F7" w:rsidRPr="00D53767" w:rsidRDefault="009768F7" w:rsidP="001D3E8F">
      <w:pPr>
        <w:pStyle w:val="ListParagraph"/>
        <w:numPr>
          <w:ilvl w:val="0"/>
          <w:numId w:val="49"/>
        </w:numPr>
        <w:suppressAutoHyphens w:val="0"/>
        <w:autoSpaceDN/>
        <w:spacing w:after="200" w:line="240" w:lineRule="auto"/>
        <w:jc w:val="both"/>
        <w:rPr>
          <w:rFonts w:ascii="Arial" w:hAnsi="Arial" w:cs="Arial"/>
        </w:rPr>
      </w:pPr>
      <w:r w:rsidRPr="00D53767">
        <w:rPr>
          <w:rFonts w:ascii="Arial" w:hAnsi="Arial" w:cs="Arial"/>
        </w:rPr>
        <w:t>Prepare briefs and reports on key areas to support the Executive Secretary during meetings and missions.</w:t>
      </w:r>
    </w:p>
    <w:p w14:paraId="3191DA39" w14:textId="77777777" w:rsidR="009768F7" w:rsidRPr="00D53767" w:rsidRDefault="009768F7" w:rsidP="001D3E8F">
      <w:pPr>
        <w:pStyle w:val="ListParagraph"/>
        <w:jc w:val="both"/>
        <w:rPr>
          <w:rFonts w:ascii="Arial" w:hAnsi="Arial" w:cs="Arial"/>
        </w:rPr>
      </w:pPr>
    </w:p>
    <w:p w14:paraId="436D8BFB" w14:textId="77777777" w:rsidR="009768F7" w:rsidRPr="00D53767" w:rsidRDefault="009768F7" w:rsidP="001D3E8F">
      <w:pPr>
        <w:pStyle w:val="ListParagraph"/>
        <w:numPr>
          <w:ilvl w:val="0"/>
          <w:numId w:val="49"/>
        </w:numPr>
        <w:suppressAutoHyphens w:val="0"/>
        <w:autoSpaceDN/>
        <w:spacing w:after="200" w:line="240" w:lineRule="auto"/>
        <w:jc w:val="both"/>
        <w:rPr>
          <w:rFonts w:ascii="Arial" w:hAnsi="Arial" w:cs="Arial"/>
        </w:rPr>
      </w:pPr>
      <w:proofErr w:type="spellStart"/>
      <w:r w:rsidRPr="00D53767">
        <w:rPr>
          <w:rFonts w:ascii="Arial" w:hAnsi="Arial" w:cs="Arial"/>
        </w:rPr>
        <w:t>Analyse</w:t>
      </w:r>
      <w:proofErr w:type="spellEnd"/>
      <w:r w:rsidRPr="00D53767">
        <w:rPr>
          <w:rFonts w:ascii="Arial" w:hAnsi="Arial" w:cs="Arial"/>
        </w:rPr>
        <w:t xml:space="preserve"> and integrate complex matters and prepare briefs and analytical papers for the Executive Secretary’s engagements (internal and external stakeholders).</w:t>
      </w:r>
    </w:p>
    <w:p w14:paraId="5C9FFCC4" w14:textId="77777777" w:rsidR="009768F7" w:rsidRPr="00D53767" w:rsidRDefault="009768F7" w:rsidP="001D3E8F">
      <w:pPr>
        <w:pStyle w:val="ListParagraph"/>
        <w:jc w:val="both"/>
        <w:rPr>
          <w:rFonts w:ascii="Arial" w:hAnsi="Arial" w:cs="Arial"/>
        </w:rPr>
      </w:pPr>
    </w:p>
    <w:p w14:paraId="00B0CA37" w14:textId="77777777" w:rsidR="009768F7" w:rsidRPr="00D53767" w:rsidRDefault="009768F7" w:rsidP="001D3E8F">
      <w:pPr>
        <w:pStyle w:val="ListParagraph"/>
        <w:numPr>
          <w:ilvl w:val="0"/>
          <w:numId w:val="49"/>
        </w:numPr>
        <w:suppressAutoHyphens w:val="0"/>
        <w:autoSpaceDN/>
        <w:spacing w:after="200" w:line="240" w:lineRule="auto"/>
        <w:jc w:val="both"/>
        <w:rPr>
          <w:rFonts w:ascii="Arial" w:hAnsi="Arial" w:cs="Arial"/>
        </w:rPr>
      </w:pPr>
      <w:proofErr w:type="gramStart"/>
      <w:r w:rsidRPr="00D53767">
        <w:rPr>
          <w:rFonts w:ascii="Arial" w:hAnsi="Arial" w:cs="Arial"/>
        </w:rPr>
        <w:t>Follow-up</w:t>
      </w:r>
      <w:proofErr w:type="gramEnd"/>
      <w:r w:rsidRPr="00D53767">
        <w:rPr>
          <w:rFonts w:ascii="Arial" w:hAnsi="Arial" w:cs="Arial"/>
        </w:rPr>
        <w:t xml:space="preserve"> and be on top of political matters that require </w:t>
      </w:r>
      <w:proofErr w:type="gramStart"/>
      <w:r w:rsidRPr="00D53767">
        <w:rPr>
          <w:rFonts w:ascii="Arial" w:hAnsi="Arial" w:cs="Arial"/>
        </w:rPr>
        <w:t>immediate</w:t>
      </w:r>
      <w:proofErr w:type="gramEnd"/>
      <w:r w:rsidRPr="00D53767">
        <w:rPr>
          <w:rFonts w:ascii="Arial" w:hAnsi="Arial" w:cs="Arial"/>
        </w:rPr>
        <w:t xml:space="preserve"> attention of the Executive Secretary.</w:t>
      </w:r>
    </w:p>
    <w:p w14:paraId="194A5FBF" w14:textId="77777777" w:rsidR="009768F7" w:rsidRPr="00D53767" w:rsidRDefault="009768F7" w:rsidP="001D3E8F">
      <w:pPr>
        <w:numPr>
          <w:ilvl w:val="0"/>
          <w:numId w:val="49"/>
        </w:numPr>
        <w:tabs>
          <w:tab w:val="left" w:pos="372"/>
          <w:tab w:val="center" w:pos="4320"/>
          <w:tab w:val="right" w:pos="8931"/>
        </w:tabs>
        <w:suppressAutoHyphens w:val="0"/>
        <w:autoSpaceDN/>
        <w:spacing w:after="0" w:line="240" w:lineRule="auto"/>
        <w:ind w:right="160"/>
        <w:jc w:val="both"/>
        <w:rPr>
          <w:rFonts w:ascii="Arial" w:hAnsi="Arial" w:cs="Arial"/>
        </w:rPr>
      </w:pPr>
      <w:r w:rsidRPr="00D53767">
        <w:rPr>
          <w:rFonts w:ascii="Arial" w:hAnsi="Arial" w:cs="Arial"/>
        </w:rPr>
        <w:t>Review Executive Secretary’s documents for political sensitivity and ensure efficient and effective implementation.</w:t>
      </w:r>
    </w:p>
    <w:p w14:paraId="5547EBF7" w14:textId="77777777" w:rsidR="009768F7" w:rsidRPr="00D53767" w:rsidRDefault="009768F7" w:rsidP="001D3E8F">
      <w:pPr>
        <w:tabs>
          <w:tab w:val="left" w:pos="372"/>
          <w:tab w:val="center" w:pos="4320"/>
          <w:tab w:val="right" w:pos="8931"/>
        </w:tabs>
        <w:ind w:left="720" w:right="424"/>
        <w:jc w:val="both"/>
        <w:rPr>
          <w:rFonts w:ascii="Arial" w:hAnsi="Arial" w:cs="Arial"/>
        </w:rPr>
      </w:pPr>
    </w:p>
    <w:p w14:paraId="4334564F" w14:textId="77777777" w:rsidR="009768F7" w:rsidRPr="00D53767" w:rsidRDefault="009768F7" w:rsidP="001D3E8F">
      <w:pPr>
        <w:numPr>
          <w:ilvl w:val="0"/>
          <w:numId w:val="49"/>
        </w:numPr>
        <w:tabs>
          <w:tab w:val="left" w:pos="372"/>
          <w:tab w:val="center" w:pos="4320"/>
          <w:tab w:val="right" w:pos="8931"/>
        </w:tabs>
        <w:suppressAutoHyphens w:val="0"/>
        <w:autoSpaceDN/>
        <w:spacing w:after="0" w:line="240" w:lineRule="auto"/>
        <w:ind w:right="160"/>
        <w:jc w:val="both"/>
        <w:rPr>
          <w:rFonts w:ascii="Arial" w:hAnsi="Arial" w:cs="Arial"/>
        </w:rPr>
      </w:pPr>
      <w:r w:rsidRPr="00D53767">
        <w:rPr>
          <w:rFonts w:ascii="Arial" w:hAnsi="Arial" w:cs="Arial"/>
        </w:rPr>
        <w:t xml:space="preserve">Monitor and provide advice to the Executive Secretary on developments at regional, continental, global and multilateral levels that have a </w:t>
      </w:r>
      <w:proofErr w:type="gramStart"/>
      <w:r w:rsidRPr="00D53767">
        <w:rPr>
          <w:rFonts w:ascii="Arial" w:hAnsi="Arial" w:cs="Arial"/>
        </w:rPr>
        <w:t>bearing</w:t>
      </w:r>
      <w:proofErr w:type="gramEnd"/>
      <w:r w:rsidRPr="00D53767">
        <w:rPr>
          <w:rFonts w:ascii="Arial" w:hAnsi="Arial" w:cs="Arial"/>
        </w:rPr>
        <w:t xml:space="preserve"> on regional integration. </w:t>
      </w:r>
    </w:p>
    <w:p w14:paraId="49DFE253" w14:textId="77777777" w:rsidR="009768F7" w:rsidRPr="00D53767" w:rsidRDefault="009768F7" w:rsidP="001D3E8F">
      <w:pPr>
        <w:jc w:val="both"/>
        <w:rPr>
          <w:rFonts w:ascii="Arial" w:hAnsi="Arial" w:cs="Arial"/>
          <w:b/>
        </w:rPr>
      </w:pPr>
    </w:p>
    <w:p w14:paraId="2CFA6AE3" w14:textId="77777777" w:rsidR="009768F7" w:rsidRPr="00D53767" w:rsidRDefault="009768F7" w:rsidP="001D3E8F">
      <w:pPr>
        <w:pStyle w:val="ListParagraph"/>
        <w:numPr>
          <w:ilvl w:val="0"/>
          <w:numId w:val="49"/>
        </w:numPr>
        <w:suppressAutoHyphens w:val="0"/>
        <w:autoSpaceDE w:val="0"/>
        <w:adjustRightInd w:val="0"/>
        <w:spacing w:after="200" w:line="240" w:lineRule="auto"/>
        <w:jc w:val="both"/>
        <w:rPr>
          <w:rFonts w:ascii="Arial" w:eastAsiaTheme="minorHAnsi" w:hAnsi="Arial" w:cs="Arial"/>
        </w:rPr>
      </w:pPr>
      <w:r w:rsidRPr="00D53767">
        <w:rPr>
          <w:rFonts w:ascii="Arial" w:hAnsi="Arial" w:cs="Arial"/>
        </w:rPr>
        <w:t xml:space="preserve">Liaise with </w:t>
      </w:r>
      <w:proofErr w:type="gramStart"/>
      <w:r w:rsidRPr="00D53767">
        <w:rPr>
          <w:rFonts w:ascii="Arial" w:hAnsi="Arial" w:cs="Arial"/>
        </w:rPr>
        <w:t>Communications</w:t>
      </w:r>
      <w:proofErr w:type="gramEnd"/>
      <w:r w:rsidRPr="00D53767">
        <w:rPr>
          <w:rFonts w:ascii="Arial" w:hAnsi="Arial" w:cs="Arial"/>
        </w:rPr>
        <w:t xml:space="preserve"> and Public Relations Unit to keep abreast of </w:t>
      </w:r>
      <w:proofErr w:type="gramStart"/>
      <w:r w:rsidRPr="00D53767">
        <w:rPr>
          <w:rFonts w:ascii="Arial" w:hAnsi="Arial" w:cs="Arial"/>
        </w:rPr>
        <w:t>latest</w:t>
      </w:r>
      <w:proofErr w:type="gramEnd"/>
      <w:r w:rsidRPr="00D53767">
        <w:rPr>
          <w:rFonts w:ascii="Arial" w:hAnsi="Arial" w:cs="Arial"/>
        </w:rPr>
        <w:t xml:space="preserve"> information. </w:t>
      </w:r>
    </w:p>
    <w:p w14:paraId="1DE34D0D" w14:textId="77777777" w:rsidR="009768F7" w:rsidRPr="00D53767" w:rsidRDefault="009768F7" w:rsidP="001D3E8F">
      <w:pPr>
        <w:numPr>
          <w:ilvl w:val="0"/>
          <w:numId w:val="49"/>
        </w:numPr>
        <w:suppressAutoHyphens w:val="0"/>
        <w:autoSpaceDN/>
        <w:spacing w:after="0" w:line="293" w:lineRule="atLeast"/>
        <w:jc w:val="both"/>
        <w:textAlignment w:val="baseline"/>
        <w:rPr>
          <w:rFonts w:ascii="Arial" w:hAnsi="Arial" w:cs="Arial"/>
          <w:lang w:eastAsia="en-ZA"/>
        </w:rPr>
      </w:pPr>
      <w:r w:rsidRPr="00D53767">
        <w:rPr>
          <w:rFonts w:ascii="Arial" w:hAnsi="Arial" w:cs="Arial"/>
          <w:lang w:eastAsia="en-ZA"/>
        </w:rPr>
        <w:t>Provide technical guidance to the Executive Secretary in project development and implementation to ensure outcomes are relevant, and in line with SADC objectives.</w:t>
      </w:r>
    </w:p>
    <w:p w14:paraId="340FA33F" w14:textId="77777777" w:rsidR="009768F7" w:rsidRPr="00D53767" w:rsidRDefault="009768F7" w:rsidP="001D3E8F">
      <w:pPr>
        <w:spacing w:line="293" w:lineRule="atLeast"/>
        <w:jc w:val="both"/>
        <w:textAlignment w:val="baseline"/>
        <w:rPr>
          <w:rFonts w:ascii="Arial" w:hAnsi="Arial" w:cs="Arial"/>
          <w:lang w:eastAsia="en-ZA"/>
        </w:rPr>
      </w:pPr>
    </w:p>
    <w:p w14:paraId="56F67237" w14:textId="77777777" w:rsidR="009768F7" w:rsidRPr="00D53767" w:rsidRDefault="009768F7" w:rsidP="001D3E8F">
      <w:pPr>
        <w:spacing w:line="293" w:lineRule="atLeast"/>
        <w:jc w:val="both"/>
        <w:textAlignment w:val="baseline"/>
        <w:rPr>
          <w:rFonts w:ascii="Arial" w:hAnsi="Arial" w:cs="Arial"/>
          <w:lang w:eastAsia="en-ZA"/>
        </w:rPr>
      </w:pPr>
      <w:r w:rsidRPr="00D53767">
        <w:rPr>
          <w:rFonts w:ascii="Arial" w:hAnsi="Arial" w:cs="Arial"/>
          <w:lang w:eastAsia="en-ZA"/>
        </w:rPr>
        <w:t>The consultant will assist in the coordination of the Office of the Executive Secretary</w:t>
      </w:r>
    </w:p>
    <w:p w14:paraId="47888903" w14:textId="77777777" w:rsidR="009768F7" w:rsidRPr="00D53767" w:rsidRDefault="009768F7" w:rsidP="001D3E8F">
      <w:pPr>
        <w:pStyle w:val="Text1"/>
        <w:numPr>
          <w:ilvl w:val="0"/>
          <w:numId w:val="50"/>
        </w:numPr>
        <w:suppressAutoHyphens w:val="0"/>
        <w:autoSpaceDN/>
        <w:rPr>
          <w:rFonts w:cs="Arial"/>
          <w:sz w:val="24"/>
          <w:szCs w:val="24"/>
          <w:lang w:val="en-US" w:eastAsia="en-ZA"/>
        </w:rPr>
      </w:pPr>
      <w:r w:rsidRPr="00D53767">
        <w:rPr>
          <w:rFonts w:cs="Arial"/>
          <w:sz w:val="24"/>
          <w:szCs w:val="24"/>
          <w:lang w:val="en-US" w:eastAsia="en-ZA"/>
        </w:rPr>
        <w:t xml:space="preserve">Coordinate input from the Office of the Executive Secretary on the Secretariat’s strategy and provide input to update the strategic plan in accordance with </w:t>
      </w:r>
      <w:proofErr w:type="gramStart"/>
      <w:r w:rsidRPr="00D53767">
        <w:rPr>
          <w:rFonts w:cs="Arial"/>
          <w:sz w:val="24"/>
          <w:szCs w:val="24"/>
          <w:lang w:val="en-US" w:eastAsia="en-ZA"/>
        </w:rPr>
        <w:t>latest</w:t>
      </w:r>
      <w:proofErr w:type="gramEnd"/>
      <w:r w:rsidRPr="00D53767">
        <w:rPr>
          <w:rFonts w:cs="Arial"/>
          <w:sz w:val="24"/>
          <w:szCs w:val="24"/>
          <w:lang w:val="en-US" w:eastAsia="en-ZA"/>
        </w:rPr>
        <w:t xml:space="preserve"> developments. </w:t>
      </w:r>
    </w:p>
    <w:p w14:paraId="5BFD1A8B" w14:textId="77777777" w:rsidR="009768F7" w:rsidRPr="00D53767" w:rsidRDefault="009768F7" w:rsidP="001D3E8F">
      <w:pPr>
        <w:pStyle w:val="Text1"/>
        <w:numPr>
          <w:ilvl w:val="0"/>
          <w:numId w:val="50"/>
        </w:numPr>
        <w:suppressAutoHyphens w:val="0"/>
        <w:autoSpaceDN/>
        <w:rPr>
          <w:rFonts w:cs="Arial"/>
          <w:sz w:val="24"/>
          <w:szCs w:val="24"/>
          <w:lang w:val="en-US" w:eastAsia="en-ZA"/>
        </w:rPr>
      </w:pPr>
      <w:r w:rsidRPr="00D53767">
        <w:rPr>
          <w:rFonts w:cs="Arial"/>
          <w:sz w:val="24"/>
          <w:szCs w:val="24"/>
          <w:lang w:val="en-US" w:eastAsia="en-ZA"/>
        </w:rPr>
        <w:t xml:space="preserve">Prepare and manage the implementation of </w:t>
      </w:r>
      <w:proofErr w:type="gramStart"/>
      <w:r w:rsidRPr="00D53767">
        <w:rPr>
          <w:rFonts w:cs="Arial"/>
          <w:sz w:val="24"/>
          <w:szCs w:val="24"/>
          <w:lang w:val="en-US" w:eastAsia="en-ZA"/>
        </w:rPr>
        <w:t>Annual</w:t>
      </w:r>
      <w:proofErr w:type="gramEnd"/>
      <w:r w:rsidRPr="00D53767">
        <w:rPr>
          <w:rFonts w:cs="Arial"/>
          <w:sz w:val="24"/>
          <w:szCs w:val="24"/>
          <w:lang w:val="en-US" w:eastAsia="en-ZA"/>
        </w:rPr>
        <w:t xml:space="preserve"> Operational Plan and budget for the Office of the Executive Secretary. </w:t>
      </w:r>
    </w:p>
    <w:p w14:paraId="17F03A43" w14:textId="77777777" w:rsidR="009768F7" w:rsidRPr="00D53767" w:rsidRDefault="009768F7" w:rsidP="001D3E8F">
      <w:pPr>
        <w:pStyle w:val="Text1"/>
        <w:numPr>
          <w:ilvl w:val="0"/>
          <w:numId w:val="50"/>
        </w:numPr>
        <w:suppressAutoHyphens w:val="0"/>
        <w:autoSpaceDN/>
        <w:rPr>
          <w:rFonts w:cs="Arial"/>
          <w:sz w:val="24"/>
          <w:szCs w:val="24"/>
          <w:lang w:val="en-ZA" w:eastAsia="en-ZA"/>
        </w:rPr>
      </w:pPr>
      <w:r w:rsidRPr="00D53767">
        <w:rPr>
          <w:rFonts w:cs="Arial"/>
          <w:sz w:val="24"/>
          <w:szCs w:val="24"/>
          <w:lang w:val="en-US" w:eastAsia="en-ZA"/>
        </w:rPr>
        <w:lastRenderedPageBreak/>
        <w:t xml:space="preserve">Keep track of Council/Summit directives concerning the Office of the Executive Secretary and propose recommendations and implementation matrix or plan accordingly on the required actions. </w:t>
      </w:r>
    </w:p>
    <w:p w14:paraId="75F7E82A" w14:textId="77777777" w:rsidR="009768F7" w:rsidRPr="00D53767" w:rsidRDefault="009768F7" w:rsidP="001D3E8F">
      <w:pPr>
        <w:pStyle w:val="Text1"/>
        <w:numPr>
          <w:ilvl w:val="0"/>
          <w:numId w:val="50"/>
        </w:numPr>
        <w:suppressAutoHyphens w:val="0"/>
        <w:autoSpaceDN/>
        <w:rPr>
          <w:rFonts w:cs="Arial"/>
          <w:sz w:val="24"/>
          <w:szCs w:val="24"/>
          <w:lang w:val="en-ZA" w:eastAsia="en-ZA"/>
        </w:rPr>
      </w:pPr>
      <w:r w:rsidRPr="00D53767">
        <w:rPr>
          <w:rFonts w:cs="Arial"/>
          <w:sz w:val="24"/>
          <w:szCs w:val="24"/>
          <w:lang w:val="en-ZA" w:eastAsia="en-ZA"/>
        </w:rPr>
        <w:t>Liaise, coordinate, analyse and integrate substantive input from the various Directorates and Units, into briefs and analytical papers prepared for the ES engagements (internal and external stakeholders).</w:t>
      </w:r>
    </w:p>
    <w:p w14:paraId="42928C91" w14:textId="77777777" w:rsidR="009768F7" w:rsidRPr="00D53767" w:rsidRDefault="009768F7" w:rsidP="001D3E8F">
      <w:pPr>
        <w:pStyle w:val="Text1"/>
        <w:numPr>
          <w:ilvl w:val="0"/>
          <w:numId w:val="50"/>
        </w:numPr>
        <w:suppressAutoHyphens w:val="0"/>
        <w:autoSpaceDN/>
        <w:rPr>
          <w:rFonts w:cs="Arial"/>
          <w:sz w:val="24"/>
          <w:szCs w:val="24"/>
          <w:lang w:val="en-ZA" w:eastAsia="en-ZA"/>
        </w:rPr>
      </w:pPr>
      <w:r w:rsidRPr="00D53767">
        <w:rPr>
          <w:rFonts w:cs="Arial"/>
          <w:sz w:val="24"/>
          <w:szCs w:val="24"/>
          <w:lang w:val="en-ZA" w:eastAsia="en-ZA"/>
        </w:rPr>
        <w:t>Prepare talking notes, statements, speeches, media releases and other technical documents in coordination with Directorates and Units where and when required and liaise with Head Communications and Public Relations for assistance and review.</w:t>
      </w:r>
    </w:p>
    <w:p w14:paraId="0B277384" w14:textId="77777777" w:rsidR="009768F7" w:rsidRPr="00D53767" w:rsidRDefault="009768F7" w:rsidP="001D3E8F">
      <w:pPr>
        <w:pStyle w:val="Text1"/>
        <w:numPr>
          <w:ilvl w:val="0"/>
          <w:numId w:val="50"/>
        </w:numPr>
        <w:suppressAutoHyphens w:val="0"/>
        <w:autoSpaceDN/>
        <w:rPr>
          <w:rFonts w:cs="Arial"/>
          <w:sz w:val="24"/>
          <w:szCs w:val="24"/>
          <w:lang w:val="en-ZA" w:eastAsia="en-ZA"/>
        </w:rPr>
      </w:pPr>
      <w:r w:rsidRPr="00D53767">
        <w:rPr>
          <w:rFonts w:cs="Arial"/>
          <w:sz w:val="24"/>
          <w:szCs w:val="24"/>
          <w:lang w:val="en-ZA" w:eastAsia="en-ZA"/>
        </w:rPr>
        <w:t>Prepare briefs and reports on specific issues to support the ES during meetings and missions and prepare Mission Reports with action matrices thereof.</w:t>
      </w:r>
    </w:p>
    <w:bookmarkEnd w:id="7"/>
    <w:p w14:paraId="1005E063" w14:textId="77777777" w:rsidR="005E2D2D" w:rsidRPr="00D53767" w:rsidRDefault="005E2D2D" w:rsidP="001D3E8F">
      <w:pPr>
        <w:pStyle w:val="Text1"/>
        <w:ind w:left="720"/>
        <w:rPr>
          <w:rFonts w:cs="Arial"/>
          <w:sz w:val="24"/>
          <w:szCs w:val="24"/>
          <w:lang w:eastAsia="en-ZA"/>
        </w:rPr>
      </w:pPr>
    </w:p>
    <w:p w14:paraId="4C7DFD12"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5.0</w:t>
      </w:r>
      <w:r w:rsidRPr="00D53767">
        <w:rPr>
          <w:rFonts w:ascii="Arial" w:hAnsi="Arial" w:cs="Arial"/>
          <w:b/>
        </w:rPr>
        <w:tab/>
        <w:t>LOGISTICS AND TIMING</w:t>
      </w:r>
    </w:p>
    <w:p w14:paraId="186283D8" w14:textId="77777777" w:rsidR="005E2D2D" w:rsidRPr="00D53767" w:rsidRDefault="005E2D2D" w:rsidP="001D3E8F">
      <w:pPr>
        <w:pStyle w:val="ListParagraph"/>
        <w:spacing w:after="0"/>
        <w:ind w:left="0"/>
        <w:jc w:val="both"/>
        <w:outlineLvl w:val="1"/>
        <w:rPr>
          <w:rFonts w:ascii="Arial" w:hAnsi="Arial" w:cs="Arial"/>
          <w:b/>
          <w:u w:val="single"/>
        </w:rPr>
      </w:pPr>
    </w:p>
    <w:p w14:paraId="1668A2F4"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5.1 Location</w:t>
      </w:r>
    </w:p>
    <w:p w14:paraId="474027EF" w14:textId="77777777" w:rsidR="005E2D2D" w:rsidRPr="00D53767" w:rsidRDefault="005E2D2D" w:rsidP="001D3E8F">
      <w:pPr>
        <w:pStyle w:val="ListParagraph"/>
        <w:spacing w:after="0"/>
        <w:ind w:left="0"/>
        <w:jc w:val="both"/>
        <w:outlineLvl w:val="1"/>
        <w:rPr>
          <w:rFonts w:ascii="Arial" w:hAnsi="Arial" w:cs="Arial"/>
          <w:b/>
        </w:rPr>
      </w:pPr>
    </w:p>
    <w:p w14:paraId="0348C5A2" w14:textId="77777777" w:rsidR="005E2D2D" w:rsidRPr="00D53767" w:rsidRDefault="005E2D2D" w:rsidP="001D3E8F">
      <w:pPr>
        <w:pStyle w:val="ListParagraph"/>
        <w:spacing w:after="0"/>
        <w:ind w:left="0"/>
        <w:jc w:val="both"/>
        <w:outlineLvl w:val="1"/>
        <w:rPr>
          <w:rFonts w:ascii="Arial" w:hAnsi="Arial" w:cs="Arial"/>
          <w:bCs/>
        </w:rPr>
      </w:pPr>
      <w:r w:rsidRPr="00D53767">
        <w:rPr>
          <w:rFonts w:ascii="Arial" w:hAnsi="Arial" w:cs="Arial"/>
          <w:bCs/>
        </w:rPr>
        <w:t>SADC Secretariat Headquarters, Gaborone</w:t>
      </w:r>
    </w:p>
    <w:p w14:paraId="19D2881C" w14:textId="77777777" w:rsidR="005E2D2D" w:rsidRPr="00D53767" w:rsidRDefault="005E2D2D" w:rsidP="001D3E8F">
      <w:pPr>
        <w:pStyle w:val="ListParagraph"/>
        <w:spacing w:after="0"/>
        <w:ind w:left="0"/>
        <w:jc w:val="both"/>
        <w:outlineLvl w:val="1"/>
        <w:rPr>
          <w:rFonts w:ascii="Arial" w:hAnsi="Arial" w:cs="Arial"/>
          <w:b/>
        </w:rPr>
      </w:pPr>
    </w:p>
    <w:p w14:paraId="3CBC4CC0"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5.2 Start Date and Period of Implementation</w:t>
      </w:r>
    </w:p>
    <w:p w14:paraId="1ED94389" w14:textId="77777777" w:rsidR="005E2D2D" w:rsidRPr="00D53767" w:rsidRDefault="005E2D2D" w:rsidP="001D3E8F">
      <w:pPr>
        <w:pStyle w:val="ListParagraph"/>
        <w:spacing w:after="0"/>
        <w:ind w:left="0"/>
        <w:jc w:val="both"/>
        <w:outlineLvl w:val="1"/>
        <w:rPr>
          <w:rFonts w:ascii="Arial" w:hAnsi="Arial" w:cs="Arial"/>
          <w:b/>
          <w:u w:val="single"/>
        </w:rPr>
      </w:pPr>
    </w:p>
    <w:p w14:paraId="100093D2" w14:textId="77777777" w:rsidR="005E2D2D" w:rsidRPr="00D53767" w:rsidRDefault="005E2D2D" w:rsidP="001D3E8F">
      <w:pPr>
        <w:pStyle w:val="ListParagraph"/>
        <w:spacing w:after="0"/>
        <w:ind w:left="0"/>
        <w:jc w:val="both"/>
        <w:outlineLvl w:val="1"/>
        <w:rPr>
          <w:rFonts w:ascii="Arial" w:hAnsi="Arial" w:cs="Arial"/>
          <w:bCs/>
        </w:rPr>
      </w:pPr>
      <w:r w:rsidRPr="00D53767">
        <w:rPr>
          <w:rFonts w:ascii="Arial" w:hAnsi="Arial" w:cs="Arial"/>
          <w:bCs/>
        </w:rPr>
        <w:t>Two weeks after Contract signing, Period of implementation will be 12 Months</w:t>
      </w:r>
    </w:p>
    <w:p w14:paraId="0133A9D9" w14:textId="77777777" w:rsidR="005E2D2D" w:rsidRPr="00D53767" w:rsidRDefault="005E2D2D" w:rsidP="001D3E8F">
      <w:pPr>
        <w:spacing w:line="293" w:lineRule="atLeast"/>
        <w:jc w:val="both"/>
        <w:textAlignment w:val="baseline"/>
        <w:rPr>
          <w:rFonts w:ascii="Arial" w:hAnsi="Arial" w:cs="Arial"/>
          <w:lang w:eastAsia="en-ZA"/>
        </w:rPr>
      </w:pPr>
      <w:bookmarkStart w:id="10" w:name="_Toc59205237"/>
    </w:p>
    <w:p w14:paraId="3607930B" w14:textId="77777777" w:rsidR="005E2D2D" w:rsidRPr="00D53767" w:rsidRDefault="005E2D2D" w:rsidP="001D3E8F">
      <w:pPr>
        <w:pStyle w:val="ListParagraph"/>
        <w:autoSpaceDE w:val="0"/>
        <w:adjustRightInd w:val="0"/>
        <w:snapToGrid w:val="0"/>
        <w:spacing w:after="0"/>
        <w:jc w:val="both"/>
        <w:rPr>
          <w:rFonts w:ascii="Arial" w:hAnsi="Arial" w:cs="Arial"/>
          <w:bCs/>
          <w:lang w:val="x-none"/>
        </w:rPr>
      </w:pPr>
    </w:p>
    <w:p w14:paraId="5BA0E317"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6.</w:t>
      </w:r>
      <w:r w:rsidRPr="00D53767">
        <w:rPr>
          <w:rFonts w:ascii="Arial" w:hAnsi="Arial" w:cs="Arial"/>
          <w:b/>
        </w:rPr>
        <w:tab/>
        <w:t>REQUIREMENTS</w:t>
      </w:r>
    </w:p>
    <w:p w14:paraId="4634C358" w14:textId="77777777" w:rsidR="005E2D2D" w:rsidRPr="00D53767" w:rsidRDefault="005E2D2D" w:rsidP="001D3E8F">
      <w:pPr>
        <w:pStyle w:val="ListParagraph"/>
        <w:spacing w:after="0"/>
        <w:ind w:left="0"/>
        <w:jc w:val="both"/>
        <w:outlineLvl w:val="1"/>
        <w:rPr>
          <w:rFonts w:ascii="Arial" w:hAnsi="Arial" w:cs="Arial"/>
          <w:b/>
        </w:rPr>
      </w:pPr>
    </w:p>
    <w:p w14:paraId="7136E693"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 xml:space="preserve">6.1 Staff </w:t>
      </w:r>
    </w:p>
    <w:p w14:paraId="26418531" w14:textId="77777777" w:rsidR="00BF25D1" w:rsidRPr="00BF25D1" w:rsidRDefault="005E2D2D" w:rsidP="007A14F9">
      <w:pPr>
        <w:rPr>
          <w:b/>
          <w:bCs/>
        </w:rPr>
      </w:pPr>
      <w:r w:rsidRPr="00BF25D1">
        <w:rPr>
          <w:b/>
          <w:bCs/>
        </w:rPr>
        <w:t>6.1.1 Expert</w:t>
      </w:r>
    </w:p>
    <w:p w14:paraId="62388CE9" w14:textId="0396F049" w:rsidR="005E2D2D" w:rsidRPr="00BF25D1" w:rsidRDefault="005E2D2D" w:rsidP="007A14F9">
      <w:pPr>
        <w:rPr>
          <w:b/>
          <w:bCs/>
        </w:rPr>
      </w:pPr>
      <w:r w:rsidRPr="00BF25D1">
        <w:rPr>
          <w:b/>
          <w:bCs/>
        </w:rPr>
        <w:t>Qualifications</w:t>
      </w:r>
      <w:r w:rsidR="00BF25D1" w:rsidRPr="00BF25D1">
        <w:rPr>
          <w:b/>
          <w:bCs/>
        </w:rPr>
        <w:t xml:space="preserve"> and Skills</w:t>
      </w:r>
    </w:p>
    <w:p w14:paraId="2E82BC0F" w14:textId="508CE4A1" w:rsidR="005E2D2D" w:rsidRDefault="005E2D2D" w:rsidP="00BF25D1">
      <w:pPr>
        <w:pStyle w:val="ListParagraph"/>
        <w:numPr>
          <w:ilvl w:val="0"/>
          <w:numId w:val="54"/>
        </w:numPr>
        <w:spacing w:after="0"/>
        <w:jc w:val="both"/>
        <w:outlineLvl w:val="1"/>
        <w:rPr>
          <w:rFonts w:ascii="Arial" w:hAnsi="Arial" w:cs="Arial"/>
          <w:color w:val="000000" w:themeColor="text1"/>
        </w:rPr>
      </w:pPr>
      <w:r w:rsidRPr="00D53767">
        <w:rPr>
          <w:rFonts w:ascii="Arial" w:hAnsi="Arial" w:cs="Arial"/>
          <w:color w:val="000000" w:themeColor="text1"/>
        </w:rPr>
        <w:t xml:space="preserve">At least a </w:t>
      </w:r>
      <w:proofErr w:type="gramStart"/>
      <w:r w:rsidRPr="00D53767">
        <w:rPr>
          <w:rFonts w:ascii="Arial" w:hAnsi="Arial" w:cs="Arial"/>
          <w:color w:val="000000" w:themeColor="text1"/>
        </w:rPr>
        <w:t>Master’s Degree in Management</w:t>
      </w:r>
      <w:proofErr w:type="gramEnd"/>
      <w:r w:rsidRPr="00D53767">
        <w:rPr>
          <w:rFonts w:ascii="Arial" w:hAnsi="Arial" w:cs="Arial"/>
          <w:color w:val="000000" w:themeColor="text1"/>
        </w:rPr>
        <w:t xml:space="preserve">, Political Science, International Relations, Economics, Communications or related field from a </w:t>
      </w:r>
      <w:proofErr w:type="spellStart"/>
      <w:r w:rsidRPr="00D53767">
        <w:rPr>
          <w:rFonts w:ascii="Arial" w:hAnsi="Arial" w:cs="Arial"/>
          <w:color w:val="000000" w:themeColor="text1"/>
        </w:rPr>
        <w:t>recognised</w:t>
      </w:r>
      <w:proofErr w:type="spellEnd"/>
      <w:r w:rsidRPr="00D53767">
        <w:rPr>
          <w:rFonts w:ascii="Arial" w:hAnsi="Arial" w:cs="Arial"/>
          <w:color w:val="000000" w:themeColor="text1"/>
        </w:rPr>
        <w:t xml:space="preserve"> institution.</w:t>
      </w:r>
    </w:p>
    <w:p w14:paraId="79E72497" w14:textId="77777777" w:rsidR="00BF25D1" w:rsidRPr="00D53767" w:rsidRDefault="00BF25D1" w:rsidP="00BF25D1">
      <w:pPr>
        <w:pStyle w:val="ListParagraph"/>
        <w:numPr>
          <w:ilvl w:val="0"/>
          <w:numId w:val="48"/>
        </w:numPr>
        <w:suppressAutoHyphens w:val="0"/>
        <w:autoSpaceDE w:val="0"/>
        <w:adjustRightInd w:val="0"/>
        <w:spacing w:after="200"/>
        <w:jc w:val="both"/>
        <w:rPr>
          <w:rFonts w:ascii="Arial" w:hAnsi="Arial" w:cs="Arial"/>
          <w:color w:val="000000" w:themeColor="text1"/>
        </w:rPr>
      </w:pPr>
      <w:r w:rsidRPr="00D53767">
        <w:rPr>
          <w:rFonts w:ascii="Arial" w:hAnsi="Arial" w:cs="Arial"/>
          <w:color w:val="000000" w:themeColor="text1"/>
        </w:rPr>
        <w:t xml:space="preserve">Proficiency in the use of computers and computer software </w:t>
      </w:r>
      <w:proofErr w:type="gramStart"/>
      <w:r w:rsidRPr="00D53767">
        <w:rPr>
          <w:rFonts w:ascii="Arial" w:hAnsi="Arial" w:cs="Arial"/>
          <w:color w:val="000000" w:themeColor="text1"/>
        </w:rPr>
        <w:t>relevant</w:t>
      </w:r>
      <w:proofErr w:type="gramEnd"/>
      <w:r w:rsidRPr="00D53767">
        <w:rPr>
          <w:rFonts w:ascii="Arial" w:hAnsi="Arial" w:cs="Arial"/>
          <w:color w:val="000000" w:themeColor="text1"/>
        </w:rPr>
        <w:t xml:space="preserve"> to the position.</w:t>
      </w:r>
    </w:p>
    <w:p w14:paraId="3373BECD" w14:textId="77777777" w:rsidR="00BF25D1" w:rsidRPr="00D53767" w:rsidRDefault="00BF25D1" w:rsidP="00BF25D1">
      <w:pPr>
        <w:pStyle w:val="ListParagraph"/>
        <w:numPr>
          <w:ilvl w:val="0"/>
          <w:numId w:val="48"/>
        </w:numPr>
        <w:suppressAutoHyphens w:val="0"/>
        <w:autoSpaceDN/>
        <w:spacing w:after="120" w:line="240" w:lineRule="auto"/>
        <w:jc w:val="both"/>
        <w:rPr>
          <w:rFonts w:ascii="Arial" w:hAnsi="Arial" w:cs="Arial"/>
          <w:color w:val="000000" w:themeColor="text1"/>
        </w:rPr>
      </w:pPr>
      <w:r w:rsidRPr="00D53767">
        <w:rPr>
          <w:rFonts w:ascii="Arial" w:hAnsi="Arial" w:cs="Arial"/>
          <w:color w:val="000000" w:themeColor="text1"/>
        </w:rPr>
        <w:t xml:space="preserve">Proficiency in one of the SADC official working languages (English, Portuguese, French). Knowledge of more than one working language would be an added advantage. </w:t>
      </w:r>
    </w:p>
    <w:p w14:paraId="68755720" w14:textId="77777777" w:rsidR="005E2D2D" w:rsidRPr="00D53767" w:rsidRDefault="005E2D2D" w:rsidP="001D3E8F">
      <w:pPr>
        <w:autoSpaceDE w:val="0"/>
        <w:adjustRightInd w:val="0"/>
        <w:snapToGrid w:val="0"/>
        <w:spacing w:line="240" w:lineRule="auto"/>
        <w:contextualSpacing/>
        <w:jc w:val="both"/>
        <w:rPr>
          <w:rFonts w:ascii="Arial" w:hAnsi="Arial" w:cs="Arial"/>
        </w:rPr>
      </w:pPr>
    </w:p>
    <w:p w14:paraId="789C51FE" w14:textId="77777777" w:rsidR="005E2D2D" w:rsidRPr="00D53767" w:rsidRDefault="005E2D2D" w:rsidP="001D3E8F">
      <w:pPr>
        <w:autoSpaceDE w:val="0"/>
        <w:adjustRightInd w:val="0"/>
        <w:snapToGrid w:val="0"/>
        <w:spacing w:line="240" w:lineRule="auto"/>
        <w:contextualSpacing/>
        <w:jc w:val="both"/>
        <w:rPr>
          <w:rFonts w:ascii="Arial" w:hAnsi="Arial" w:cs="Arial"/>
          <w:b/>
          <w:lang w:eastAsia="en-ZA"/>
        </w:rPr>
      </w:pPr>
      <w:bookmarkStart w:id="11" w:name="_Hlk114005514"/>
      <w:r w:rsidRPr="00D53767">
        <w:rPr>
          <w:rFonts w:ascii="Arial" w:hAnsi="Arial" w:cs="Arial"/>
          <w:b/>
        </w:rPr>
        <w:t>6.1.2 Specific professional experience</w:t>
      </w:r>
      <w:r w:rsidRPr="00D53767">
        <w:rPr>
          <w:rFonts w:ascii="Arial" w:hAnsi="Arial" w:cs="Arial"/>
          <w:b/>
          <w:lang w:eastAsia="en-ZA"/>
        </w:rPr>
        <w:t xml:space="preserve"> required</w:t>
      </w:r>
    </w:p>
    <w:bookmarkEnd w:id="11"/>
    <w:p w14:paraId="200288A4" w14:textId="77777777" w:rsidR="005E2D2D" w:rsidRPr="00D53767" w:rsidRDefault="005E2D2D" w:rsidP="001D3E8F">
      <w:pPr>
        <w:pStyle w:val="ListParagraph"/>
        <w:numPr>
          <w:ilvl w:val="0"/>
          <w:numId w:val="53"/>
        </w:numPr>
        <w:suppressAutoHyphens w:val="0"/>
        <w:autoSpaceDN/>
        <w:spacing w:after="120" w:line="240" w:lineRule="auto"/>
        <w:jc w:val="both"/>
        <w:rPr>
          <w:rFonts w:ascii="Arial" w:eastAsia="Cambria" w:hAnsi="Arial" w:cs="Arial"/>
          <w:color w:val="404040"/>
        </w:rPr>
      </w:pPr>
      <w:r w:rsidRPr="00D53767">
        <w:rPr>
          <w:rFonts w:ascii="Arial" w:eastAsia="Cambria" w:hAnsi="Arial" w:cs="Arial"/>
          <w:color w:val="404040"/>
        </w:rPr>
        <w:t xml:space="preserve">10 years’ experience in project management resource and </w:t>
      </w:r>
      <w:proofErr w:type="spellStart"/>
      <w:r w:rsidRPr="00D53767">
        <w:rPr>
          <w:rFonts w:ascii="Arial" w:eastAsia="Cambria" w:hAnsi="Arial" w:cs="Arial"/>
          <w:color w:val="404040"/>
        </w:rPr>
        <w:t>mobilisation</w:t>
      </w:r>
      <w:proofErr w:type="spellEnd"/>
    </w:p>
    <w:p w14:paraId="1C40CFBA" w14:textId="77777777" w:rsidR="005E2D2D" w:rsidRPr="00D53767" w:rsidRDefault="005E2D2D" w:rsidP="001D3E8F">
      <w:pPr>
        <w:numPr>
          <w:ilvl w:val="0"/>
          <w:numId w:val="47"/>
        </w:numPr>
        <w:suppressAutoHyphens w:val="0"/>
        <w:autoSpaceDN/>
        <w:spacing w:after="0" w:line="293" w:lineRule="atLeast"/>
        <w:jc w:val="both"/>
        <w:textAlignment w:val="baseline"/>
        <w:rPr>
          <w:rFonts w:ascii="Arial" w:hAnsi="Arial" w:cs="Arial"/>
          <w:lang w:eastAsia="en-ZA"/>
        </w:rPr>
      </w:pPr>
      <w:r w:rsidRPr="00D53767">
        <w:rPr>
          <w:rFonts w:ascii="Arial" w:hAnsi="Arial" w:cs="Arial"/>
          <w:color w:val="000000" w:themeColor="text1"/>
        </w:rPr>
        <w:lastRenderedPageBreak/>
        <w:t>Customer focused and a</w:t>
      </w:r>
      <w:r w:rsidRPr="00D53767">
        <w:rPr>
          <w:rFonts w:ascii="Arial" w:hAnsi="Arial" w:cs="Arial"/>
          <w:bCs/>
          <w:bdr w:val="none" w:sz="0" w:space="0" w:color="auto" w:frame="1"/>
          <w:lang w:eastAsia="en-ZA"/>
        </w:rPr>
        <w:t xml:space="preserve">ble to guide the design and implementation of multi-sectoral and sectoral </w:t>
      </w:r>
      <w:proofErr w:type="spellStart"/>
      <w:r w:rsidRPr="00D53767">
        <w:rPr>
          <w:rFonts w:ascii="Arial" w:hAnsi="Arial" w:cs="Arial"/>
          <w:bCs/>
          <w:bdr w:val="none" w:sz="0" w:space="0" w:color="auto" w:frame="1"/>
          <w:lang w:eastAsia="en-ZA"/>
        </w:rPr>
        <w:t>programmes</w:t>
      </w:r>
      <w:proofErr w:type="spellEnd"/>
      <w:r w:rsidRPr="00D53767">
        <w:rPr>
          <w:rFonts w:ascii="Arial" w:hAnsi="Arial" w:cs="Arial"/>
          <w:bCs/>
          <w:bdr w:val="none" w:sz="0" w:space="0" w:color="auto" w:frame="1"/>
          <w:lang w:eastAsia="en-ZA"/>
        </w:rPr>
        <w:t xml:space="preserve"> and projects at different scales</w:t>
      </w:r>
      <w:r w:rsidRPr="00D53767">
        <w:rPr>
          <w:rFonts w:ascii="Arial" w:hAnsi="Arial" w:cs="Arial"/>
          <w:lang w:eastAsia="en-ZA"/>
        </w:rPr>
        <w:t xml:space="preserve"> </w:t>
      </w:r>
    </w:p>
    <w:p w14:paraId="7D6DC55E" w14:textId="77777777" w:rsidR="005E2D2D" w:rsidRPr="00D53767" w:rsidRDefault="005E2D2D" w:rsidP="001D3E8F">
      <w:pPr>
        <w:numPr>
          <w:ilvl w:val="0"/>
          <w:numId w:val="47"/>
        </w:numPr>
        <w:suppressAutoHyphens w:val="0"/>
        <w:autoSpaceDN/>
        <w:spacing w:after="0" w:line="293" w:lineRule="atLeast"/>
        <w:jc w:val="both"/>
        <w:textAlignment w:val="baseline"/>
        <w:rPr>
          <w:rFonts w:ascii="Arial" w:hAnsi="Arial" w:cs="Arial"/>
          <w:lang w:eastAsia="en-ZA"/>
        </w:rPr>
      </w:pPr>
      <w:r w:rsidRPr="00D53767">
        <w:rPr>
          <w:rFonts w:ascii="Arial" w:hAnsi="Arial" w:cs="Arial"/>
          <w:color w:val="000000" w:themeColor="text1"/>
        </w:rPr>
        <w:t>Experience in collaboration with international cooperating partners</w:t>
      </w:r>
    </w:p>
    <w:p w14:paraId="7739AD31" w14:textId="77777777" w:rsidR="005E2D2D" w:rsidRPr="00D53767" w:rsidRDefault="005E2D2D" w:rsidP="001D3E8F">
      <w:pPr>
        <w:numPr>
          <w:ilvl w:val="0"/>
          <w:numId w:val="47"/>
        </w:numPr>
        <w:suppressAutoHyphens w:val="0"/>
        <w:autoSpaceDN/>
        <w:spacing w:after="0" w:line="293" w:lineRule="atLeast"/>
        <w:jc w:val="both"/>
        <w:textAlignment w:val="baseline"/>
        <w:rPr>
          <w:rFonts w:ascii="Arial" w:hAnsi="Arial" w:cs="Arial"/>
          <w:lang w:eastAsia="en-ZA"/>
        </w:rPr>
      </w:pPr>
      <w:r w:rsidRPr="00D53767">
        <w:rPr>
          <w:rFonts w:ascii="Arial" w:hAnsi="Arial" w:cs="Arial"/>
          <w:lang w:eastAsia="en-ZA"/>
        </w:rPr>
        <w:t>Development of plans and budget</w:t>
      </w:r>
    </w:p>
    <w:p w14:paraId="7AB62F5A" w14:textId="77777777" w:rsidR="005E2D2D" w:rsidRPr="00D53767" w:rsidRDefault="005E2D2D" w:rsidP="001D3E8F">
      <w:pPr>
        <w:numPr>
          <w:ilvl w:val="0"/>
          <w:numId w:val="47"/>
        </w:numPr>
        <w:suppressAutoHyphens w:val="0"/>
        <w:autoSpaceDN/>
        <w:spacing w:after="0" w:line="293" w:lineRule="atLeast"/>
        <w:jc w:val="both"/>
        <w:textAlignment w:val="baseline"/>
        <w:rPr>
          <w:rFonts w:ascii="Arial" w:hAnsi="Arial" w:cs="Arial"/>
          <w:lang w:eastAsia="en-ZA"/>
        </w:rPr>
      </w:pPr>
      <w:r w:rsidRPr="00D53767">
        <w:rPr>
          <w:rFonts w:ascii="Arial" w:hAnsi="Arial" w:cs="Arial"/>
          <w:lang w:eastAsia="en-ZA"/>
        </w:rPr>
        <w:t xml:space="preserve">Provide expert advice </w:t>
      </w:r>
      <w:proofErr w:type="gramStart"/>
      <w:r w:rsidRPr="00D53767">
        <w:rPr>
          <w:rFonts w:ascii="Arial" w:hAnsi="Arial" w:cs="Arial"/>
          <w:lang w:eastAsia="en-ZA"/>
        </w:rPr>
        <w:t>in</w:t>
      </w:r>
      <w:proofErr w:type="gramEnd"/>
      <w:r w:rsidRPr="00D53767">
        <w:rPr>
          <w:rFonts w:ascii="Arial" w:hAnsi="Arial" w:cs="Arial"/>
          <w:lang w:eastAsia="en-ZA"/>
        </w:rPr>
        <w:t xml:space="preserve"> Regional Integration agenda</w:t>
      </w:r>
    </w:p>
    <w:p w14:paraId="3A4387F5" w14:textId="77777777" w:rsidR="005E2D2D" w:rsidRPr="00D53767" w:rsidRDefault="005E2D2D" w:rsidP="001D3E8F">
      <w:pPr>
        <w:numPr>
          <w:ilvl w:val="0"/>
          <w:numId w:val="47"/>
        </w:numPr>
        <w:suppressAutoHyphens w:val="0"/>
        <w:autoSpaceDN/>
        <w:spacing w:after="0" w:line="293" w:lineRule="atLeast"/>
        <w:jc w:val="both"/>
        <w:textAlignment w:val="baseline"/>
        <w:rPr>
          <w:rFonts w:ascii="Arial" w:hAnsi="Arial" w:cs="Arial"/>
          <w:lang w:eastAsia="en-ZA"/>
        </w:rPr>
      </w:pPr>
      <w:r w:rsidRPr="00D53767">
        <w:rPr>
          <w:rFonts w:ascii="Arial" w:hAnsi="Arial" w:cs="Arial"/>
          <w:lang w:eastAsia="en-ZA"/>
        </w:rPr>
        <w:t>Experience in draft strategic documents including courtesy call briefing notes, and concept notes.</w:t>
      </w:r>
    </w:p>
    <w:p w14:paraId="4BC38A02" w14:textId="77777777" w:rsidR="005E2D2D" w:rsidRPr="00D53767" w:rsidRDefault="005E2D2D" w:rsidP="001D3E8F">
      <w:pPr>
        <w:autoSpaceDE w:val="0"/>
        <w:adjustRightInd w:val="0"/>
        <w:snapToGrid w:val="0"/>
        <w:spacing w:line="240" w:lineRule="auto"/>
        <w:contextualSpacing/>
        <w:jc w:val="both"/>
        <w:rPr>
          <w:rFonts w:ascii="Arial" w:hAnsi="Arial" w:cs="Arial"/>
          <w:b/>
        </w:rPr>
      </w:pPr>
      <w:r w:rsidRPr="00D53767">
        <w:rPr>
          <w:rFonts w:ascii="Arial" w:hAnsi="Arial" w:cs="Arial"/>
          <w:b/>
        </w:rPr>
        <w:t>6.1.3. General Professional Experience:</w:t>
      </w:r>
    </w:p>
    <w:p w14:paraId="27925DEC" w14:textId="77777777" w:rsidR="005E2D2D" w:rsidRPr="00D53767" w:rsidRDefault="005E2D2D" w:rsidP="001D3E8F">
      <w:pPr>
        <w:pStyle w:val="ListParagraph"/>
        <w:numPr>
          <w:ilvl w:val="0"/>
          <w:numId w:val="52"/>
        </w:numPr>
        <w:suppressAutoHyphens w:val="0"/>
        <w:autoSpaceDN/>
        <w:spacing w:after="120" w:line="240" w:lineRule="auto"/>
        <w:jc w:val="both"/>
        <w:rPr>
          <w:rFonts w:ascii="Arial" w:eastAsia="Cambria" w:hAnsi="Arial" w:cs="Arial"/>
          <w:color w:val="404040"/>
        </w:rPr>
      </w:pPr>
      <w:r w:rsidRPr="00D53767">
        <w:rPr>
          <w:rFonts w:ascii="Arial" w:eastAsia="Cambria" w:hAnsi="Arial" w:cs="Arial"/>
          <w:color w:val="404040"/>
        </w:rPr>
        <w:t xml:space="preserve">At least 7 years’ work experience in policy or strategy formulation and/or advisory role, preferably in a public or regional </w:t>
      </w:r>
      <w:proofErr w:type="spellStart"/>
      <w:r w:rsidRPr="00D53767">
        <w:rPr>
          <w:rFonts w:ascii="Arial" w:eastAsia="Cambria" w:hAnsi="Arial" w:cs="Arial"/>
          <w:color w:val="404040"/>
        </w:rPr>
        <w:t>organisation</w:t>
      </w:r>
      <w:proofErr w:type="spellEnd"/>
      <w:r w:rsidRPr="00D53767">
        <w:rPr>
          <w:rFonts w:ascii="Arial" w:eastAsia="Cambria" w:hAnsi="Arial" w:cs="Arial"/>
          <w:color w:val="404040"/>
        </w:rPr>
        <w:t xml:space="preserve"> or international </w:t>
      </w:r>
      <w:proofErr w:type="spellStart"/>
      <w:r w:rsidRPr="00D53767">
        <w:rPr>
          <w:rFonts w:ascii="Arial" w:eastAsia="Cambria" w:hAnsi="Arial" w:cs="Arial"/>
          <w:color w:val="404040"/>
        </w:rPr>
        <w:t>organisation</w:t>
      </w:r>
      <w:proofErr w:type="spellEnd"/>
    </w:p>
    <w:p w14:paraId="3529EF7E" w14:textId="77777777" w:rsidR="005E2D2D" w:rsidRPr="00D53767" w:rsidRDefault="005E2D2D" w:rsidP="001D3E8F">
      <w:pPr>
        <w:pStyle w:val="ListParagraph"/>
        <w:numPr>
          <w:ilvl w:val="0"/>
          <w:numId w:val="51"/>
        </w:numPr>
        <w:suppressAutoHyphens w:val="0"/>
        <w:autoSpaceDN/>
        <w:spacing w:after="120" w:line="240" w:lineRule="auto"/>
        <w:jc w:val="both"/>
        <w:rPr>
          <w:rFonts w:ascii="Arial" w:eastAsia="Cambria" w:hAnsi="Arial" w:cs="Arial"/>
          <w:color w:val="404040"/>
        </w:rPr>
      </w:pPr>
      <w:r w:rsidRPr="00D53767">
        <w:rPr>
          <w:rFonts w:ascii="Arial" w:eastAsia="Cambria" w:hAnsi="Arial" w:cs="Arial"/>
          <w:color w:val="404040"/>
        </w:rPr>
        <w:t>Evidence of working with external stakeholders in the SADC region</w:t>
      </w:r>
    </w:p>
    <w:p w14:paraId="24D57690" w14:textId="77777777" w:rsidR="005E2D2D" w:rsidRPr="00D53767" w:rsidRDefault="005E2D2D" w:rsidP="001D3E8F">
      <w:pPr>
        <w:pStyle w:val="ListParagraph"/>
        <w:numPr>
          <w:ilvl w:val="0"/>
          <w:numId w:val="51"/>
        </w:numPr>
        <w:suppressAutoHyphens w:val="0"/>
        <w:autoSpaceDN/>
        <w:spacing w:after="120" w:line="240" w:lineRule="auto"/>
        <w:jc w:val="both"/>
        <w:rPr>
          <w:rFonts w:ascii="Arial" w:eastAsia="Cambria" w:hAnsi="Arial" w:cs="Arial"/>
          <w:color w:val="404040"/>
        </w:rPr>
      </w:pPr>
      <w:r w:rsidRPr="00D53767">
        <w:rPr>
          <w:rFonts w:ascii="Arial" w:eastAsia="Cambria" w:hAnsi="Arial" w:cs="Arial"/>
          <w:color w:val="404040"/>
        </w:rPr>
        <w:t>Reference letter from at least 3 referees</w:t>
      </w:r>
    </w:p>
    <w:p w14:paraId="2C323839" w14:textId="77777777" w:rsidR="005E2D2D" w:rsidRPr="00D53767" w:rsidRDefault="005E2D2D" w:rsidP="001D3E8F">
      <w:pPr>
        <w:pStyle w:val="ListParagraph"/>
        <w:numPr>
          <w:ilvl w:val="0"/>
          <w:numId w:val="51"/>
        </w:numPr>
        <w:suppressAutoHyphens w:val="0"/>
        <w:autoSpaceDN/>
        <w:spacing w:after="120" w:line="240" w:lineRule="auto"/>
        <w:jc w:val="both"/>
        <w:rPr>
          <w:rFonts w:ascii="Arial" w:eastAsia="Cambria" w:hAnsi="Arial" w:cs="Arial"/>
          <w:color w:val="404040"/>
        </w:rPr>
      </w:pPr>
      <w:r w:rsidRPr="00D53767">
        <w:rPr>
          <w:rFonts w:ascii="Arial" w:eastAsia="Cambria" w:hAnsi="Arial" w:cs="Arial"/>
          <w:color w:val="404040"/>
        </w:rPr>
        <w:t>Evidence of work with multiple stakeholders across a wide range of disciplines.</w:t>
      </w:r>
    </w:p>
    <w:p w14:paraId="1DA3A83E" w14:textId="77777777" w:rsidR="005E2D2D" w:rsidRPr="00D53767" w:rsidRDefault="005E2D2D" w:rsidP="001D3E8F">
      <w:pPr>
        <w:pStyle w:val="ListParagraph"/>
        <w:numPr>
          <w:ilvl w:val="0"/>
          <w:numId w:val="48"/>
        </w:numPr>
        <w:suppressAutoHyphens w:val="0"/>
        <w:autoSpaceDE w:val="0"/>
        <w:adjustRightInd w:val="0"/>
        <w:snapToGrid w:val="0"/>
        <w:spacing w:after="120" w:line="240" w:lineRule="auto"/>
        <w:jc w:val="both"/>
        <w:rPr>
          <w:rFonts w:ascii="Arial" w:hAnsi="Arial" w:cs="Arial"/>
          <w:bCs/>
        </w:rPr>
      </w:pPr>
      <w:r w:rsidRPr="00D53767">
        <w:rPr>
          <w:rFonts w:ascii="Arial" w:hAnsi="Arial" w:cs="Arial"/>
          <w:bCs/>
          <w:lang w:val="x-none"/>
        </w:rPr>
        <w:t xml:space="preserve">Knowledge and understanding of </w:t>
      </w:r>
      <w:r w:rsidRPr="00D53767">
        <w:rPr>
          <w:rFonts w:ascii="Arial" w:hAnsi="Arial" w:cs="Arial"/>
          <w:bCs/>
          <w:lang w:val="en-ZA"/>
        </w:rPr>
        <w:t>regional, continental, global and multilateral affairs.</w:t>
      </w:r>
    </w:p>
    <w:p w14:paraId="2A7A1B95" w14:textId="77777777" w:rsidR="005E2D2D" w:rsidRPr="00D53767" w:rsidRDefault="005E2D2D" w:rsidP="001D3E8F">
      <w:pPr>
        <w:pStyle w:val="ListParagraph"/>
        <w:widowControl w:val="0"/>
        <w:numPr>
          <w:ilvl w:val="0"/>
          <w:numId w:val="48"/>
        </w:numPr>
        <w:tabs>
          <w:tab w:val="left" w:pos="750"/>
        </w:tabs>
        <w:suppressAutoHyphens w:val="0"/>
        <w:autoSpaceDE w:val="0"/>
        <w:spacing w:after="0" w:line="240" w:lineRule="atLeast"/>
        <w:ind w:right="730"/>
        <w:jc w:val="both"/>
        <w:rPr>
          <w:rFonts w:ascii="Arial" w:eastAsia="Arial" w:hAnsi="Arial" w:cs="Arial"/>
        </w:rPr>
      </w:pPr>
      <w:r w:rsidRPr="00D53767">
        <w:rPr>
          <w:rFonts w:ascii="Arial" w:eastAsia="Arial" w:hAnsi="Arial" w:cs="Arial"/>
        </w:rPr>
        <w:t>Strategic exposure at Senior management level, providing technical Advice to Executives.</w:t>
      </w:r>
    </w:p>
    <w:p w14:paraId="2980DA6D" w14:textId="77777777" w:rsidR="005E2D2D" w:rsidRPr="00D53767" w:rsidRDefault="005E2D2D" w:rsidP="001D3E8F">
      <w:pPr>
        <w:pStyle w:val="ListParagraph"/>
        <w:widowControl w:val="0"/>
        <w:numPr>
          <w:ilvl w:val="0"/>
          <w:numId w:val="48"/>
        </w:numPr>
        <w:tabs>
          <w:tab w:val="left" w:pos="750"/>
        </w:tabs>
        <w:suppressAutoHyphens w:val="0"/>
        <w:autoSpaceDE w:val="0"/>
        <w:spacing w:after="0" w:line="240" w:lineRule="atLeast"/>
        <w:ind w:right="730"/>
        <w:jc w:val="both"/>
        <w:rPr>
          <w:rFonts w:ascii="Arial" w:eastAsia="Arial" w:hAnsi="Arial" w:cs="Arial"/>
        </w:rPr>
      </w:pPr>
      <w:r w:rsidRPr="00D53767">
        <w:rPr>
          <w:rFonts w:ascii="Arial" w:eastAsia="Arial" w:hAnsi="Arial" w:cs="Arial"/>
        </w:rPr>
        <w:t>Provision of technical advice to the executive.</w:t>
      </w:r>
    </w:p>
    <w:p w14:paraId="4F486362" w14:textId="77777777" w:rsidR="005E2D2D" w:rsidRPr="00D53767" w:rsidRDefault="005E2D2D" w:rsidP="001D3E8F">
      <w:pPr>
        <w:pStyle w:val="ListParagraph"/>
        <w:numPr>
          <w:ilvl w:val="0"/>
          <w:numId w:val="48"/>
        </w:numPr>
        <w:suppressAutoHyphens w:val="0"/>
        <w:autoSpaceDE w:val="0"/>
        <w:adjustRightInd w:val="0"/>
        <w:spacing w:after="200"/>
        <w:jc w:val="both"/>
        <w:rPr>
          <w:rFonts w:ascii="Arial" w:hAnsi="Arial" w:cs="Arial"/>
          <w:color w:val="000000" w:themeColor="text1"/>
        </w:rPr>
      </w:pPr>
      <w:r w:rsidRPr="00D53767">
        <w:rPr>
          <w:rFonts w:ascii="Arial" w:eastAsia="Arial" w:hAnsi="Arial" w:cs="Arial"/>
        </w:rPr>
        <w:t>Policy research, development and implementation.</w:t>
      </w:r>
    </w:p>
    <w:p w14:paraId="27199400" w14:textId="77777777" w:rsidR="005E2D2D" w:rsidRPr="00D53767" w:rsidRDefault="005E2D2D" w:rsidP="001D3E8F">
      <w:pPr>
        <w:pStyle w:val="ListParagraph"/>
        <w:numPr>
          <w:ilvl w:val="0"/>
          <w:numId w:val="48"/>
        </w:numPr>
        <w:suppressAutoHyphens w:val="0"/>
        <w:autoSpaceDE w:val="0"/>
        <w:adjustRightInd w:val="0"/>
        <w:spacing w:after="200"/>
        <w:jc w:val="both"/>
        <w:rPr>
          <w:rFonts w:ascii="Arial" w:hAnsi="Arial" w:cs="Arial"/>
          <w:color w:val="000000" w:themeColor="text1"/>
        </w:rPr>
      </w:pPr>
      <w:r w:rsidRPr="00D53767">
        <w:rPr>
          <w:rFonts w:ascii="Arial" w:hAnsi="Arial" w:cs="Arial"/>
          <w:color w:val="000000" w:themeColor="text1"/>
        </w:rPr>
        <w:t xml:space="preserve">A broader understanding of the core business of the SADC Secretariat, global, continental and regional context. </w:t>
      </w:r>
    </w:p>
    <w:p w14:paraId="0BF5CABC" w14:textId="77777777" w:rsidR="005E2D2D" w:rsidRPr="00D53767" w:rsidRDefault="005E2D2D" w:rsidP="001D3E8F">
      <w:pPr>
        <w:spacing w:line="293" w:lineRule="atLeast"/>
        <w:jc w:val="both"/>
        <w:textAlignment w:val="baseline"/>
        <w:rPr>
          <w:rFonts w:ascii="Arial" w:hAnsi="Arial" w:cs="Arial"/>
          <w:lang w:val="en-GB" w:eastAsia="en-ZA"/>
        </w:rPr>
      </w:pPr>
    </w:p>
    <w:p w14:paraId="6F6F3542"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6.1.4 SUPPORT STAFF AND BACKSTOPPING</w:t>
      </w:r>
    </w:p>
    <w:p w14:paraId="185B1034"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N/A</w:t>
      </w:r>
    </w:p>
    <w:p w14:paraId="78894BAA" w14:textId="77777777" w:rsidR="005E2D2D" w:rsidRPr="00D53767" w:rsidRDefault="005E2D2D" w:rsidP="001D3E8F">
      <w:pPr>
        <w:pStyle w:val="ListParagraph"/>
        <w:spacing w:after="0"/>
        <w:ind w:left="0"/>
        <w:jc w:val="both"/>
        <w:outlineLvl w:val="1"/>
        <w:rPr>
          <w:rFonts w:ascii="Arial" w:hAnsi="Arial" w:cs="Arial"/>
          <w:b/>
        </w:rPr>
      </w:pPr>
    </w:p>
    <w:p w14:paraId="4628C27A"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6.2 Office Accommodation</w:t>
      </w:r>
    </w:p>
    <w:p w14:paraId="24B996C4" w14:textId="77777777" w:rsidR="005E2D2D" w:rsidRPr="00D53767" w:rsidRDefault="005E2D2D" w:rsidP="001D3E8F">
      <w:pPr>
        <w:pStyle w:val="ListParagraph"/>
        <w:spacing w:after="0"/>
        <w:ind w:left="0"/>
        <w:jc w:val="both"/>
        <w:outlineLvl w:val="1"/>
        <w:rPr>
          <w:rFonts w:ascii="Arial" w:hAnsi="Arial" w:cs="Arial"/>
          <w:b/>
        </w:rPr>
      </w:pPr>
    </w:p>
    <w:p w14:paraId="7ED9ABE0" w14:textId="77777777" w:rsidR="005E2D2D" w:rsidRPr="00D53767" w:rsidRDefault="005E2D2D" w:rsidP="001D3E8F">
      <w:pPr>
        <w:pStyle w:val="ListParagraph"/>
        <w:spacing w:after="0"/>
        <w:ind w:left="0"/>
        <w:jc w:val="both"/>
        <w:outlineLvl w:val="1"/>
        <w:rPr>
          <w:rFonts w:ascii="Arial" w:hAnsi="Arial" w:cs="Arial"/>
          <w:bCs/>
        </w:rPr>
      </w:pPr>
      <w:r w:rsidRPr="00D53767">
        <w:rPr>
          <w:rFonts w:ascii="Arial" w:hAnsi="Arial" w:cs="Arial"/>
          <w:bCs/>
        </w:rPr>
        <w:t>The SADC Secretariat will provide Office Accommodation.</w:t>
      </w:r>
    </w:p>
    <w:p w14:paraId="7FA3A5EF" w14:textId="77777777" w:rsidR="005E2D2D" w:rsidRPr="00D53767" w:rsidRDefault="005E2D2D" w:rsidP="001D3E8F">
      <w:pPr>
        <w:pStyle w:val="ListParagraph"/>
        <w:spacing w:after="0"/>
        <w:ind w:left="0"/>
        <w:jc w:val="both"/>
        <w:outlineLvl w:val="1"/>
        <w:rPr>
          <w:rFonts w:ascii="Arial" w:hAnsi="Arial" w:cs="Arial"/>
          <w:b/>
        </w:rPr>
      </w:pPr>
    </w:p>
    <w:p w14:paraId="4421C1E0"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6.3 Facilities to be provided</w:t>
      </w:r>
    </w:p>
    <w:p w14:paraId="5E17988C" w14:textId="77777777" w:rsidR="005E2D2D" w:rsidRPr="00D53767" w:rsidRDefault="005E2D2D" w:rsidP="001D3E8F">
      <w:pPr>
        <w:pStyle w:val="ListParagraph"/>
        <w:spacing w:after="0"/>
        <w:ind w:left="0"/>
        <w:jc w:val="both"/>
        <w:outlineLvl w:val="1"/>
        <w:rPr>
          <w:rFonts w:ascii="Arial" w:hAnsi="Arial" w:cs="Arial"/>
          <w:bCs/>
        </w:rPr>
      </w:pPr>
      <w:r w:rsidRPr="00D53767">
        <w:rPr>
          <w:rFonts w:ascii="Arial" w:hAnsi="Arial" w:cs="Arial"/>
          <w:bCs/>
        </w:rPr>
        <w:t>The Secretariat will ensure that the consultant will be supported and equipped for optimal performance of duties assigned. A laptop will be provided to carry out work</w:t>
      </w:r>
    </w:p>
    <w:p w14:paraId="4A441B75" w14:textId="77777777" w:rsidR="005E2D2D" w:rsidRPr="00D53767" w:rsidRDefault="005E2D2D" w:rsidP="001D3E8F">
      <w:pPr>
        <w:pStyle w:val="ListParagraph"/>
        <w:spacing w:after="0"/>
        <w:ind w:left="0"/>
        <w:jc w:val="both"/>
        <w:outlineLvl w:val="1"/>
        <w:rPr>
          <w:rFonts w:ascii="Arial" w:hAnsi="Arial" w:cs="Arial"/>
          <w:bCs/>
        </w:rPr>
      </w:pPr>
    </w:p>
    <w:p w14:paraId="31DE4739"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6.4 Equipment</w:t>
      </w:r>
    </w:p>
    <w:p w14:paraId="375F28E1" w14:textId="77777777" w:rsidR="005E2D2D" w:rsidRPr="00D53767" w:rsidRDefault="005E2D2D" w:rsidP="001D3E8F">
      <w:pPr>
        <w:pStyle w:val="ListParagraph"/>
        <w:spacing w:after="0"/>
        <w:ind w:left="0"/>
        <w:jc w:val="both"/>
        <w:outlineLvl w:val="1"/>
        <w:rPr>
          <w:rFonts w:ascii="Arial" w:hAnsi="Arial" w:cs="Arial"/>
          <w:b/>
        </w:rPr>
      </w:pPr>
    </w:p>
    <w:p w14:paraId="58B00B0A" w14:textId="0F7D3172" w:rsidR="005E2D2D" w:rsidRPr="00D53767" w:rsidRDefault="002E5712" w:rsidP="001D3E8F">
      <w:pPr>
        <w:pStyle w:val="ListParagraph"/>
        <w:spacing w:after="0"/>
        <w:ind w:left="0"/>
        <w:jc w:val="both"/>
        <w:outlineLvl w:val="1"/>
        <w:rPr>
          <w:rFonts w:ascii="Arial" w:hAnsi="Arial" w:cs="Arial"/>
          <w:bCs/>
        </w:rPr>
      </w:pPr>
      <w:proofErr w:type="gramStart"/>
      <w:r>
        <w:rPr>
          <w:rFonts w:ascii="Arial" w:hAnsi="Arial" w:cs="Arial"/>
          <w:bCs/>
        </w:rPr>
        <w:t>SADC</w:t>
      </w:r>
      <w:proofErr w:type="gramEnd"/>
      <w:r>
        <w:rPr>
          <w:rFonts w:ascii="Arial" w:hAnsi="Arial" w:cs="Arial"/>
          <w:bCs/>
        </w:rPr>
        <w:t xml:space="preserve"> </w:t>
      </w:r>
      <w:r w:rsidR="005E2D2D" w:rsidRPr="00D53767">
        <w:rPr>
          <w:rFonts w:ascii="Arial" w:hAnsi="Arial" w:cs="Arial"/>
          <w:bCs/>
        </w:rPr>
        <w:t xml:space="preserve">Secretariat will provide working equipment to the Technical </w:t>
      </w:r>
      <w:r w:rsidRPr="00D53767">
        <w:rPr>
          <w:rFonts w:ascii="Arial" w:hAnsi="Arial" w:cs="Arial"/>
          <w:bCs/>
        </w:rPr>
        <w:t>Advis</w:t>
      </w:r>
      <w:r>
        <w:rPr>
          <w:rFonts w:ascii="Arial" w:hAnsi="Arial" w:cs="Arial"/>
          <w:bCs/>
        </w:rPr>
        <w:t>o</w:t>
      </w:r>
      <w:r w:rsidRPr="00D53767">
        <w:rPr>
          <w:rFonts w:ascii="Arial" w:hAnsi="Arial" w:cs="Arial"/>
          <w:bCs/>
        </w:rPr>
        <w:t>r,</w:t>
      </w:r>
      <w:r w:rsidR="005E2D2D" w:rsidRPr="00D53767">
        <w:rPr>
          <w:rFonts w:ascii="Arial" w:hAnsi="Arial" w:cs="Arial"/>
          <w:bCs/>
        </w:rPr>
        <w:t xml:space="preserve"> including a laptop.</w:t>
      </w:r>
    </w:p>
    <w:p w14:paraId="74A46D86" w14:textId="77777777" w:rsidR="005E2D2D" w:rsidRPr="00D53767" w:rsidRDefault="005E2D2D" w:rsidP="001D3E8F">
      <w:pPr>
        <w:pStyle w:val="ListParagraph"/>
        <w:spacing w:after="0"/>
        <w:ind w:left="0"/>
        <w:jc w:val="both"/>
        <w:outlineLvl w:val="1"/>
        <w:rPr>
          <w:rFonts w:ascii="Arial" w:hAnsi="Arial" w:cs="Arial"/>
          <w:b/>
        </w:rPr>
      </w:pPr>
    </w:p>
    <w:p w14:paraId="630AA749"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6.5 Reimbursable Expenditure</w:t>
      </w:r>
    </w:p>
    <w:p w14:paraId="2AC0943B" w14:textId="77777777" w:rsidR="005E2D2D" w:rsidRPr="00D53767" w:rsidRDefault="005E2D2D" w:rsidP="001D3E8F">
      <w:pPr>
        <w:pStyle w:val="ListParagraph"/>
        <w:spacing w:after="0"/>
        <w:ind w:left="0"/>
        <w:jc w:val="both"/>
        <w:outlineLvl w:val="1"/>
        <w:rPr>
          <w:rFonts w:ascii="Arial" w:hAnsi="Arial" w:cs="Arial"/>
          <w:bCs/>
        </w:rPr>
      </w:pPr>
      <w:r w:rsidRPr="00D53767">
        <w:rPr>
          <w:rFonts w:ascii="Arial" w:hAnsi="Arial" w:cs="Arial"/>
          <w:bCs/>
        </w:rPr>
        <w:t>N/A</w:t>
      </w:r>
    </w:p>
    <w:p w14:paraId="390366D0" w14:textId="77777777" w:rsidR="005E2D2D" w:rsidRPr="00D53767" w:rsidRDefault="005E2D2D" w:rsidP="001D3E8F">
      <w:pPr>
        <w:pStyle w:val="ListParagraph"/>
        <w:spacing w:after="0"/>
        <w:ind w:left="0"/>
        <w:jc w:val="both"/>
        <w:outlineLvl w:val="1"/>
        <w:rPr>
          <w:rFonts w:ascii="Arial" w:hAnsi="Arial" w:cs="Arial"/>
          <w:b/>
        </w:rPr>
      </w:pPr>
    </w:p>
    <w:p w14:paraId="528C0910"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6.6 Expenditure verification</w:t>
      </w:r>
    </w:p>
    <w:p w14:paraId="614479EF" w14:textId="77777777" w:rsidR="005E2D2D" w:rsidRPr="00D53767" w:rsidRDefault="005E2D2D" w:rsidP="001D3E8F">
      <w:pPr>
        <w:pStyle w:val="ListParagraph"/>
        <w:spacing w:after="0"/>
        <w:ind w:left="0"/>
        <w:jc w:val="both"/>
        <w:outlineLvl w:val="1"/>
        <w:rPr>
          <w:rFonts w:ascii="Arial" w:hAnsi="Arial" w:cs="Arial"/>
          <w:bCs/>
        </w:rPr>
      </w:pPr>
      <w:r w:rsidRPr="00D53767">
        <w:rPr>
          <w:rFonts w:ascii="Arial" w:hAnsi="Arial" w:cs="Arial"/>
          <w:bCs/>
        </w:rPr>
        <w:lastRenderedPageBreak/>
        <w:t>N/A</w:t>
      </w:r>
    </w:p>
    <w:p w14:paraId="1B06BED6" w14:textId="77777777" w:rsidR="005E2D2D" w:rsidRPr="00D53767" w:rsidRDefault="005E2D2D" w:rsidP="001D3E8F">
      <w:pPr>
        <w:pStyle w:val="ListParagraph"/>
        <w:spacing w:after="0"/>
        <w:ind w:left="0"/>
        <w:jc w:val="both"/>
        <w:outlineLvl w:val="1"/>
        <w:rPr>
          <w:rFonts w:ascii="Arial" w:hAnsi="Arial" w:cs="Arial"/>
          <w:b/>
        </w:rPr>
      </w:pPr>
    </w:p>
    <w:p w14:paraId="6CD3D8A1" w14:textId="77777777" w:rsidR="005E2D2D" w:rsidRPr="00D53767" w:rsidRDefault="005E2D2D" w:rsidP="001D3E8F">
      <w:pPr>
        <w:pStyle w:val="ListParagraph"/>
        <w:spacing w:after="0"/>
        <w:ind w:left="0"/>
        <w:jc w:val="both"/>
        <w:outlineLvl w:val="1"/>
        <w:rPr>
          <w:rFonts w:ascii="Arial" w:hAnsi="Arial" w:cs="Arial"/>
          <w:b/>
        </w:rPr>
      </w:pPr>
    </w:p>
    <w:p w14:paraId="162A7DDF"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6.7 DURATION OF THE ASSIGNMENT</w:t>
      </w:r>
      <w:bookmarkEnd w:id="10"/>
    </w:p>
    <w:p w14:paraId="772B7E58" w14:textId="77777777" w:rsidR="005E2D2D" w:rsidRPr="00D53767" w:rsidRDefault="005E2D2D" w:rsidP="001D3E8F">
      <w:pPr>
        <w:pStyle w:val="ListParagraph"/>
        <w:spacing w:after="0"/>
        <w:ind w:left="0"/>
        <w:jc w:val="both"/>
        <w:outlineLvl w:val="1"/>
        <w:rPr>
          <w:rFonts w:ascii="Arial" w:hAnsi="Arial" w:cs="Arial"/>
          <w:b/>
        </w:rPr>
      </w:pPr>
    </w:p>
    <w:p w14:paraId="5A9AE7DC" w14:textId="77777777" w:rsidR="005E2D2D" w:rsidRPr="00D53767" w:rsidRDefault="005E2D2D" w:rsidP="001D3E8F">
      <w:pPr>
        <w:pStyle w:val="ListParagraph"/>
        <w:keepLines/>
        <w:ind w:left="0"/>
        <w:jc w:val="both"/>
        <w:rPr>
          <w:rFonts w:ascii="Arial" w:hAnsi="Arial" w:cs="Arial"/>
        </w:rPr>
      </w:pPr>
      <w:r w:rsidRPr="00D53767">
        <w:rPr>
          <w:rFonts w:ascii="Arial" w:hAnsi="Arial" w:cs="Arial"/>
        </w:rPr>
        <w:t xml:space="preserve">The consultancy is expected to run for a period of 12 months from the date of commencement of duties. </w:t>
      </w:r>
    </w:p>
    <w:p w14:paraId="03BDC05D" w14:textId="77777777" w:rsidR="005E2D2D" w:rsidRPr="00D53767" w:rsidRDefault="005E2D2D" w:rsidP="001D3E8F">
      <w:pPr>
        <w:pStyle w:val="ListParagraph"/>
        <w:keepLines/>
        <w:ind w:left="0"/>
        <w:jc w:val="both"/>
        <w:rPr>
          <w:rFonts w:ascii="Arial" w:hAnsi="Arial" w:cs="Arial"/>
          <w:highlight w:val="yellow"/>
        </w:rPr>
      </w:pPr>
    </w:p>
    <w:p w14:paraId="2189504E" w14:textId="77777777" w:rsidR="005E2D2D" w:rsidRPr="00D53767" w:rsidRDefault="005E2D2D" w:rsidP="001D3E8F">
      <w:pPr>
        <w:pStyle w:val="ListParagraph"/>
        <w:spacing w:after="0"/>
        <w:ind w:left="0"/>
        <w:jc w:val="both"/>
        <w:outlineLvl w:val="1"/>
        <w:rPr>
          <w:rFonts w:ascii="Arial" w:hAnsi="Arial" w:cs="Arial"/>
          <w:b/>
        </w:rPr>
      </w:pPr>
      <w:bookmarkStart w:id="12" w:name="_Toc59205238"/>
      <w:r w:rsidRPr="00D53767">
        <w:rPr>
          <w:rFonts w:ascii="Arial" w:hAnsi="Arial" w:cs="Arial"/>
          <w:b/>
        </w:rPr>
        <w:t>7.</w:t>
      </w:r>
      <w:r w:rsidRPr="00D53767">
        <w:rPr>
          <w:rFonts w:ascii="Arial" w:hAnsi="Arial" w:cs="Arial"/>
          <w:b/>
        </w:rPr>
        <w:tab/>
        <w:t>REPOR</w:t>
      </w:r>
      <w:bookmarkEnd w:id="12"/>
      <w:r w:rsidRPr="00D53767">
        <w:rPr>
          <w:rFonts w:ascii="Arial" w:hAnsi="Arial" w:cs="Arial"/>
          <w:b/>
        </w:rPr>
        <w:t>TS</w:t>
      </w:r>
    </w:p>
    <w:p w14:paraId="2BDA93BC"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7.1 Reporting Requirement</w:t>
      </w:r>
    </w:p>
    <w:p w14:paraId="7B624D23" w14:textId="77777777" w:rsidR="005E2D2D" w:rsidRPr="00D53767" w:rsidRDefault="005E2D2D" w:rsidP="001D3E8F">
      <w:pPr>
        <w:pStyle w:val="ListParagraph"/>
        <w:spacing w:after="0"/>
        <w:ind w:left="0"/>
        <w:jc w:val="both"/>
        <w:outlineLvl w:val="1"/>
        <w:rPr>
          <w:rFonts w:ascii="Arial" w:hAnsi="Arial" w:cs="Arial"/>
          <w:b/>
        </w:rPr>
      </w:pPr>
    </w:p>
    <w:p w14:paraId="0536409D" w14:textId="77777777" w:rsidR="005E2D2D" w:rsidRPr="00D53767" w:rsidRDefault="005E2D2D" w:rsidP="001D3E8F">
      <w:pPr>
        <w:pStyle w:val="ListParagraph"/>
        <w:spacing w:after="0"/>
        <w:ind w:left="0"/>
        <w:jc w:val="both"/>
        <w:outlineLvl w:val="1"/>
        <w:rPr>
          <w:rFonts w:ascii="Arial" w:hAnsi="Arial" w:cs="Arial"/>
          <w:bCs/>
        </w:rPr>
      </w:pPr>
      <w:r w:rsidRPr="00D53767">
        <w:rPr>
          <w:rFonts w:ascii="Arial" w:hAnsi="Arial" w:cs="Arial"/>
          <w:bCs/>
        </w:rPr>
        <w:t xml:space="preserve">The Technical Advisor will provide monthly report on activities undertaken to the Executive Secretary. </w:t>
      </w:r>
    </w:p>
    <w:p w14:paraId="0D59751F" w14:textId="77777777" w:rsidR="005E2D2D" w:rsidRPr="00D53767" w:rsidRDefault="005E2D2D" w:rsidP="001D3E8F">
      <w:pPr>
        <w:pStyle w:val="ListParagraph"/>
        <w:spacing w:after="0"/>
        <w:ind w:left="0"/>
        <w:jc w:val="both"/>
        <w:outlineLvl w:val="1"/>
        <w:rPr>
          <w:rFonts w:ascii="Arial" w:hAnsi="Arial" w:cs="Arial"/>
          <w:b/>
        </w:rPr>
      </w:pPr>
    </w:p>
    <w:p w14:paraId="3BEECE93"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7.2 Payment Schedule</w:t>
      </w:r>
    </w:p>
    <w:p w14:paraId="5377AC9A" w14:textId="7C5AA437" w:rsidR="005E2D2D" w:rsidRPr="00D53767" w:rsidRDefault="005E2D2D" w:rsidP="001D3E8F">
      <w:pPr>
        <w:pStyle w:val="ListParagraph"/>
        <w:spacing w:after="0"/>
        <w:ind w:left="0"/>
        <w:jc w:val="both"/>
        <w:outlineLvl w:val="1"/>
        <w:rPr>
          <w:rFonts w:ascii="Arial" w:hAnsi="Arial" w:cs="Arial"/>
          <w:bCs/>
        </w:rPr>
      </w:pPr>
      <w:r w:rsidRPr="00D53767">
        <w:rPr>
          <w:rFonts w:ascii="Arial" w:hAnsi="Arial" w:cs="Arial"/>
          <w:bCs/>
        </w:rPr>
        <w:t xml:space="preserve">Payment will be </w:t>
      </w:r>
      <w:r w:rsidR="001D3E8F" w:rsidRPr="00D53767">
        <w:rPr>
          <w:rFonts w:ascii="Arial" w:hAnsi="Arial" w:cs="Arial"/>
          <w:bCs/>
        </w:rPr>
        <w:t>made</w:t>
      </w:r>
      <w:r w:rsidRPr="00D53767">
        <w:rPr>
          <w:rFonts w:ascii="Arial" w:hAnsi="Arial" w:cs="Arial"/>
          <w:bCs/>
        </w:rPr>
        <w:t xml:space="preserve"> monthly </w:t>
      </w:r>
      <w:r w:rsidR="008A3358">
        <w:rPr>
          <w:rFonts w:ascii="Arial" w:hAnsi="Arial" w:cs="Arial"/>
          <w:bCs/>
        </w:rPr>
        <w:t xml:space="preserve">basis </w:t>
      </w:r>
      <w:r w:rsidR="002174C4">
        <w:rPr>
          <w:rFonts w:ascii="Arial" w:hAnsi="Arial" w:cs="Arial"/>
          <w:bCs/>
        </w:rPr>
        <w:t xml:space="preserve">upon submission and approval of reports and </w:t>
      </w:r>
      <w:proofErr w:type="gramStart"/>
      <w:r w:rsidR="002174C4">
        <w:rPr>
          <w:rFonts w:ascii="Arial" w:hAnsi="Arial" w:cs="Arial"/>
          <w:bCs/>
        </w:rPr>
        <w:t>invoice</w:t>
      </w:r>
      <w:proofErr w:type="gramEnd"/>
      <w:r w:rsidR="002174C4">
        <w:rPr>
          <w:rFonts w:ascii="Arial" w:hAnsi="Arial" w:cs="Arial"/>
          <w:bCs/>
        </w:rPr>
        <w:t>.</w:t>
      </w:r>
    </w:p>
    <w:p w14:paraId="31256990" w14:textId="77777777" w:rsidR="005E2D2D" w:rsidRPr="00D53767" w:rsidRDefault="005E2D2D" w:rsidP="001D3E8F">
      <w:pPr>
        <w:pStyle w:val="ListParagraph"/>
        <w:spacing w:after="0"/>
        <w:ind w:left="0"/>
        <w:jc w:val="both"/>
        <w:outlineLvl w:val="1"/>
        <w:rPr>
          <w:rFonts w:ascii="Arial" w:hAnsi="Arial" w:cs="Arial"/>
          <w:b/>
        </w:rPr>
      </w:pPr>
    </w:p>
    <w:p w14:paraId="034F7615"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7.3 Submission and Approval of Reports</w:t>
      </w:r>
    </w:p>
    <w:p w14:paraId="195363EC" w14:textId="094F6DCA" w:rsidR="005E2D2D" w:rsidRPr="00E127D4" w:rsidRDefault="005E2D2D" w:rsidP="00E127D4">
      <w:pPr>
        <w:pStyle w:val="ListParagraph"/>
        <w:spacing w:after="0"/>
        <w:ind w:left="0"/>
        <w:jc w:val="both"/>
        <w:outlineLvl w:val="1"/>
        <w:rPr>
          <w:rFonts w:ascii="Arial" w:hAnsi="Arial" w:cs="Arial"/>
          <w:bCs/>
        </w:rPr>
      </w:pPr>
      <w:r w:rsidRPr="00D53767">
        <w:rPr>
          <w:rFonts w:ascii="Arial" w:hAnsi="Arial" w:cs="Arial"/>
          <w:bCs/>
        </w:rPr>
        <w:t>Copies of reports referred above will be submitted to the Executive Secretary and the report must be written in English. The ES will be responsible for approving the reports.</w:t>
      </w:r>
    </w:p>
    <w:p w14:paraId="2F835898" w14:textId="4BE42CA5" w:rsidR="005E2D2D" w:rsidRPr="00D53767" w:rsidRDefault="005E2D2D" w:rsidP="001D3E8F">
      <w:pPr>
        <w:spacing w:line="240" w:lineRule="auto"/>
        <w:jc w:val="both"/>
        <w:rPr>
          <w:rFonts w:ascii="Arial" w:hAnsi="Arial" w:cs="Arial"/>
        </w:rPr>
      </w:pPr>
      <w:r w:rsidRPr="00D53767">
        <w:rPr>
          <w:rFonts w:ascii="Arial" w:hAnsi="Arial" w:cs="Arial"/>
        </w:rPr>
        <w:t>The Consultant will report directly to the Executive Secretary.</w:t>
      </w:r>
    </w:p>
    <w:p w14:paraId="5CEA9490" w14:textId="77777777" w:rsidR="005E2D2D" w:rsidRPr="00D53767" w:rsidRDefault="005E2D2D" w:rsidP="001D3E8F">
      <w:pPr>
        <w:pStyle w:val="ListParagraph"/>
        <w:spacing w:after="0"/>
        <w:ind w:left="0"/>
        <w:jc w:val="both"/>
        <w:outlineLvl w:val="1"/>
        <w:rPr>
          <w:rFonts w:ascii="Arial" w:hAnsi="Arial" w:cs="Arial"/>
          <w:b/>
        </w:rPr>
      </w:pPr>
      <w:bookmarkStart w:id="13" w:name="_Toc59205239"/>
      <w:r w:rsidRPr="00D53767">
        <w:rPr>
          <w:rFonts w:ascii="Arial" w:hAnsi="Arial" w:cs="Arial"/>
          <w:b/>
        </w:rPr>
        <w:t>8.</w:t>
      </w:r>
      <w:r w:rsidRPr="00D53767">
        <w:rPr>
          <w:rFonts w:ascii="Arial" w:hAnsi="Arial" w:cs="Arial"/>
          <w:b/>
        </w:rPr>
        <w:tab/>
        <w:t>MONITORING AND EVALUATION</w:t>
      </w:r>
    </w:p>
    <w:p w14:paraId="2E522DE2"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8.1 Definition of Indicators</w:t>
      </w:r>
    </w:p>
    <w:p w14:paraId="21B6FB37" w14:textId="77777777" w:rsidR="005E2D2D" w:rsidRPr="00D53767" w:rsidRDefault="005E2D2D" w:rsidP="001D3E8F">
      <w:pPr>
        <w:pStyle w:val="ListParagraph"/>
        <w:spacing w:after="0"/>
        <w:ind w:left="0"/>
        <w:jc w:val="both"/>
        <w:outlineLvl w:val="1"/>
        <w:rPr>
          <w:rFonts w:ascii="Arial" w:hAnsi="Arial" w:cs="Arial"/>
          <w:bCs/>
        </w:rPr>
      </w:pPr>
      <w:r w:rsidRPr="00D53767">
        <w:rPr>
          <w:rFonts w:ascii="Arial" w:hAnsi="Arial" w:cs="Arial"/>
          <w:bCs/>
        </w:rPr>
        <w:t>Monitoring will be based on submitted monthly reports in relation to outputs as detailed in the Terms of Reference</w:t>
      </w:r>
    </w:p>
    <w:p w14:paraId="03D024BB" w14:textId="77777777" w:rsidR="005E2D2D" w:rsidRPr="00D53767" w:rsidRDefault="005E2D2D" w:rsidP="001D3E8F">
      <w:pPr>
        <w:pStyle w:val="ListParagraph"/>
        <w:spacing w:after="0"/>
        <w:ind w:left="0"/>
        <w:jc w:val="both"/>
        <w:outlineLvl w:val="1"/>
        <w:rPr>
          <w:rFonts w:ascii="Arial" w:hAnsi="Arial" w:cs="Arial"/>
          <w:b/>
        </w:rPr>
      </w:pPr>
    </w:p>
    <w:p w14:paraId="631DD2CD" w14:textId="77777777" w:rsidR="005E2D2D" w:rsidRPr="00D53767" w:rsidRDefault="005E2D2D" w:rsidP="001D3E8F">
      <w:pPr>
        <w:pStyle w:val="ListParagraph"/>
        <w:spacing w:after="0"/>
        <w:ind w:left="0"/>
        <w:jc w:val="both"/>
        <w:outlineLvl w:val="1"/>
        <w:rPr>
          <w:rFonts w:ascii="Arial" w:hAnsi="Arial" w:cs="Arial"/>
          <w:b/>
        </w:rPr>
      </w:pPr>
      <w:r w:rsidRPr="00D53767">
        <w:rPr>
          <w:rFonts w:ascii="Arial" w:hAnsi="Arial" w:cs="Arial"/>
          <w:b/>
        </w:rPr>
        <w:t>8.2 Special Requirements</w:t>
      </w:r>
    </w:p>
    <w:p w14:paraId="0A2CFD82" w14:textId="2AF75EBD" w:rsidR="005E2D2D" w:rsidRPr="00D53767" w:rsidRDefault="005E2D2D" w:rsidP="001D3E8F">
      <w:pPr>
        <w:pStyle w:val="ListParagraph"/>
        <w:spacing w:after="0"/>
        <w:ind w:left="0"/>
        <w:jc w:val="both"/>
        <w:outlineLvl w:val="1"/>
        <w:rPr>
          <w:rFonts w:ascii="Arial" w:hAnsi="Arial" w:cs="Arial"/>
          <w:bCs/>
        </w:rPr>
      </w:pPr>
      <w:r w:rsidRPr="00D53767">
        <w:rPr>
          <w:rFonts w:ascii="Arial" w:hAnsi="Arial" w:cs="Arial"/>
          <w:b/>
        </w:rPr>
        <w:t xml:space="preserve">      </w:t>
      </w:r>
      <w:r w:rsidRPr="00D53767">
        <w:rPr>
          <w:rFonts w:ascii="Arial" w:hAnsi="Arial" w:cs="Arial"/>
          <w:bCs/>
        </w:rPr>
        <w:t>N</w:t>
      </w:r>
      <w:r w:rsidR="002B357A">
        <w:rPr>
          <w:rFonts w:ascii="Arial" w:hAnsi="Arial" w:cs="Arial"/>
          <w:bCs/>
        </w:rPr>
        <w:t>ot Applicable</w:t>
      </w:r>
    </w:p>
    <w:bookmarkEnd w:id="13"/>
    <w:p w14:paraId="353DD540" w14:textId="5A751A62" w:rsidR="005E2D2D" w:rsidRPr="00D53767" w:rsidRDefault="005E2D2D" w:rsidP="001D3E8F">
      <w:pPr>
        <w:pStyle w:val="ListParagraph"/>
        <w:spacing w:after="0"/>
        <w:ind w:left="0"/>
        <w:jc w:val="both"/>
        <w:outlineLvl w:val="1"/>
        <w:rPr>
          <w:rFonts w:ascii="Arial" w:hAnsi="Arial" w:cs="Arial"/>
          <w:b/>
        </w:rPr>
      </w:pPr>
    </w:p>
    <w:p w14:paraId="202AD2FE" w14:textId="77777777" w:rsidR="005E2D2D" w:rsidRPr="00D53767" w:rsidRDefault="005E2D2D" w:rsidP="001D3E8F">
      <w:pPr>
        <w:spacing w:line="240" w:lineRule="auto"/>
        <w:jc w:val="both"/>
        <w:rPr>
          <w:rFonts w:ascii="Arial" w:hAnsi="Arial" w:cs="Arial"/>
        </w:rPr>
      </w:pPr>
      <w:r w:rsidRPr="00D53767">
        <w:rPr>
          <w:rFonts w:ascii="Arial" w:hAnsi="Arial" w:cs="Arial"/>
          <w:lang w:eastAsia="en-ZA"/>
        </w:rPr>
        <w:t xml:space="preserve"> </w:t>
      </w:r>
    </w:p>
    <w:p w14:paraId="25ED0C7A" w14:textId="77777777" w:rsidR="005E2D2D" w:rsidRPr="00D53767" w:rsidRDefault="005E2D2D" w:rsidP="001D3E8F">
      <w:pPr>
        <w:spacing w:line="240" w:lineRule="auto"/>
        <w:jc w:val="both"/>
        <w:rPr>
          <w:rFonts w:ascii="Arial" w:hAnsi="Arial" w:cs="Arial"/>
          <w:b/>
        </w:rPr>
      </w:pPr>
    </w:p>
    <w:p w14:paraId="120472A0" w14:textId="77777777" w:rsidR="005E2D2D" w:rsidRPr="00D53767" w:rsidRDefault="005E2D2D" w:rsidP="001D3E8F">
      <w:pPr>
        <w:spacing w:line="240" w:lineRule="auto"/>
        <w:jc w:val="both"/>
        <w:rPr>
          <w:rFonts w:ascii="Arial" w:hAnsi="Arial" w:cs="Arial"/>
        </w:rPr>
      </w:pPr>
    </w:p>
    <w:bookmarkEnd w:id="3"/>
    <w:bookmarkEnd w:id="8"/>
    <w:p w14:paraId="1E171F51" w14:textId="77777777" w:rsidR="00C464FF" w:rsidRPr="00D53767" w:rsidRDefault="00C464FF" w:rsidP="001D3E8F">
      <w:pPr>
        <w:tabs>
          <w:tab w:val="left" w:pos="2161"/>
        </w:tabs>
        <w:spacing w:after="240" w:line="240" w:lineRule="auto"/>
        <w:jc w:val="both"/>
        <w:rPr>
          <w:rFonts w:ascii="Arial" w:eastAsia="Times New Roman" w:hAnsi="Arial" w:cs="Arial"/>
          <w:kern w:val="0"/>
          <w:lang w:val="en-GB" w:eastAsia="en-GB"/>
        </w:rPr>
      </w:pPr>
    </w:p>
    <w:p w14:paraId="6F9B1262" w14:textId="77777777" w:rsidR="006E5EE7" w:rsidRPr="00D53767" w:rsidRDefault="006E5EE7">
      <w:pPr>
        <w:tabs>
          <w:tab w:val="left" w:pos="2161"/>
        </w:tabs>
        <w:spacing w:after="240" w:line="240" w:lineRule="auto"/>
        <w:jc w:val="both"/>
        <w:rPr>
          <w:rFonts w:ascii="Arial" w:eastAsia="Times New Roman" w:hAnsi="Arial" w:cs="Arial"/>
          <w:kern w:val="0"/>
          <w:lang w:val="en-GB" w:eastAsia="en-GB"/>
        </w:rPr>
      </w:pPr>
    </w:p>
    <w:p w14:paraId="1A790E95" w14:textId="77777777" w:rsidR="006E5EE7" w:rsidRPr="00D53767" w:rsidRDefault="006E5EE7">
      <w:pPr>
        <w:tabs>
          <w:tab w:val="left" w:pos="2161"/>
        </w:tabs>
        <w:spacing w:after="240" w:line="240" w:lineRule="auto"/>
        <w:jc w:val="both"/>
        <w:rPr>
          <w:rFonts w:ascii="Arial" w:eastAsia="Times New Roman" w:hAnsi="Arial" w:cs="Arial"/>
          <w:kern w:val="0"/>
          <w:lang w:val="en-GB" w:eastAsia="en-GB"/>
        </w:rPr>
      </w:pPr>
    </w:p>
    <w:p w14:paraId="48AD826A" w14:textId="77777777" w:rsidR="006E5EE7" w:rsidRPr="00D53767" w:rsidRDefault="006E5EE7">
      <w:pPr>
        <w:tabs>
          <w:tab w:val="left" w:pos="2161"/>
        </w:tabs>
        <w:spacing w:after="240" w:line="240" w:lineRule="auto"/>
        <w:jc w:val="both"/>
        <w:rPr>
          <w:rFonts w:ascii="Arial" w:eastAsia="Times New Roman" w:hAnsi="Arial" w:cs="Arial"/>
          <w:kern w:val="0"/>
          <w:lang w:val="en-GB" w:eastAsia="en-GB"/>
        </w:rPr>
      </w:pPr>
    </w:p>
    <w:p w14:paraId="7D3616C7" w14:textId="77777777" w:rsidR="00D53767" w:rsidRDefault="00D53767">
      <w:pPr>
        <w:tabs>
          <w:tab w:val="left" w:pos="2161"/>
        </w:tabs>
        <w:spacing w:after="240" w:line="240" w:lineRule="auto"/>
        <w:jc w:val="both"/>
        <w:rPr>
          <w:rFonts w:ascii="Arial" w:eastAsia="Times New Roman" w:hAnsi="Arial" w:cs="Arial"/>
          <w:kern w:val="0"/>
          <w:lang w:val="en-GB" w:eastAsia="en-GB"/>
        </w:rPr>
      </w:pPr>
    </w:p>
    <w:p w14:paraId="7B367966" w14:textId="77777777" w:rsidR="00D53767" w:rsidRDefault="00D53767">
      <w:pPr>
        <w:tabs>
          <w:tab w:val="left" w:pos="2161"/>
        </w:tabs>
        <w:spacing w:after="240" w:line="240" w:lineRule="auto"/>
        <w:jc w:val="both"/>
        <w:rPr>
          <w:rFonts w:ascii="Arial" w:eastAsia="Times New Roman" w:hAnsi="Arial" w:cs="Arial"/>
          <w:kern w:val="0"/>
          <w:lang w:val="en-GB" w:eastAsia="en-GB"/>
        </w:rPr>
      </w:pPr>
    </w:p>
    <w:p w14:paraId="5F9366E8" w14:textId="77777777" w:rsidR="006E5EE7" w:rsidRDefault="006E5EE7">
      <w:pPr>
        <w:tabs>
          <w:tab w:val="left" w:pos="2161"/>
        </w:tabs>
        <w:spacing w:after="240" w:line="240" w:lineRule="auto"/>
        <w:jc w:val="both"/>
        <w:rPr>
          <w:rFonts w:ascii="Arial" w:eastAsia="Times New Roman" w:hAnsi="Arial" w:cs="Arial"/>
          <w:kern w:val="0"/>
          <w:lang w:val="en-GB" w:eastAsia="en-GB"/>
        </w:rPr>
      </w:pPr>
    </w:p>
    <w:p w14:paraId="5074A9C7"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ANNEX 2: Expression of Interest Forms</w:t>
      </w:r>
      <w:r w:rsidR="00753FED">
        <w:rPr>
          <w:rFonts w:ascii="Arial" w:eastAsia="Times New Roman" w:hAnsi="Arial" w:cs="Arial"/>
          <w:b/>
          <w:kern w:val="0"/>
          <w:lang w:val="en-GB"/>
        </w:rPr>
        <w:t>.</w:t>
      </w:r>
      <w:r>
        <w:rPr>
          <w:rFonts w:ascii="Arial" w:eastAsia="Times New Roman" w:hAnsi="Arial" w:cs="Arial"/>
          <w:b/>
          <w:kern w:val="0"/>
          <w:lang w:val="en-GB"/>
        </w:rPr>
        <w:t xml:space="preserve"> </w:t>
      </w:r>
    </w:p>
    <w:p w14:paraId="26A22298" w14:textId="77777777" w:rsidR="002B45E3" w:rsidRDefault="002B45E3">
      <w:pPr>
        <w:spacing w:after="0" w:line="240" w:lineRule="auto"/>
        <w:jc w:val="both"/>
        <w:rPr>
          <w:rFonts w:ascii="Arial" w:eastAsia="Times New Roman" w:hAnsi="Arial" w:cs="Arial"/>
          <w:b/>
          <w:kern w:val="0"/>
          <w:lang w:val="en-GB"/>
        </w:rPr>
      </w:pPr>
    </w:p>
    <w:p w14:paraId="3515D8E4" w14:textId="77777777" w:rsidR="002B45E3" w:rsidRDefault="002B45E3">
      <w:pPr>
        <w:tabs>
          <w:tab w:val="left" w:pos="720"/>
          <w:tab w:val="left" w:pos="1440"/>
          <w:tab w:val="left" w:pos="2880"/>
          <w:tab w:val="right" w:leader="dot" w:pos="8640"/>
        </w:tabs>
        <w:spacing w:after="0" w:line="240" w:lineRule="auto"/>
        <w:jc w:val="both"/>
        <w:rPr>
          <w:rFonts w:ascii="Arial" w:eastAsia="Times New Roman" w:hAnsi="Arial" w:cs="Arial"/>
          <w:b/>
          <w:kern w:val="0"/>
          <w:lang w:val="en-GB"/>
        </w:rPr>
      </w:pPr>
    </w:p>
    <w:p w14:paraId="222E7B19" w14:textId="23DB5144" w:rsidR="002B45E3" w:rsidRDefault="00491EB8">
      <w:pPr>
        <w:tabs>
          <w:tab w:val="right" w:leader="dot" w:pos="480"/>
          <w:tab w:val="right" w:leader="dot" w:pos="8659"/>
        </w:tabs>
        <w:spacing w:after="0" w:line="240" w:lineRule="auto"/>
        <w:jc w:val="both"/>
      </w:pPr>
      <w:r>
        <w:fldChar w:fldCharType="begin"/>
      </w:r>
      <w:r>
        <w:instrText xml:space="preserve"> TOC \o "1-1" \u \h </w:instrText>
      </w:r>
      <w:r>
        <w:fldChar w:fldCharType="separate"/>
      </w:r>
      <w:hyperlink w:anchor="_Toc267927845" w:history="1">
        <w:r>
          <w:rPr>
            <w:rFonts w:ascii="Arial" w:eastAsia="Times New Roman" w:hAnsi="Arial" w:cs="Arial"/>
            <w:color w:val="0000FF"/>
            <w:kern w:val="0"/>
            <w:u w:val="single"/>
            <w:lang w:val="en-GB"/>
          </w:rPr>
          <w:t>A.</w:t>
        </w:r>
        <w:r>
          <w:rPr>
            <w:rFonts w:ascii="Arial" w:eastAsia="Times New Roman" w:hAnsi="Arial" w:cs="Arial"/>
            <w:kern w:val="0"/>
            <w:lang w:val="en-GB" w:eastAsia="en-GB"/>
          </w:rPr>
          <w:tab/>
        </w:r>
        <w:r>
          <w:rPr>
            <w:rFonts w:ascii="Arial" w:eastAsia="Times New Roman" w:hAnsi="Arial" w:cs="Arial"/>
            <w:color w:val="0000FF"/>
            <w:kern w:val="0"/>
            <w:u w:val="single"/>
            <w:lang w:val="en-GB"/>
          </w:rPr>
          <w:t>COVER LETTER FOR THE EXPESSION OF INTEREST FOR THE PROJECT</w:t>
        </w:r>
        <w:r>
          <w:rPr>
            <w:rFonts w:ascii="Arial" w:eastAsia="Times New Roman" w:hAnsi="Arial" w:cs="Arial"/>
            <w:kern w:val="0"/>
          </w:rPr>
          <w:tab/>
          <w:t>1</w:t>
        </w:r>
        <w:r w:rsidR="0088781F">
          <w:rPr>
            <w:rFonts w:ascii="Arial" w:eastAsia="Times New Roman" w:hAnsi="Arial" w:cs="Arial"/>
            <w:kern w:val="0"/>
          </w:rPr>
          <w:t>9</w:t>
        </w:r>
      </w:hyperlink>
    </w:p>
    <w:p w14:paraId="6C352082" w14:textId="77777777" w:rsidR="002B45E3" w:rsidRDefault="00491EB8">
      <w:pPr>
        <w:tabs>
          <w:tab w:val="right" w:leader="dot" w:pos="480"/>
          <w:tab w:val="right" w:leader="dot" w:pos="8659"/>
        </w:tabs>
        <w:spacing w:after="0" w:line="240" w:lineRule="auto"/>
        <w:jc w:val="both"/>
      </w:pPr>
      <w:hyperlink w:anchor="_Toc267927846" w:history="1">
        <w:r>
          <w:rPr>
            <w:rFonts w:ascii="Arial" w:eastAsia="Times New Roman" w:hAnsi="Arial" w:cs="Arial"/>
            <w:color w:val="0000FF"/>
            <w:kern w:val="0"/>
            <w:u w:val="single"/>
            <w:lang w:val="en-GB"/>
          </w:rPr>
          <w:t>B.</w:t>
        </w:r>
        <w:r>
          <w:rPr>
            <w:rFonts w:ascii="Arial" w:eastAsia="Times New Roman" w:hAnsi="Arial" w:cs="Arial"/>
            <w:kern w:val="0"/>
            <w:lang w:val="en-GB" w:eastAsia="en-GB"/>
          </w:rPr>
          <w:tab/>
        </w:r>
        <w:r>
          <w:rPr>
            <w:rFonts w:ascii="Arial" w:eastAsia="Times New Roman" w:hAnsi="Arial" w:cs="Arial"/>
            <w:color w:val="0000FF"/>
            <w:kern w:val="0"/>
            <w:u w:val="single"/>
            <w:lang w:val="en-GB"/>
          </w:rPr>
          <w:t>CURRICULUM VITAE</w:t>
        </w:r>
        <w:r>
          <w:rPr>
            <w:rFonts w:ascii="Arial" w:eastAsia="Times New Roman" w:hAnsi="Arial" w:cs="Arial"/>
            <w:kern w:val="0"/>
          </w:rPr>
          <w:tab/>
          <w:t>19</w:t>
        </w:r>
      </w:hyperlink>
    </w:p>
    <w:p w14:paraId="4D2CFE6E" w14:textId="77777777" w:rsidR="002B45E3" w:rsidRDefault="00491EB8" w:rsidP="001B6A34">
      <w:pPr>
        <w:tabs>
          <w:tab w:val="right" w:leader="dot" w:pos="480"/>
          <w:tab w:val="right" w:leader="dot" w:pos="8659"/>
        </w:tabs>
        <w:spacing w:after="0" w:line="240" w:lineRule="auto"/>
        <w:jc w:val="center"/>
        <w:sectPr w:rsidR="002B45E3" w:rsidSect="00211EFB">
          <w:headerReference w:type="default" r:id="rId14"/>
          <w:footerReference w:type="default" r:id="rId15"/>
          <w:footnotePr>
            <w:numRestart w:val="eachPage"/>
          </w:footnotePr>
          <w:pgSz w:w="11909" w:h="16834"/>
          <w:pgMar w:top="1440" w:right="1440" w:bottom="1440" w:left="1800" w:header="720" w:footer="720" w:gutter="0"/>
          <w:cols w:space="720"/>
        </w:sectPr>
      </w:pPr>
      <w:hyperlink w:anchor="_Toc267927847" w:history="1">
        <w:r>
          <w:rPr>
            <w:rFonts w:ascii="Arial" w:eastAsia="Times New Roman" w:hAnsi="Arial" w:cs="Arial"/>
            <w:color w:val="0000FF"/>
            <w:kern w:val="0"/>
            <w:u w:val="single"/>
            <w:lang w:val="en-GB"/>
          </w:rPr>
          <w:t>C.</w:t>
        </w:r>
        <w:r>
          <w:rPr>
            <w:rFonts w:ascii="Arial" w:eastAsia="Times New Roman" w:hAnsi="Arial" w:cs="Arial"/>
            <w:kern w:val="0"/>
            <w:lang w:val="en-GB" w:eastAsia="en-GB"/>
          </w:rPr>
          <w:tab/>
        </w:r>
        <w:r>
          <w:rPr>
            <w:rFonts w:ascii="Arial" w:eastAsia="Times New Roman" w:hAnsi="Arial" w:cs="Arial"/>
            <w:color w:val="0000FF"/>
            <w:kern w:val="0"/>
            <w:u w:val="single"/>
            <w:lang w:val="en-GB"/>
          </w:rPr>
          <w:t>FINANCIAL PROPOSAL</w:t>
        </w:r>
        <w:r>
          <w:rPr>
            <w:rFonts w:ascii="Arial" w:eastAsia="Times New Roman" w:hAnsi="Arial" w:cs="Arial"/>
            <w:kern w:val="0"/>
          </w:rPr>
          <w:tab/>
          <w:t>23</w:t>
        </w:r>
      </w:hyperlink>
    </w:p>
    <w:p w14:paraId="5229AEAE" w14:textId="77777777" w:rsidR="002B45E3" w:rsidRDefault="00491EB8">
      <w:pPr>
        <w:keepNext/>
        <w:spacing w:after="0" w:line="240" w:lineRule="auto"/>
        <w:jc w:val="both"/>
        <w:outlineLvl w:val="0"/>
        <w:rPr>
          <w:rFonts w:ascii="Arial" w:eastAsia="Times New Roman" w:hAnsi="Arial" w:cs="Arial"/>
          <w:b/>
          <w:bCs/>
          <w:kern w:val="0"/>
          <w:lang w:val="en-GB"/>
        </w:rPr>
      </w:pPr>
      <w:r>
        <w:lastRenderedPageBreak/>
        <w:fldChar w:fldCharType="end"/>
      </w:r>
      <w:bookmarkStart w:id="14" w:name="_Toc267927845"/>
      <w:bookmarkStart w:id="15" w:name="_Toc31987025"/>
      <w:bookmarkStart w:id="16" w:name="_Toc397501854"/>
    </w:p>
    <w:p w14:paraId="241F388E" w14:textId="35708E8D" w:rsidR="002B45E3" w:rsidRDefault="00491EB8">
      <w:pPr>
        <w:spacing w:after="0" w:line="240" w:lineRule="auto"/>
        <w:jc w:val="both"/>
      </w:pPr>
      <w:r>
        <w:rPr>
          <w:rFonts w:ascii="Arial" w:eastAsia="Times New Roman" w:hAnsi="Arial" w:cs="Arial"/>
          <w:kern w:val="0"/>
          <w:lang w:val="en-GB"/>
        </w:rPr>
        <w:t>COVER LETTER FOR THE EXPRESSION OF INTEREST FOR THE PROJECT</w:t>
      </w:r>
      <w:bookmarkEnd w:id="14"/>
      <w:r>
        <w:rPr>
          <w:rFonts w:ascii="Arial" w:eastAsia="Times New Roman" w:hAnsi="Arial" w:cs="Arial"/>
          <w:b/>
          <w:kern w:val="0"/>
        </w:rPr>
        <w:t xml:space="preserve"> </w:t>
      </w:r>
      <w:r w:rsidR="00A17DEF" w:rsidRPr="00E209A9">
        <w:rPr>
          <w:rFonts w:ascii="Arial" w:eastAsia="Times New Roman" w:hAnsi="Arial" w:cs="Arial"/>
          <w:b/>
          <w:kern w:val="0"/>
          <w:lang w:val="en-GB"/>
        </w:rPr>
        <w:t xml:space="preserve">INDIVIDUAL </w:t>
      </w:r>
      <w:r w:rsidR="00187EE5" w:rsidRPr="00E209A9">
        <w:rPr>
          <w:rFonts w:ascii="Arial" w:hAnsi="Arial" w:cs="Arial"/>
          <w:b/>
        </w:rPr>
        <w:t>CONSULTANCY TO PROVIDE TECHNICAL ADVICE TO THE EXECUTIVE SECRETARY</w:t>
      </w:r>
    </w:p>
    <w:p w14:paraId="5CC97647" w14:textId="77777777" w:rsidR="002B45E3" w:rsidRDefault="002B45E3">
      <w:pPr>
        <w:spacing w:after="0" w:line="240" w:lineRule="auto"/>
        <w:jc w:val="both"/>
        <w:rPr>
          <w:rFonts w:ascii="Arial" w:eastAsia="Times New Roman" w:hAnsi="Arial" w:cs="Arial"/>
          <w:b/>
          <w:bCs/>
          <w:kern w:val="0"/>
        </w:rPr>
      </w:pPr>
    </w:p>
    <w:p w14:paraId="37CB61B4" w14:textId="77777777" w:rsidR="002B45E3" w:rsidRDefault="002B45E3">
      <w:pPr>
        <w:keepNext/>
        <w:spacing w:after="0" w:line="240" w:lineRule="auto"/>
        <w:jc w:val="both"/>
        <w:outlineLvl w:val="0"/>
        <w:rPr>
          <w:rFonts w:ascii="Arial" w:eastAsia="Times New Roman" w:hAnsi="Arial" w:cs="Arial"/>
          <w:b/>
          <w:bCs/>
          <w:kern w:val="0"/>
          <w:lang w:val="en-GB"/>
        </w:rPr>
      </w:pPr>
      <w:bookmarkStart w:id="17" w:name="_Toc31987026"/>
      <w:bookmarkEnd w:id="15"/>
    </w:p>
    <w:p w14:paraId="106FFD0D" w14:textId="43E558C6" w:rsidR="002B45E3" w:rsidRDefault="00491EB8">
      <w:pPr>
        <w:keepNext/>
        <w:spacing w:after="0" w:line="240" w:lineRule="auto"/>
        <w:jc w:val="both"/>
        <w:outlineLvl w:val="0"/>
      </w:pPr>
      <w:r>
        <w:rPr>
          <w:rFonts w:ascii="Arial" w:eastAsia="Times New Roman" w:hAnsi="Arial" w:cs="Arial"/>
          <w:b/>
          <w:bCs/>
          <w:kern w:val="0"/>
          <w:lang w:val="en-GB"/>
        </w:rPr>
        <w:t xml:space="preserve">REFERENCE NUMBER: </w:t>
      </w:r>
      <w:bookmarkEnd w:id="17"/>
      <w:r w:rsidR="00D04523" w:rsidRPr="00D04523">
        <w:rPr>
          <w:rFonts w:ascii="Arial" w:hAnsi="Arial" w:cs="Arial"/>
          <w:b/>
          <w:bCs/>
        </w:rPr>
        <w:t>SADC/3/5/2/</w:t>
      </w:r>
      <w:r w:rsidR="006E5EE7">
        <w:rPr>
          <w:rFonts w:ascii="Arial" w:hAnsi="Arial" w:cs="Arial"/>
          <w:b/>
          <w:bCs/>
        </w:rPr>
        <w:t>448</w:t>
      </w:r>
    </w:p>
    <w:p w14:paraId="334B9A37" w14:textId="77777777" w:rsidR="002B45E3" w:rsidRDefault="002B45E3">
      <w:pPr>
        <w:spacing w:after="0" w:line="240" w:lineRule="auto"/>
        <w:ind w:left="1080"/>
        <w:contextualSpacing/>
        <w:jc w:val="both"/>
        <w:rPr>
          <w:rFonts w:ascii="Arial" w:eastAsia="Times New Roman" w:hAnsi="Arial" w:cs="Arial"/>
          <w:kern w:val="0"/>
          <w:lang w:val="en-GB"/>
        </w:rPr>
      </w:pPr>
    </w:p>
    <w:p w14:paraId="7667F62F" w14:textId="77777777" w:rsidR="002B45E3" w:rsidRDefault="00491EB8">
      <w:pPr>
        <w:spacing w:after="0" w:line="240" w:lineRule="auto"/>
        <w:jc w:val="both"/>
      </w:pPr>
      <w:r>
        <w:rPr>
          <w:rFonts w:ascii="Arial" w:eastAsia="Times New Roman" w:hAnsi="Arial" w:cs="Arial"/>
          <w:kern w:val="0"/>
          <w:lang w:val="en-GB"/>
        </w:rPr>
        <w:t>[</w:t>
      </w:r>
      <w:r>
        <w:rPr>
          <w:rFonts w:ascii="Arial" w:eastAsia="Times New Roman" w:hAnsi="Arial" w:cs="Arial"/>
          <w:i/>
          <w:kern w:val="0"/>
          <w:lang w:val="en-GB"/>
        </w:rPr>
        <w:t>Location, Date</w:t>
      </w:r>
      <w:r>
        <w:rPr>
          <w:rFonts w:ascii="Arial" w:eastAsia="Times New Roman" w:hAnsi="Arial" w:cs="Arial"/>
          <w:kern w:val="0"/>
          <w:lang w:val="en-GB"/>
        </w:rPr>
        <w:t>]</w:t>
      </w:r>
    </w:p>
    <w:p w14:paraId="0D5C70D9" w14:textId="77777777" w:rsidR="002B45E3" w:rsidRDefault="002B45E3">
      <w:pPr>
        <w:spacing w:after="0" w:line="240" w:lineRule="auto"/>
        <w:jc w:val="both"/>
        <w:rPr>
          <w:rFonts w:ascii="Arial" w:eastAsia="Times New Roman" w:hAnsi="Arial" w:cs="Arial"/>
          <w:kern w:val="0"/>
          <w:lang w:val="en-GB" w:eastAsia="it-IT"/>
        </w:rPr>
      </w:pPr>
    </w:p>
    <w:p w14:paraId="2E61ED67"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To:</w:t>
      </w:r>
      <w:r>
        <w:rPr>
          <w:rFonts w:ascii="Arial" w:eastAsia="Times New Roman" w:hAnsi="Arial" w:cs="Arial"/>
          <w:kern w:val="0"/>
          <w:lang w:val="en-GB"/>
        </w:rPr>
        <w:tab/>
        <w:t>SADC Secretariat</w:t>
      </w:r>
    </w:p>
    <w:p w14:paraId="7DDD6793" w14:textId="77777777" w:rsidR="002B45E3" w:rsidRDefault="002B45E3">
      <w:pPr>
        <w:spacing w:after="0" w:line="240" w:lineRule="auto"/>
        <w:jc w:val="both"/>
        <w:rPr>
          <w:rFonts w:ascii="Arial" w:eastAsia="Times New Roman" w:hAnsi="Arial" w:cs="Arial"/>
          <w:kern w:val="0"/>
          <w:lang w:val="en-GB"/>
        </w:rPr>
      </w:pPr>
    </w:p>
    <w:p w14:paraId="31DB667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Dear Sirs:</w:t>
      </w:r>
    </w:p>
    <w:p w14:paraId="48F6CB02" w14:textId="77777777" w:rsidR="002B45E3" w:rsidRDefault="002B45E3">
      <w:pPr>
        <w:spacing w:after="0" w:line="240" w:lineRule="auto"/>
        <w:jc w:val="both"/>
        <w:rPr>
          <w:rFonts w:ascii="Arial" w:eastAsia="Times New Roman" w:hAnsi="Arial" w:cs="Arial"/>
          <w:kern w:val="0"/>
          <w:lang w:val="en-GB"/>
        </w:rPr>
      </w:pPr>
    </w:p>
    <w:p w14:paraId="3ED6D528" w14:textId="0FABDBD5" w:rsidR="002B45E3" w:rsidRDefault="00491EB8">
      <w:pPr>
        <w:spacing w:after="0" w:line="240" w:lineRule="auto"/>
        <w:jc w:val="both"/>
      </w:pPr>
      <w:r>
        <w:rPr>
          <w:rFonts w:ascii="Arial" w:eastAsia="Times New Roman" w:hAnsi="Arial" w:cs="Arial"/>
          <w:kern w:val="0"/>
          <w:lang w:val="en-GB"/>
        </w:rPr>
        <w:t>I, the undersigned, offer to provide the consulting services for the</w:t>
      </w:r>
      <w:r>
        <w:rPr>
          <w:rFonts w:ascii="Arial" w:eastAsia="Times New Roman" w:hAnsi="Arial" w:cs="Arial"/>
          <w:kern w:val="0"/>
        </w:rPr>
        <w:t xml:space="preserve"> </w:t>
      </w:r>
      <w:r w:rsidR="00A17DEF" w:rsidRPr="00A17DEF">
        <w:rPr>
          <w:rFonts w:ascii="Arial" w:eastAsia="Times New Roman" w:hAnsi="Arial" w:cs="Arial"/>
          <w:b/>
          <w:kern w:val="0"/>
          <w:lang w:val="en-GB"/>
        </w:rPr>
        <w:t xml:space="preserve">INDIVIDUAL </w:t>
      </w:r>
      <w:r w:rsidR="00E209A9" w:rsidRPr="00CE6F79">
        <w:rPr>
          <w:rFonts w:ascii="Arial" w:hAnsi="Arial" w:cs="Arial"/>
          <w:b/>
        </w:rPr>
        <w:t>CONSULTANCY TO PROVIDE TECHNICAL ADVICE TO THE EXECUTIVE SECRETARY</w:t>
      </w:r>
      <w:r w:rsidRPr="00CE6F79">
        <w:rPr>
          <w:rFonts w:ascii="Arial" w:eastAsia="Times New Roman" w:hAnsi="Arial" w:cs="Arial"/>
          <w:b/>
          <w:kern w:val="0"/>
        </w:rPr>
        <w:t xml:space="preserve">, </w:t>
      </w:r>
      <w:r w:rsidRPr="00CE6F79">
        <w:rPr>
          <w:rFonts w:ascii="Arial" w:eastAsia="Times New Roman" w:hAnsi="Arial" w:cs="Arial"/>
          <w:kern w:val="0"/>
          <w:lang w:val="en-GB"/>
        </w:rPr>
        <w:t>in</w:t>
      </w:r>
      <w:r>
        <w:rPr>
          <w:rFonts w:ascii="Arial" w:eastAsia="Times New Roman" w:hAnsi="Arial" w:cs="Arial"/>
          <w:kern w:val="0"/>
          <w:lang w:val="en-GB"/>
        </w:rPr>
        <w:t xml:space="preserve"> accordance with your Request for Expression of Interests number </w:t>
      </w:r>
      <w:r w:rsidR="00D04523" w:rsidRPr="00D04523">
        <w:rPr>
          <w:rFonts w:ascii="Arial" w:hAnsi="Arial" w:cs="Arial"/>
          <w:b/>
          <w:bCs/>
        </w:rPr>
        <w:t>SADC/3/5/2/</w:t>
      </w:r>
      <w:r w:rsidR="006E5EE7">
        <w:rPr>
          <w:rFonts w:ascii="Arial" w:hAnsi="Arial" w:cs="Arial"/>
          <w:b/>
          <w:bCs/>
        </w:rPr>
        <w:t>448</w:t>
      </w:r>
      <w:r>
        <w:rPr>
          <w:rFonts w:ascii="Arial" w:eastAsia="Times New Roman" w:hAnsi="Arial" w:cs="Arial"/>
          <w:i/>
          <w:kern w:val="0"/>
          <w:lang w:val="en-GB"/>
        </w:rPr>
        <w:t>,</w:t>
      </w:r>
      <w:r>
        <w:rPr>
          <w:rFonts w:ascii="Arial" w:eastAsia="Times New Roman" w:hAnsi="Arial" w:cs="Arial"/>
          <w:kern w:val="0"/>
          <w:lang w:val="en-GB"/>
        </w:rPr>
        <w:t xml:space="preserve"> dated </w:t>
      </w:r>
      <w:r w:rsidR="003312C7">
        <w:rPr>
          <w:rFonts w:ascii="Arial" w:hAnsi="Arial" w:cs="Arial"/>
          <w:b/>
          <w:bCs/>
          <w:lang w:val="en-GB"/>
        </w:rPr>
        <w:t>29 May</w:t>
      </w:r>
      <w:r w:rsidR="00743AEB">
        <w:rPr>
          <w:rFonts w:ascii="Arial" w:hAnsi="Arial" w:cs="Arial"/>
          <w:b/>
          <w:bCs/>
        </w:rPr>
        <w:t xml:space="preserve"> </w:t>
      </w:r>
      <w:r w:rsidR="005C21B7">
        <w:rPr>
          <w:rFonts w:ascii="Arial" w:hAnsi="Arial" w:cs="Arial"/>
          <w:b/>
          <w:bCs/>
        </w:rPr>
        <w:t>202</w:t>
      </w:r>
      <w:r w:rsidR="009B5B32">
        <w:rPr>
          <w:rFonts w:ascii="Arial" w:hAnsi="Arial" w:cs="Arial"/>
          <w:b/>
          <w:bCs/>
        </w:rPr>
        <w:t>6</w:t>
      </w:r>
      <w:r>
        <w:rPr>
          <w:rFonts w:ascii="Arial" w:eastAsia="Times New Roman" w:hAnsi="Arial" w:cs="Arial"/>
          <w:kern w:val="0"/>
          <w:lang w:val="en-GB"/>
        </w:rPr>
        <w:t xml:space="preserve"> for the sum of USD ……………</w:t>
      </w:r>
      <w:proofErr w:type="gramStart"/>
      <w:r>
        <w:rPr>
          <w:rFonts w:ascii="Arial" w:eastAsia="Times New Roman" w:hAnsi="Arial" w:cs="Arial"/>
          <w:kern w:val="0"/>
          <w:lang w:val="en-GB"/>
        </w:rPr>
        <w:t>…[</w:t>
      </w:r>
      <w:proofErr w:type="gramEnd"/>
      <w:r>
        <w:rPr>
          <w:rFonts w:ascii="Arial" w:eastAsia="Times New Roman" w:hAnsi="Arial" w:cs="Arial"/>
          <w:kern w:val="0"/>
          <w:lang w:val="en-GB"/>
        </w:rPr>
        <w:t>………… dollars</w:t>
      </w:r>
      <w:r>
        <w:rPr>
          <w:rFonts w:ascii="Arial" w:eastAsia="Times New Roman" w:hAnsi="Arial" w:cs="Arial"/>
          <w:kern w:val="0"/>
          <w:vertAlign w:val="superscript"/>
          <w:lang w:val="en-GB"/>
        </w:rPr>
        <w:footnoteReference w:id="1"/>
      </w:r>
      <w:r>
        <w:rPr>
          <w:rFonts w:ascii="Arial" w:eastAsia="Times New Roman" w:hAnsi="Arial" w:cs="Arial"/>
          <w:kern w:val="0"/>
          <w:lang w:val="en-GB"/>
        </w:rPr>
        <w:t xml:space="preserve">].  This amount is inclusive of all expenses deemed necessary for the performance of the contract in accordance with the Terms of Reference requirements, and </w:t>
      </w:r>
      <w:r>
        <w:rPr>
          <w:rFonts w:ascii="Arial" w:eastAsia="Times New Roman" w:hAnsi="Arial" w:cs="Arial"/>
          <w:i/>
          <w:kern w:val="0"/>
          <w:lang w:val="en-GB"/>
        </w:rPr>
        <w:t xml:space="preserve">[“does” or “does not” delete as applicable] </w:t>
      </w:r>
      <w:r>
        <w:rPr>
          <w:rFonts w:ascii="Arial" w:eastAsia="Times New Roman" w:hAnsi="Arial" w:cs="Arial"/>
          <w:kern w:val="0"/>
          <w:lang w:val="en-GB"/>
        </w:rPr>
        <w:t>include</w:t>
      </w:r>
      <w:r>
        <w:rPr>
          <w:rFonts w:ascii="Arial" w:eastAsia="Times New Roman" w:hAnsi="Arial" w:cs="Arial"/>
          <w:i/>
          <w:kern w:val="0"/>
          <w:lang w:val="en-GB"/>
        </w:rPr>
        <w:t xml:space="preserve"> </w:t>
      </w:r>
      <w:r>
        <w:rPr>
          <w:rFonts w:ascii="Arial" w:eastAsia="Times New Roman" w:hAnsi="Arial" w:cs="Arial"/>
          <w:kern w:val="0"/>
          <w:lang w:val="en-GB"/>
        </w:rPr>
        <w:t xml:space="preserve">any of the following </w:t>
      </w:r>
      <w:r>
        <w:rPr>
          <w:rFonts w:ascii="Arial" w:eastAsia="Times New Roman" w:hAnsi="Arial" w:cs="Arial"/>
          <w:color w:val="000000"/>
          <w:kern w:val="0"/>
          <w:lang w:val="en-GB"/>
        </w:rPr>
        <w:t>taxes in Procuring Entity’s country: value added tax and social charges or/and income taxes on fees and benefits.</w:t>
      </w:r>
    </w:p>
    <w:p w14:paraId="52BC39AB" w14:textId="77777777" w:rsidR="002B45E3" w:rsidRDefault="002B45E3">
      <w:pPr>
        <w:spacing w:after="0" w:line="240" w:lineRule="auto"/>
        <w:jc w:val="both"/>
        <w:rPr>
          <w:rFonts w:ascii="Arial" w:eastAsia="Times New Roman" w:hAnsi="Arial" w:cs="Arial"/>
          <w:kern w:val="0"/>
          <w:lang w:val="en-GB"/>
        </w:rPr>
      </w:pPr>
    </w:p>
    <w:p w14:paraId="19FD42AB"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I hereby declare that all the information and statements made in my CV are true and accept that any misinterpretation contained in it may lead to my disqualification.</w:t>
      </w:r>
    </w:p>
    <w:p w14:paraId="23F36307"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 </w:t>
      </w:r>
    </w:p>
    <w:p w14:paraId="4B2AD344" w14:textId="284541E2"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I take note that under the provisions of the SADC Procurement Policy applicable to this Request </w:t>
      </w:r>
      <w:r w:rsidR="005B1798">
        <w:rPr>
          <w:rFonts w:ascii="Arial" w:eastAsia="Times New Roman" w:hAnsi="Arial" w:cs="Arial"/>
          <w:kern w:val="0"/>
        </w:rPr>
        <w:t>for</w:t>
      </w:r>
      <w:r>
        <w:rPr>
          <w:rFonts w:ascii="Arial" w:eastAsia="Times New Roman" w:hAnsi="Arial" w:cs="Arial"/>
          <w:kern w:val="0"/>
        </w:rPr>
        <w:t xml:space="preserve"> Expression of Interest, a contract cannot be awarded to applicants who are in any of the following situations:</w:t>
      </w:r>
    </w:p>
    <w:p w14:paraId="44F7BBBB" w14:textId="77777777" w:rsidR="002B45E3" w:rsidRDefault="00491EB8">
      <w:pPr>
        <w:autoSpaceDE w:val="0"/>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being bankrupt or wound up, are having their affairs administered by the courts, have </w:t>
      </w:r>
      <w:proofErr w:type="gramStart"/>
      <w:r>
        <w:rPr>
          <w:rFonts w:ascii="Arial" w:eastAsia="Times New Roman" w:hAnsi="Arial" w:cs="Arial"/>
          <w:i/>
          <w:kern w:val="0"/>
          <w:lang w:val="en-GB"/>
        </w:rPr>
        <w:t>entered into</w:t>
      </w:r>
      <w:proofErr w:type="gramEnd"/>
      <w:r>
        <w:rPr>
          <w:rFonts w:ascii="Arial" w:eastAsia="Times New Roman" w:hAnsi="Arial" w:cs="Arial"/>
          <w:i/>
          <w:kern w:val="0"/>
          <w:lang w:val="en-GB"/>
        </w:rPr>
        <w:t xml:space="preserve"> arrangements with creditors, have suspended business activities, are being subject of proceedings concerning those matters, or are being in any similar situations arising from a </w:t>
      </w:r>
      <w:r w:rsidR="009F232A">
        <w:rPr>
          <w:rFonts w:ascii="Arial" w:eastAsia="Times New Roman" w:hAnsi="Arial" w:cs="Arial"/>
          <w:i/>
          <w:kern w:val="0"/>
          <w:lang w:val="en-GB"/>
        </w:rPr>
        <w:t>similar procedure</w:t>
      </w:r>
      <w:r>
        <w:rPr>
          <w:rFonts w:ascii="Arial" w:eastAsia="Times New Roman" w:hAnsi="Arial" w:cs="Arial"/>
          <w:i/>
          <w:kern w:val="0"/>
          <w:lang w:val="en-GB"/>
        </w:rPr>
        <w:t xml:space="preserve"> provided for in the national legislation or regulations of the SADC member </w:t>
      </w:r>
      <w:proofErr w:type="gramStart"/>
      <w:r>
        <w:rPr>
          <w:rFonts w:ascii="Arial" w:eastAsia="Times New Roman" w:hAnsi="Arial" w:cs="Arial"/>
          <w:i/>
          <w:kern w:val="0"/>
          <w:lang w:val="en-GB"/>
        </w:rPr>
        <w:t>states;</w:t>
      </w:r>
      <w:proofErr w:type="gramEnd"/>
      <w:r>
        <w:rPr>
          <w:rFonts w:ascii="Arial" w:eastAsia="Times New Roman" w:hAnsi="Arial" w:cs="Arial"/>
          <w:i/>
          <w:kern w:val="0"/>
          <w:lang w:val="en-GB"/>
        </w:rPr>
        <w:t xml:space="preserve">  </w:t>
      </w:r>
    </w:p>
    <w:p w14:paraId="6EE9E194"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they have been convicted of offences concerning their professional conduct by a judgment which haves the force of res judicata; (i.e. against which no appeal is possible</w:t>
      </w:r>
      <w:proofErr w:type="gramStart"/>
      <w:r>
        <w:rPr>
          <w:rFonts w:ascii="Arial" w:eastAsia="Times New Roman" w:hAnsi="Arial" w:cs="Arial"/>
          <w:i/>
          <w:kern w:val="0"/>
          <w:lang w:val="en-GB"/>
        </w:rPr>
        <w:t>);</w:t>
      </w:r>
      <w:proofErr w:type="gramEnd"/>
      <w:r>
        <w:rPr>
          <w:rFonts w:ascii="Arial" w:eastAsia="Times New Roman" w:hAnsi="Arial" w:cs="Arial"/>
          <w:i/>
          <w:kern w:val="0"/>
          <w:lang w:val="en-GB"/>
        </w:rPr>
        <w:t xml:space="preserve">  </w:t>
      </w:r>
    </w:p>
    <w:p w14:paraId="1D7FD325"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been declared guilty of grave professional misconduct proven by any means which SADC Secretariat can </w:t>
      </w:r>
      <w:r w:rsidR="00AD16C5">
        <w:rPr>
          <w:rFonts w:ascii="Arial" w:eastAsia="Times New Roman" w:hAnsi="Arial" w:cs="Arial"/>
          <w:i/>
          <w:kern w:val="0"/>
          <w:lang w:val="en-GB"/>
        </w:rPr>
        <w:t>justify.</w:t>
      </w:r>
      <w:r>
        <w:rPr>
          <w:rFonts w:ascii="Arial" w:eastAsia="Times New Roman" w:hAnsi="Arial" w:cs="Arial"/>
          <w:i/>
          <w:kern w:val="0"/>
          <w:lang w:val="en-GB"/>
        </w:rPr>
        <w:t xml:space="preserve"> </w:t>
      </w:r>
    </w:p>
    <w:p w14:paraId="4BD3E6F7"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w:t>
      </w:r>
      <w:r w:rsidR="00AD16C5">
        <w:rPr>
          <w:rFonts w:ascii="Arial" w:eastAsia="Times New Roman" w:hAnsi="Arial" w:cs="Arial"/>
          <w:i/>
          <w:kern w:val="0"/>
          <w:lang w:val="en-GB"/>
        </w:rPr>
        <w:t>performed.</w:t>
      </w:r>
      <w:r>
        <w:rPr>
          <w:rFonts w:ascii="Arial" w:eastAsia="Times New Roman" w:hAnsi="Arial" w:cs="Arial"/>
          <w:i/>
          <w:kern w:val="0"/>
          <w:lang w:val="en-GB"/>
        </w:rPr>
        <w:t xml:space="preserve">  </w:t>
      </w:r>
    </w:p>
    <w:p w14:paraId="1B50783C"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been the subject of a judgment which has the force of res judicata for fraud, corruption, involvement in a criminal organisation or any other illegal activity detrimental to the SADC Secretariat' financial interests; or</w:t>
      </w:r>
    </w:p>
    <w:p w14:paraId="79215BDA"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being currently subject to an administrative penalty.</w:t>
      </w:r>
    </w:p>
    <w:p w14:paraId="0FCDB408"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I confirm that I am not in any of the situations described above, and I hereby declare that at any point in time, at the SADC Secretariat’s request, I will provide certified copies of documents to prove so.</w:t>
      </w:r>
    </w:p>
    <w:p w14:paraId="618057DE" w14:textId="77777777" w:rsidR="002B45E3" w:rsidRDefault="002B45E3">
      <w:pPr>
        <w:spacing w:after="0" w:line="240" w:lineRule="auto"/>
        <w:jc w:val="both"/>
        <w:rPr>
          <w:rFonts w:ascii="Arial" w:eastAsia="Times New Roman" w:hAnsi="Arial" w:cs="Arial"/>
          <w:kern w:val="0"/>
        </w:rPr>
      </w:pPr>
    </w:p>
    <w:p w14:paraId="13B7CBFF"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I am aware that the penalties set out in the Procurement Policy may be applied in the case of a false declaration, should the contract be awarded to me.</w:t>
      </w:r>
    </w:p>
    <w:p w14:paraId="0D19C224" w14:textId="77777777" w:rsidR="002B45E3" w:rsidRDefault="002B45E3">
      <w:pPr>
        <w:spacing w:after="0" w:line="240" w:lineRule="auto"/>
        <w:jc w:val="both"/>
        <w:rPr>
          <w:rFonts w:ascii="Arial" w:eastAsia="Times New Roman" w:hAnsi="Arial" w:cs="Arial"/>
          <w:kern w:val="0"/>
        </w:rPr>
      </w:pPr>
    </w:p>
    <w:p w14:paraId="3039A403"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My proposal is binding upon me for the period indicated in Paragraph 9(iii) of this Request for Expression of Interest. </w:t>
      </w:r>
    </w:p>
    <w:p w14:paraId="2E55E520" w14:textId="77777777" w:rsidR="002B45E3" w:rsidRDefault="002B45E3">
      <w:pPr>
        <w:spacing w:after="0" w:line="240" w:lineRule="auto"/>
        <w:jc w:val="both"/>
        <w:rPr>
          <w:rFonts w:ascii="Arial" w:eastAsia="Times New Roman" w:hAnsi="Arial" w:cs="Arial"/>
          <w:kern w:val="0"/>
        </w:rPr>
      </w:pPr>
    </w:p>
    <w:p w14:paraId="3043D4E4" w14:textId="77777777" w:rsidR="002B45E3" w:rsidRDefault="00491EB8">
      <w:pPr>
        <w:spacing w:after="0" w:line="240" w:lineRule="auto"/>
        <w:jc w:val="both"/>
      </w:pPr>
      <w:r>
        <w:rPr>
          <w:rFonts w:ascii="Arial" w:eastAsia="Times New Roman" w:hAnsi="Arial" w:cs="Arial"/>
          <w:kern w:val="0"/>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354B079E" w14:textId="77777777" w:rsidR="002B45E3" w:rsidRDefault="002B45E3">
      <w:pPr>
        <w:spacing w:after="0" w:line="240" w:lineRule="auto"/>
        <w:jc w:val="both"/>
        <w:rPr>
          <w:rFonts w:ascii="Arial" w:eastAsia="Times New Roman" w:hAnsi="Arial" w:cs="Arial"/>
          <w:kern w:val="0"/>
          <w:lang w:val="en-GB"/>
        </w:rPr>
      </w:pPr>
    </w:p>
    <w:p w14:paraId="1A701B9B" w14:textId="77777777" w:rsidR="002B45E3" w:rsidRDefault="00491EB8">
      <w:pPr>
        <w:spacing w:after="0" w:line="240" w:lineRule="auto"/>
        <w:ind w:firstLine="720"/>
        <w:jc w:val="both"/>
        <w:rPr>
          <w:rFonts w:ascii="Arial" w:eastAsia="Times New Roman" w:hAnsi="Arial" w:cs="Arial"/>
          <w:kern w:val="0"/>
          <w:lang w:val="en-GB"/>
        </w:rPr>
      </w:pPr>
      <w:r>
        <w:rPr>
          <w:rFonts w:ascii="Arial" w:eastAsia="Times New Roman" w:hAnsi="Arial" w:cs="Arial"/>
          <w:kern w:val="0"/>
          <w:lang w:val="en-GB"/>
        </w:rPr>
        <w:t>I understand you are not bound to accept any Proposal you receive.</w:t>
      </w:r>
    </w:p>
    <w:p w14:paraId="59DFCFAA" w14:textId="77777777" w:rsidR="002B45E3" w:rsidRDefault="002B45E3">
      <w:pPr>
        <w:spacing w:after="0" w:line="240" w:lineRule="auto"/>
        <w:jc w:val="both"/>
        <w:rPr>
          <w:rFonts w:ascii="Arial" w:eastAsia="Times New Roman" w:hAnsi="Arial" w:cs="Arial"/>
          <w:kern w:val="0"/>
          <w:lang w:val="en-GB"/>
        </w:rPr>
      </w:pPr>
    </w:p>
    <w:p w14:paraId="7A2E9C19" w14:textId="77777777" w:rsidR="002B45E3" w:rsidRDefault="00491EB8">
      <w:pPr>
        <w:spacing w:after="0" w:line="240" w:lineRule="auto"/>
        <w:ind w:firstLine="708"/>
        <w:jc w:val="both"/>
        <w:rPr>
          <w:rFonts w:ascii="Arial" w:eastAsia="Times New Roman" w:hAnsi="Arial" w:cs="Arial"/>
          <w:kern w:val="0"/>
          <w:lang w:val="en-GB"/>
        </w:rPr>
      </w:pPr>
      <w:r>
        <w:rPr>
          <w:rFonts w:ascii="Arial" w:eastAsia="Times New Roman" w:hAnsi="Arial" w:cs="Arial"/>
          <w:kern w:val="0"/>
          <w:lang w:val="en-GB"/>
        </w:rPr>
        <w:t>Yours sincerely,</w:t>
      </w:r>
    </w:p>
    <w:p w14:paraId="69276823" w14:textId="77777777" w:rsidR="002B45E3" w:rsidRDefault="002B45E3">
      <w:pPr>
        <w:spacing w:after="0" w:line="240" w:lineRule="auto"/>
        <w:jc w:val="both"/>
        <w:rPr>
          <w:rFonts w:ascii="Arial" w:eastAsia="Times New Roman" w:hAnsi="Arial" w:cs="Arial"/>
          <w:kern w:val="0"/>
          <w:lang w:val="en-GB"/>
        </w:rPr>
      </w:pPr>
    </w:p>
    <w:p w14:paraId="27D2E6B3" w14:textId="77777777" w:rsidR="002B45E3" w:rsidRDefault="00491EB8">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60E92EA7"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6CAF9D66" w14:textId="77777777" w:rsidR="002B45E3" w:rsidRDefault="00491EB8">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28363F01"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441BC109"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77C94E88"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00D6B690" w14:textId="77777777" w:rsidR="002B45E3" w:rsidRDefault="002B45E3">
      <w:pPr>
        <w:pageBreakBefore/>
        <w:spacing w:after="0" w:line="240" w:lineRule="auto"/>
        <w:ind w:left="1080"/>
        <w:jc w:val="both"/>
        <w:outlineLvl w:val="2"/>
        <w:rPr>
          <w:rFonts w:ascii="Arial" w:eastAsia="Times New Roman" w:hAnsi="Arial" w:cs="Arial"/>
          <w:kern w:val="0"/>
          <w:u w:val="single"/>
          <w:lang w:val="en-GB"/>
        </w:rPr>
      </w:pPr>
    </w:p>
    <w:p w14:paraId="48266F3B" w14:textId="77777777" w:rsidR="002B45E3" w:rsidRDefault="00491EB8">
      <w:pPr>
        <w:spacing w:after="0" w:line="240" w:lineRule="auto"/>
        <w:jc w:val="both"/>
        <w:outlineLvl w:val="0"/>
        <w:rPr>
          <w:rFonts w:ascii="Arial" w:eastAsia="Times New Roman" w:hAnsi="Arial" w:cs="Arial"/>
          <w:b/>
          <w:kern w:val="0"/>
          <w:lang w:val="en-GB" w:eastAsia="de-DE"/>
        </w:rPr>
      </w:pPr>
      <w:bookmarkStart w:id="19" w:name="_Toc267927846"/>
      <w:r>
        <w:rPr>
          <w:rFonts w:ascii="Arial" w:eastAsia="Times New Roman" w:hAnsi="Arial" w:cs="Arial"/>
          <w:b/>
          <w:kern w:val="0"/>
          <w:lang w:val="en-GB" w:eastAsia="de-DE"/>
        </w:rPr>
        <w:t>B.</w:t>
      </w:r>
      <w:r>
        <w:rPr>
          <w:rFonts w:ascii="Arial" w:eastAsia="Times New Roman" w:hAnsi="Arial" w:cs="Arial"/>
          <w:b/>
          <w:kern w:val="0"/>
          <w:lang w:val="en-GB" w:eastAsia="de-DE"/>
        </w:rPr>
        <w:tab/>
        <w:t>CURRICULUM VITAE</w:t>
      </w:r>
      <w:bookmarkEnd w:id="19"/>
    </w:p>
    <w:p w14:paraId="0585F7C4" w14:textId="77777777" w:rsidR="002B45E3" w:rsidRDefault="00491EB8">
      <w:pPr>
        <w:pBdr>
          <w:bottom w:val="single" w:sz="8" w:space="1" w:color="000000"/>
        </w:pBd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[insert full name]</w:t>
      </w:r>
    </w:p>
    <w:p w14:paraId="7F7EC429" w14:textId="77777777" w:rsidR="002B45E3" w:rsidRDefault="002B45E3">
      <w:pPr>
        <w:pBdr>
          <w:bottom w:val="single" w:sz="8" w:space="1" w:color="000000"/>
        </w:pBdr>
        <w:spacing w:after="0" w:line="240" w:lineRule="auto"/>
        <w:jc w:val="both"/>
        <w:rPr>
          <w:rFonts w:ascii="Arial" w:eastAsia="Times New Roman" w:hAnsi="Arial" w:cs="Arial"/>
          <w:b/>
          <w:i/>
          <w:kern w:val="0"/>
          <w:lang w:val="en-GB"/>
        </w:rPr>
      </w:pPr>
    </w:p>
    <w:p w14:paraId="3D384E4F" w14:textId="77777777" w:rsidR="002B45E3" w:rsidRDefault="002B45E3">
      <w:pPr>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3510"/>
        <w:gridCol w:w="6237"/>
      </w:tblGrid>
      <w:tr w:rsidR="002B45E3" w14:paraId="3CD6CDC8" w14:textId="77777777">
        <w:tc>
          <w:tcPr>
            <w:tcW w:w="3510" w:type="dxa"/>
            <w:tcMar>
              <w:top w:w="0" w:type="dxa"/>
              <w:left w:w="108" w:type="dxa"/>
              <w:bottom w:w="108" w:type="dxa"/>
              <w:right w:w="108" w:type="dxa"/>
            </w:tcMar>
          </w:tcPr>
          <w:p w14:paraId="3420F874"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Family name:</w:t>
            </w:r>
          </w:p>
        </w:tc>
        <w:tc>
          <w:tcPr>
            <w:tcW w:w="6237" w:type="dxa"/>
            <w:tcMar>
              <w:top w:w="0" w:type="dxa"/>
              <w:left w:w="108" w:type="dxa"/>
              <w:bottom w:w="108" w:type="dxa"/>
              <w:right w:w="108" w:type="dxa"/>
            </w:tcMar>
          </w:tcPr>
          <w:p w14:paraId="6FE8461E" w14:textId="77777777" w:rsidR="002B45E3" w:rsidRDefault="00491EB8">
            <w:pPr>
              <w:spacing w:after="0" w:line="240" w:lineRule="auto"/>
              <w:ind w:left="720"/>
              <w:contextualSpacing/>
              <w:jc w:val="both"/>
              <w:rPr>
                <w:rFonts w:ascii="Arial" w:eastAsia="Times New Roman" w:hAnsi="Arial" w:cs="Arial"/>
                <w:i/>
                <w:kern w:val="0"/>
                <w:lang w:val="en-GB"/>
              </w:rPr>
            </w:pPr>
            <w:r>
              <w:rPr>
                <w:rFonts w:ascii="Arial" w:eastAsia="Times New Roman" w:hAnsi="Arial" w:cs="Arial"/>
                <w:i/>
                <w:kern w:val="0"/>
                <w:lang w:val="en-GB"/>
              </w:rPr>
              <w:t>[insert the name]</w:t>
            </w:r>
          </w:p>
        </w:tc>
      </w:tr>
      <w:tr w:rsidR="002B45E3" w14:paraId="1FB5A23F" w14:textId="77777777">
        <w:tc>
          <w:tcPr>
            <w:tcW w:w="3510" w:type="dxa"/>
            <w:tcMar>
              <w:top w:w="0" w:type="dxa"/>
              <w:left w:w="108" w:type="dxa"/>
              <w:bottom w:w="108" w:type="dxa"/>
              <w:right w:w="108" w:type="dxa"/>
            </w:tcMar>
          </w:tcPr>
          <w:p w14:paraId="17A14641"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First names:</w:t>
            </w:r>
          </w:p>
        </w:tc>
        <w:tc>
          <w:tcPr>
            <w:tcW w:w="6237" w:type="dxa"/>
            <w:tcMar>
              <w:top w:w="0" w:type="dxa"/>
              <w:left w:w="108" w:type="dxa"/>
              <w:bottom w:w="108" w:type="dxa"/>
              <w:right w:w="108" w:type="dxa"/>
            </w:tcMar>
          </w:tcPr>
          <w:p w14:paraId="2110E1DD"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names in full]</w:t>
            </w:r>
          </w:p>
        </w:tc>
      </w:tr>
      <w:tr w:rsidR="002B45E3" w14:paraId="747BD220" w14:textId="77777777">
        <w:tc>
          <w:tcPr>
            <w:tcW w:w="3510" w:type="dxa"/>
            <w:tcMar>
              <w:top w:w="0" w:type="dxa"/>
              <w:left w:w="108" w:type="dxa"/>
              <w:bottom w:w="108" w:type="dxa"/>
              <w:right w:w="108" w:type="dxa"/>
            </w:tcMar>
          </w:tcPr>
          <w:p w14:paraId="161DFEE4"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Date of birth:</w:t>
            </w:r>
          </w:p>
        </w:tc>
        <w:tc>
          <w:tcPr>
            <w:tcW w:w="6237" w:type="dxa"/>
            <w:tcMar>
              <w:top w:w="0" w:type="dxa"/>
              <w:left w:w="108" w:type="dxa"/>
              <w:bottom w:w="108" w:type="dxa"/>
              <w:right w:w="108" w:type="dxa"/>
            </w:tcMar>
          </w:tcPr>
          <w:p w14:paraId="17C8268E"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date]</w:t>
            </w:r>
          </w:p>
        </w:tc>
      </w:tr>
      <w:tr w:rsidR="002B45E3" w14:paraId="58F17151" w14:textId="77777777">
        <w:tc>
          <w:tcPr>
            <w:tcW w:w="3510" w:type="dxa"/>
            <w:tcMar>
              <w:top w:w="0" w:type="dxa"/>
              <w:left w:w="108" w:type="dxa"/>
              <w:bottom w:w="108" w:type="dxa"/>
              <w:right w:w="108" w:type="dxa"/>
            </w:tcMar>
          </w:tcPr>
          <w:p w14:paraId="4D390CD6"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Nationality:</w:t>
            </w:r>
          </w:p>
        </w:tc>
        <w:tc>
          <w:tcPr>
            <w:tcW w:w="6237" w:type="dxa"/>
            <w:tcMar>
              <w:top w:w="0" w:type="dxa"/>
              <w:left w:w="108" w:type="dxa"/>
              <w:bottom w:w="108" w:type="dxa"/>
              <w:right w:w="108" w:type="dxa"/>
            </w:tcMar>
          </w:tcPr>
          <w:p w14:paraId="20AE4749"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country or countries of citizenship]</w:t>
            </w:r>
          </w:p>
        </w:tc>
      </w:tr>
      <w:tr w:rsidR="002B45E3" w14:paraId="080654DF" w14:textId="77777777">
        <w:tc>
          <w:tcPr>
            <w:tcW w:w="3510" w:type="dxa"/>
            <w:tcMar>
              <w:top w:w="0" w:type="dxa"/>
              <w:left w:w="108" w:type="dxa"/>
              <w:bottom w:w="108" w:type="dxa"/>
              <w:right w:w="108" w:type="dxa"/>
            </w:tcMar>
          </w:tcPr>
          <w:p w14:paraId="41951A4D" w14:textId="77777777" w:rsidR="002B45E3" w:rsidRDefault="002B45E3">
            <w:pPr>
              <w:spacing w:after="0" w:line="240" w:lineRule="auto"/>
              <w:ind w:left="426"/>
              <w:contextualSpacing/>
              <w:jc w:val="both"/>
              <w:rPr>
                <w:rFonts w:ascii="Arial" w:eastAsia="Times New Roman" w:hAnsi="Arial" w:cs="Arial"/>
                <w:b/>
                <w:kern w:val="0"/>
                <w:lang w:val="en-GB"/>
              </w:rPr>
            </w:pPr>
          </w:p>
        </w:tc>
        <w:tc>
          <w:tcPr>
            <w:tcW w:w="6237" w:type="dxa"/>
            <w:tcMar>
              <w:top w:w="0" w:type="dxa"/>
              <w:left w:w="108" w:type="dxa"/>
              <w:bottom w:w="108" w:type="dxa"/>
              <w:right w:w="108" w:type="dxa"/>
            </w:tcMar>
          </w:tcPr>
          <w:p w14:paraId="101EC8B4" w14:textId="77777777" w:rsidR="002B45E3" w:rsidRDefault="002B45E3">
            <w:pPr>
              <w:spacing w:after="0" w:line="240" w:lineRule="auto"/>
              <w:ind w:left="426"/>
              <w:contextualSpacing/>
              <w:jc w:val="both"/>
              <w:rPr>
                <w:rFonts w:ascii="Arial" w:eastAsia="Times New Roman" w:hAnsi="Arial" w:cs="Arial"/>
                <w:i/>
                <w:kern w:val="0"/>
                <w:lang w:val="en-GB"/>
              </w:rPr>
            </w:pPr>
          </w:p>
        </w:tc>
      </w:tr>
      <w:tr w:rsidR="002B45E3" w14:paraId="091150EB" w14:textId="77777777">
        <w:tc>
          <w:tcPr>
            <w:tcW w:w="3510" w:type="dxa"/>
            <w:tcMar>
              <w:top w:w="0" w:type="dxa"/>
              <w:left w:w="108" w:type="dxa"/>
              <w:bottom w:w="108" w:type="dxa"/>
              <w:right w:w="108" w:type="dxa"/>
            </w:tcMar>
          </w:tcPr>
          <w:p w14:paraId="75F29A51"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Physical address:</w:t>
            </w:r>
          </w:p>
          <w:p w14:paraId="7717152D"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Postal address</w:t>
            </w:r>
          </w:p>
          <w:p w14:paraId="4B945403"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Phone:</w:t>
            </w:r>
          </w:p>
          <w:p w14:paraId="1467C9E3"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E-mail:</w:t>
            </w:r>
          </w:p>
        </w:tc>
        <w:tc>
          <w:tcPr>
            <w:tcW w:w="6237" w:type="dxa"/>
            <w:tcMar>
              <w:top w:w="0" w:type="dxa"/>
              <w:left w:w="108" w:type="dxa"/>
              <w:bottom w:w="108" w:type="dxa"/>
              <w:right w:w="108" w:type="dxa"/>
            </w:tcMar>
          </w:tcPr>
          <w:p w14:paraId="6CB8D849"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physical address]</w:t>
            </w:r>
          </w:p>
          <w:p w14:paraId="0A4E6C06" w14:textId="77777777" w:rsidR="002B45E3" w:rsidRDefault="002B45E3">
            <w:pPr>
              <w:spacing w:after="0" w:line="240" w:lineRule="auto"/>
              <w:ind w:left="426"/>
              <w:contextualSpacing/>
              <w:jc w:val="both"/>
              <w:rPr>
                <w:rFonts w:ascii="Arial" w:eastAsia="Times New Roman" w:hAnsi="Arial" w:cs="Arial"/>
                <w:i/>
                <w:kern w:val="0"/>
                <w:lang w:val="en-GB"/>
              </w:rPr>
            </w:pPr>
          </w:p>
          <w:p w14:paraId="7D92CD43"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Postal Address]</w:t>
            </w:r>
          </w:p>
          <w:p w14:paraId="03D96E31"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phone and mobile no.]</w:t>
            </w:r>
          </w:p>
          <w:p w14:paraId="4765022D"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E-mail address(es)</w:t>
            </w:r>
          </w:p>
        </w:tc>
      </w:tr>
      <w:tr w:rsidR="002B45E3" w14:paraId="51380317" w14:textId="77777777">
        <w:tc>
          <w:tcPr>
            <w:tcW w:w="3510" w:type="dxa"/>
            <w:tcMar>
              <w:top w:w="0" w:type="dxa"/>
              <w:left w:w="108" w:type="dxa"/>
              <w:bottom w:w="108" w:type="dxa"/>
              <w:right w:w="108" w:type="dxa"/>
            </w:tcMar>
          </w:tcPr>
          <w:p w14:paraId="7859EF4E" w14:textId="77777777" w:rsidR="002B45E3" w:rsidRDefault="00491EB8" w:rsidP="00092881">
            <w:pPr>
              <w:numPr>
                <w:ilvl w:val="0"/>
                <w:numId w:val="11"/>
              </w:numPr>
              <w:tabs>
                <w:tab w:val="left" w:pos="-3174"/>
              </w:tabs>
              <w:spacing w:after="0" w:line="240" w:lineRule="auto"/>
              <w:contextualSpacing/>
              <w:jc w:val="both"/>
              <w:rPr>
                <w:rFonts w:ascii="Arial" w:eastAsia="Times New Roman" w:hAnsi="Arial" w:cs="Arial"/>
                <w:b/>
                <w:kern w:val="0"/>
                <w:lang w:val="en-GB"/>
              </w:rPr>
            </w:pPr>
            <w:r>
              <w:rPr>
                <w:rFonts w:ascii="Arial" w:eastAsia="Times New Roman" w:hAnsi="Arial" w:cs="Arial"/>
                <w:b/>
                <w:kern w:val="0"/>
                <w:lang w:val="en-GB"/>
              </w:rPr>
              <w:t>Education:</w:t>
            </w:r>
          </w:p>
        </w:tc>
        <w:tc>
          <w:tcPr>
            <w:tcW w:w="6237" w:type="dxa"/>
            <w:tcMar>
              <w:top w:w="0" w:type="dxa"/>
              <w:left w:w="108" w:type="dxa"/>
              <w:bottom w:w="108" w:type="dxa"/>
              <w:right w:w="108" w:type="dxa"/>
            </w:tcMar>
          </w:tcPr>
          <w:p w14:paraId="2D3E7C6C" w14:textId="77777777" w:rsidR="002B45E3" w:rsidRDefault="002B45E3">
            <w:pPr>
              <w:spacing w:after="0" w:line="240" w:lineRule="auto"/>
              <w:jc w:val="both"/>
              <w:rPr>
                <w:rFonts w:ascii="Arial" w:eastAsia="Times New Roman" w:hAnsi="Arial" w:cs="Arial"/>
                <w:kern w:val="0"/>
                <w:lang w:val="en-GB"/>
              </w:rPr>
            </w:pPr>
          </w:p>
        </w:tc>
      </w:tr>
      <w:tr w:rsidR="002B45E3" w14:paraId="67DA4C61" w14:textId="77777777">
        <w:tc>
          <w:tcPr>
            <w:tcW w:w="3510" w:type="dxa"/>
            <w:tcMar>
              <w:top w:w="0" w:type="dxa"/>
              <w:left w:w="108" w:type="dxa"/>
              <w:bottom w:w="108" w:type="dxa"/>
              <w:right w:w="108" w:type="dxa"/>
            </w:tcMar>
          </w:tcPr>
          <w:p w14:paraId="6CDB6A9C" w14:textId="77777777" w:rsidR="002B45E3" w:rsidRDefault="002B45E3">
            <w:pPr>
              <w:tabs>
                <w:tab w:val="left" w:pos="426"/>
              </w:tabs>
              <w:spacing w:after="0" w:line="240" w:lineRule="auto"/>
              <w:ind w:left="425" w:hanging="425"/>
              <w:jc w:val="both"/>
              <w:rPr>
                <w:rFonts w:ascii="Arial" w:eastAsia="Times New Roman" w:hAnsi="Arial" w:cs="Arial"/>
                <w:b/>
                <w:kern w:val="0"/>
                <w:lang w:val="en-GB"/>
              </w:rPr>
            </w:pPr>
          </w:p>
        </w:tc>
        <w:tc>
          <w:tcPr>
            <w:tcW w:w="6237" w:type="dxa"/>
            <w:tcMar>
              <w:top w:w="0" w:type="dxa"/>
              <w:left w:w="108" w:type="dxa"/>
              <w:bottom w:w="108" w:type="dxa"/>
              <w:right w:w="108" w:type="dxa"/>
            </w:tcMar>
          </w:tcPr>
          <w:p w14:paraId="3895DA09" w14:textId="77777777" w:rsidR="002B45E3" w:rsidRDefault="002B45E3">
            <w:pPr>
              <w:spacing w:after="0" w:line="240" w:lineRule="auto"/>
              <w:jc w:val="both"/>
              <w:rPr>
                <w:rFonts w:ascii="Arial" w:eastAsia="Times New Roman" w:hAnsi="Arial" w:cs="Arial"/>
                <w:kern w:val="0"/>
                <w:lang w:val="en-GB"/>
              </w:rPr>
            </w:pPr>
          </w:p>
        </w:tc>
      </w:tr>
      <w:tr w:rsidR="002B45E3" w14:paraId="0E797EF1" w14:textId="77777777">
        <w:tc>
          <w:tcPr>
            <w:tcW w:w="3510" w:type="dxa"/>
            <w:tcBorders>
              <w:top w:val="double" w:sz="4" w:space="0" w:color="000000"/>
              <w:left w:val="double" w:sz="4" w:space="0" w:color="000000"/>
              <w:bottom w:val="single" w:sz="6" w:space="0" w:color="000000"/>
            </w:tcBorders>
            <w:shd w:val="clear" w:color="auto" w:fill="E6E6E6"/>
            <w:tcMar>
              <w:top w:w="0" w:type="dxa"/>
              <w:left w:w="108" w:type="dxa"/>
              <w:bottom w:w="108" w:type="dxa"/>
              <w:right w:w="108" w:type="dxa"/>
            </w:tcMar>
          </w:tcPr>
          <w:p w14:paraId="3CB11F86"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Institution:</w:t>
            </w:r>
          </w:p>
          <w:p w14:paraId="72131BF0"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6237" w:type="dxa"/>
            <w:tcBorders>
              <w:top w:val="double" w:sz="4" w:space="0" w:color="000000"/>
              <w:left w:val="single" w:sz="6" w:space="0" w:color="000000"/>
              <w:bottom w:val="single" w:sz="6" w:space="0" w:color="000000"/>
              <w:right w:val="double" w:sz="4" w:space="0" w:color="000000"/>
            </w:tcBorders>
            <w:shd w:val="clear" w:color="auto" w:fill="E6E6E6"/>
            <w:tcMar>
              <w:top w:w="0" w:type="dxa"/>
              <w:left w:w="108" w:type="dxa"/>
              <w:bottom w:w="108" w:type="dxa"/>
              <w:right w:w="108" w:type="dxa"/>
            </w:tcMar>
          </w:tcPr>
          <w:p w14:paraId="6223B23B" w14:textId="77777777" w:rsidR="002B45E3" w:rsidRDefault="00491EB8">
            <w:pPr>
              <w:spacing w:after="0" w:line="240" w:lineRule="auto"/>
              <w:jc w:val="both"/>
            </w:pPr>
            <w:r>
              <w:rPr>
                <w:rFonts w:ascii="Arial" w:eastAsia="Times New Roman" w:hAnsi="Arial" w:cs="Arial"/>
                <w:b/>
                <w:kern w:val="0"/>
                <w:lang w:val="en-GB"/>
              </w:rPr>
              <w:t>Degree(s) or Diploma(s) obtained:</w:t>
            </w:r>
          </w:p>
        </w:tc>
      </w:tr>
      <w:tr w:rsidR="002B45E3" w14:paraId="1271D47D" w14:textId="77777777">
        <w:trPr>
          <w:trHeight w:val="408"/>
        </w:trPr>
        <w:tc>
          <w:tcPr>
            <w:tcW w:w="3510" w:type="dxa"/>
            <w:tcBorders>
              <w:top w:val="single" w:sz="6" w:space="0" w:color="000000"/>
              <w:left w:val="double" w:sz="4" w:space="0" w:color="000000"/>
              <w:bottom w:val="single" w:sz="6" w:space="0" w:color="000000"/>
            </w:tcBorders>
            <w:tcMar>
              <w:top w:w="0" w:type="dxa"/>
              <w:left w:w="108" w:type="dxa"/>
              <w:bottom w:w="108" w:type="dxa"/>
              <w:right w:w="108" w:type="dxa"/>
            </w:tcMar>
          </w:tcPr>
          <w:p w14:paraId="6607A08A" w14:textId="77777777" w:rsidR="002B45E3" w:rsidRDefault="00491EB8">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single" w:sz="6" w:space="0" w:color="000000"/>
              <w:right w:val="double" w:sz="4" w:space="0" w:color="000000"/>
            </w:tcBorders>
            <w:tcMar>
              <w:top w:w="0" w:type="dxa"/>
              <w:left w:w="108" w:type="dxa"/>
              <w:bottom w:w="108" w:type="dxa"/>
              <w:right w:w="108" w:type="dxa"/>
            </w:tcMar>
          </w:tcPr>
          <w:p w14:paraId="4DA6C8CA"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r w:rsidR="002B45E3" w14:paraId="3DC91B9B" w14:textId="77777777">
        <w:trPr>
          <w:trHeight w:val="408"/>
        </w:trPr>
        <w:tc>
          <w:tcPr>
            <w:tcW w:w="3510" w:type="dxa"/>
            <w:tcBorders>
              <w:top w:val="single" w:sz="6" w:space="0" w:color="000000"/>
              <w:left w:val="double" w:sz="4" w:space="0" w:color="000000"/>
              <w:bottom w:val="double" w:sz="4" w:space="0" w:color="000000"/>
            </w:tcBorders>
            <w:tcMar>
              <w:top w:w="0" w:type="dxa"/>
              <w:left w:w="108" w:type="dxa"/>
              <w:bottom w:w="108" w:type="dxa"/>
              <w:right w:w="108" w:type="dxa"/>
            </w:tcMar>
          </w:tcPr>
          <w:p w14:paraId="33F1707D" w14:textId="77777777" w:rsidR="002B45E3" w:rsidRDefault="00491EB8">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double" w:sz="4" w:space="0" w:color="000000"/>
              <w:right w:val="double" w:sz="4" w:space="0" w:color="000000"/>
            </w:tcBorders>
            <w:tcMar>
              <w:top w:w="0" w:type="dxa"/>
              <w:left w:w="108" w:type="dxa"/>
              <w:bottom w:w="108" w:type="dxa"/>
              <w:right w:w="108" w:type="dxa"/>
            </w:tcMar>
          </w:tcPr>
          <w:p w14:paraId="50754446"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bl>
    <w:p w14:paraId="6734CB8B"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p w14:paraId="6F718336" w14:textId="77777777" w:rsidR="002B45E3" w:rsidRDefault="00491EB8">
      <w:pPr>
        <w:tabs>
          <w:tab w:val="left" w:pos="426"/>
        </w:tabs>
        <w:spacing w:after="0" w:line="240" w:lineRule="auto"/>
        <w:jc w:val="both"/>
      </w:pPr>
      <w:r>
        <w:rPr>
          <w:rFonts w:ascii="Arial" w:eastAsia="Times New Roman" w:hAnsi="Arial" w:cs="Arial"/>
          <w:b/>
          <w:kern w:val="0"/>
          <w:lang w:val="en-GB"/>
        </w:rPr>
        <w:t>10.</w:t>
      </w:r>
      <w:r>
        <w:rPr>
          <w:rFonts w:ascii="Arial" w:eastAsia="Times New Roman" w:hAnsi="Arial" w:cs="Arial"/>
          <w:b/>
          <w:kern w:val="0"/>
          <w:lang w:val="en-GB"/>
        </w:rPr>
        <w:tab/>
        <w:t>Language skills:</w:t>
      </w:r>
      <w:r>
        <w:rPr>
          <w:rFonts w:ascii="Arial" w:eastAsia="Times New Roman" w:hAnsi="Arial" w:cs="Arial"/>
          <w:kern w:val="0"/>
          <w:lang w:val="en-GB"/>
        </w:rPr>
        <w:t xml:space="preserve"> (Indicate competence on a scale of 1 to 5) (1 – excellent; 5 – basic)</w:t>
      </w:r>
    </w:p>
    <w:p w14:paraId="70C3A826"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6" w:type="dxa"/>
        <w:tblLayout w:type="fixed"/>
        <w:tblCellMar>
          <w:left w:w="10" w:type="dxa"/>
          <w:right w:w="10" w:type="dxa"/>
        </w:tblCellMar>
        <w:tblLook w:val="0000" w:firstRow="0" w:lastRow="0" w:firstColumn="0" w:lastColumn="0" w:noHBand="0" w:noVBand="0"/>
      </w:tblPr>
      <w:tblGrid>
        <w:gridCol w:w="3935"/>
        <w:gridCol w:w="1984"/>
        <w:gridCol w:w="1984"/>
        <w:gridCol w:w="1843"/>
      </w:tblGrid>
      <w:tr w:rsidR="002B45E3" w14:paraId="00A3C1B1" w14:textId="77777777">
        <w:tc>
          <w:tcPr>
            <w:tcW w:w="3935" w:type="dxa"/>
            <w:tcBorders>
              <w:top w:val="double" w:sz="6" w:space="0" w:color="000000"/>
              <w:left w:val="doub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1D16ABA0" w14:textId="77777777" w:rsidR="002B45E3" w:rsidRDefault="00491EB8">
            <w:pPr>
              <w:spacing w:after="0" w:line="240" w:lineRule="auto"/>
              <w:jc w:val="both"/>
            </w:pPr>
            <w:r>
              <w:rPr>
                <w:rFonts w:ascii="Arial" w:eastAsia="Times New Roman" w:hAnsi="Arial" w:cs="Arial"/>
                <w:b/>
                <w:kern w:val="0"/>
                <w:lang w:val="en-GB" w:eastAsia="de-DE"/>
              </w:rPr>
              <w:t>Language</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09C2C94F"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Reading</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10B18750"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Speaking</w:t>
            </w:r>
          </w:p>
        </w:tc>
        <w:tc>
          <w:tcPr>
            <w:tcW w:w="1843" w:type="dxa"/>
            <w:tcBorders>
              <w:top w:val="double" w:sz="6" w:space="0" w:color="000000"/>
              <w:left w:val="single" w:sz="6" w:space="0" w:color="000000"/>
              <w:bottom w:val="single" w:sz="6" w:space="0" w:color="000000"/>
              <w:right w:val="double" w:sz="6" w:space="0" w:color="000000"/>
            </w:tcBorders>
            <w:shd w:val="clear" w:color="auto" w:fill="E6E6E6"/>
            <w:tcMar>
              <w:top w:w="0" w:type="dxa"/>
              <w:left w:w="107" w:type="dxa"/>
              <w:bottom w:w="0" w:type="dxa"/>
              <w:right w:w="107" w:type="dxa"/>
            </w:tcMar>
          </w:tcPr>
          <w:p w14:paraId="05A0B09A"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Writing</w:t>
            </w:r>
          </w:p>
        </w:tc>
      </w:tr>
      <w:tr w:rsidR="002B45E3" w14:paraId="24FA605A" w14:textId="77777777">
        <w:tc>
          <w:tcPr>
            <w:tcW w:w="3935" w:type="dxa"/>
            <w:tcBorders>
              <w:top w:val="single" w:sz="6" w:space="0" w:color="000000"/>
              <w:left w:val="double" w:sz="6" w:space="0" w:color="000000"/>
              <w:bottom w:val="single" w:sz="6" w:space="0" w:color="000000"/>
              <w:right w:val="single" w:sz="6" w:space="0" w:color="000000"/>
            </w:tcBorders>
            <w:tcMar>
              <w:top w:w="0" w:type="dxa"/>
              <w:left w:w="107" w:type="dxa"/>
              <w:bottom w:w="0" w:type="dxa"/>
              <w:right w:w="107" w:type="dxa"/>
            </w:tcMar>
          </w:tcPr>
          <w:p w14:paraId="254A4A3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language]</w:t>
            </w:r>
          </w:p>
        </w:tc>
        <w:tc>
          <w:tcPr>
            <w:tcW w:w="1984" w:type="dxa"/>
            <w:tcBorders>
              <w:top w:val="single" w:sz="6" w:space="0" w:color="000000"/>
              <w:left w:val="single" w:sz="6" w:space="0" w:color="000000"/>
              <w:bottom w:val="single" w:sz="6" w:space="0" w:color="000000"/>
              <w:right w:val="single" w:sz="6" w:space="0" w:color="000000"/>
            </w:tcBorders>
            <w:tcMar>
              <w:top w:w="0" w:type="dxa"/>
              <w:left w:w="107" w:type="dxa"/>
              <w:bottom w:w="0" w:type="dxa"/>
              <w:right w:w="107" w:type="dxa"/>
            </w:tcMar>
          </w:tcPr>
          <w:p w14:paraId="2E0CF7B2"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single" w:sz="6" w:space="0" w:color="000000"/>
              <w:right w:val="single" w:sz="6" w:space="0" w:color="000000"/>
            </w:tcBorders>
            <w:tcMar>
              <w:top w:w="0" w:type="dxa"/>
              <w:left w:w="107" w:type="dxa"/>
              <w:bottom w:w="0" w:type="dxa"/>
              <w:right w:w="107" w:type="dxa"/>
            </w:tcMar>
          </w:tcPr>
          <w:p w14:paraId="428727F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single" w:sz="6" w:space="0" w:color="000000"/>
              <w:right w:val="double" w:sz="6" w:space="0" w:color="000000"/>
            </w:tcBorders>
            <w:tcMar>
              <w:top w:w="0" w:type="dxa"/>
              <w:left w:w="107" w:type="dxa"/>
              <w:bottom w:w="0" w:type="dxa"/>
              <w:right w:w="107" w:type="dxa"/>
            </w:tcMar>
          </w:tcPr>
          <w:p w14:paraId="5615FF92"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2B45E3" w14:paraId="3B32BA39" w14:textId="77777777">
        <w:tc>
          <w:tcPr>
            <w:tcW w:w="3935" w:type="dxa"/>
            <w:tcBorders>
              <w:top w:val="single" w:sz="6" w:space="0" w:color="000000"/>
              <w:left w:val="double" w:sz="6" w:space="0" w:color="000000"/>
              <w:bottom w:val="double" w:sz="6" w:space="0" w:color="000000"/>
              <w:right w:val="single" w:sz="6" w:space="0" w:color="000000"/>
            </w:tcBorders>
            <w:tcMar>
              <w:top w:w="0" w:type="dxa"/>
              <w:left w:w="107" w:type="dxa"/>
              <w:bottom w:w="0" w:type="dxa"/>
              <w:right w:w="107" w:type="dxa"/>
            </w:tcMar>
          </w:tcPr>
          <w:p w14:paraId="344F2E25"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tcMar>
              <w:top w:w="0" w:type="dxa"/>
              <w:left w:w="107" w:type="dxa"/>
              <w:bottom w:w="0" w:type="dxa"/>
              <w:right w:w="107" w:type="dxa"/>
            </w:tcMar>
          </w:tcPr>
          <w:p w14:paraId="5CAA05E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tcMar>
              <w:top w:w="0" w:type="dxa"/>
              <w:left w:w="107" w:type="dxa"/>
              <w:bottom w:w="0" w:type="dxa"/>
              <w:right w:w="107" w:type="dxa"/>
            </w:tcMar>
          </w:tcPr>
          <w:p w14:paraId="01B22FB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double" w:sz="6" w:space="0" w:color="000000"/>
              <w:right w:val="double" w:sz="6" w:space="0" w:color="000000"/>
            </w:tcBorders>
            <w:tcMar>
              <w:top w:w="0" w:type="dxa"/>
              <w:left w:w="107" w:type="dxa"/>
              <w:bottom w:w="0" w:type="dxa"/>
              <w:right w:w="107" w:type="dxa"/>
            </w:tcMar>
          </w:tcPr>
          <w:p w14:paraId="2BDC3D9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bl>
    <w:p w14:paraId="241EDF52"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4077"/>
        <w:gridCol w:w="5670"/>
      </w:tblGrid>
      <w:tr w:rsidR="002B45E3" w14:paraId="02604D7B" w14:textId="77777777">
        <w:tc>
          <w:tcPr>
            <w:tcW w:w="4077" w:type="dxa"/>
            <w:tcMar>
              <w:top w:w="0" w:type="dxa"/>
              <w:left w:w="108" w:type="dxa"/>
              <w:bottom w:w="108" w:type="dxa"/>
              <w:right w:w="108" w:type="dxa"/>
            </w:tcMar>
          </w:tcPr>
          <w:p w14:paraId="4F6A129F"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11.</w:t>
            </w:r>
            <w:r>
              <w:rPr>
                <w:rFonts w:ascii="Arial" w:eastAsia="Times New Roman" w:hAnsi="Arial" w:cs="Arial"/>
                <w:b/>
                <w:kern w:val="0"/>
                <w:lang w:val="en-GB"/>
              </w:rPr>
              <w:tab/>
              <w:t xml:space="preserve">Membership of professional bodies: </w:t>
            </w:r>
          </w:p>
        </w:tc>
        <w:tc>
          <w:tcPr>
            <w:tcW w:w="5670" w:type="dxa"/>
            <w:tcMar>
              <w:top w:w="0" w:type="dxa"/>
              <w:left w:w="108" w:type="dxa"/>
              <w:bottom w:w="108" w:type="dxa"/>
              <w:right w:w="108" w:type="dxa"/>
            </w:tcMar>
          </w:tcPr>
          <w:p w14:paraId="335942B1"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name of the professional body]</w:t>
            </w:r>
          </w:p>
        </w:tc>
      </w:tr>
      <w:tr w:rsidR="002B45E3" w14:paraId="76C64309" w14:textId="77777777">
        <w:tc>
          <w:tcPr>
            <w:tcW w:w="4077" w:type="dxa"/>
            <w:tcMar>
              <w:top w:w="0" w:type="dxa"/>
              <w:left w:w="108" w:type="dxa"/>
              <w:bottom w:w="108" w:type="dxa"/>
              <w:right w:w="108" w:type="dxa"/>
            </w:tcMar>
          </w:tcPr>
          <w:p w14:paraId="43891E9B"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12.</w:t>
            </w:r>
            <w:r>
              <w:rPr>
                <w:rFonts w:ascii="Arial" w:eastAsia="Times New Roman" w:hAnsi="Arial" w:cs="Arial"/>
                <w:b/>
                <w:kern w:val="0"/>
                <w:lang w:val="en-GB"/>
              </w:rPr>
              <w:tab/>
              <w:t>Other skills:</w:t>
            </w:r>
          </w:p>
        </w:tc>
        <w:tc>
          <w:tcPr>
            <w:tcW w:w="5670" w:type="dxa"/>
            <w:tcMar>
              <w:top w:w="0" w:type="dxa"/>
              <w:left w:w="108" w:type="dxa"/>
              <w:bottom w:w="108" w:type="dxa"/>
              <w:right w:w="108" w:type="dxa"/>
            </w:tcMar>
          </w:tcPr>
          <w:p w14:paraId="7E67FF9E"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skills]</w:t>
            </w:r>
          </w:p>
        </w:tc>
      </w:tr>
      <w:tr w:rsidR="002B45E3" w14:paraId="458E1D8F" w14:textId="77777777">
        <w:tc>
          <w:tcPr>
            <w:tcW w:w="4077" w:type="dxa"/>
            <w:tcMar>
              <w:top w:w="0" w:type="dxa"/>
              <w:left w:w="108" w:type="dxa"/>
              <w:bottom w:w="108" w:type="dxa"/>
              <w:right w:w="108" w:type="dxa"/>
            </w:tcMar>
          </w:tcPr>
          <w:p w14:paraId="2F06AD2D"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13.</w:t>
            </w:r>
            <w:r>
              <w:rPr>
                <w:rFonts w:ascii="Arial" w:eastAsia="Times New Roman" w:hAnsi="Arial" w:cs="Arial"/>
                <w:b/>
                <w:kern w:val="0"/>
                <w:lang w:val="en-GB"/>
              </w:rPr>
              <w:tab/>
              <w:t>Present position:</w:t>
            </w:r>
          </w:p>
        </w:tc>
        <w:tc>
          <w:tcPr>
            <w:tcW w:w="5670" w:type="dxa"/>
            <w:tcMar>
              <w:top w:w="0" w:type="dxa"/>
              <w:left w:w="108" w:type="dxa"/>
              <w:bottom w:w="108" w:type="dxa"/>
              <w:right w:w="108" w:type="dxa"/>
            </w:tcMar>
          </w:tcPr>
          <w:p w14:paraId="2E2E6965"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w:t>
            </w:r>
          </w:p>
        </w:tc>
      </w:tr>
      <w:tr w:rsidR="002B45E3" w14:paraId="10718883" w14:textId="77777777">
        <w:tc>
          <w:tcPr>
            <w:tcW w:w="4077" w:type="dxa"/>
            <w:tcMar>
              <w:top w:w="0" w:type="dxa"/>
              <w:left w:w="108" w:type="dxa"/>
              <w:bottom w:w="108" w:type="dxa"/>
              <w:right w:w="108" w:type="dxa"/>
            </w:tcMar>
          </w:tcPr>
          <w:p w14:paraId="7810D6EE"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14.</w:t>
            </w:r>
            <w:r>
              <w:rPr>
                <w:rFonts w:ascii="Arial" w:eastAsia="Times New Roman" w:hAnsi="Arial" w:cs="Arial"/>
                <w:b/>
                <w:kern w:val="0"/>
                <w:lang w:val="en-GB"/>
              </w:rPr>
              <w:tab/>
              <w:t>Years of experience:</w:t>
            </w:r>
          </w:p>
        </w:tc>
        <w:tc>
          <w:tcPr>
            <w:tcW w:w="5670" w:type="dxa"/>
            <w:tcMar>
              <w:top w:w="0" w:type="dxa"/>
              <w:left w:w="108" w:type="dxa"/>
              <w:bottom w:w="108" w:type="dxa"/>
              <w:right w:w="108" w:type="dxa"/>
            </w:tcMar>
          </w:tcPr>
          <w:p w14:paraId="39125C73"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2B45E3" w14:paraId="424F066A" w14:textId="77777777">
        <w:tc>
          <w:tcPr>
            <w:tcW w:w="9747" w:type="dxa"/>
            <w:gridSpan w:val="2"/>
            <w:tcMar>
              <w:top w:w="0" w:type="dxa"/>
              <w:left w:w="108" w:type="dxa"/>
              <w:bottom w:w="108" w:type="dxa"/>
              <w:right w:w="108" w:type="dxa"/>
            </w:tcMar>
          </w:tcPr>
          <w:p w14:paraId="6E8ED02B" w14:textId="77777777" w:rsidR="002B45E3" w:rsidRDefault="00491EB8">
            <w:pPr>
              <w:tabs>
                <w:tab w:val="left" w:pos="425"/>
              </w:tabs>
              <w:spacing w:after="0" w:line="240" w:lineRule="auto"/>
              <w:ind w:left="426" w:hanging="426"/>
              <w:jc w:val="both"/>
            </w:pPr>
            <w:r>
              <w:rPr>
                <w:rFonts w:ascii="Arial" w:eastAsia="Times New Roman" w:hAnsi="Arial" w:cs="Arial"/>
                <w:b/>
                <w:kern w:val="0"/>
                <w:lang w:val="en-GB"/>
              </w:rPr>
              <w:t>15.</w:t>
            </w:r>
            <w:r>
              <w:rPr>
                <w:rFonts w:ascii="Arial" w:eastAsia="Times New Roman" w:hAnsi="Arial" w:cs="Arial"/>
                <w:b/>
                <w:kern w:val="0"/>
                <w:lang w:val="en-GB"/>
              </w:rPr>
              <w:tab/>
              <w:t>Key qualifications:</w:t>
            </w:r>
            <w:r>
              <w:rPr>
                <w:rFonts w:ascii="Arial" w:eastAsia="Times New Roman" w:hAnsi="Arial" w:cs="Arial"/>
                <w:kern w:val="0"/>
                <w:lang w:val="en-GB"/>
              </w:rPr>
              <w:t xml:space="preserve"> (Relevant to the assignment)</w:t>
            </w:r>
          </w:p>
          <w:p w14:paraId="77D505DE" w14:textId="77777777" w:rsidR="002B45E3" w:rsidRDefault="00491EB8">
            <w:pPr>
              <w:spacing w:after="0" w:line="240" w:lineRule="auto"/>
              <w:ind w:left="360"/>
              <w:jc w:val="both"/>
            </w:pPr>
            <w:r>
              <w:rPr>
                <w:rFonts w:ascii="Arial" w:eastAsia="Times New Roman" w:hAnsi="Arial" w:cs="Arial"/>
                <w:i/>
                <w:kern w:val="0"/>
                <w:lang w:val="en-GB"/>
              </w:rPr>
              <w:t>[insert the key qualifications]</w:t>
            </w:r>
          </w:p>
        </w:tc>
      </w:tr>
    </w:tbl>
    <w:p w14:paraId="6CB5F895" w14:textId="77777777" w:rsidR="002B45E3" w:rsidRDefault="00491EB8">
      <w:pPr>
        <w:tabs>
          <w:tab w:val="left" w:pos="426"/>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16.</w:t>
      </w:r>
      <w:r>
        <w:rPr>
          <w:rFonts w:ascii="Arial" w:eastAsia="Times New Roman" w:hAnsi="Arial" w:cs="Arial"/>
          <w:b/>
          <w:kern w:val="0"/>
          <w:lang w:val="en-GB"/>
        </w:rPr>
        <w:tab/>
        <w:t>Specific experience in the region:</w:t>
      </w:r>
    </w:p>
    <w:p w14:paraId="1C0E516F" w14:textId="77777777" w:rsidR="002B45E3" w:rsidRDefault="002B45E3">
      <w:pPr>
        <w:spacing w:after="0" w:line="240" w:lineRule="auto"/>
        <w:jc w:val="both"/>
        <w:rPr>
          <w:rFonts w:ascii="Arial" w:eastAsia="Times New Roman" w:hAnsi="Arial" w:cs="Arial"/>
          <w:kern w:val="0"/>
          <w:lang w:val="en-GB"/>
        </w:rPr>
      </w:pPr>
    </w:p>
    <w:tbl>
      <w:tblPr>
        <w:tblW w:w="6712" w:type="dxa"/>
        <w:jc w:val="center"/>
        <w:tblLayout w:type="fixed"/>
        <w:tblCellMar>
          <w:left w:w="10" w:type="dxa"/>
          <w:right w:w="10" w:type="dxa"/>
        </w:tblCellMar>
        <w:tblLook w:val="0000" w:firstRow="0" w:lastRow="0" w:firstColumn="0" w:lastColumn="0" w:noHBand="0" w:noVBand="0"/>
      </w:tblPr>
      <w:tblGrid>
        <w:gridCol w:w="2857"/>
        <w:gridCol w:w="3855"/>
      </w:tblGrid>
      <w:tr w:rsidR="002B45E3" w14:paraId="4D22489E" w14:textId="77777777">
        <w:trPr>
          <w:jc w:val="center"/>
        </w:trPr>
        <w:tc>
          <w:tcPr>
            <w:tcW w:w="2857" w:type="dxa"/>
            <w:tcBorders>
              <w:top w:val="double" w:sz="6" w:space="0" w:color="000000"/>
              <w:left w:val="double" w:sz="6" w:space="0" w:color="000000"/>
              <w:bottom w:val="double" w:sz="6" w:space="0" w:color="000000"/>
            </w:tcBorders>
            <w:shd w:val="clear" w:color="auto" w:fill="FFFFFF"/>
            <w:tcMar>
              <w:top w:w="0" w:type="dxa"/>
              <w:left w:w="120" w:type="dxa"/>
              <w:bottom w:w="0" w:type="dxa"/>
              <w:right w:w="120" w:type="dxa"/>
            </w:tcMar>
          </w:tcPr>
          <w:p w14:paraId="6C56D8FA" w14:textId="77777777" w:rsidR="002B45E3" w:rsidRDefault="00491EB8">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Country</w:t>
            </w:r>
          </w:p>
        </w:tc>
        <w:tc>
          <w:tcPr>
            <w:tcW w:w="3855" w:type="dxa"/>
            <w:tcBorders>
              <w:top w:val="double" w:sz="6" w:space="0" w:color="000000"/>
              <w:left w:val="single" w:sz="6" w:space="0" w:color="000000"/>
              <w:bottom w:val="double" w:sz="6" w:space="0" w:color="000000"/>
              <w:right w:val="double" w:sz="6" w:space="0" w:color="000000"/>
            </w:tcBorders>
            <w:shd w:val="clear" w:color="auto" w:fill="FFFFFF"/>
            <w:tcMar>
              <w:top w:w="0" w:type="dxa"/>
              <w:left w:w="120" w:type="dxa"/>
              <w:bottom w:w="0" w:type="dxa"/>
              <w:right w:w="120" w:type="dxa"/>
            </w:tcMar>
          </w:tcPr>
          <w:p w14:paraId="5ACEDDDD" w14:textId="77777777" w:rsidR="002B45E3" w:rsidRDefault="00491EB8">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Date from - Date to</w:t>
            </w:r>
          </w:p>
        </w:tc>
      </w:tr>
      <w:tr w:rsidR="002B45E3" w14:paraId="11E8D581" w14:textId="77777777">
        <w:trPr>
          <w:jc w:val="center"/>
        </w:trPr>
        <w:tc>
          <w:tcPr>
            <w:tcW w:w="2857" w:type="dxa"/>
            <w:tcBorders>
              <w:left w:val="double" w:sz="6" w:space="0" w:color="000000"/>
              <w:bottom w:val="single" w:sz="4" w:space="0" w:color="000000"/>
            </w:tcBorders>
            <w:tcMar>
              <w:top w:w="0" w:type="dxa"/>
              <w:left w:w="120" w:type="dxa"/>
              <w:bottom w:w="0" w:type="dxa"/>
              <w:right w:w="120" w:type="dxa"/>
            </w:tcMar>
          </w:tcPr>
          <w:p w14:paraId="3748AD5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left w:val="single" w:sz="6" w:space="0" w:color="000000"/>
              <w:bottom w:val="single" w:sz="4" w:space="0" w:color="000000"/>
              <w:right w:val="double" w:sz="6" w:space="0" w:color="000000"/>
            </w:tcBorders>
            <w:tcMar>
              <w:top w:w="0" w:type="dxa"/>
              <w:left w:w="120" w:type="dxa"/>
              <w:bottom w:w="0" w:type="dxa"/>
              <w:right w:w="120" w:type="dxa"/>
            </w:tcMar>
          </w:tcPr>
          <w:p w14:paraId="7A2FAC10" w14:textId="77777777" w:rsidR="002B45E3" w:rsidRDefault="00491EB8">
            <w:pPr>
              <w:spacing w:after="0" w:line="240" w:lineRule="auto"/>
              <w:ind w:left="426"/>
              <w:jc w:val="both"/>
            </w:pPr>
            <w:r>
              <w:rPr>
                <w:rFonts w:ascii="Arial" w:eastAsia="Times New Roman" w:hAnsi="Arial" w:cs="Arial"/>
                <w:i/>
                <w:kern w:val="0"/>
                <w:lang w:val="en-GB"/>
              </w:rPr>
              <w:t>[indicate the month and the year]</w:t>
            </w:r>
          </w:p>
        </w:tc>
      </w:tr>
      <w:tr w:rsidR="002B45E3" w14:paraId="72D073D0" w14:textId="77777777">
        <w:trPr>
          <w:jc w:val="center"/>
        </w:trPr>
        <w:tc>
          <w:tcPr>
            <w:tcW w:w="2857" w:type="dxa"/>
            <w:tcBorders>
              <w:left w:val="double" w:sz="6" w:space="0" w:color="000000"/>
              <w:bottom w:val="single" w:sz="4" w:space="0" w:color="000000"/>
            </w:tcBorders>
            <w:tcMar>
              <w:top w:w="0" w:type="dxa"/>
              <w:left w:w="120" w:type="dxa"/>
              <w:bottom w:w="0" w:type="dxa"/>
              <w:right w:w="120" w:type="dxa"/>
            </w:tcMar>
          </w:tcPr>
          <w:p w14:paraId="2C537AB9"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w:t>
            </w:r>
          </w:p>
        </w:tc>
        <w:tc>
          <w:tcPr>
            <w:tcW w:w="3855" w:type="dxa"/>
            <w:tcBorders>
              <w:left w:val="single" w:sz="6" w:space="0" w:color="000000"/>
              <w:bottom w:val="single" w:sz="4" w:space="0" w:color="000000"/>
              <w:right w:val="double" w:sz="6" w:space="0" w:color="000000"/>
            </w:tcBorders>
            <w:tcMar>
              <w:top w:w="0" w:type="dxa"/>
              <w:left w:w="120" w:type="dxa"/>
              <w:bottom w:w="0" w:type="dxa"/>
              <w:right w:w="120" w:type="dxa"/>
            </w:tcMar>
          </w:tcPr>
          <w:p w14:paraId="1997E247" w14:textId="77777777" w:rsidR="002B45E3" w:rsidRDefault="00491EB8">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w:t>
            </w:r>
          </w:p>
        </w:tc>
      </w:tr>
      <w:tr w:rsidR="002B45E3" w14:paraId="74BF00D7" w14:textId="77777777">
        <w:trPr>
          <w:jc w:val="center"/>
        </w:trPr>
        <w:tc>
          <w:tcPr>
            <w:tcW w:w="2857" w:type="dxa"/>
            <w:tcBorders>
              <w:top w:val="single" w:sz="6" w:space="0" w:color="000000"/>
              <w:left w:val="double" w:sz="6" w:space="0" w:color="000000"/>
              <w:bottom w:val="double" w:sz="6" w:space="0" w:color="000000"/>
            </w:tcBorders>
            <w:tcMar>
              <w:top w:w="0" w:type="dxa"/>
              <w:left w:w="120" w:type="dxa"/>
              <w:bottom w:w="0" w:type="dxa"/>
              <w:right w:w="120" w:type="dxa"/>
            </w:tcMar>
          </w:tcPr>
          <w:p w14:paraId="41F7F157"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top w:val="single" w:sz="6" w:space="0" w:color="000000"/>
              <w:left w:val="single" w:sz="6" w:space="0" w:color="000000"/>
              <w:bottom w:val="double" w:sz="6" w:space="0" w:color="000000"/>
              <w:right w:val="double" w:sz="6" w:space="0" w:color="000000"/>
            </w:tcBorders>
            <w:tcMar>
              <w:top w:w="0" w:type="dxa"/>
              <w:left w:w="120" w:type="dxa"/>
              <w:bottom w:w="0" w:type="dxa"/>
              <w:right w:w="120" w:type="dxa"/>
            </w:tcMar>
          </w:tcPr>
          <w:p w14:paraId="5FF27D55" w14:textId="77777777" w:rsidR="002B45E3" w:rsidRDefault="00491EB8">
            <w:pPr>
              <w:spacing w:after="0" w:line="240" w:lineRule="auto"/>
              <w:ind w:left="426"/>
              <w:jc w:val="both"/>
            </w:pPr>
            <w:r>
              <w:rPr>
                <w:rFonts w:ascii="Arial" w:eastAsia="Times New Roman" w:hAnsi="Arial" w:cs="Arial"/>
                <w:i/>
                <w:kern w:val="0"/>
                <w:lang w:val="en-GB"/>
              </w:rPr>
              <w:t>[indicate the month and the year]</w:t>
            </w:r>
          </w:p>
        </w:tc>
      </w:tr>
    </w:tbl>
    <w:p w14:paraId="5E902593" w14:textId="77777777" w:rsidR="00491EB8" w:rsidRDefault="00491EB8">
      <w:pPr>
        <w:sectPr w:rsidR="00491EB8" w:rsidSect="00211EFB">
          <w:headerReference w:type="default" r:id="rId16"/>
          <w:footerReference w:type="default" r:id="rId17"/>
          <w:footnotePr>
            <w:numRestart w:val="eachPage"/>
          </w:footnotePr>
          <w:pgSz w:w="11907" w:h="16840"/>
          <w:pgMar w:top="851" w:right="851" w:bottom="567" w:left="1418" w:header="720" w:footer="720" w:gutter="0"/>
          <w:cols w:space="720"/>
        </w:sectPr>
      </w:pPr>
    </w:p>
    <w:p w14:paraId="5AFE60C7"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lastRenderedPageBreak/>
        <w:t>17. Professional experience:</w:t>
      </w:r>
    </w:p>
    <w:p w14:paraId="6BD38D1B" w14:textId="77777777" w:rsidR="002B45E3" w:rsidRDefault="002B45E3">
      <w:pPr>
        <w:tabs>
          <w:tab w:val="left" w:pos="426"/>
          <w:tab w:val="center" w:pos="6518"/>
          <w:tab w:val="center" w:pos="8220"/>
        </w:tabs>
        <w:spacing w:after="0" w:line="240" w:lineRule="auto"/>
        <w:jc w:val="both"/>
        <w:rPr>
          <w:rFonts w:ascii="Arial" w:eastAsia="Times New Roman" w:hAnsi="Arial" w:cs="Arial"/>
          <w:kern w:val="0"/>
          <w:lang w:val="en-GB"/>
        </w:rPr>
      </w:pPr>
    </w:p>
    <w:tbl>
      <w:tblPr>
        <w:tblW w:w="15417" w:type="dxa"/>
        <w:tblLayout w:type="fixed"/>
        <w:tblCellMar>
          <w:left w:w="10" w:type="dxa"/>
          <w:right w:w="10" w:type="dxa"/>
        </w:tblCellMar>
        <w:tblLook w:val="0000" w:firstRow="0" w:lastRow="0" w:firstColumn="0" w:lastColumn="0" w:noHBand="0" w:noVBand="0"/>
      </w:tblPr>
      <w:tblGrid>
        <w:gridCol w:w="1242"/>
        <w:gridCol w:w="1296"/>
        <w:gridCol w:w="2106"/>
        <w:gridCol w:w="1418"/>
        <w:gridCol w:w="9355"/>
      </w:tblGrid>
      <w:tr w:rsidR="002B45E3" w14:paraId="1E3FA499" w14:textId="77777777">
        <w:trPr>
          <w:trHeight w:val="483"/>
          <w:tblHeader/>
        </w:trPr>
        <w:tc>
          <w:tcPr>
            <w:tcW w:w="1242" w:type="dxa"/>
            <w:tcBorders>
              <w:top w:val="double" w:sz="6" w:space="0" w:color="000000"/>
              <w:left w:val="doub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2DD92458" w14:textId="77777777" w:rsidR="002B45E3" w:rsidRDefault="00491EB8">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7E540E38" w14:textId="77777777" w:rsidR="002B45E3" w:rsidRDefault="00491EB8">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Location of the assignment</w:t>
            </w:r>
          </w:p>
        </w:tc>
        <w:tc>
          <w:tcPr>
            <w:tcW w:w="210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79B27AC5"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Company&amp; reference person (name &amp; contact details)</w:t>
            </w:r>
          </w:p>
        </w:tc>
        <w:tc>
          <w:tcPr>
            <w:tcW w:w="1418"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4F1CBE4B"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Position</w:t>
            </w:r>
          </w:p>
        </w:tc>
        <w:tc>
          <w:tcPr>
            <w:tcW w:w="9355" w:type="dxa"/>
            <w:tcBorders>
              <w:top w:val="double" w:sz="6" w:space="0" w:color="000000"/>
              <w:left w:val="single" w:sz="6" w:space="0" w:color="000000"/>
              <w:bottom w:val="single" w:sz="6" w:space="0" w:color="000000"/>
              <w:right w:val="double" w:sz="6" w:space="0" w:color="000000"/>
            </w:tcBorders>
            <w:shd w:val="clear" w:color="auto" w:fill="E6E6E6"/>
            <w:tcMar>
              <w:top w:w="0" w:type="dxa"/>
              <w:left w:w="108" w:type="dxa"/>
              <w:bottom w:w="108" w:type="dxa"/>
              <w:right w:w="108" w:type="dxa"/>
            </w:tcMar>
            <w:vAlign w:val="center"/>
          </w:tcPr>
          <w:p w14:paraId="1CBD1E49"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Description</w:t>
            </w:r>
          </w:p>
        </w:tc>
      </w:tr>
      <w:tr w:rsidR="002B45E3" w14:paraId="24A2ADB8" w14:textId="77777777">
        <w:trPr>
          <w:trHeight w:val="483"/>
        </w:trPr>
        <w:tc>
          <w:tcPr>
            <w:tcW w:w="1242" w:type="dxa"/>
            <w:tcBorders>
              <w:top w:val="single" w:sz="6" w:space="0" w:color="000000"/>
              <w:left w:val="double" w:sz="6" w:space="0" w:color="000000"/>
              <w:bottom w:val="single" w:sz="6" w:space="0" w:color="000000"/>
              <w:right w:val="single" w:sz="6" w:space="0" w:color="000000"/>
            </w:tcBorders>
            <w:tcMar>
              <w:top w:w="0" w:type="dxa"/>
              <w:left w:w="108" w:type="dxa"/>
              <w:bottom w:w="108" w:type="dxa"/>
              <w:right w:w="108" w:type="dxa"/>
            </w:tcMar>
            <w:vAlign w:val="center"/>
          </w:tcPr>
          <w:p w14:paraId="0A9A3F67"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5A7F0046"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553A5D9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3B2438E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77A6C1D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536828FB"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5DF8FC06"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33E96007"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1B15AAF6"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tcMar>
              <w:top w:w="0" w:type="dxa"/>
              <w:left w:w="108" w:type="dxa"/>
              <w:bottom w:w="108" w:type="dxa"/>
              <w:right w:w="108" w:type="dxa"/>
            </w:tcMar>
          </w:tcPr>
          <w:p w14:paraId="294C5E9C"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71D645D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4442014D"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3338C9CE"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7CE137A6" w14:textId="77777777">
        <w:trPr>
          <w:trHeight w:val="483"/>
        </w:trPr>
        <w:tc>
          <w:tcPr>
            <w:tcW w:w="1242" w:type="dxa"/>
            <w:tcBorders>
              <w:top w:val="single" w:sz="6" w:space="0" w:color="000000"/>
              <w:left w:val="double" w:sz="6" w:space="0" w:color="000000"/>
              <w:bottom w:val="single" w:sz="6" w:space="0" w:color="000000"/>
              <w:right w:val="single" w:sz="6" w:space="0" w:color="000000"/>
            </w:tcBorders>
            <w:tcMar>
              <w:top w:w="0" w:type="dxa"/>
              <w:left w:w="108" w:type="dxa"/>
              <w:bottom w:w="108" w:type="dxa"/>
              <w:right w:w="108" w:type="dxa"/>
            </w:tcMar>
            <w:vAlign w:val="center"/>
          </w:tcPr>
          <w:p w14:paraId="0FEF2312"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642117FE"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64A25CC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43CE9257"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66D0EF17"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78713D3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2B473EF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6747D35C"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498468C2"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tcMar>
              <w:top w:w="0" w:type="dxa"/>
              <w:left w:w="108" w:type="dxa"/>
              <w:bottom w:w="108" w:type="dxa"/>
              <w:right w:w="108" w:type="dxa"/>
            </w:tcMar>
          </w:tcPr>
          <w:p w14:paraId="77B3A95F"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4275ABFB"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3753896F"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1ACC4B9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 </w:t>
            </w:r>
          </w:p>
          <w:p w14:paraId="2A7C47F4"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25552421" w14:textId="77777777">
        <w:trPr>
          <w:trHeight w:val="483"/>
        </w:trPr>
        <w:tc>
          <w:tcPr>
            <w:tcW w:w="1242" w:type="dxa"/>
            <w:tcBorders>
              <w:top w:val="single" w:sz="6" w:space="0" w:color="000000"/>
              <w:left w:val="double" w:sz="6" w:space="0" w:color="000000"/>
              <w:bottom w:val="single" w:sz="6" w:space="0" w:color="000000"/>
              <w:right w:val="single" w:sz="6" w:space="0" w:color="000000"/>
            </w:tcBorders>
            <w:tcMar>
              <w:top w:w="0" w:type="dxa"/>
              <w:left w:w="108" w:type="dxa"/>
              <w:bottom w:w="108" w:type="dxa"/>
              <w:right w:w="108" w:type="dxa"/>
            </w:tcMar>
            <w:vAlign w:val="center"/>
          </w:tcPr>
          <w:p w14:paraId="6720DD9A"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72E25859"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706454C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541444DB"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28A2702F"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7AB680C1"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lastRenderedPageBreak/>
              <w:t>Fax:</w:t>
            </w:r>
          </w:p>
          <w:p w14:paraId="46766978"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47B8F616"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1DC58D80"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lastRenderedPageBreak/>
              <w:t xml:space="preserve">[indicate the exact name and title and if it was a short </w:t>
            </w:r>
            <w:r>
              <w:rPr>
                <w:rFonts w:ascii="Arial" w:eastAsia="Times New Roman" w:hAnsi="Arial" w:cs="Arial"/>
                <w:i/>
                <w:kern w:val="0"/>
                <w:lang w:val="en-GB"/>
              </w:rPr>
              <w:lastRenderedPageBreak/>
              <w:t xml:space="preserve">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tcMar>
              <w:top w:w="0" w:type="dxa"/>
              <w:left w:w="108" w:type="dxa"/>
              <w:bottom w:w="108" w:type="dxa"/>
              <w:right w:w="108" w:type="dxa"/>
            </w:tcMar>
          </w:tcPr>
          <w:p w14:paraId="3ED2235E"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lastRenderedPageBreak/>
              <w:t xml:space="preserve">Name of the Assignment: </w:t>
            </w:r>
          </w:p>
          <w:p w14:paraId="1EA3AC03"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080AA0EC"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1ACC2932"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71529A10" w14:textId="77777777">
        <w:trPr>
          <w:trHeight w:val="309"/>
        </w:trPr>
        <w:tc>
          <w:tcPr>
            <w:tcW w:w="1242" w:type="dxa"/>
            <w:tcBorders>
              <w:top w:val="single" w:sz="6" w:space="0" w:color="000000"/>
              <w:left w:val="double" w:sz="6" w:space="0" w:color="000000"/>
              <w:bottom w:val="single" w:sz="6" w:space="0" w:color="000000"/>
              <w:right w:val="single" w:sz="6" w:space="0" w:color="000000"/>
            </w:tcBorders>
            <w:tcMar>
              <w:top w:w="0" w:type="dxa"/>
              <w:left w:w="108" w:type="dxa"/>
              <w:bottom w:w="108" w:type="dxa"/>
              <w:right w:w="108" w:type="dxa"/>
            </w:tcMar>
          </w:tcPr>
          <w:p w14:paraId="4E57CBF9"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tcPr>
          <w:p w14:paraId="1938DBF6"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210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tcPr>
          <w:p w14:paraId="355B314D"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tcPr>
          <w:p w14:paraId="067F3503"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9355" w:type="dxa"/>
            <w:tcBorders>
              <w:top w:val="single" w:sz="6" w:space="0" w:color="000000"/>
              <w:left w:val="single" w:sz="6" w:space="0" w:color="000000"/>
              <w:bottom w:val="single" w:sz="6" w:space="0" w:color="000000"/>
              <w:right w:val="double" w:sz="6" w:space="0" w:color="000000"/>
            </w:tcBorders>
            <w:tcMar>
              <w:top w:w="0" w:type="dxa"/>
              <w:left w:w="108" w:type="dxa"/>
              <w:bottom w:w="108" w:type="dxa"/>
              <w:right w:w="108" w:type="dxa"/>
            </w:tcMar>
          </w:tcPr>
          <w:p w14:paraId="592165FE"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r>
      <w:tr w:rsidR="002B45E3" w14:paraId="36441AF9" w14:textId="77777777">
        <w:trPr>
          <w:trHeight w:val="309"/>
        </w:trPr>
        <w:tc>
          <w:tcPr>
            <w:tcW w:w="1242" w:type="dxa"/>
            <w:tcBorders>
              <w:top w:val="single" w:sz="6" w:space="0" w:color="000000"/>
              <w:left w:val="double" w:sz="6" w:space="0" w:color="000000"/>
              <w:bottom w:val="double" w:sz="6" w:space="0" w:color="000000"/>
              <w:right w:val="single" w:sz="6" w:space="0" w:color="000000"/>
            </w:tcBorders>
            <w:tcMar>
              <w:top w:w="0" w:type="dxa"/>
              <w:left w:w="108" w:type="dxa"/>
              <w:bottom w:w="108" w:type="dxa"/>
              <w:right w:w="108" w:type="dxa"/>
            </w:tcMar>
            <w:vAlign w:val="center"/>
          </w:tcPr>
          <w:p w14:paraId="08ED3B05"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double" w:sz="6" w:space="0" w:color="000000"/>
              <w:right w:val="single" w:sz="6" w:space="0" w:color="000000"/>
            </w:tcBorders>
            <w:tcMar>
              <w:top w:w="0" w:type="dxa"/>
              <w:left w:w="108" w:type="dxa"/>
              <w:bottom w:w="108" w:type="dxa"/>
              <w:right w:w="108" w:type="dxa"/>
            </w:tcMar>
            <w:vAlign w:val="center"/>
          </w:tcPr>
          <w:p w14:paraId="0FFDF52D"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double" w:sz="6" w:space="0" w:color="000000"/>
              <w:right w:val="single" w:sz="6" w:space="0" w:color="000000"/>
            </w:tcBorders>
            <w:tcMar>
              <w:top w:w="0" w:type="dxa"/>
              <w:left w:w="108" w:type="dxa"/>
              <w:bottom w:w="108" w:type="dxa"/>
              <w:right w:w="108" w:type="dxa"/>
            </w:tcMar>
            <w:vAlign w:val="center"/>
          </w:tcPr>
          <w:p w14:paraId="1CB38855"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2E81D536"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45DD3229"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51DA3BE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3C3964D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00DF387F"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double" w:sz="6" w:space="0" w:color="000000"/>
              <w:right w:val="single" w:sz="6" w:space="0" w:color="000000"/>
            </w:tcBorders>
            <w:tcMar>
              <w:top w:w="0" w:type="dxa"/>
              <w:left w:w="108" w:type="dxa"/>
              <w:bottom w:w="108" w:type="dxa"/>
              <w:right w:w="108" w:type="dxa"/>
            </w:tcMar>
            <w:vAlign w:val="center"/>
          </w:tcPr>
          <w:p w14:paraId="0E871B2F"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double" w:sz="6" w:space="0" w:color="000000"/>
              <w:right w:val="double" w:sz="6" w:space="0" w:color="000000"/>
            </w:tcBorders>
            <w:tcMar>
              <w:top w:w="0" w:type="dxa"/>
              <w:left w:w="108" w:type="dxa"/>
              <w:bottom w:w="108" w:type="dxa"/>
              <w:right w:w="108" w:type="dxa"/>
            </w:tcMar>
          </w:tcPr>
          <w:p w14:paraId="702A92A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2C48AE9A"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7B5F2654"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0C4E634C"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bl>
    <w:p w14:paraId="6DCB9D6B" w14:textId="77777777" w:rsidR="00491EB8" w:rsidRDefault="00491EB8">
      <w:pPr>
        <w:sectPr w:rsidR="00491EB8" w:rsidSect="00211EFB">
          <w:headerReference w:type="default" r:id="rId18"/>
          <w:footerReference w:type="default" r:id="rId19"/>
          <w:footnotePr>
            <w:numRestart w:val="eachPage"/>
          </w:footnotePr>
          <w:pgSz w:w="16840" w:h="11907" w:orient="landscape"/>
          <w:pgMar w:top="1275" w:right="851" w:bottom="851" w:left="567" w:header="851" w:footer="567" w:gutter="0"/>
          <w:cols w:space="720"/>
        </w:sectPr>
      </w:pPr>
    </w:p>
    <w:p w14:paraId="3762FF58" w14:textId="77777777" w:rsidR="002B45E3" w:rsidRDefault="002B45E3">
      <w:pPr>
        <w:spacing w:after="0" w:line="240" w:lineRule="auto"/>
        <w:jc w:val="both"/>
        <w:rPr>
          <w:rFonts w:ascii="Arial" w:eastAsia="Times New Roman" w:hAnsi="Arial" w:cs="Arial"/>
          <w:kern w:val="0"/>
          <w:lang w:val="en-GB"/>
        </w:rPr>
      </w:pPr>
    </w:p>
    <w:p w14:paraId="6BEA94FA" w14:textId="77777777" w:rsidR="002B45E3" w:rsidRDefault="00491EB8" w:rsidP="00092881">
      <w:pPr>
        <w:numPr>
          <w:ilvl w:val="0"/>
          <w:numId w:val="12"/>
        </w:numPr>
        <w:tabs>
          <w:tab w:val="left" w:pos="-3174"/>
          <w:tab w:val="center" w:pos="2918"/>
          <w:tab w:val="center" w:pos="4620"/>
        </w:tabs>
        <w:spacing w:after="0" w:line="240" w:lineRule="auto"/>
        <w:contextualSpacing/>
        <w:jc w:val="both"/>
      </w:pPr>
      <w:r>
        <w:rPr>
          <w:rFonts w:ascii="Arial" w:eastAsia="Times New Roman" w:hAnsi="Arial" w:cs="Arial"/>
          <w:b/>
          <w:kern w:val="0"/>
          <w:lang w:val="en-GB"/>
        </w:rPr>
        <w:t>Other relevant information:</w:t>
      </w:r>
      <w:r>
        <w:rPr>
          <w:rFonts w:ascii="Arial" w:eastAsia="Times New Roman" w:hAnsi="Arial" w:cs="Arial"/>
          <w:kern w:val="0"/>
          <w:lang w:val="en-GB"/>
        </w:rPr>
        <w:t xml:space="preserve"> (e.g. Publications) </w:t>
      </w:r>
    </w:p>
    <w:p w14:paraId="21623C00"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b/>
          <w:i/>
          <w:kern w:val="0"/>
          <w:lang w:val="en-GB"/>
        </w:rPr>
      </w:pPr>
    </w:p>
    <w:p w14:paraId="50A4852B" w14:textId="77777777" w:rsidR="002B45E3" w:rsidRDefault="00491EB8">
      <w:pPr>
        <w:tabs>
          <w:tab w:val="left" w:pos="426"/>
          <w:tab w:val="center" w:pos="6518"/>
          <w:tab w:val="center" w:pos="8220"/>
        </w:tabs>
        <w:spacing w:after="0" w:line="240" w:lineRule="auto"/>
        <w:ind w:left="780"/>
        <w:jc w:val="both"/>
      </w:pPr>
      <w:r>
        <w:rPr>
          <w:rFonts w:ascii="Arial" w:eastAsia="Times New Roman" w:hAnsi="Arial" w:cs="Arial"/>
          <w:b/>
          <w:i/>
          <w:kern w:val="0"/>
          <w:lang w:val="en-GB"/>
        </w:rPr>
        <w:t>[insert the details]</w:t>
      </w:r>
    </w:p>
    <w:p w14:paraId="5295B32A"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kern w:val="0"/>
          <w:lang w:val="en-GB"/>
        </w:rPr>
      </w:pPr>
    </w:p>
    <w:p w14:paraId="5407255A" w14:textId="77777777" w:rsidR="002B45E3" w:rsidRDefault="00491EB8">
      <w:pPr>
        <w:tabs>
          <w:tab w:val="left" w:pos="426"/>
          <w:tab w:val="center" w:pos="6518"/>
          <w:tab w:val="center" w:pos="8220"/>
        </w:tabs>
        <w:spacing w:after="0" w:line="240" w:lineRule="auto"/>
        <w:ind w:left="450"/>
        <w:jc w:val="both"/>
        <w:rPr>
          <w:rFonts w:ascii="Arial" w:eastAsia="Times New Roman" w:hAnsi="Arial" w:cs="Arial"/>
          <w:b/>
          <w:i/>
          <w:kern w:val="0"/>
          <w:lang w:val="en-GB"/>
        </w:rPr>
      </w:pPr>
      <w:r>
        <w:rPr>
          <w:rFonts w:ascii="Arial" w:eastAsia="Times New Roman" w:hAnsi="Arial" w:cs="Arial"/>
          <w:b/>
          <w:i/>
          <w:kern w:val="0"/>
          <w:lang w:val="en-GB"/>
        </w:rPr>
        <w:t xml:space="preserve">19. Statement: </w:t>
      </w:r>
    </w:p>
    <w:p w14:paraId="3130D865"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i/>
          <w:kern w:val="0"/>
          <w:lang w:val="en-GB"/>
        </w:rPr>
      </w:pPr>
    </w:p>
    <w:p w14:paraId="39EA675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708B6DD6" w14:textId="77777777" w:rsidR="002B45E3" w:rsidRDefault="002B45E3">
      <w:pPr>
        <w:spacing w:after="0" w:line="240" w:lineRule="auto"/>
        <w:jc w:val="both"/>
        <w:rPr>
          <w:rFonts w:ascii="Arial" w:eastAsia="Times New Roman" w:hAnsi="Arial" w:cs="Arial"/>
          <w:kern w:val="0"/>
          <w:lang w:val="en-GB"/>
        </w:rPr>
      </w:pPr>
    </w:p>
    <w:p w14:paraId="3001A6E6" w14:textId="77777777" w:rsidR="002B45E3" w:rsidRDefault="00491EB8">
      <w:pPr>
        <w:spacing w:after="0" w:line="240" w:lineRule="auto"/>
        <w:jc w:val="both"/>
      </w:pPr>
      <w:r>
        <w:rPr>
          <w:rFonts w:ascii="Arial" w:eastAsia="Times New Roman" w:hAnsi="Arial" w:cs="Arial"/>
          <w:kern w:val="0"/>
          <w:lang w:val="en-GB"/>
        </w:rPr>
        <w:t xml:space="preserve">I hereby declare that at any point in time, at the SADC Secretariat’s request, I will provide certified copies of all documents to prove that I have the </w:t>
      </w:r>
      <w:proofErr w:type="gramStart"/>
      <w:r>
        <w:rPr>
          <w:rFonts w:ascii="Arial" w:eastAsia="Times New Roman" w:hAnsi="Arial" w:cs="Arial"/>
          <w:kern w:val="0"/>
          <w:lang w:val="en-GB"/>
        </w:rPr>
        <w:t>qualifications</w:t>
      </w:r>
      <w:proofErr w:type="gramEnd"/>
      <w:r>
        <w:rPr>
          <w:rFonts w:ascii="Arial" w:eastAsia="Times New Roman" w:hAnsi="Arial" w:cs="Arial"/>
          <w:kern w:val="0"/>
          <w:lang w:val="en-GB"/>
        </w:rPr>
        <w:t xml:space="preserve"> and the professional experience as indicated in points 9 and 17 above</w:t>
      </w:r>
      <w:r>
        <w:rPr>
          <w:rFonts w:ascii="Arial" w:eastAsia="Times New Roman" w:hAnsi="Arial" w:cs="Arial"/>
          <w:b/>
          <w:kern w:val="0"/>
          <w:vertAlign w:val="superscript"/>
          <w:lang w:val="en-GB"/>
        </w:rPr>
        <w:footnoteReference w:id="2"/>
      </w:r>
      <w:r>
        <w:rPr>
          <w:rFonts w:ascii="Arial" w:eastAsia="Times New Roman" w:hAnsi="Arial" w:cs="Arial"/>
          <w:b/>
          <w:kern w:val="0"/>
          <w:lang w:val="en-GB"/>
        </w:rPr>
        <w:t>,</w:t>
      </w:r>
      <w:r>
        <w:rPr>
          <w:rFonts w:ascii="Arial" w:eastAsia="Times New Roman" w:hAnsi="Arial" w:cs="Arial"/>
          <w:kern w:val="0"/>
          <w:lang w:val="en-GB"/>
        </w:rPr>
        <w:t xml:space="preserve"> documents which are attached to this CV as photocopies. </w:t>
      </w:r>
    </w:p>
    <w:p w14:paraId="4A6C9EA5" w14:textId="77777777" w:rsidR="002B45E3" w:rsidRDefault="002B45E3">
      <w:pPr>
        <w:spacing w:after="0" w:line="240" w:lineRule="auto"/>
        <w:jc w:val="both"/>
        <w:rPr>
          <w:rFonts w:ascii="Arial" w:eastAsia="Times New Roman" w:hAnsi="Arial" w:cs="Arial"/>
          <w:kern w:val="0"/>
          <w:lang w:val="en-GB"/>
        </w:rPr>
      </w:pPr>
    </w:p>
    <w:p w14:paraId="440EF8A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By signing this statement, I also authorize the SADC Secretariat to contact my previous or current employers indicated at point 14 above, to obtain directly reference about my professional conduct and achievements. </w:t>
      </w:r>
    </w:p>
    <w:p w14:paraId="0D662145" w14:textId="77777777" w:rsidR="002B45E3" w:rsidRDefault="002B45E3">
      <w:pPr>
        <w:spacing w:after="0" w:line="240" w:lineRule="auto"/>
        <w:jc w:val="both"/>
        <w:rPr>
          <w:rFonts w:ascii="Arial" w:eastAsia="Times New Roman" w:hAnsi="Arial" w:cs="Arial"/>
          <w:kern w:val="0"/>
          <w:lang w:val="en-GB"/>
        </w:rPr>
      </w:pPr>
    </w:p>
    <w:p w14:paraId="22171E8C" w14:textId="77777777" w:rsidR="002B45E3" w:rsidRDefault="002B45E3">
      <w:pPr>
        <w:spacing w:after="0" w:line="240" w:lineRule="auto"/>
        <w:jc w:val="both"/>
        <w:rPr>
          <w:rFonts w:ascii="Arial" w:eastAsia="Times New Roman" w:hAnsi="Arial" w:cs="Arial"/>
          <w:kern w:val="0"/>
          <w:lang w:val="en-GB"/>
        </w:rPr>
      </w:pPr>
    </w:p>
    <w:tbl>
      <w:tblPr>
        <w:tblW w:w="8669" w:type="dxa"/>
        <w:tblCellMar>
          <w:left w:w="10" w:type="dxa"/>
          <w:right w:w="10" w:type="dxa"/>
        </w:tblCellMar>
        <w:tblLook w:val="0000" w:firstRow="0" w:lastRow="0" w:firstColumn="0" w:lastColumn="0" w:noHBand="0" w:noVBand="0"/>
      </w:tblPr>
      <w:tblGrid>
        <w:gridCol w:w="5106"/>
        <w:gridCol w:w="841"/>
        <w:gridCol w:w="2722"/>
      </w:tblGrid>
      <w:tr w:rsidR="002B45E3" w14:paraId="6AECAA75" w14:textId="77777777">
        <w:tc>
          <w:tcPr>
            <w:tcW w:w="5106" w:type="dxa"/>
            <w:tcBorders>
              <w:bottom w:val="single" w:sz="4" w:space="0" w:color="000000"/>
            </w:tcBorders>
            <w:tcMar>
              <w:top w:w="0" w:type="dxa"/>
              <w:left w:w="70" w:type="dxa"/>
              <w:bottom w:w="0" w:type="dxa"/>
              <w:right w:w="70" w:type="dxa"/>
            </w:tcMar>
          </w:tcPr>
          <w:p w14:paraId="6BFBA976" w14:textId="77777777" w:rsidR="002B45E3" w:rsidRDefault="002B45E3">
            <w:pPr>
              <w:spacing w:after="0" w:line="240" w:lineRule="auto"/>
              <w:jc w:val="both"/>
              <w:rPr>
                <w:rFonts w:ascii="Arial" w:eastAsia="Times New Roman" w:hAnsi="Arial" w:cs="Arial"/>
                <w:kern w:val="0"/>
                <w:lang w:val="en-GB"/>
              </w:rPr>
            </w:pPr>
          </w:p>
        </w:tc>
        <w:tc>
          <w:tcPr>
            <w:tcW w:w="841" w:type="dxa"/>
            <w:tcMar>
              <w:top w:w="0" w:type="dxa"/>
              <w:left w:w="70" w:type="dxa"/>
              <w:bottom w:w="0" w:type="dxa"/>
              <w:right w:w="70" w:type="dxa"/>
            </w:tcMar>
          </w:tcPr>
          <w:p w14:paraId="30A11472"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Date:</w:t>
            </w:r>
          </w:p>
        </w:tc>
        <w:tc>
          <w:tcPr>
            <w:tcW w:w="2722" w:type="dxa"/>
            <w:tcBorders>
              <w:bottom w:val="single" w:sz="4" w:space="0" w:color="000000"/>
            </w:tcBorders>
            <w:tcMar>
              <w:top w:w="0" w:type="dxa"/>
              <w:left w:w="70" w:type="dxa"/>
              <w:bottom w:w="0" w:type="dxa"/>
              <w:right w:w="70" w:type="dxa"/>
            </w:tcMar>
          </w:tcPr>
          <w:p w14:paraId="2E9A2791" w14:textId="77777777" w:rsidR="002B45E3" w:rsidRDefault="002B45E3">
            <w:pPr>
              <w:spacing w:after="0" w:line="240" w:lineRule="auto"/>
              <w:jc w:val="both"/>
              <w:rPr>
                <w:rFonts w:ascii="Arial" w:eastAsia="Times New Roman" w:hAnsi="Arial" w:cs="Arial"/>
                <w:kern w:val="0"/>
                <w:lang w:val="en-GB"/>
              </w:rPr>
            </w:pPr>
          </w:p>
        </w:tc>
      </w:tr>
    </w:tbl>
    <w:p w14:paraId="145440F8" w14:textId="77777777" w:rsidR="002B45E3" w:rsidRDefault="002B45E3">
      <w:pPr>
        <w:spacing w:after="0" w:line="240" w:lineRule="auto"/>
        <w:jc w:val="both"/>
        <w:rPr>
          <w:rFonts w:ascii="Arial" w:eastAsia="Times New Roman" w:hAnsi="Arial" w:cs="Arial"/>
          <w:kern w:val="0"/>
          <w:lang w:val="en-GB"/>
        </w:rPr>
      </w:pPr>
    </w:p>
    <w:p w14:paraId="7F4D244F" w14:textId="77777777" w:rsidR="002B45E3" w:rsidRDefault="002B45E3">
      <w:pPr>
        <w:spacing w:after="0" w:line="240" w:lineRule="auto"/>
        <w:jc w:val="both"/>
        <w:rPr>
          <w:rFonts w:ascii="Arial" w:eastAsia="Times New Roman" w:hAnsi="Arial" w:cs="Arial"/>
          <w:kern w:val="0"/>
          <w:lang w:val="en-GB"/>
        </w:rPr>
      </w:pPr>
    </w:p>
    <w:p w14:paraId="4D76F012" w14:textId="77777777" w:rsidR="002B45E3" w:rsidRDefault="00491EB8">
      <w:pPr>
        <w:spacing w:after="0" w:line="240" w:lineRule="auto"/>
      </w:pPr>
      <w:r>
        <w:rPr>
          <w:rFonts w:ascii="Arial" w:eastAsia="Times New Roman" w:hAnsi="Arial" w:cs="Arial"/>
          <w:b/>
          <w:kern w:val="0"/>
          <w:u w:val="single"/>
          <w:lang w:val="en-GB"/>
        </w:rPr>
        <w:t>ATTACHMENTS:</w:t>
      </w:r>
      <w:r>
        <w:rPr>
          <w:rFonts w:ascii="Arial" w:eastAsia="Times New Roman" w:hAnsi="Arial" w:cs="Arial"/>
          <w:kern w:val="0"/>
          <w:lang w:val="en-GB"/>
        </w:rPr>
        <w:t xml:space="preserve"> </w:t>
      </w:r>
      <w:r>
        <w:rPr>
          <w:rFonts w:ascii="Arial" w:eastAsia="Times New Roman" w:hAnsi="Arial" w:cs="Arial"/>
          <w:kern w:val="0"/>
          <w:lang w:val="en-GB"/>
        </w:rPr>
        <w:tab/>
      </w:r>
      <w:r>
        <w:rPr>
          <w:rFonts w:ascii="Arial" w:eastAsia="Times New Roman" w:hAnsi="Arial" w:cs="Arial"/>
          <w:b/>
          <w:iCs/>
          <w:kern w:val="0"/>
          <w:lang w:val="en-GB"/>
        </w:rPr>
        <w:t>1)</w:t>
      </w:r>
      <w:r>
        <w:rPr>
          <w:rFonts w:ascii="Arial" w:eastAsia="Times New Roman" w:hAnsi="Arial" w:cs="Arial"/>
          <w:b/>
          <w:i/>
          <w:kern w:val="0"/>
          <w:lang w:val="en-GB"/>
        </w:rPr>
        <w:t xml:space="preserve">    </w:t>
      </w:r>
      <w:r>
        <w:rPr>
          <w:rFonts w:ascii="Arial" w:eastAsia="Times New Roman" w:hAnsi="Arial" w:cs="Arial"/>
          <w:b/>
          <w:iCs/>
          <w:kern w:val="0"/>
          <w:lang w:val="en-GB"/>
        </w:rPr>
        <w:t>Proof of qualifications indicated at point 9</w:t>
      </w:r>
      <w:r>
        <w:rPr>
          <w:rFonts w:ascii="Arial" w:eastAsia="Times New Roman" w:hAnsi="Arial" w:cs="Arial"/>
          <w:iCs/>
          <w:kern w:val="0"/>
          <w:lang w:val="en-GB"/>
        </w:rPr>
        <w:br/>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b/>
          <w:iCs/>
          <w:kern w:val="0"/>
          <w:lang w:val="en-GB"/>
        </w:rPr>
        <w:t xml:space="preserve">2)    Proof of working experience indicated at point 17 </w:t>
      </w:r>
    </w:p>
    <w:p w14:paraId="66E4C8AA" w14:textId="77777777" w:rsidR="002B45E3" w:rsidRDefault="00491EB8">
      <w:pPr>
        <w:spacing w:after="0" w:line="240" w:lineRule="auto"/>
        <w:jc w:val="both"/>
      </w:pPr>
      <w:r>
        <w:rPr>
          <w:rFonts w:ascii="Arial" w:eastAsia="Times New Roman" w:hAnsi="Arial" w:cs="Arial"/>
          <w:b/>
          <w:i/>
          <w:kern w:val="0"/>
          <w:lang w:val="en-GB"/>
        </w:rPr>
        <w:tab/>
      </w:r>
      <w:r>
        <w:rPr>
          <w:rFonts w:ascii="Arial" w:eastAsia="Times New Roman" w:hAnsi="Arial" w:cs="Arial"/>
          <w:b/>
          <w:i/>
          <w:kern w:val="0"/>
          <w:lang w:val="en-GB"/>
        </w:rPr>
        <w:tab/>
      </w:r>
      <w:r>
        <w:rPr>
          <w:rFonts w:ascii="Arial" w:eastAsia="Times New Roman" w:hAnsi="Arial" w:cs="Arial"/>
          <w:b/>
          <w:i/>
          <w:kern w:val="0"/>
          <w:lang w:val="en-GB"/>
        </w:rPr>
        <w:tab/>
      </w:r>
    </w:p>
    <w:p w14:paraId="71F311B3" w14:textId="77777777" w:rsidR="002B45E3" w:rsidRDefault="002B45E3">
      <w:pPr>
        <w:spacing w:after="0" w:line="240" w:lineRule="auto"/>
        <w:jc w:val="both"/>
        <w:rPr>
          <w:rFonts w:ascii="Arial" w:eastAsia="Times New Roman" w:hAnsi="Arial" w:cs="Arial"/>
          <w:kern w:val="0"/>
          <w:lang w:val="en-GB"/>
        </w:rPr>
      </w:pPr>
    </w:p>
    <w:p w14:paraId="14FAE81B" w14:textId="77777777" w:rsidR="002B45E3" w:rsidRDefault="002B45E3">
      <w:pPr>
        <w:spacing w:after="0" w:line="240" w:lineRule="auto"/>
        <w:jc w:val="both"/>
        <w:rPr>
          <w:rFonts w:ascii="Arial" w:eastAsia="Times New Roman" w:hAnsi="Arial" w:cs="Arial"/>
          <w:kern w:val="0"/>
          <w:lang w:val="en-GB"/>
        </w:rPr>
        <w:sectPr w:rsidR="002B45E3" w:rsidSect="00211EFB">
          <w:headerReference w:type="default" r:id="rId20"/>
          <w:footerReference w:type="default" r:id="rId21"/>
          <w:footnotePr>
            <w:numRestart w:val="eachPage"/>
          </w:footnotePr>
          <w:pgSz w:w="11909" w:h="16834"/>
          <w:pgMar w:top="1440" w:right="1440" w:bottom="1584" w:left="1800" w:header="576" w:footer="576" w:gutter="0"/>
          <w:cols w:space="720"/>
        </w:sectPr>
      </w:pPr>
    </w:p>
    <w:p w14:paraId="78A712D2" w14:textId="77777777" w:rsidR="002B45E3" w:rsidRDefault="002B45E3">
      <w:pPr>
        <w:pBdr>
          <w:bottom w:val="single" w:sz="8" w:space="1" w:color="000000"/>
        </w:pBdr>
        <w:spacing w:after="0" w:line="240" w:lineRule="auto"/>
        <w:jc w:val="both"/>
        <w:rPr>
          <w:rFonts w:ascii="Arial" w:eastAsia="Times New Roman" w:hAnsi="Arial" w:cs="Arial"/>
          <w:kern w:val="0"/>
          <w:lang w:val="en-GB"/>
        </w:rPr>
      </w:pPr>
    </w:p>
    <w:p w14:paraId="3C89F947" w14:textId="77777777" w:rsidR="002B45E3" w:rsidRDefault="00491EB8">
      <w:pPr>
        <w:keepNext/>
        <w:spacing w:after="0" w:line="240" w:lineRule="auto"/>
        <w:jc w:val="both"/>
        <w:outlineLvl w:val="0"/>
        <w:rPr>
          <w:rFonts w:ascii="Arial" w:eastAsia="Times New Roman" w:hAnsi="Arial" w:cs="Arial"/>
          <w:b/>
          <w:bCs/>
          <w:kern w:val="0"/>
          <w:lang w:val="en-GB"/>
        </w:rPr>
      </w:pPr>
      <w:bookmarkStart w:id="20" w:name="_Toc267927847"/>
      <w:bookmarkStart w:id="21" w:name="_Toc31987027"/>
      <w:r>
        <w:rPr>
          <w:rFonts w:ascii="Arial" w:eastAsia="Times New Roman" w:hAnsi="Arial" w:cs="Arial"/>
          <w:b/>
          <w:bCs/>
          <w:kern w:val="0"/>
          <w:lang w:val="en-GB"/>
        </w:rPr>
        <w:t>C.</w:t>
      </w:r>
      <w:r>
        <w:rPr>
          <w:rFonts w:ascii="Arial" w:eastAsia="Times New Roman" w:hAnsi="Arial" w:cs="Arial"/>
          <w:b/>
          <w:bCs/>
          <w:kern w:val="0"/>
          <w:lang w:val="en-GB"/>
        </w:rPr>
        <w:tab/>
        <w:t>FINANCIAL PROPOSAL</w:t>
      </w:r>
      <w:bookmarkEnd w:id="20"/>
      <w:bookmarkEnd w:id="21"/>
    </w:p>
    <w:p w14:paraId="142CDD5B" w14:textId="77777777" w:rsidR="002B45E3" w:rsidRDefault="002B45E3">
      <w:pPr>
        <w:spacing w:after="0" w:line="240" w:lineRule="auto"/>
        <w:jc w:val="both"/>
        <w:rPr>
          <w:rFonts w:ascii="Arial" w:eastAsia="Times New Roman" w:hAnsi="Arial" w:cs="Arial"/>
          <w:b/>
          <w:kern w:val="0"/>
          <w:lang w:val="en-GB"/>
        </w:rPr>
      </w:pPr>
    </w:p>
    <w:p w14:paraId="1834A741" w14:textId="74381A56" w:rsidR="002B45E3" w:rsidRDefault="00EB64E9">
      <w:pPr>
        <w:spacing w:after="0" w:line="240" w:lineRule="auto"/>
        <w:jc w:val="both"/>
      </w:pPr>
      <w:bookmarkStart w:id="22" w:name="_Hlk144118866"/>
      <w:r w:rsidRPr="00EB64E9">
        <w:rPr>
          <w:rFonts w:ascii="Arial" w:eastAsia="Times New Roman" w:hAnsi="Arial" w:cs="Arial"/>
          <w:b/>
          <w:kern w:val="0"/>
          <w:lang w:val="en-GB"/>
        </w:rPr>
        <w:t xml:space="preserve">INDIVIDUAL </w:t>
      </w:r>
      <w:r w:rsidR="006A35F7" w:rsidRPr="006A35F7">
        <w:rPr>
          <w:rFonts w:ascii="Arial" w:hAnsi="Arial" w:cs="Arial"/>
          <w:b/>
        </w:rPr>
        <w:t>CONSULTANCY TO PROVIDE TECHNICAL ADVICE TO THE EXECUTIVE SECRETARY</w:t>
      </w:r>
      <w:r w:rsidR="006A35F7">
        <w:rPr>
          <w:rFonts w:ascii="Arial" w:eastAsia="Times New Roman" w:hAnsi="Arial" w:cs="Arial"/>
          <w:b/>
          <w:kern w:val="0"/>
          <w:lang w:val="en-GB"/>
        </w:rPr>
        <w:t xml:space="preserve"> </w:t>
      </w:r>
      <w:r w:rsidR="00491EB8">
        <w:rPr>
          <w:rFonts w:ascii="Arial" w:eastAsia="Times New Roman" w:hAnsi="Arial" w:cs="Arial"/>
          <w:b/>
          <w:kern w:val="0"/>
          <w:lang w:val="en-GB"/>
        </w:rPr>
        <w:t>-</w:t>
      </w:r>
      <w:r w:rsidR="00491EB8">
        <w:rPr>
          <w:rFonts w:ascii="Arial" w:eastAsia="Times New Roman" w:hAnsi="Arial" w:cs="Arial"/>
          <w:b/>
          <w:bCs/>
          <w:kern w:val="0"/>
          <w:lang w:val="en-GB"/>
        </w:rPr>
        <w:t xml:space="preserve">REFERENCE NUMBER: </w:t>
      </w:r>
      <w:r w:rsidR="00756ADD" w:rsidRPr="00756ADD">
        <w:rPr>
          <w:rFonts w:ascii="Arial" w:eastAsia="Times New Roman" w:hAnsi="Arial" w:cs="Arial"/>
          <w:b/>
          <w:bCs/>
          <w:kern w:val="0"/>
          <w:lang w:val="en-GB"/>
        </w:rPr>
        <w:t>SADC/3/5/2/4</w:t>
      </w:r>
      <w:r w:rsidR="006A35F7">
        <w:rPr>
          <w:rFonts w:ascii="Arial" w:eastAsia="Times New Roman" w:hAnsi="Arial" w:cs="Arial"/>
          <w:b/>
          <w:bCs/>
          <w:kern w:val="0"/>
          <w:lang w:val="en-GB"/>
        </w:rPr>
        <w:t>48</w:t>
      </w:r>
    </w:p>
    <w:bookmarkEnd w:id="22"/>
    <w:p w14:paraId="37012F1F" w14:textId="77777777" w:rsidR="002B45E3" w:rsidRDefault="002B45E3">
      <w:pPr>
        <w:spacing w:after="0" w:line="240" w:lineRule="auto"/>
        <w:jc w:val="both"/>
        <w:rPr>
          <w:rFonts w:ascii="Arial" w:eastAsia="Times New Roman" w:hAnsi="Arial" w:cs="Arial"/>
          <w:b/>
          <w:kern w:val="0"/>
          <w:lang w:val="en-GB"/>
        </w:rPr>
      </w:pPr>
    </w:p>
    <w:tbl>
      <w:tblPr>
        <w:tblW w:w="9229" w:type="dxa"/>
        <w:jc w:val="center"/>
        <w:tblLayout w:type="fixed"/>
        <w:tblCellMar>
          <w:left w:w="10" w:type="dxa"/>
          <w:right w:w="10" w:type="dxa"/>
        </w:tblCellMar>
        <w:tblLook w:val="0000" w:firstRow="0" w:lastRow="0" w:firstColumn="0" w:lastColumn="0" w:noHBand="0" w:noVBand="0"/>
      </w:tblPr>
      <w:tblGrid>
        <w:gridCol w:w="851"/>
        <w:gridCol w:w="5826"/>
        <w:gridCol w:w="2552"/>
      </w:tblGrid>
      <w:tr w:rsidR="002B45E3" w14:paraId="5E1C3C88" w14:textId="77777777">
        <w:trPr>
          <w:trHeight w:hRule="exact" w:val="1829"/>
          <w:jc w:val="center"/>
        </w:trPr>
        <w:tc>
          <w:tcPr>
            <w:tcW w:w="851"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43798F2E"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5826"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2976A62A" w14:textId="77777777" w:rsidR="002B45E3" w:rsidRDefault="00491EB8">
            <w:pPr>
              <w:spacing w:before="40" w:after="40" w:line="240" w:lineRule="auto"/>
              <w:jc w:val="center"/>
            </w:pPr>
            <w:r>
              <w:rPr>
                <w:rFonts w:ascii="Arial" w:eastAsia="Times New Roman" w:hAnsi="Arial" w:cs="Arial"/>
                <w:b/>
                <w:bCs/>
                <w:kern w:val="0"/>
                <w:lang w:val="en-GB"/>
              </w:rPr>
              <w:t>Description</w:t>
            </w:r>
            <w:r>
              <w:rPr>
                <w:rFonts w:ascii="Arial" w:eastAsia="Times New Roman" w:hAnsi="Arial" w:cs="Arial"/>
                <w:b/>
                <w:bCs/>
                <w:kern w:val="0"/>
                <w:vertAlign w:val="superscript"/>
                <w:lang w:val="en-GB"/>
              </w:rPr>
              <w:footnoteReference w:id="3"/>
            </w:r>
          </w:p>
        </w:tc>
        <w:tc>
          <w:tcPr>
            <w:tcW w:w="2552"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47D1538D"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447F2E33" w14:textId="77777777" w:rsidR="002B45E3" w:rsidRDefault="00491EB8">
            <w:pPr>
              <w:spacing w:before="40" w:after="40" w:line="240" w:lineRule="auto"/>
              <w:jc w:val="center"/>
            </w:pPr>
            <w:r>
              <w:rPr>
                <w:rFonts w:ascii="Arial" w:eastAsia="Times New Roman" w:hAnsi="Arial" w:cs="Arial"/>
                <w:b/>
                <w:kern w:val="0"/>
                <w:lang w:val="en-GB"/>
              </w:rPr>
              <w:t>(in US$)</w:t>
            </w:r>
          </w:p>
        </w:tc>
      </w:tr>
      <w:tr w:rsidR="002B45E3" w14:paraId="2E9BD7B0" w14:textId="77777777">
        <w:trPr>
          <w:trHeight w:hRule="exact" w:val="1031"/>
          <w:jc w:val="center"/>
        </w:trPr>
        <w:tc>
          <w:tcPr>
            <w:tcW w:w="6677" w:type="dxa"/>
            <w:gridSpan w:val="2"/>
            <w:tcBorders>
              <w:top w:val="single" w:sz="8" w:space="0" w:color="000000"/>
              <w:left w:val="double" w:sz="4" w:space="0" w:color="000000"/>
              <w:bottom w:val="double" w:sz="4" w:space="0" w:color="000000"/>
              <w:right w:val="single" w:sz="6" w:space="0" w:color="000000"/>
            </w:tcBorders>
            <w:tcMar>
              <w:top w:w="0" w:type="dxa"/>
              <w:left w:w="108" w:type="dxa"/>
              <w:bottom w:w="0" w:type="dxa"/>
              <w:right w:w="108" w:type="dxa"/>
            </w:tcMar>
            <w:vAlign w:val="center"/>
          </w:tcPr>
          <w:p w14:paraId="7C4B1DB8" w14:textId="77777777" w:rsidR="002B45E3" w:rsidRDefault="00491EB8">
            <w:pPr>
              <w:spacing w:before="40" w:after="0" w:line="240" w:lineRule="auto"/>
              <w:jc w:val="center"/>
            </w:pPr>
            <w:r>
              <w:rPr>
                <w:rFonts w:ascii="Arial" w:eastAsia="Times New Roman" w:hAnsi="Arial" w:cs="Arial"/>
                <w:b/>
                <w:kern w:val="0"/>
                <w:lang w:val="en-GB"/>
              </w:rPr>
              <w:t xml:space="preserve">TOTAL FINANCIAL OFFER (All-inclusive lump sum) </w:t>
            </w:r>
          </w:p>
        </w:tc>
        <w:tc>
          <w:tcPr>
            <w:tcW w:w="2552" w:type="dxa"/>
            <w:tcBorders>
              <w:top w:val="single" w:sz="8" w:space="0" w:color="000000"/>
              <w:left w:val="single" w:sz="6" w:space="0" w:color="000000"/>
              <w:bottom w:val="double" w:sz="4" w:space="0" w:color="000000"/>
              <w:right w:val="double" w:sz="4" w:space="0" w:color="000000"/>
            </w:tcBorders>
            <w:tcMar>
              <w:top w:w="0" w:type="dxa"/>
              <w:left w:w="108" w:type="dxa"/>
              <w:bottom w:w="0" w:type="dxa"/>
              <w:right w:w="108" w:type="dxa"/>
            </w:tcMar>
            <w:vAlign w:val="center"/>
          </w:tcPr>
          <w:p w14:paraId="68C026C2" w14:textId="77777777" w:rsidR="002B45E3" w:rsidRDefault="002B45E3">
            <w:pPr>
              <w:spacing w:before="40" w:after="0" w:line="240" w:lineRule="auto"/>
              <w:jc w:val="center"/>
              <w:rPr>
                <w:rFonts w:ascii="Arial" w:eastAsia="Times New Roman" w:hAnsi="Arial" w:cs="Arial"/>
                <w:kern w:val="0"/>
                <w:lang w:val="en-GB"/>
              </w:rPr>
            </w:pPr>
          </w:p>
        </w:tc>
      </w:tr>
    </w:tbl>
    <w:p w14:paraId="2BAE5467" w14:textId="77777777" w:rsidR="002B45E3" w:rsidRDefault="002B45E3">
      <w:pPr>
        <w:tabs>
          <w:tab w:val="center" w:pos="4320"/>
          <w:tab w:val="right" w:pos="8640"/>
        </w:tabs>
        <w:spacing w:after="0" w:line="240" w:lineRule="auto"/>
        <w:jc w:val="both"/>
        <w:rPr>
          <w:rFonts w:ascii="Arial" w:eastAsia="Times New Roman" w:hAnsi="Arial" w:cs="Arial"/>
          <w:kern w:val="0"/>
          <w:lang w:val="en-GB" w:eastAsia="it-IT"/>
        </w:rPr>
      </w:pPr>
    </w:p>
    <w:p w14:paraId="59E8C89C" w14:textId="77777777" w:rsidR="002B45E3" w:rsidRDefault="002B45E3">
      <w:pPr>
        <w:spacing w:after="0" w:line="120" w:lineRule="exact"/>
        <w:jc w:val="both"/>
        <w:rPr>
          <w:rFonts w:ascii="Arial" w:eastAsia="Times New Roman" w:hAnsi="Arial" w:cs="Arial"/>
          <w:kern w:val="0"/>
          <w:lang w:val="en-GB" w:eastAsia="it-IT"/>
        </w:rPr>
      </w:pPr>
    </w:p>
    <w:p w14:paraId="5264F6AA"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0657CA7A"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70FF6151" w14:textId="77777777" w:rsidR="002B45E3" w:rsidRDefault="00491EB8">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104546B5"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4CB63EFB" w14:textId="77777777" w:rsidR="002B45E3" w:rsidRDefault="00491EB8">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069B09FD" w14:textId="77777777" w:rsidR="002B45E3" w:rsidRDefault="002B45E3">
      <w:pPr>
        <w:tabs>
          <w:tab w:val="left" w:pos="360"/>
        </w:tabs>
        <w:spacing w:after="0" w:line="240" w:lineRule="auto"/>
        <w:jc w:val="both"/>
        <w:rPr>
          <w:rFonts w:ascii="Arial" w:eastAsia="Times New Roman" w:hAnsi="Arial" w:cs="Arial"/>
          <w:kern w:val="0"/>
          <w:lang w:val="en-GB"/>
        </w:rPr>
      </w:pPr>
    </w:p>
    <w:p w14:paraId="04DAEA7B" w14:textId="77777777" w:rsidR="002B45E3" w:rsidRDefault="002B45E3">
      <w:pPr>
        <w:tabs>
          <w:tab w:val="left" w:pos="360"/>
        </w:tabs>
        <w:spacing w:after="0" w:line="240" w:lineRule="auto"/>
        <w:jc w:val="both"/>
        <w:rPr>
          <w:rFonts w:ascii="Arial" w:eastAsia="Times New Roman" w:hAnsi="Arial" w:cs="Arial"/>
          <w:kern w:val="0"/>
          <w:lang w:val="en-GB"/>
        </w:rPr>
      </w:pPr>
    </w:p>
    <w:p w14:paraId="5D6233AB" w14:textId="77777777" w:rsidR="002B45E3" w:rsidRDefault="002B45E3">
      <w:pPr>
        <w:tabs>
          <w:tab w:val="left" w:pos="360"/>
        </w:tabs>
        <w:spacing w:after="0" w:line="240" w:lineRule="auto"/>
        <w:jc w:val="both"/>
        <w:rPr>
          <w:rFonts w:ascii="Arial" w:eastAsia="Times New Roman" w:hAnsi="Arial" w:cs="Arial"/>
          <w:kern w:val="0"/>
          <w:lang w:val="en-GB"/>
        </w:rPr>
      </w:pPr>
    </w:p>
    <w:p w14:paraId="1B650FCC" w14:textId="77777777" w:rsidR="002B45E3" w:rsidRDefault="002B45E3">
      <w:pPr>
        <w:tabs>
          <w:tab w:val="left" w:pos="360"/>
        </w:tabs>
        <w:spacing w:after="0" w:line="240" w:lineRule="auto"/>
        <w:jc w:val="both"/>
        <w:rPr>
          <w:rFonts w:ascii="Arial" w:eastAsia="Times New Roman" w:hAnsi="Arial" w:cs="Arial"/>
          <w:kern w:val="0"/>
          <w:lang w:val="en-GB"/>
        </w:rPr>
      </w:pPr>
    </w:p>
    <w:p w14:paraId="0F1BD570" w14:textId="77777777" w:rsidR="002B45E3" w:rsidRDefault="002B45E3">
      <w:pPr>
        <w:tabs>
          <w:tab w:val="left" w:pos="360"/>
        </w:tabs>
        <w:spacing w:after="0" w:line="240" w:lineRule="auto"/>
        <w:jc w:val="both"/>
        <w:rPr>
          <w:rFonts w:ascii="Arial" w:eastAsia="Times New Roman" w:hAnsi="Arial" w:cs="Arial"/>
          <w:kern w:val="0"/>
          <w:lang w:val="en-GB"/>
        </w:rPr>
      </w:pPr>
    </w:p>
    <w:p w14:paraId="39D7D260" w14:textId="77777777" w:rsidR="002B45E3" w:rsidRDefault="002B45E3">
      <w:pPr>
        <w:tabs>
          <w:tab w:val="left" w:pos="360"/>
        </w:tabs>
        <w:spacing w:after="0" w:line="240" w:lineRule="auto"/>
        <w:jc w:val="both"/>
        <w:rPr>
          <w:rFonts w:ascii="Arial" w:eastAsia="Times New Roman" w:hAnsi="Arial" w:cs="Arial"/>
          <w:kern w:val="0"/>
          <w:lang w:val="en-GB"/>
        </w:rPr>
      </w:pPr>
    </w:p>
    <w:bookmarkEnd w:id="16"/>
    <w:p w14:paraId="27AE788E" w14:textId="77777777" w:rsidR="002B45E3" w:rsidRDefault="002B45E3">
      <w:pPr>
        <w:spacing w:line="247" w:lineRule="auto"/>
        <w:rPr>
          <w:rFonts w:ascii="Arial" w:eastAsia="Times New Roman" w:hAnsi="Arial" w:cs="Arial"/>
          <w:b/>
          <w:kern w:val="0"/>
          <w:lang w:val="en-GB"/>
        </w:rPr>
      </w:pPr>
    </w:p>
    <w:p w14:paraId="6B53A498" w14:textId="77777777" w:rsidR="002B45E3" w:rsidRDefault="00491EB8">
      <w:pPr>
        <w:pageBreakBefore/>
        <w:spacing w:after="0" w:line="240" w:lineRule="auto"/>
        <w:jc w:val="both"/>
        <w:rPr>
          <w:rFonts w:ascii="Arial" w:eastAsia="Times New Roman" w:hAnsi="Arial" w:cs="Arial"/>
          <w:b/>
          <w:kern w:val="0"/>
          <w:lang w:val="en-GB"/>
        </w:rPr>
      </w:pPr>
      <w:r>
        <w:rPr>
          <w:rFonts w:ascii="Arial" w:eastAsia="Times New Roman" w:hAnsi="Arial" w:cs="Arial"/>
          <w:b/>
          <w:kern w:val="0"/>
          <w:lang w:val="en-GB"/>
        </w:rPr>
        <w:lastRenderedPageBreak/>
        <w:t>ANNEX 3: STANDARD CONTRACT FOR INDIVIDUAL CONSULTANTS</w:t>
      </w:r>
    </w:p>
    <w:p w14:paraId="02DE403A" w14:textId="77777777" w:rsidR="002B45E3" w:rsidRDefault="002B45E3">
      <w:pPr>
        <w:pBdr>
          <w:bottom w:val="single" w:sz="8" w:space="1" w:color="000000"/>
        </w:pBdr>
        <w:spacing w:after="0" w:line="240" w:lineRule="auto"/>
        <w:jc w:val="both"/>
        <w:rPr>
          <w:rFonts w:ascii="Arial" w:eastAsia="Times New Roman" w:hAnsi="Arial" w:cs="Arial"/>
          <w:b/>
          <w:i/>
          <w:kern w:val="0"/>
          <w:lang w:val="en-GB"/>
        </w:rPr>
      </w:pPr>
    </w:p>
    <w:p w14:paraId="23529EDB" w14:textId="77777777" w:rsidR="002B45E3" w:rsidRDefault="002B45E3">
      <w:pPr>
        <w:spacing w:after="0" w:line="240" w:lineRule="auto"/>
        <w:jc w:val="both"/>
        <w:rPr>
          <w:rFonts w:ascii="Arial" w:eastAsia="Times New Roman" w:hAnsi="Arial" w:cs="Arial"/>
          <w:kern w:val="0"/>
          <w:lang w:val="en-GB"/>
        </w:rPr>
      </w:pPr>
    </w:p>
    <w:p w14:paraId="58BFC21B" w14:textId="77777777" w:rsidR="002B45E3" w:rsidRDefault="00491EB8" w:rsidP="000230C0">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STANDARD TERMS OF CONTRACT</w:t>
      </w:r>
    </w:p>
    <w:p w14:paraId="4F867B38" w14:textId="77777777" w:rsidR="002B45E3" w:rsidRDefault="002B45E3">
      <w:pPr>
        <w:tabs>
          <w:tab w:val="left" w:pos="0"/>
          <w:tab w:val="left" w:pos="900"/>
        </w:tabs>
        <w:spacing w:after="0" w:line="240" w:lineRule="auto"/>
        <w:jc w:val="center"/>
        <w:rPr>
          <w:rFonts w:ascii="Arial" w:eastAsia="Times New Roman" w:hAnsi="Arial" w:cs="Arial"/>
          <w:b/>
          <w:bCs/>
          <w:kern w:val="0"/>
        </w:rPr>
      </w:pPr>
    </w:p>
    <w:p w14:paraId="75320562" w14:textId="77777777" w:rsidR="002B45E3" w:rsidRDefault="00491EB8">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(Individual Consultant)</w:t>
      </w:r>
    </w:p>
    <w:p w14:paraId="1B056BFA" w14:textId="77777777" w:rsidR="002B45E3" w:rsidRDefault="002B45E3">
      <w:pPr>
        <w:tabs>
          <w:tab w:val="left" w:pos="0"/>
          <w:tab w:val="left" w:pos="900"/>
        </w:tabs>
        <w:spacing w:after="0" w:line="240" w:lineRule="auto"/>
        <w:jc w:val="both"/>
        <w:rPr>
          <w:rFonts w:ascii="Arial" w:eastAsia="Times New Roman" w:hAnsi="Arial" w:cs="Arial"/>
          <w:b/>
          <w:bCs/>
          <w:kern w:val="0"/>
        </w:rPr>
      </w:pPr>
    </w:p>
    <w:p w14:paraId="07C4344A" w14:textId="4F95A70D" w:rsidR="005C2A6E" w:rsidRDefault="00EB64E9">
      <w:pPr>
        <w:spacing w:after="0" w:line="240" w:lineRule="auto"/>
        <w:jc w:val="both"/>
        <w:rPr>
          <w:rFonts w:ascii="Arial" w:eastAsia="Times New Roman" w:hAnsi="Arial" w:cs="Arial"/>
          <w:b/>
          <w:bCs/>
          <w:kern w:val="0"/>
          <w:lang w:val="en-GB"/>
        </w:rPr>
      </w:pPr>
      <w:r w:rsidRPr="00EB64E9">
        <w:rPr>
          <w:rFonts w:ascii="Arial" w:eastAsia="Times New Roman" w:hAnsi="Arial" w:cs="Arial"/>
          <w:b/>
          <w:kern w:val="0"/>
          <w:lang w:val="en-GB"/>
        </w:rPr>
        <w:t xml:space="preserve">INDIVIDUAL </w:t>
      </w:r>
      <w:r w:rsidR="0043327B" w:rsidRPr="0043327B">
        <w:rPr>
          <w:rFonts w:ascii="Arial" w:hAnsi="Arial" w:cs="Arial"/>
          <w:b/>
        </w:rPr>
        <w:t>CONSULTANCY TO PROVIDE TECHNICAL ADVICE TO THE EXECUTIVE SECRETARY</w:t>
      </w:r>
      <w:r w:rsidR="0043327B">
        <w:rPr>
          <w:rFonts w:ascii="Arial" w:eastAsia="Times New Roman" w:hAnsi="Arial" w:cs="Arial"/>
          <w:b/>
          <w:kern w:val="0"/>
          <w:lang w:val="en-GB"/>
        </w:rPr>
        <w:t xml:space="preserve"> </w:t>
      </w:r>
      <w:r w:rsidR="00491EB8">
        <w:rPr>
          <w:rFonts w:ascii="Arial" w:eastAsia="Times New Roman" w:hAnsi="Arial" w:cs="Arial"/>
          <w:b/>
          <w:kern w:val="0"/>
          <w:lang w:val="en-GB"/>
        </w:rPr>
        <w:t>-</w:t>
      </w:r>
      <w:r w:rsidR="00491EB8">
        <w:rPr>
          <w:rFonts w:ascii="Arial" w:eastAsia="Times New Roman" w:hAnsi="Arial" w:cs="Arial"/>
          <w:b/>
          <w:bCs/>
          <w:kern w:val="0"/>
          <w:lang w:val="en-GB"/>
        </w:rPr>
        <w:t xml:space="preserve">REFERENCE NUMBER: </w:t>
      </w:r>
      <w:r w:rsidR="00756ADD" w:rsidRPr="00756ADD">
        <w:rPr>
          <w:rFonts w:ascii="Arial" w:hAnsi="Arial" w:cs="Arial"/>
          <w:b/>
          <w:bCs/>
        </w:rPr>
        <w:t>SADC/3/5/2/4</w:t>
      </w:r>
      <w:r w:rsidR="000230C0">
        <w:rPr>
          <w:rFonts w:ascii="Arial" w:hAnsi="Arial" w:cs="Arial"/>
          <w:b/>
          <w:bCs/>
        </w:rPr>
        <w:t>48</w:t>
      </w:r>
      <w:r w:rsidR="00491EB8">
        <w:rPr>
          <w:rFonts w:ascii="Arial" w:eastAsia="Times New Roman" w:hAnsi="Arial" w:cs="Arial"/>
          <w:b/>
          <w:bCs/>
          <w:kern w:val="0"/>
          <w:lang w:val="en-GB"/>
        </w:rPr>
        <w:t>.</w:t>
      </w:r>
    </w:p>
    <w:p w14:paraId="3B84C193" w14:textId="77777777" w:rsidR="005C2A6E" w:rsidRDefault="005C2A6E">
      <w:pPr>
        <w:spacing w:after="0" w:line="240" w:lineRule="auto"/>
        <w:jc w:val="both"/>
        <w:rPr>
          <w:rFonts w:ascii="Arial" w:eastAsia="Times New Roman" w:hAnsi="Arial" w:cs="Arial"/>
          <w:b/>
          <w:bCs/>
          <w:kern w:val="0"/>
          <w:lang w:val="en-GB"/>
        </w:rPr>
      </w:pPr>
    </w:p>
    <w:p w14:paraId="3A0C1489" w14:textId="0D16B75A" w:rsidR="002B45E3" w:rsidRDefault="00491EB8">
      <w:pPr>
        <w:spacing w:after="0" w:line="240" w:lineRule="auto"/>
        <w:jc w:val="both"/>
      </w:pPr>
      <w:r>
        <w:rPr>
          <w:rFonts w:ascii="Arial" w:eastAsia="Times New Roman" w:hAnsi="Arial" w:cs="Arial"/>
          <w:kern w:val="0"/>
        </w:rPr>
        <w:t>This Contract (“Contract”) is made, between</w:t>
      </w:r>
    </w:p>
    <w:p w14:paraId="7C7CA6E1" w14:textId="77777777" w:rsidR="002B45E3" w:rsidRDefault="002B45E3">
      <w:pPr>
        <w:spacing w:after="0" w:line="240" w:lineRule="auto"/>
        <w:jc w:val="both"/>
        <w:rPr>
          <w:rFonts w:ascii="Arial" w:eastAsia="Times New Roman" w:hAnsi="Arial" w:cs="Arial"/>
          <w:i/>
          <w:kern w:val="0"/>
        </w:rPr>
      </w:pPr>
    </w:p>
    <w:p w14:paraId="551B0125" w14:textId="77777777" w:rsidR="002B45E3" w:rsidRDefault="00491EB8">
      <w:pPr>
        <w:spacing w:after="0" w:line="240" w:lineRule="auto"/>
        <w:jc w:val="both"/>
      </w:pPr>
      <w:r>
        <w:rPr>
          <w:rFonts w:ascii="Arial" w:eastAsia="Times New Roman" w:hAnsi="Arial" w:cs="Arial"/>
          <w:bCs/>
          <w:iCs/>
          <w:kern w:val="0"/>
        </w:rPr>
        <w:t xml:space="preserve">The </w:t>
      </w:r>
      <w:r>
        <w:rPr>
          <w:rFonts w:ascii="Arial" w:eastAsia="Times New Roman" w:hAnsi="Arial" w:cs="Arial"/>
          <w:b/>
          <w:bCs/>
          <w:iCs/>
          <w:kern w:val="0"/>
        </w:rPr>
        <w:t>SADC Secretariat</w:t>
      </w:r>
      <w:r>
        <w:rPr>
          <w:rFonts w:ascii="Arial" w:eastAsia="Times New Roman" w:hAnsi="Arial" w:cs="Arial"/>
          <w:bCs/>
          <w:iCs/>
          <w:kern w:val="0"/>
        </w:rPr>
        <w:t>, having its principal place of business at the SADC Headquarters, Plot No. 54385, Central Business District, Private Bag 0095, Gaborone, Botswana (hereinafter referred to as the “Procuring Entity”),</w:t>
      </w:r>
    </w:p>
    <w:p w14:paraId="0807C894" w14:textId="77777777" w:rsidR="002B45E3" w:rsidRDefault="002B45E3">
      <w:pPr>
        <w:spacing w:after="0" w:line="240" w:lineRule="auto"/>
        <w:jc w:val="both"/>
        <w:rPr>
          <w:rFonts w:ascii="Arial" w:eastAsia="Times New Roman" w:hAnsi="Arial" w:cs="Arial"/>
          <w:b/>
          <w:i/>
          <w:kern w:val="0"/>
        </w:rPr>
      </w:pPr>
    </w:p>
    <w:p w14:paraId="2DA68AF7" w14:textId="77777777" w:rsidR="002B45E3" w:rsidRDefault="00491EB8">
      <w:pPr>
        <w:spacing w:after="0" w:line="240" w:lineRule="auto"/>
        <w:jc w:val="both"/>
        <w:rPr>
          <w:rFonts w:ascii="Arial" w:eastAsia="Times New Roman" w:hAnsi="Arial" w:cs="Arial"/>
          <w:bCs/>
          <w:kern w:val="0"/>
        </w:rPr>
      </w:pPr>
      <w:r>
        <w:rPr>
          <w:rFonts w:ascii="Arial" w:eastAsia="Times New Roman" w:hAnsi="Arial" w:cs="Arial"/>
          <w:bCs/>
          <w:kern w:val="0"/>
        </w:rPr>
        <w:t xml:space="preserve">and, on the other hand, </w:t>
      </w:r>
    </w:p>
    <w:p w14:paraId="692DFE38" w14:textId="77777777" w:rsidR="002B45E3" w:rsidRDefault="002B45E3">
      <w:pPr>
        <w:spacing w:after="0" w:line="240" w:lineRule="auto"/>
        <w:jc w:val="both"/>
        <w:rPr>
          <w:rFonts w:ascii="Arial" w:eastAsia="Times New Roman" w:hAnsi="Arial" w:cs="Arial"/>
          <w:kern w:val="0"/>
        </w:rPr>
      </w:pPr>
    </w:p>
    <w:p w14:paraId="247E980A" w14:textId="37ED4C12" w:rsidR="002B45E3" w:rsidRDefault="00491EB8">
      <w:pPr>
        <w:spacing w:after="0" w:line="240" w:lineRule="auto"/>
        <w:jc w:val="both"/>
      </w:pPr>
      <w:r>
        <w:rPr>
          <w:rFonts w:ascii="Arial" w:eastAsia="Times New Roman" w:hAnsi="Arial" w:cs="Arial"/>
          <w:b/>
          <w:kern w:val="0"/>
        </w:rPr>
        <w:t>(</w:t>
      </w:r>
      <w:proofErr w:type="gramStart"/>
      <w:r>
        <w:rPr>
          <w:rFonts w:ascii="Arial" w:eastAsia="Times New Roman" w:hAnsi="Arial" w:cs="Arial"/>
          <w:b/>
          <w:kern w:val="0"/>
        </w:rPr>
        <w:t>…..</w:t>
      </w:r>
      <w:proofErr w:type="gramEnd"/>
      <w:r>
        <w:rPr>
          <w:rFonts w:ascii="Arial" w:eastAsia="Times New Roman" w:hAnsi="Arial" w:cs="Arial"/>
          <w:b/>
          <w:kern w:val="0"/>
        </w:rPr>
        <w:t>)</w:t>
      </w:r>
      <w:r>
        <w:rPr>
          <w:rFonts w:ascii="Arial" w:eastAsia="Times New Roman" w:hAnsi="Arial" w:cs="Arial"/>
          <w:kern w:val="0"/>
        </w:rPr>
        <w:t xml:space="preserve">; (hereinafter referred to as the “Individual Consultant”), with residence </w:t>
      </w:r>
      <w:proofErr w:type="gramStart"/>
      <w:r>
        <w:rPr>
          <w:rFonts w:ascii="Arial" w:eastAsia="Times New Roman" w:hAnsi="Arial" w:cs="Arial"/>
          <w:kern w:val="0"/>
        </w:rPr>
        <w:t>at,</w:t>
      </w:r>
      <w:r w:rsidR="00C741FD">
        <w:rPr>
          <w:rFonts w:ascii="Arial" w:eastAsia="Times New Roman" w:hAnsi="Arial" w:cs="Arial"/>
          <w:kern w:val="0"/>
        </w:rPr>
        <w:t>…</w:t>
      </w:r>
      <w:proofErr w:type="gramEnd"/>
      <w:r>
        <w:rPr>
          <w:rFonts w:ascii="Arial" w:eastAsia="Times New Roman" w:hAnsi="Arial" w:cs="Arial"/>
          <w:kern w:val="0"/>
        </w:rPr>
        <w:t xml:space="preserve"> , with email contact:</w:t>
      </w:r>
      <w:proofErr w:type="gramStart"/>
      <w:r>
        <w:rPr>
          <w:rFonts w:ascii="Arial" w:eastAsia="Times New Roman" w:hAnsi="Arial" w:cs="Arial"/>
          <w:kern w:val="0"/>
        </w:rPr>
        <w:t xml:space="preserve">  </w:t>
      </w:r>
      <w:r>
        <w:rPr>
          <w:rFonts w:ascii="Arial" w:eastAsia="Times New Roman" w:hAnsi="Arial" w:cs="Arial"/>
          <w:b/>
          <w:kern w:val="0"/>
          <w:lang w:eastAsia="en-GB"/>
        </w:rPr>
        <w:t>;</w:t>
      </w:r>
      <w:proofErr w:type="gramEnd"/>
      <w:r>
        <w:rPr>
          <w:rFonts w:ascii="Arial" w:eastAsia="Times New Roman" w:hAnsi="Arial" w:cs="Arial"/>
          <w:b/>
          <w:kern w:val="0"/>
          <w:lang w:eastAsia="en-GB"/>
        </w:rPr>
        <w:t xml:space="preserve"> </w:t>
      </w:r>
      <w:proofErr w:type="gramStart"/>
      <w:r>
        <w:rPr>
          <w:rFonts w:ascii="Arial" w:eastAsia="Times New Roman" w:hAnsi="Arial" w:cs="Arial"/>
          <w:kern w:val="0"/>
        </w:rPr>
        <w:t>Tel:</w:t>
      </w:r>
      <w:r w:rsidR="00C741FD">
        <w:rPr>
          <w:rFonts w:ascii="Arial" w:eastAsia="Times New Roman" w:hAnsi="Arial" w:cs="Arial"/>
          <w:kern w:val="0"/>
        </w:rPr>
        <w:t>...</w:t>
      </w:r>
      <w:proofErr w:type="gramEnd"/>
      <w:r w:rsidR="00C741FD">
        <w:rPr>
          <w:rFonts w:ascii="Arial" w:eastAsia="Times New Roman" w:hAnsi="Arial" w:cs="Arial"/>
          <w:kern w:val="0"/>
        </w:rPr>
        <w:t>.</w:t>
      </w:r>
      <w:r>
        <w:rPr>
          <w:rFonts w:ascii="Arial" w:eastAsia="Times New Roman" w:hAnsi="Arial" w:cs="Arial"/>
          <w:kern w:val="0"/>
        </w:rPr>
        <w:t xml:space="preserve"> </w:t>
      </w:r>
      <w:r>
        <w:rPr>
          <w:rFonts w:ascii="Arial" w:eastAsia="Times New Roman" w:hAnsi="Arial" w:cs="Arial"/>
          <w:kern w:val="0"/>
          <w:lang w:eastAsia="en-GB"/>
        </w:rPr>
        <w:t xml:space="preserve">Passport Number </w:t>
      </w:r>
      <w:r>
        <w:rPr>
          <w:rFonts w:ascii="Arial" w:eastAsia="Times New Roman" w:hAnsi="Arial" w:cs="Arial"/>
          <w:kern w:val="0"/>
        </w:rPr>
        <w:t>issued on by the Government of...</w:t>
      </w:r>
    </w:p>
    <w:p w14:paraId="279B8E7A" w14:textId="77777777" w:rsidR="002B45E3" w:rsidRDefault="002B45E3">
      <w:pPr>
        <w:spacing w:after="200" w:line="240" w:lineRule="auto"/>
        <w:jc w:val="both"/>
        <w:rPr>
          <w:rFonts w:ascii="Arial" w:eastAsia="Times New Roman" w:hAnsi="Arial" w:cs="Arial"/>
          <w:kern w:val="0"/>
        </w:rPr>
      </w:pPr>
    </w:p>
    <w:p w14:paraId="16E1ACA0" w14:textId="49F9193B" w:rsidR="00E53F23" w:rsidRPr="00E53F23" w:rsidRDefault="00491EB8" w:rsidP="00785E6C">
      <w:pPr>
        <w:spacing w:after="200" w:line="240" w:lineRule="auto"/>
        <w:jc w:val="both"/>
        <w:rPr>
          <w:rFonts w:ascii="Arial" w:eastAsia="Times New Roman" w:hAnsi="Arial" w:cs="Arial"/>
          <w:bCs/>
          <w:kern w:val="0"/>
        </w:rPr>
      </w:pPr>
      <w:r>
        <w:rPr>
          <w:rFonts w:ascii="Arial" w:eastAsia="Times New Roman" w:hAnsi="Arial" w:cs="Arial"/>
          <w:b/>
          <w:bCs/>
          <w:kern w:val="0"/>
        </w:rPr>
        <w:t>WHEREAS</w:t>
      </w:r>
      <w:r>
        <w:rPr>
          <w:rFonts w:ascii="Arial" w:eastAsia="Times New Roman" w:hAnsi="Arial" w:cs="Arial"/>
          <w:kern w:val="0"/>
        </w:rPr>
        <w:t xml:space="preserve">, the Procuring Entity wishes to have the Individual </w:t>
      </w:r>
      <w:r w:rsidR="00E53F23" w:rsidRPr="00E53F23">
        <w:rPr>
          <w:bCs/>
        </w:rPr>
        <w:t xml:space="preserve">Consultant </w:t>
      </w:r>
      <w:r w:rsidR="00E53F23">
        <w:rPr>
          <w:bCs/>
        </w:rPr>
        <w:t>t</w:t>
      </w:r>
      <w:r w:rsidR="00E53F23" w:rsidRPr="00E53F23">
        <w:rPr>
          <w:bCs/>
        </w:rPr>
        <w:t xml:space="preserve">o </w:t>
      </w:r>
      <w:r w:rsidR="00E53F23">
        <w:rPr>
          <w:bCs/>
        </w:rPr>
        <w:t>p</w:t>
      </w:r>
      <w:r w:rsidR="00E53F23" w:rsidRPr="00E53F23">
        <w:rPr>
          <w:bCs/>
        </w:rPr>
        <w:t xml:space="preserve">rovide Technical Advice </w:t>
      </w:r>
      <w:r w:rsidR="00E53F23">
        <w:rPr>
          <w:bCs/>
        </w:rPr>
        <w:t>t</w:t>
      </w:r>
      <w:r w:rsidR="00E53F23" w:rsidRPr="00E53F23">
        <w:rPr>
          <w:bCs/>
        </w:rPr>
        <w:t xml:space="preserve">o </w:t>
      </w:r>
      <w:r w:rsidR="00E53F23">
        <w:rPr>
          <w:bCs/>
        </w:rPr>
        <w:t>t</w:t>
      </w:r>
      <w:r w:rsidR="00E53F23" w:rsidRPr="00E53F23">
        <w:rPr>
          <w:bCs/>
        </w:rPr>
        <w:t>he Executive Secretary</w:t>
      </w:r>
      <w:r w:rsidR="00E53F23">
        <w:rPr>
          <w:bCs/>
        </w:rPr>
        <w:t>.</w:t>
      </w:r>
      <w:r w:rsidR="00E53F23" w:rsidRPr="00E53F23">
        <w:rPr>
          <w:rFonts w:ascii="Arial" w:eastAsia="Times New Roman" w:hAnsi="Arial" w:cs="Arial"/>
          <w:bCs/>
          <w:kern w:val="0"/>
        </w:rPr>
        <w:t xml:space="preserve"> </w:t>
      </w:r>
    </w:p>
    <w:p w14:paraId="74A68E40" w14:textId="5E770402" w:rsidR="002B45E3" w:rsidRDefault="00491EB8" w:rsidP="00785E6C">
      <w:pPr>
        <w:spacing w:after="200" w:line="240" w:lineRule="auto"/>
        <w:jc w:val="both"/>
      </w:pPr>
      <w:r>
        <w:rPr>
          <w:rFonts w:ascii="Arial" w:eastAsia="Times New Roman" w:hAnsi="Arial" w:cs="Arial"/>
          <w:b/>
          <w:bCs/>
          <w:kern w:val="0"/>
        </w:rPr>
        <w:t>AND WHEREAS</w:t>
      </w:r>
      <w:r>
        <w:rPr>
          <w:rFonts w:ascii="Arial" w:eastAsia="Times New Roman" w:hAnsi="Arial" w:cs="Arial"/>
          <w:kern w:val="0"/>
        </w:rPr>
        <w:t xml:space="preserve"> the Individual Consultant represents and affirms that he possesses the requisite experience, qualifications, capability and skill to perform the said Services and is willing to perform these </w:t>
      </w:r>
      <w:proofErr w:type="gramStart"/>
      <w:r>
        <w:rPr>
          <w:rFonts w:ascii="Arial" w:eastAsia="Times New Roman" w:hAnsi="Arial" w:cs="Arial"/>
          <w:kern w:val="0"/>
        </w:rPr>
        <w:t>Services;</w:t>
      </w:r>
      <w:proofErr w:type="gramEnd"/>
    </w:p>
    <w:p w14:paraId="34AC12DB" w14:textId="77777777" w:rsidR="002B45E3" w:rsidRDefault="00491EB8">
      <w:pPr>
        <w:spacing w:after="200" w:line="240" w:lineRule="auto"/>
        <w:jc w:val="both"/>
        <w:rPr>
          <w:rFonts w:ascii="Arial" w:eastAsia="Times New Roman" w:hAnsi="Arial" w:cs="Arial"/>
          <w:kern w:val="0"/>
        </w:rPr>
      </w:pPr>
      <w:r>
        <w:rPr>
          <w:rFonts w:ascii="Arial" w:eastAsia="Times New Roman" w:hAnsi="Arial" w:cs="Arial"/>
          <w:kern w:val="0"/>
        </w:rPr>
        <w:t>NOW THEREFORE THE PARTIES hereby agree as follows:</w:t>
      </w:r>
    </w:p>
    <w:p w14:paraId="485C1AB9" w14:textId="77777777" w:rsidR="002B45E3" w:rsidRDefault="00491EB8" w:rsidP="00092881">
      <w:pPr>
        <w:numPr>
          <w:ilvl w:val="0"/>
          <w:numId w:val="13"/>
        </w:numPr>
        <w:spacing w:after="240" w:line="240" w:lineRule="auto"/>
        <w:ind w:left="426" w:hanging="426"/>
        <w:jc w:val="both"/>
        <w:rPr>
          <w:rFonts w:ascii="Arial" w:eastAsia="Times New Roman" w:hAnsi="Arial" w:cs="Arial"/>
          <w:b/>
          <w:kern w:val="0"/>
        </w:rPr>
      </w:pPr>
      <w:r>
        <w:rPr>
          <w:rFonts w:ascii="Arial" w:eastAsia="Times New Roman" w:hAnsi="Arial" w:cs="Arial"/>
          <w:b/>
          <w:kern w:val="0"/>
        </w:rPr>
        <w:t>Definitions</w:t>
      </w:r>
    </w:p>
    <w:p w14:paraId="107A09C5" w14:textId="77777777" w:rsidR="002B45E3" w:rsidRDefault="00491EB8">
      <w:pPr>
        <w:spacing w:before="240" w:after="0" w:line="240" w:lineRule="auto"/>
        <w:ind w:left="450"/>
        <w:jc w:val="both"/>
        <w:rPr>
          <w:rFonts w:ascii="Arial" w:eastAsia="Times New Roman" w:hAnsi="Arial" w:cs="Arial"/>
          <w:kern w:val="0"/>
        </w:rPr>
      </w:pPr>
      <w:proofErr w:type="gramStart"/>
      <w:r>
        <w:rPr>
          <w:rFonts w:ascii="Arial" w:eastAsia="Times New Roman" w:hAnsi="Arial" w:cs="Arial"/>
          <w:kern w:val="0"/>
        </w:rPr>
        <w:t>For the purpose of</w:t>
      </w:r>
      <w:proofErr w:type="gramEnd"/>
      <w:r>
        <w:rPr>
          <w:rFonts w:ascii="Arial" w:eastAsia="Times New Roman" w:hAnsi="Arial" w:cs="Arial"/>
          <w:kern w:val="0"/>
        </w:rPr>
        <w:t xml:space="preserve"> this contract the following definitions shall be used: </w:t>
      </w:r>
    </w:p>
    <w:p w14:paraId="34D586E2" w14:textId="77777777" w:rsidR="002B45E3" w:rsidRDefault="00491EB8" w:rsidP="00092881">
      <w:pPr>
        <w:numPr>
          <w:ilvl w:val="1"/>
          <w:numId w:val="13"/>
        </w:numPr>
        <w:spacing w:before="240" w:after="0" w:line="240" w:lineRule="auto"/>
        <w:jc w:val="both"/>
      </w:pPr>
      <w:r>
        <w:rPr>
          <w:rFonts w:ascii="Arial" w:eastAsia="Times New Roman" w:hAnsi="Arial" w:cs="Arial"/>
          <w:b/>
          <w:bCs/>
          <w:kern w:val="0"/>
        </w:rPr>
        <w:t>Contract</w:t>
      </w:r>
      <w:r>
        <w:rPr>
          <w:rFonts w:ascii="Arial" w:eastAsia="Times New Roman" w:hAnsi="Arial" w:cs="Arial"/>
          <w:kern w:val="0"/>
        </w:rPr>
        <w:t xml:space="preserve"> means the agreement covered by these terms including the Annexes and documents incorporated and/or referred to therein, and attachments thereto.</w:t>
      </w:r>
    </w:p>
    <w:p w14:paraId="7EA46E67" w14:textId="77777777" w:rsidR="002B45E3" w:rsidRDefault="002B45E3">
      <w:pPr>
        <w:spacing w:before="240" w:after="0" w:line="240" w:lineRule="auto"/>
        <w:ind w:left="450"/>
        <w:jc w:val="both"/>
        <w:rPr>
          <w:rFonts w:ascii="Arial" w:eastAsia="Times New Roman" w:hAnsi="Arial" w:cs="Arial"/>
          <w:kern w:val="0"/>
        </w:rPr>
      </w:pPr>
    </w:p>
    <w:p w14:paraId="052C719D" w14:textId="6BBFCD3C" w:rsidR="002B45E3" w:rsidRDefault="00491EB8" w:rsidP="00092881">
      <w:pPr>
        <w:numPr>
          <w:ilvl w:val="1"/>
          <w:numId w:val="13"/>
        </w:numPr>
        <w:spacing w:after="0" w:line="240" w:lineRule="auto"/>
        <w:contextualSpacing/>
        <w:jc w:val="both"/>
      </w:pPr>
      <w:r>
        <w:rPr>
          <w:rFonts w:ascii="Arial" w:eastAsia="Times New Roman" w:hAnsi="Arial" w:cs="Arial"/>
          <w:b/>
          <w:kern w:val="0"/>
        </w:rPr>
        <w:t xml:space="preserve">Contract Value </w:t>
      </w:r>
      <w:r>
        <w:rPr>
          <w:rFonts w:ascii="Arial" w:eastAsia="Times New Roman" w:hAnsi="Arial" w:cs="Arial"/>
          <w:kern w:val="0"/>
        </w:rPr>
        <w:t>means the total price of the Financial Proposal included in the Individual Consultant’s quotation dated (</w:t>
      </w:r>
      <w:proofErr w:type="gramStart"/>
      <w:r>
        <w:rPr>
          <w:rFonts w:ascii="Arial" w:eastAsia="Times New Roman" w:hAnsi="Arial" w:cs="Arial"/>
          <w:kern w:val="0"/>
        </w:rPr>
        <w:t>…..</w:t>
      </w:r>
      <w:proofErr w:type="gramEnd"/>
      <w:r>
        <w:rPr>
          <w:rFonts w:ascii="Arial" w:eastAsia="Times New Roman" w:hAnsi="Arial" w:cs="Arial"/>
          <w:kern w:val="0"/>
        </w:rPr>
        <w:t>)</w:t>
      </w:r>
      <w:r>
        <w:rPr>
          <w:rFonts w:ascii="Arial" w:eastAsia="Times New Roman" w:hAnsi="Arial" w:cs="Arial"/>
          <w:b/>
          <w:kern w:val="0"/>
        </w:rPr>
        <w:t xml:space="preserve"> </w:t>
      </w:r>
      <w:r>
        <w:rPr>
          <w:rFonts w:ascii="Arial" w:eastAsia="Times New Roman" w:hAnsi="Arial" w:cs="Arial"/>
          <w:kern w:val="0"/>
        </w:rPr>
        <w:t xml:space="preserve">for the </w:t>
      </w:r>
      <w:r w:rsidR="00DD5C8B">
        <w:rPr>
          <w:rFonts w:ascii="Arial" w:eastAsia="Times New Roman" w:hAnsi="Arial" w:cs="Arial"/>
          <w:kern w:val="0"/>
        </w:rPr>
        <w:t>assignment</w:t>
      </w:r>
      <w:r>
        <w:rPr>
          <w:rFonts w:ascii="Arial" w:eastAsia="Times New Roman" w:hAnsi="Arial" w:cs="Arial"/>
          <w:kern w:val="0"/>
        </w:rPr>
        <w:t xml:space="preserve"> “</w:t>
      </w:r>
      <w:bookmarkStart w:id="23" w:name="_Hlk144119117"/>
      <w:r w:rsidR="005C2A6E" w:rsidRPr="005C2A6E">
        <w:rPr>
          <w:rFonts w:ascii="Arial" w:eastAsia="Times New Roman" w:hAnsi="Arial" w:cs="Arial"/>
          <w:b/>
          <w:kern w:val="0"/>
          <w:lang w:val="en-GB"/>
        </w:rPr>
        <w:t>I</w:t>
      </w:r>
      <w:r w:rsidR="00C93F98">
        <w:rPr>
          <w:rFonts w:ascii="Arial" w:eastAsia="Times New Roman" w:hAnsi="Arial" w:cs="Arial"/>
          <w:b/>
          <w:kern w:val="0"/>
          <w:lang w:val="en-GB"/>
        </w:rPr>
        <w:t>NDIV</w:t>
      </w:r>
      <w:r w:rsidR="0014049D">
        <w:rPr>
          <w:rFonts w:ascii="Arial" w:eastAsia="Times New Roman" w:hAnsi="Arial" w:cs="Arial"/>
          <w:b/>
          <w:kern w:val="0"/>
          <w:lang w:val="en-GB"/>
        </w:rPr>
        <w:t xml:space="preserve">IDUAL </w:t>
      </w:r>
      <w:r w:rsidR="00DD5C8B" w:rsidRPr="0014049D">
        <w:rPr>
          <w:rFonts w:ascii="Arial" w:hAnsi="Arial" w:cs="Arial"/>
          <w:b/>
        </w:rPr>
        <w:t xml:space="preserve">CONSULTANCY TO PROVIDE TECHNICAL ADVICE TO THE EXECUTIVE </w:t>
      </w:r>
      <w:proofErr w:type="gramStart"/>
      <w:r w:rsidR="00DD5C8B" w:rsidRPr="0014049D">
        <w:rPr>
          <w:rFonts w:ascii="Arial" w:hAnsi="Arial" w:cs="Arial"/>
          <w:b/>
        </w:rPr>
        <w:t>SECRETARY</w:t>
      </w:r>
      <w:r w:rsidR="00C93F98">
        <w:rPr>
          <w:b/>
        </w:rPr>
        <w:t>”</w:t>
      </w:r>
      <w:r w:rsidR="005C2A6E" w:rsidRPr="005C2A6E">
        <w:rPr>
          <w:rFonts w:ascii="Arial" w:eastAsia="Times New Roman" w:hAnsi="Arial" w:cs="Arial"/>
          <w:b/>
          <w:kern w:val="0"/>
          <w:lang w:val="en-GB"/>
        </w:rPr>
        <w:t xml:space="preserve"> </w:t>
      </w:r>
      <w:r w:rsidR="00E942F4" w:rsidRPr="00E942F4">
        <w:rPr>
          <w:rFonts w:ascii="Arial" w:eastAsia="Times New Roman" w:hAnsi="Arial" w:cs="Arial"/>
          <w:b/>
          <w:kern w:val="0"/>
          <w:lang w:val="en-GB"/>
        </w:rPr>
        <w:t xml:space="preserve"> </w:t>
      </w:r>
      <w:r>
        <w:rPr>
          <w:rFonts w:ascii="Arial" w:eastAsia="Times New Roman" w:hAnsi="Arial" w:cs="Arial"/>
          <w:b/>
          <w:kern w:val="0"/>
          <w:lang w:val="en-GB"/>
        </w:rPr>
        <w:t>-</w:t>
      </w:r>
      <w:proofErr w:type="gramEnd"/>
      <w:r>
        <w:rPr>
          <w:rFonts w:ascii="Arial" w:eastAsia="Times New Roman" w:hAnsi="Arial" w:cs="Arial"/>
          <w:b/>
          <w:kern w:val="0"/>
          <w:lang w:val="en-GB"/>
        </w:rPr>
        <w:t xml:space="preserve"> </w:t>
      </w:r>
      <w:r>
        <w:rPr>
          <w:rFonts w:ascii="Arial" w:eastAsia="Times New Roman" w:hAnsi="Arial" w:cs="Arial"/>
          <w:b/>
          <w:bCs/>
          <w:kern w:val="0"/>
          <w:lang w:val="en-GB"/>
        </w:rPr>
        <w:t xml:space="preserve">Reference Number: </w:t>
      </w:r>
      <w:bookmarkStart w:id="24" w:name="_Hlk126749963"/>
      <w:r w:rsidR="00756ADD" w:rsidRPr="00756ADD">
        <w:rPr>
          <w:rFonts w:ascii="Arial" w:hAnsi="Arial" w:cs="Arial"/>
          <w:b/>
          <w:bCs/>
        </w:rPr>
        <w:t>SADC/3/5/2/4</w:t>
      </w:r>
      <w:r w:rsidR="00DD5C8B">
        <w:rPr>
          <w:rFonts w:ascii="Arial" w:hAnsi="Arial" w:cs="Arial"/>
          <w:b/>
          <w:bCs/>
        </w:rPr>
        <w:t>48</w:t>
      </w:r>
      <w:r>
        <w:rPr>
          <w:rFonts w:ascii="Arial" w:eastAsia="Times New Roman" w:hAnsi="Arial" w:cs="Arial"/>
          <w:kern w:val="0"/>
          <w:lang w:val="tn-ZA"/>
        </w:rPr>
        <w:t>”</w:t>
      </w:r>
      <w:bookmarkEnd w:id="23"/>
      <w:bookmarkEnd w:id="24"/>
      <w:r>
        <w:rPr>
          <w:rFonts w:ascii="Arial" w:eastAsia="Times New Roman" w:hAnsi="Arial" w:cs="Arial"/>
          <w:kern w:val="0"/>
        </w:rPr>
        <w:t>and</w:t>
      </w:r>
      <w:r>
        <w:rPr>
          <w:rFonts w:ascii="Arial" w:eastAsia="Times New Roman" w:hAnsi="Arial" w:cs="Arial"/>
          <w:b/>
          <w:kern w:val="0"/>
        </w:rPr>
        <w:t xml:space="preserve"> </w:t>
      </w:r>
      <w:r>
        <w:rPr>
          <w:rFonts w:ascii="Arial" w:eastAsia="Times New Roman" w:hAnsi="Arial" w:cs="Arial"/>
          <w:kern w:val="0"/>
        </w:rPr>
        <w:t>reflected as such in Annex 2 of this Contract</w:t>
      </w:r>
      <w:r>
        <w:rPr>
          <w:rFonts w:ascii="Arial" w:eastAsia="Times New Roman" w:hAnsi="Arial" w:cs="Arial"/>
          <w:b/>
          <w:kern w:val="0"/>
        </w:rPr>
        <w:t>.</w:t>
      </w:r>
    </w:p>
    <w:p w14:paraId="150F41D2" w14:textId="77777777" w:rsidR="002B45E3" w:rsidRDefault="002B45E3">
      <w:pPr>
        <w:spacing w:after="0" w:line="240" w:lineRule="auto"/>
        <w:ind w:left="720"/>
        <w:contextualSpacing/>
        <w:rPr>
          <w:rFonts w:ascii="Arial" w:eastAsia="Times New Roman" w:hAnsi="Arial" w:cs="Arial"/>
          <w:b/>
          <w:bCs/>
          <w:kern w:val="0"/>
          <w:lang w:val="en-GB"/>
        </w:rPr>
      </w:pPr>
    </w:p>
    <w:p w14:paraId="055CC818"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t xml:space="preserve">Data Subject </w:t>
      </w:r>
      <w:r>
        <w:rPr>
          <w:rFonts w:ascii="Arial" w:eastAsia="Times New Roman" w:hAnsi="Arial" w:cs="Arial"/>
          <w:kern w:val="0"/>
          <w:lang w:val="en-GB"/>
        </w:rPr>
        <w:t>means a natural person (i.e., an individual) who can be identified, directly or indirectly, by reference to Personal Data.</w:t>
      </w:r>
    </w:p>
    <w:p w14:paraId="5374FA0A" w14:textId="77777777" w:rsidR="002B45E3" w:rsidRDefault="002B45E3">
      <w:pPr>
        <w:spacing w:after="0" w:line="240" w:lineRule="auto"/>
        <w:ind w:left="450"/>
        <w:contextualSpacing/>
        <w:jc w:val="both"/>
        <w:rPr>
          <w:rFonts w:ascii="Arial" w:eastAsia="Times New Roman" w:hAnsi="Arial" w:cs="Arial"/>
          <w:b/>
          <w:bCs/>
          <w:kern w:val="0"/>
          <w:lang w:val="en-GB"/>
        </w:rPr>
      </w:pPr>
    </w:p>
    <w:p w14:paraId="49A929C0" w14:textId="1FD17AAA" w:rsidR="002B45E3" w:rsidRPr="00450500" w:rsidRDefault="00491EB8" w:rsidP="00092881">
      <w:pPr>
        <w:numPr>
          <w:ilvl w:val="1"/>
          <w:numId w:val="13"/>
        </w:numPr>
        <w:spacing w:after="0" w:line="240" w:lineRule="auto"/>
        <w:contextualSpacing/>
        <w:jc w:val="both"/>
        <w:rPr>
          <w:rFonts w:ascii="Arial" w:hAnsi="Arial" w:cs="Arial"/>
        </w:rPr>
      </w:pPr>
      <w:r>
        <w:rPr>
          <w:rFonts w:ascii="Arial" w:eastAsia="Times New Roman" w:hAnsi="Arial" w:cs="Arial"/>
          <w:b/>
          <w:kern w:val="0"/>
        </w:rPr>
        <w:t xml:space="preserve">Individual Consultant </w:t>
      </w:r>
      <w:r>
        <w:rPr>
          <w:rFonts w:ascii="Arial" w:eastAsia="Times New Roman" w:hAnsi="Arial" w:cs="Arial"/>
          <w:kern w:val="0"/>
        </w:rPr>
        <w:t>means …, the individual to whom the Procuring Entity has awarded this contract following the Request for Expression of Interest</w:t>
      </w:r>
      <w:r>
        <w:rPr>
          <w:rFonts w:ascii="Arial" w:eastAsia="Times New Roman" w:hAnsi="Arial" w:cs="Arial"/>
          <w:b/>
          <w:bCs/>
          <w:kern w:val="0"/>
          <w:lang w:val="en-GB"/>
        </w:rPr>
        <w:t xml:space="preserve"> </w:t>
      </w:r>
      <w:r>
        <w:rPr>
          <w:rFonts w:ascii="Arial" w:eastAsia="Times New Roman" w:hAnsi="Arial" w:cs="Arial"/>
          <w:bCs/>
          <w:kern w:val="0"/>
          <w:lang w:val="en-GB"/>
        </w:rPr>
        <w:t xml:space="preserve">for </w:t>
      </w:r>
      <w:r w:rsidR="005C2A6E" w:rsidRPr="00450500">
        <w:rPr>
          <w:rFonts w:ascii="Arial" w:eastAsia="Times New Roman" w:hAnsi="Arial" w:cs="Arial"/>
          <w:b/>
          <w:kern w:val="0"/>
          <w:lang w:val="en-GB"/>
        </w:rPr>
        <w:lastRenderedPageBreak/>
        <w:t>I</w:t>
      </w:r>
      <w:r w:rsidR="00450500" w:rsidRPr="00450500">
        <w:rPr>
          <w:rFonts w:ascii="Arial" w:eastAsia="Times New Roman" w:hAnsi="Arial" w:cs="Arial"/>
          <w:b/>
          <w:kern w:val="0"/>
          <w:lang w:val="en-GB"/>
        </w:rPr>
        <w:t>NDIVIDUAL</w:t>
      </w:r>
      <w:r w:rsidR="005C2A6E" w:rsidRPr="00450500">
        <w:rPr>
          <w:rFonts w:ascii="Arial" w:eastAsia="Times New Roman" w:hAnsi="Arial" w:cs="Arial"/>
          <w:b/>
          <w:kern w:val="0"/>
          <w:lang w:val="en-GB"/>
        </w:rPr>
        <w:t xml:space="preserve"> </w:t>
      </w:r>
      <w:r w:rsidR="00DD5C8B" w:rsidRPr="00450500">
        <w:rPr>
          <w:rFonts w:ascii="Arial" w:hAnsi="Arial" w:cs="Arial"/>
          <w:b/>
        </w:rPr>
        <w:t>CONSULTANCY TO PROVIDE TECHNICAL ADVICE TO THE EXECUTIVE SECRETARY</w:t>
      </w:r>
      <w:r w:rsidRPr="00450500">
        <w:rPr>
          <w:rFonts w:ascii="Arial" w:eastAsia="Times New Roman" w:hAnsi="Arial" w:cs="Arial"/>
          <w:b/>
          <w:bCs/>
          <w:kern w:val="0"/>
          <w:lang w:val="en-GB"/>
        </w:rPr>
        <w:t xml:space="preserve">: </w:t>
      </w:r>
      <w:r w:rsidR="00756ADD" w:rsidRPr="00450500">
        <w:rPr>
          <w:rFonts w:ascii="Arial" w:hAnsi="Arial" w:cs="Arial"/>
          <w:b/>
          <w:bCs/>
        </w:rPr>
        <w:t>SADC/3/5/2/4</w:t>
      </w:r>
      <w:r w:rsidR="00450500">
        <w:rPr>
          <w:rFonts w:ascii="Arial" w:hAnsi="Arial" w:cs="Arial"/>
          <w:b/>
          <w:bCs/>
        </w:rPr>
        <w:t>48</w:t>
      </w:r>
      <w:r w:rsidRPr="00450500">
        <w:rPr>
          <w:rFonts w:ascii="Arial" w:eastAsia="Times New Roman" w:hAnsi="Arial" w:cs="Arial"/>
          <w:bCs/>
          <w:kern w:val="0"/>
          <w:lang w:val="tn-ZA"/>
        </w:rPr>
        <w:t>”</w:t>
      </w:r>
    </w:p>
    <w:p w14:paraId="79B3759A" w14:textId="77777777" w:rsidR="002B45E3" w:rsidRDefault="002B45E3">
      <w:pPr>
        <w:spacing w:after="0" w:line="240" w:lineRule="auto"/>
        <w:ind w:left="720"/>
        <w:contextualSpacing/>
        <w:rPr>
          <w:rFonts w:ascii="Arial" w:eastAsia="Times New Roman" w:hAnsi="Arial" w:cs="Arial"/>
          <w:b/>
          <w:bCs/>
          <w:kern w:val="0"/>
          <w:lang w:val="en-GB"/>
        </w:rPr>
      </w:pPr>
    </w:p>
    <w:p w14:paraId="74B38064"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t xml:space="preserve">Personal Data </w:t>
      </w:r>
      <w:r>
        <w:rPr>
          <w:rFonts w:ascii="Arial" w:eastAsia="Times New Roman" w:hAnsi="Arial" w:cs="Arial"/>
          <w:kern w:val="0"/>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25516874" w14:textId="77777777" w:rsidR="002B45E3" w:rsidRDefault="002B45E3">
      <w:pPr>
        <w:spacing w:after="0" w:line="240" w:lineRule="auto"/>
        <w:ind w:left="720"/>
        <w:contextualSpacing/>
        <w:rPr>
          <w:rFonts w:ascii="Arial" w:eastAsia="Times New Roman" w:hAnsi="Arial" w:cs="Arial"/>
          <w:b/>
          <w:bCs/>
          <w:kern w:val="0"/>
          <w:lang w:val="en-GB"/>
        </w:rPr>
      </w:pPr>
    </w:p>
    <w:p w14:paraId="3F20E1D0"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t xml:space="preserve">Procuring Entity </w:t>
      </w:r>
      <w:r>
        <w:rPr>
          <w:rFonts w:ascii="Arial" w:eastAsia="Times New Roman" w:hAnsi="Arial" w:cs="Arial"/>
          <w:kern w:val="0"/>
          <w:lang w:val="en-GB"/>
        </w:rPr>
        <w:t>means the legal entity, namely the SADC Secretariat who procures the Services described in Annex 1 to this Contract.</w:t>
      </w:r>
    </w:p>
    <w:p w14:paraId="6B83C0D3" w14:textId="77777777" w:rsidR="002B45E3" w:rsidRDefault="002B45E3">
      <w:pPr>
        <w:spacing w:after="0" w:line="240" w:lineRule="auto"/>
        <w:ind w:left="450"/>
        <w:contextualSpacing/>
        <w:jc w:val="both"/>
        <w:rPr>
          <w:rFonts w:ascii="Arial" w:eastAsia="Times New Roman" w:hAnsi="Arial" w:cs="Arial"/>
          <w:b/>
          <w:bCs/>
          <w:kern w:val="0"/>
          <w:lang w:val="en-GB"/>
        </w:rPr>
      </w:pPr>
    </w:p>
    <w:p w14:paraId="38895DCE" w14:textId="77777777" w:rsidR="002B45E3" w:rsidRDefault="002B45E3">
      <w:pPr>
        <w:spacing w:after="0" w:line="240" w:lineRule="auto"/>
        <w:ind w:left="720"/>
        <w:contextualSpacing/>
        <w:rPr>
          <w:rFonts w:ascii="Arial" w:eastAsia="Times New Roman" w:hAnsi="Arial" w:cs="Arial"/>
          <w:b/>
          <w:bCs/>
          <w:kern w:val="0"/>
        </w:rPr>
      </w:pPr>
    </w:p>
    <w:p w14:paraId="08E08B1F" w14:textId="77777777" w:rsidR="002B45E3" w:rsidRDefault="00491EB8" w:rsidP="00092881">
      <w:pPr>
        <w:numPr>
          <w:ilvl w:val="1"/>
          <w:numId w:val="13"/>
        </w:numPr>
        <w:spacing w:after="0" w:line="240" w:lineRule="auto"/>
        <w:contextualSpacing/>
      </w:pPr>
      <w:r>
        <w:rPr>
          <w:rFonts w:ascii="Arial" w:eastAsia="Times New Roman" w:hAnsi="Arial" w:cs="Arial"/>
          <w:b/>
          <w:bCs/>
          <w:kern w:val="0"/>
        </w:rPr>
        <w:t>Project Director</w:t>
      </w:r>
      <w:r>
        <w:rPr>
          <w:rFonts w:ascii="Arial" w:eastAsia="Times New Roman" w:hAnsi="Arial" w:cs="Arial"/>
          <w:kern w:val="0"/>
        </w:rPr>
        <w:t xml:space="preserve"> </w:t>
      </w:r>
      <w:proofErr w:type="gramStart"/>
      <w:r>
        <w:rPr>
          <w:rFonts w:ascii="Arial" w:eastAsia="Times New Roman" w:hAnsi="Arial" w:cs="Arial"/>
          <w:kern w:val="0"/>
        </w:rPr>
        <w:t>means</w:t>
      </w:r>
      <w:proofErr w:type="gramEnd"/>
      <w:r>
        <w:rPr>
          <w:rFonts w:ascii="Arial" w:eastAsia="Times New Roman" w:hAnsi="Arial" w:cs="Arial"/>
          <w:kern w:val="0"/>
        </w:rPr>
        <w:t xml:space="preserve"> the Procuring Entity’s </w:t>
      </w:r>
      <w:proofErr w:type="spellStart"/>
      <w:r>
        <w:rPr>
          <w:rFonts w:ascii="Arial" w:eastAsia="Times New Roman" w:hAnsi="Arial" w:cs="Arial"/>
          <w:kern w:val="0"/>
        </w:rPr>
        <w:t>authorised</w:t>
      </w:r>
      <w:proofErr w:type="spellEnd"/>
      <w:r>
        <w:rPr>
          <w:rFonts w:ascii="Arial" w:eastAsia="Times New Roman" w:hAnsi="Arial" w:cs="Arial"/>
          <w:kern w:val="0"/>
        </w:rPr>
        <w:t xml:space="preserve"> representative who may exercise authority attributable to her in this Contract and her details are as follows: </w:t>
      </w:r>
    </w:p>
    <w:p w14:paraId="2945CB3A" w14:textId="2C47AD91" w:rsidR="002B45E3" w:rsidRDefault="00491EB8">
      <w:pPr>
        <w:spacing w:after="0" w:line="240" w:lineRule="auto"/>
        <w:ind w:left="1440"/>
        <w:contextualSpacing/>
        <w:rPr>
          <w:rFonts w:ascii="Arial" w:eastAsia="Times New Roman" w:hAnsi="Arial" w:cs="Arial"/>
          <w:kern w:val="0"/>
        </w:rPr>
      </w:pPr>
      <w:r>
        <w:rPr>
          <w:rFonts w:ascii="Arial" w:eastAsia="Times New Roman" w:hAnsi="Arial" w:cs="Arial"/>
          <w:kern w:val="0"/>
        </w:rPr>
        <w:t>M</w:t>
      </w:r>
      <w:r w:rsidR="00C06F0A">
        <w:rPr>
          <w:rFonts w:ascii="Arial" w:eastAsia="Times New Roman" w:hAnsi="Arial" w:cs="Arial"/>
          <w:kern w:val="0"/>
        </w:rPr>
        <w:t xml:space="preserve">s. </w:t>
      </w:r>
      <w:r w:rsidR="00EC4D20">
        <w:rPr>
          <w:rFonts w:ascii="Arial" w:eastAsia="Times New Roman" w:hAnsi="Arial" w:cs="Arial"/>
          <w:kern w:val="0"/>
        </w:rPr>
        <w:t>Nonhlanhla Nkambule</w:t>
      </w:r>
    </w:p>
    <w:p w14:paraId="759234ED" w14:textId="70D260C2" w:rsidR="002B45E3" w:rsidRPr="00AD16C5" w:rsidRDefault="00C06F0A">
      <w:pPr>
        <w:spacing w:after="0" w:line="240" w:lineRule="auto"/>
        <w:ind w:left="1440"/>
        <w:contextualSpacing/>
        <w:rPr>
          <w:rFonts w:ascii="Arial" w:eastAsia="Times New Roman" w:hAnsi="Arial" w:cs="Arial"/>
          <w:kern w:val="0"/>
          <w:lang w:val="en-GB"/>
        </w:rPr>
      </w:pPr>
      <w:r>
        <w:rPr>
          <w:rFonts w:ascii="Arial" w:eastAsia="Times New Roman" w:hAnsi="Arial" w:cs="Arial"/>
          <w:kern w:val="0"/>
          <w:lang w:val="en-GB"/>
        </w:rPr>
        <w:t>Senior</w:t>
      </w:r>
      <w:r w:rsidR="00491EB8" w:rsidRPr="00AD16C5">
        <w:rPr>
          <w:rFonts w:ascii="Arial" w:eastAsia="Times New Roman" w:hAnsi="Arial" w:cs="Arial"/>
          <w:kern w:val="0"/>
          <w:lang w:val="en-GB"/>
        </w:rPr>
        <w:t xml:space="preserve"> Officer </w:t>
      </w:r>
      <w:r w:rsidR="00EC4D20">
        <w:rPr>
          <w:rFonts w:ascii="Arial" w:eastAsia="Times New Roman" w:hAnsi="Arial" w:cs="Arial"/>
          <w:kern w:val="0"/>
          <w:lang w:val="en-GB"/>
        </w:rPr>
        <w:t>–</w:t>
      </w:r>
      <w:r w:rsidR="00491EB8" w:rsidRPr="00AD16C5">
        <w:rPr>
          <w:rFonts w:ascii="Arial" w:eastAsia="Times New Roman" w:hAnsi="Arial" w:cs="Arial"/>
          <w:kern w:val="0"/>
          <w:lang w:val="en-GB"/>
        </w:rPr>
        <w:t xml:space="preserve"> </w:t>
      </w:r>
      <w:r w:rsidR="00EE517F">
        <w:rPr>
          <w:rFonts w:ascii="Arial" w:eastAsia="Times New Roman" w:hAnsi="Arial" w:cs="Arial"/>
          <w:kern w:val="0"/>
          <w:lang w:val="en-GB"/>
        </w:rPr>
        <w:t>Recruitment</w:t>
      </w:r>
      <w:r w:rsidR="00EC4D20">
        <w:rPr>
          <w:rFonts w:ascii="Arial" w:eastAsia="Times New Roman" w:hAnsi="Arial" w:cs="Arial"/>
          <w:kern w:val="0"/>
          <w:lang w:val="en-GB"/>
        </w:rPr>
        <w:t xml:space="preserve">, </w:t>
      </w:r>
      <w:r w:rsidR="00EE517F">
        <w:rPr>
          <w:rFonts w:ascii="Arial" w:eastAsia="Times New Roman" w:hAnsi="Arial" w:cs="Arial"/>
          <w:kern w:val="0"/>
          <w:lang w:val="en-GB"/>
        </w:rPr>
        <w:t xml:space="preserve">Renumeration and </w:t>
      </w:r>
      <w:r w:rsidR="009C032C">
        <w:rPr>
          <w:rFonts w:ascii="Arial" w:eastAsia="Times New Roman" w:hAnsi="Arial" w:cs="Arial"/>
          <w:kern w:val="0"/>
          <w:lang w:val="en-GB"/>
        </w:rPr>
        <w:t>Relations</w:t>
      </w:r>
    </w:p>
    <w:p w14:paraId="05056588" w14:textId="445F1376"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Directorate of</w:t>
      </w:r>
      <w:r w:rsidR="009C032C">
        <w:rPr>
          <w:rFonts w:ascii="Arial" w:eastAsia="Times New Roman" w:hAnsi="Arial" w:cs="Arial"/>
          <w:kern w:val="0"/>
          <w:lang w:val="en-GB"/>
        </w:rPr>
        <w:t xml:space="preserve"> Human Resources and Administration</w:t>
      </w:r>
    </w:p>
    <w:p w14:paraId="3B14C894" w14:textId="6F84CB79"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Southern African Development Community (SADC)</w:t>
      </w:r>
    </w:p>
    <w:p w14:paraId="275FBC1F"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 xml:space="preserve">Plot 54385 New CBD </w:t>
      </w:r>
    </w:p>
    <w:p w14:paraId="1EC0A963"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 xml:space="preserve">Private Bag 0095 Gaborone, </w:t>
      </w:r>
    </w:p>
    <w:p w14:paraId="602EF050"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BOTSWANA</w:t>
      </w:r>
    </w:p>
    <w:p w14:paraId="03C6137E" w14:textId="3207B855" w:rsidR="002B45E3" w:rsidRDefault="00491EB8">
      <w:pPr>
        <w:spacing w:after="0" w:line="240" w:lineRule="auto"/>
        <w:ind w:left="1440"/>
        <w:contextualSpacing/>
        <w:rPr>
          <w:rFonts w:ascii="Arial" w:eastAsia="Times New Roman" w:hAnsi="Arial" w:cs="Arial"/>
          <w:kern w:val="0"/>
        </w:rPr>
      </w:pPr>
      <w:r>
        <w:rPr>
          <w:rFonts w:ascii="Arial" w:eastAsia="Times New Roman" w:hAnsi="Arial" w:cs="Arial"/>
          <w:kern w:val="0"/>
        </w:rPr>
        <w:t>Tel: +267 364 196</w:t>
      </w:r>
      <w:r w:rsidR="00625884">
        <w:rPr>
          <w:rFonts w:ascii="Arial" w:eastAsia="Times New Roman" w:hAnsi="Arial" w:cs="Arial"/>
          <w:kern w:val="0"/>
        </w:rPr>
        <w:t>3</w:t>
      </w:r>
    </w:p>
    <w:p w14:paraId="571766ED" w14:textId="13FF9BA9" w:rsidR="006E397F" w:rsidRDefault="00C93F98">
      <w:pPr>
        <w:spacing w:after="0" w:line="240" w:lineRule="auto"/>
        <w:ind w:left="1440"/>
        <w:contextualSpacing/>
        <w:rPr>
          <w:rFonts w:ascii="Arial" w:eastAsia="Times New Roman" w:hAnsi="Arial" w:cs="Arial"/>
          <w:kern w:val="0"/>
        </w:rPr>
      </w:pPr>
      <w:hyperlink r:id="rId22" w:history="1">
        <w:r w:rsidRPr="00D47E3E">
          <w:rPr>
            <w:rStyle w:val="Hyperlink"/>
            <w:rFonts w:ascii="Arial" w:eastAsia="Times New Roman" w:hAnsi="Arial" w:cs="Arial"/>
            <w:kern w:val="0"/>
          </w:rPr>
          <w:t>nnkambule@sadc.int</w:t>
        </w:r>
      </w:hyperlink>
      <w:r w:rsidR="006E397F">
        <w:rPr>
          <w:rFonts w:ascii="Arial" w:eastAsia="Times New Roman" w:hAnsi="Arial" w:cs="Arial"/>
          <w:kern w:val="0"/>
        </w:rPr>
        <w:t xml:space="preserve"> </w:t>
      </w:r>
    </w:p>
    <w:p w14:paraId="60E687DD" w14:textId="2B0B5C78" w:rsidR="002B45E3" w:rsidRDefault="002B45E3">
      <w:pPr>
        <w:spacing w:after="0" w:line="240" w:lineRule="auto"/>
        <w:ind w:left="1440"/>
        <w:contextualSpacing/>
      </w:pPr>
    </w:p>
    <w:p w14:paraId="06F700E1" w14:textId="77777777" w:rsidR="002B45E3" w:rsidRDefault="00491EB8" w:rsidP="00092881">
      <w:pPr>
        <w:numPr>
          <w:ilvl w:val="1"/>
          <w:numId w:val="13"/>
        </w:numPr>
        <w:spacing w:before="240" w:after="0" w:line="240" w:lineRule="auto"/>
        <w:ind w:left="425" w:hanging="425"/>
        <w:jc w:val="both"/>
      </w:pPr>
      <w:r>
        <w:rPr>
          <w:rFonts w:ascii="Arial" w:eastAsia="Times New Roman" w:hAnsi="Arial" w:cs="Arial"/>
          <w:b/>
          <w:kern w:val="0"/>
        </w:rPr>
        <w:t xml:space="preserve">Services </w:t>
      </w:r>
      <w:r>
        <w:rPr>
          <w:rFonts w:ascii="Arial" w:eastAsia="Arial Unicode MS" w:hAnsi="Arial" w:cs="Arial"/>
          <w:color w:val="000000"/>
          <w:kern w:val="0"/>
        </w:rPr>
        <w:t>means the Services to be performed by the Individual Consultant in this Contract.</w:t>
      </w:r>
    </w:p>
    <w:p w14:paraId="4CE9782D" w14:textId="77777777" w:rsidR="002B45E3" w:rsidRDefault="00491EB8">
      <w:pPr>
        <w:spacing w:before="240" w:after="120" w:line="247" w:lineRule="auto"/>
        <w:ind w:left="425" w:hanging="425"/>
        <w:jc w:val="both"/>
      </w:pPr>
      <w:r>
        <w:rPr>
          <w:rFonts w:ascii="Arial" w:eastAsia="Times New Roman" w:hAnsi="Arial" w:cs="Arial"/>
          <w:b/>
          <w:bCs/>
          <w:kern w:val="0"/>
        </w:rPr>
        <w:t>2</w:t>
      </w:r>
      <w:proofErr w:type="gramStart"/>
      <w:r>
        <w:rPr>
          <w:rFonts w:ascii="Arial" w:eastAsia="Times New Roman" w:hAnsi="Arial" w:cs="Arial"/>
          <w:b/>
          <w:bCs/>
          <w:kern w:val="0"/>
        </w:rPr>
        <w:t xml:space="preserve">. </w:t>
      </w:r>
      <w:r>
        <w:rPr>
          <w:rFonts w:ascii="Arial" w:eastAsia="Times New Roman" w:hAnsi="Arial" w:cs="Arial"/>
          <w:b/>
          <w:bCs/>
          <w:kern w:val="0"/>
        </w:rPr>
        <w:tab/>
      </w:r>
      <w:r>
        <w:rPr>
          <w:rFonts w:ascii="Arial" w:eastAsia="Times New Roman" w:hAnsi="Arial" w:cs="Arial"/>
          <w:b/>
          <w:kern w:val="0"/>
        </w:rPr>
        <w:t>THE</w:t>
      </w:r>
      <w:proofErr w:type="gramEnd"/>
      <w:r>
        <w:rPr>
          <w:rFonts w:ascii="Arial" w:eastAsia="Times New Roman" w:hAnsi="Arial" w:cs="Arial"/>
          <w:b/>
          <w:kern w:val="0"/>
        </w:rPr>
        <w:t xml:space="preserve"> SERVICES </w:t>
      </w:r>
    </w:p>
    <w:p w14:paraId="33B43848" w14:textId="77777777" w:rsidR="002B45E3" w:rsidRDefault="00491EB8">
      <w:pPr>
        <w:spacing w:before="240" w:after="120" w:line="247" w:lineRule="auto"/>
        <w:ind w:left="425"/>
        <w:jc w:val="both"/>
        <w:rPr>
          <w:rFonts w:ascii="Arial" w:eastAsia="Times New Roman" w:hAnsi="Arial" w:cs="Arial"/>
          <w:kern w:val="0"/>
        </w:rPr>
      </w:pPr>
      <w:r>
        <w:rPr>
          <w:rFonts w:ascii="Arial" w:eastAsia="Times New Roman" w:hAnsi="Arial" w:cs="Arial"/>
          <w:kern w:val="0"/>
        </w:rPr>
        <w:t xml:space="preserve">The Individual Consultant shall undertake the performance of the Services in accordance with the provisions of </w:t>
      </w:r>
      <w:proofErr w:type="gramStart"/>
      <w:r>
        <w:rPr>
          <w:rFonts w:ascii="Arial" w:eastAsia="Times New Roman" w:hAnsi="Arial" w:cs="Arial"/>
          <w:kern w:val="0"/>
        </w:rPr>
        <w:t>the Annex</w:t>
      </w:r>
      <w:proofErr w:type="gramEnd"/>
      <w:r>
        <w:rPr>
          <w:rFonts w:ascii="Arial" w:eastAsia="Times New Roman" w:hAnsi="Arial" w:cs="Arial"/>
          <w:kern w:val="0"/>
        </w:rPr>
        <w:t xml:space="preserve"> 1 of this Contract and shall, in the performance of the Services, exercise all the reasonable </w:t>
      </w:r>
      <w:proofErr w:type="gramStart"/>
      <w:r>
        <w:rPr>
          <w:rFonts w:ascii="Arial" w:eastAsia="Times New Roman" w:hAnsi="Arial" w:cs="Arial"/>
          <w:kern w:val="0"/>
        </w:rPr>
        <w:t>skill</w:t>
      </w:r>
      <w:proofErr w:type="gramEnd"/>
      <w:r>
        <w:rPr>
          <w:rFonts w:ascii="Arial" w:eastAsia="Times New Roman" w:hAnsi="Arial" w:cs="Arial"/>
          <w:kern w:val="0"/>
        </w:rPr>
        <w:t>, care and diligence to be expected of an Individual Consultant carrying out such services.</w:t>
      </w:r>
    </w:p>
    <w:p w14:paraId="23DFE525" w14:textId="77777777" w:rsidR="002B45E3" w:rsidRDefault="00491EB8">
      <w:pPr>
        <w:spacing w:before="240" w:after="120" w:line="247" w:lineRule="auto"/>
        <w:ind w:left="425" w:hanging="425"/>
        <w:jc w:val="both"/>
      </w:pPr>
      <w:r>
        <w:rPr>
          <w:rFonts w:ascii="Arial" w:eastAsia="Times New Roman" w:hAnsi="Arial" w:cs="Arial"/>
          <w:b/>
          <w:bCs/>
          <w:kern w:val="0"/>
        </w:rPr>
        <w:t xml:space="preserve">3.    EFFECTIVE DATE AND DURATION </w:t>
      </w:r>
    </w:p>
    <w:p w14:paraId="50E60E41" w14:textId="392025AB" w:rsidR="00FC6D67" w:rsidRPr="00DE2FCE" w:rsidRDefault="00FC6D67" w:rsidP="00FC6D67">
      <w:pPr>
        <w:spacing w:before="240" w:after="120" w:line="259" w:lineRule="auto"/>
        <w:ind w:left="425" w:hanging="425"/>
        <w:jc w:val="both"/>
        <w:rPr>
          <w:rFonts w:ascii="Arial" w:hAnsi="Arial" w:cs="Arial"/>
        </w:rPr>
      </w:pPr>
      <w:r w:rsidRPr="005F6FA3">
        <w:rPr>
          <w:rFonts w:ascii="Arial" w:hAnsi="Arial" w:cs="Arial"/>
        </w:rPr>
        <w:t>3.1</w:t>
      </w:r>
      <w:r w:rsidRPr="005F6FA3">
        <w:rPr>
          <w:rFonts w:ascii="Arial" w:hAnsi="Arial" w:cs="Arial"/>
        </w:rPr>
        <w:tab/>
        <w:t xml:space="preserve">This Contract shall enter into force </w:t>
      </w:r>
      <w:r w:rsidRPr="00DE2FCE">
        <w:rPr>
          <w:rFonts w:ascii="Arial" w:hAnsi="Arial" w:cs="Arial"/>
        </w:rPr>
        <w:t xml:space="preserve">on the date of its last signature by either of the Parties and shall be valid for a period of </w:t>
      </w:r>
      <w:r w:rsidR="003124B4">
        <w:rPr>
          <w:rFonts w:ascii="Arial" w:hAnsi="Arial" w:cs="Arial"/>
          <w:b/>
          <w:bCs/>
        </w:rPr>
        <w:t>Twe</w:t>
      </w:r>
      <w:r w:rsidR="00833E04">
        <w:rPr>
          <w:rFonts w:ascii="Arial" w:hAnsi="Arial" w:cs="Arial"/>
          <w:b/>
          <w:bCs/>
        </w:rPr>
        <w:t>lve</w:t>
      </w:r>
      <w:r w:rsidRPr="00FC6D67">
        <w:rPr>
          <w:rFonts w:ascii="Arial" w:hAnsi="Arial" w:cs="Arial"/>
          <w:b/>
          <w:bCs/>
        </w:rPr>
        <w:t xml:space="preserve"> (</w:t>
      </w:r>
      <w:r w:rsidR="00833E04">
        <w:rPr>
          <w:rFonts w:ascii="Arial" w:hAnsi="Arial" w:cs="Arial"/>
          <w:b/>
          <w:bCs/>
        </w:rPr>
        <w:t>1</w:t>
      </w:r>
      <w:r w:rsidR="003124B4">
        <w:rPr>
          <w:rFonts w:ascii="Arial" w:hAnsi="Arial" w:cs="Arial"/>
          <w:b/>
          <w:bCs/>
        </w:rPr>
        <w:t>2</w:t>
      </w:r>
      <w:r w:rsidRPr="00FC6D67">
        <w:rPr>
          <w:rFonts w:ascii="Arial" w:hAnsi="Arial" w:cs="Arial"/>
          <w:b/>
          <w:bCs/>
        </w:rPr>
        <w:t>)</w:t>
      </w:r>
      <w:r w:rsidRPr="00DE2FCE">
        <w:rPr>
          <w:rFonts w:ascii="Arial" w:hAnsi="Arial" w:cs="Arial"/>
        </w:rPr>
        <w:t xml:space="preserve"> months.</w:t>
      </w:r>
    </w:p>
    <w:p w14:paraId="24BDB70C" w14:textId="1AEF287D" w:rsidR="00FC6D67" w:rsidRPr="005F6FA3" w:rsidRDefault="00FC6D67" w:rsidP="00FC6D67">
      <w:pPr>
        <w:spacing w:before="240" w:after="120" w:line="259" w:lineRule="auto"/>
        <w:ind w:left="425" w:hanging="425"/>
        <w:jc w:val="both"/>
        <w:rPr>
          <w:rFonts w:ascii="Arial" w:hAnsi="Arial" w:cs="Arial"/>
        </w:rPr>
      </w:pPr>
      <w:r w:rsidRPr="00DE2FCE">
        <w:rPr>
          <w:rFonts w:ascii="Arial" w:hAnsi="Arial" w:cs="Arial"/>
        </w:rPr>
        <w:t xml:space="preserve">3.2 The Services shall be implemented for a period of </w:t>
      </w:r>
      <w:r w:rsidR="003124B4">
        <w:rPr>
          <w:rFonts w:ascii="Arial" w:hAnsi="Arial" w:cs="Arial"/>
          <w:b/>
          <w:bCs/>
        </w:rPr>
        <w:t>Twe</w:t>
      </w:r>
      <w:r w:rsidR="00833E04">
        <w:rPr>
          <w:rFonts w:ascii="Arial" w:hAnsi="Arial" w:cs="Arial"/>
          <w:b/>
          <w:bCs/>
        </w:rPr>
        <w:t>lve</w:t>
      </w:r>
      <w:r w:rsidRPr="00FC6D67">
        <w:rPr>
          <w:rFonts w:ascii="Arial" w:hAnsi="Arial" w:cs="Arial"/>
          <w:b/>
          <w:bCs/>
        </w:rPr>
        <w:t xml:space="preserve"> (</w:t>
      </w:r>
      <w:r w:rsidR="00833E04">
        <w:rPr>
          <w:rFonts w:ascii="Arial" w:hAnsi="Arial" w:cs="Arial"/>
          <w:b/>
          <w:bCs/>
        </w:rPr>
        <w:t>1</w:t>
      </w:r>
      <w:r w:rsidR="003124B4">
        <w:rPr>
          <w:rFonts w:ascii="Arial" w:hAnsi="Arial" w:cs="Arial"/>
          <w:b/>
          <w:bCs/>
        </w:rPr>
        <w:t>2</w:t>
      </w:r>
      <w:r w:rsidRPr="00FC6D67">
        <w:rPr>
          <w:rFonts w:ascii="Arial" w:hAnsi="Arial" w:cs="Arial"/>
          <w:b/>
          <w:bCs/>
        </w:rPr>
        <w:t>)</w:t>
      </w:r>
      <w:r w:rsidRPr="00DE2FCE">
        <w:rPr>
          <w:rFonts w:ascii="Arial" w:hAnsi="Arial" w:cs="Arial"/>
        </w:rPr>
        <w:t xml:space="preserve"> months</w:t>
      </w:r>
      <w:r w:rsidRPr="005F6FA3">
        <w:rPr>
          <w:rFonts w:ascii="Arial" w:hAnsi="Arial" w:cs="Arial"/>
        </w:rPr>
        <w:t xml:space="preserve"> from the effective date of the Contract.</w:t>
      </w:r>
    </w:p>
    <w:p w14:paraId="137A4EEF" w14:textId="242F2F09" w:rsidR="002B45E3" w:rsidRPr="00451BB2" w:rsidRDefault="00FC6D67" w:rsidP="00451BB2">
      <w:pPr>
        <w:spacing w:before="240" w:after="120" w:line="259" w:lineRule="auto"/>
        <w:ind w:left="425" w:hanging="425"/>
        <w:jc w:val="both"/>
        <w:rPr>
          <w:rFonts w:ascii="Arial" w:hAnsi="Arial" w:cs="Arial"/>
        </w:rPr>
      </w:pPr>
      <w:r w:rsidRPr="005F6FA3">
        <w:rPr>
          <w:rFonts w:ascii="Arial" w:hAnsi="Arial" w:cs="Arial"/>
        </w:rPr>
        <w:lastRenderedPageBreak/>
        <w:t xml:space="preserve">3.3 Notwithstanding anything to the contrary in the provisions of this Contract, all activities </w:t>
      </w:r>
      <w:r>
        <w:rPr>
          <w:rFonts w:ascii="Arial" w:hAnsi="Arial" w:cs="Arial"/>
        </w:rPr>
        <w:t xml:space="preserve">under this Contract </w:t>
      </w:r>
      <w:r w:rsidRPr="005F6FA3">
        <w:rPr>
          <w:rFonts w:ascii="Arial" w:hAnsi="Arial" w:cs="Arial"/>
        </w:rPr>
        <w:t xml:space="preserve">must be </w:t>
      </w:r>
      <w:r>
        <w:rPr>
          <w:rFonts w:ascii="Arial" w:hAnsi="Arial" w:cs="Arial"/>
        </w:rPr>
        <w:t xml:space="preserve">completed </w:t>
      </w:r>
      <w:r w:rsidRPr="005F6FA3">
        <w:rPr>
          <w:rFonts w:ascii="Arial" w:hAnsi="Arial" w:cs="Arial"/>
        </w:rPr>
        <w:t>within the stipulated contract duration.</w:t>
      </w:r>
      <w:r w:rsidRPr="005F6FA3" w:rsidDel="00F423F4">
        <w:rPr>
          <w:rFonts w:ascii="Arial" w:hAnsi="Arial" w:cs="Arial"/>
        </w:rPr>
        <w:t xml:space="preserve"> </w:t>
      </w:r>
    </w:p>
    <w:p w14:paraId="5632D4FB" w14:textId="77777777" w:rsidR="002B45E3" w:rsidRDefault="00491EB8" w:rsidP="001B676F">
      <w:pPr>
        <w:numPr>
          <w:ilvl w:val="0"/>
          <w:numId w:val="14"/>
        </w:numPr>
        <w:spacing w:before="240" w:after="0" w:line="240" w:lineRule="auto"/>
        <w:ind w:left="426" w:hanging="426"/>
        <w:contextualSpacing/>
        <w:jc w:val="both"/>
      </w:pPr>
      <w:r>
        <w:rPr>
          <w:rFonts w:ascii="Arial" w:eastAsia="Times New Roman" w:hAnsi="Arial" w:cs="Arial"/>
          <w:b/>
          <w:kern w:val="0"/>
        </w:rPr>
        <w:t>PAYMENT</w:t>
      </w:r>
    </w:p>
    <w:p w14:paraId="772176D3" w14:textId="77777777" w:rsidR="002B45E3" w:rsidRDefault="002B45E3">
      <w:pPr>
        <w:spacing w:before="240" w:after="0" w:line="240" w:lineRule="auto"/>
        <w:ind w:left="720"/>
        <w:contextualSpacing/>
        <w:jc w:val="both"/>
        <w:rPr>
          <w:rFonts w:ascii="Arial" w:eastAsia="Times New Roman" w:hAnsi="Arial" w:cs="Arial"/>
          <w:kern w:val="0"/>
        </w:rPr>
      </w:pPr>
    </w:p>
    <w:p w14:paraId="59D86E18" w14:textId="77777777" w:rsidR="002B45E3" w:rsidRDefault="00491EB8" w:rsidP="001B676F">
      <w:pPr>
        <w:numPr>
          <w:ilvl w:val="1"/>
          <w:numId w:val="15"/>
        </w:numPr>
        <w:spacing w:after="0" w:line="240" w:lineRule="auto"/>
        <w:ind w:left="426" w:hanging="426"/>
        <w:contextualSpacing/>
        <w:jc w:val="both"/>
        <w:rPr>
          <w:rFonts w:ascii="Arial" w:eastAsia="Times New Roman" w:hAnsi="Arial" w:cs="Arial"/>
          <w:kern w:val="0"/>
        </w:rPr>
      </w:pPr>
      <w:r>
        <w:rPr>
          <w:rFonts w:ascii="Arial" w:eastAsia="Times New Roman" w:hAnsi="Arial" w:cs="Arial"/>
          <w:kern w:val="0"/>
        </w:rPr>
        <w:t>The Individual Consultant shall be paid for the Services at the rates and upon the   terms set out in Annex 2 to this Contract.</w:t>
      </w:r>
    </w:p>
    <w:p w14:paraId="5F0468DB" w14:textId="77777777" w:rsidR="002B45E3" w:rsidRDefault="002B45E3">
      <w:pPr>
        <w:spacing w:after="0" w:line="240" w:lineRule="auto"/>
        <w:ind w:left="360"/>
        <w:contextualSpacing/>
        <w:jc w:val="both"/>
        <w:rPr>
          <w:rFonts w:ascii="Arial" w:eastAsia="Times New Roman" w:hAnsi="Arial" w:cs="Arial"/>
          <w:kern w:val="0"/>
        </w:rPr>
      </w:pPr>
    </w:p>
    <w:p w14:paraId="12013F35" w14:textId="116F57AD" w:rsidR="002B45E3" w:rsidRDefault="00491EB8" w:rsidP="001B676F">
      <w:pPr>
        <w:numPr>
          <w:ilvl w:val="1"/>
          <w:numId w:val="15"/>
        </w:numPr>
        <w:spacing w:after="0" w:line="240" w:lineRule="auto"/>
        <w:contextualSpacing/>
        <w:jc w:val="both"/>
        <w:rPr>
          <w:rFonts w:ascii="Arial" w:eastAsia="Times New Roman" w:hAnsi="Arial" w:cs="Arial"/>
          <w:kern w:val="0"/>
        </w:rPr>
      </w:pPr>
      <w:r>
        <w:rPr>
          <w:rFonts w:ascii="Arial" w:eastAsia="Times New Roman" w:hAnsi="Arial" w:cs="Arial"/>
          <w:kern w:val="0"/>
        </w:rPr>
        <w:t xml:space="preserve">Payment shall be made to the Individual Consultant in US dollars unless otherwise provided for under this Contract. </w:t>
      </w:r>
    </w:p>
    <w:p w14:paraId="54E291EB" w14:textId="77777777" w:rsidR="002B45E3" w:rsidRDefault="002B45E3">
      <w:pPr>
        <w:spacing w:after="0" w:line="240" w:lineRule="auto"/>
        <w:ind w:left="720"/>
        <w:contextualSpacing/>
        <w:rPr>
          <w:rFonts w:ascii="Arial" w:eastAsia="Times New Roman" w:hAnsi="Arial" w:cs="Arial"/>
          <w:kern w:val="0"/>
        </w:rPr>
      </w:pPr>
    </w:p>
    <w:p w14:paraId="1304D105" w14:textId="77777777" w:rsidR="002B45E3" w:rsidRDefault="00491EB8" w:rsidP="001B676F">
      <w:pPr>
        <w:numPr>
          <w:ilvl w:val="1"/>
          <w:numId w:val="15"/>
        </w:numPr>
        <w:spacing w:after="120" w:line="240" w:lineRule="auto"/>
        <w:contextualSpacing/>
        <w:jc w:val="both"/>
      </w:pPr>
      <w:r>
        <w:rPr>
          <w:rFonts w:ascii="Arial" w:eastAsia="Arial" w:hAnsi="Arial" w:cs="Arial"/>
          <w:color w:val="000000"/>
          <w:kern w:val="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3AD36ED4" w14:textId="77777777" w:rsidR="002B45E3" w:rsidRDefault="002B45E3">
      <w:pPr>
        <w:spacing w:after="0" w:line="240" w:lineRule="auto"/>
        <w:ind w:left="720"/>
        <w:contextualSpacing/>
        <w:rPr>
          <w:rFonts w:ascii="Arial" w:eastAsia="Arial" w:hAnsi="Arial" w:cs="Arial"/>
          <w:color w:val="000000"/>
          <w:kern w:val="0"/>
        </w:rPr>
      </w:pPr>
    </w:p>
    <w:p w14:paraId="5C4F95D4" w14:textId="77777777" w:rsidR="002B45E3" w:rsidRDefault="00491EB8" w:rsidP="001B676F">
      <w:pPr>
        <w:numPr>
          <w:ilvl w:val="1"/>
          <w:numId w:val="15"/>
        </w:numPr>
        <w:spacing w:after="120" w:line="240" w:lineRule="auto"/>
        <w:contextualSpacing/>
        <w:jc w:val="both"/>
      </w:pPr>
      <w:r>
        <w:rPr>
          <w:rFonts w:ascii="Arial" w:eastAsia="Arial" w:hAnsi="Arial" w:cs="Arial"/>
          <w:color w:val="000000"/>
          <w:kern w:val="0"/>
        </w:rPr>
        <w:t>The Procuring Entity reserves the right to delay and/or withhold, fully or partially, payments that have not been supported by full and appropriate supporting evidence that the Services provided were delivered and accepted by the Procuring Entity.</w:t>
      </w:r>
    </w:p>
    <w:p w14:paraId="7433C58C" w14:textId="77777777" w:rsidR="002B45E3" w:rsidRDefault="002B45E3">
      <w:pPr>
        <w:spacing w:after="120" w:line="240" w:lineRule="auto"/>
        <w:ind w:left="1440"/>
        <w:jc w:val="both"/>
        <w:rPr>
          <w:rFonts w:ascii="Arial" w:eastAsia="Times New Roman" w:hAnsi="Arial" w:cs="Arial"/>
          <w:kern w:val="0"/>
        </w:rPr>
      </w:pPr>
    </w:p>
    <w:p w14:paraId="012E7C68" w14:textId="77777777" w:rsidR="002B45E3" w:rsidRDefault="00491EB8" w:rsidP="001B676F">
      <w:pPr>
        <w:numPr>
          <w:ilvl w:val="0"/>
          <w:numId w:val="14"/>
        </w:numPr>
        <w:spacing w:after="120" w:line="240" w:lineRule="auto"/>
        <w:ind w:left="426" w:hanging="426"/>
        <w:contextualSpacing/>
        <w:jc w:val="both"/>
        <w:rPr>
          <w:rFonts w:ascii="Arial" w:eastAsia="Times New Roman" w:hAnsi="Arial" w:cs="Arial"/>
          <w:b/>
          <w:kern w:val="0"/>
        </w:rPr>
      </w:pPr>
      <w:r>
        <w:rPr>
          <w:rFonts w:ascii="Arial" w:eastAsia="Times New Roman" w:hAnsi="Arial" w:cs="Arial"/>
          <w:b/>
          <w:kern w:val="0"/>
        </w:rPr>
        <w:t>STATUS OF THE INDIVIDUAL CONSULTANT</w:t>
      </w:r>
    </w:p>
    <w:p w14:paraId="6F674EA9" w14:textId="77777777" w:rsidR="002B45E3" w:rsidRDefault="002B45E3">
      <w:pPr>
        <w:spacing w:after="120" w:line="240" w:lineRule="auto"/>
        <w:ind w:left="-90"/>
        <w:contextualSpacing/>
        <w:jc w:val="both"/>
        <w:rPr>
          <w:rFonts w:ascii="Arial" w:eastAsia="Times New Roman" w:hAnsi="Arial" w:cs="Arial"/>
          <w:b/>
          <w:kern w:val="0"/>
        </w:rPr>
      </w:pPr>
    </w:p>
    <w:p w14:paraId="6941A207" w14:textId="77777777" w:rsidR="002B45E3" w:rsidRDefault="00491EB8">
      <w:pPr>
        <w:spacing w:after="120" w:line="240" w:lineRule="auto"/>
        <w:ind w:left="360" w:hanging="360"/>
        <w:contextualSpacing/>
        <w:jc w:val="both"/>
        <w:rPr>
          <w:rFonts w:ascii="Arial" w:eastAsia="Times New Roman" w:hAnsi="Arial" w:cs="Arial"/>
          <w:kern w:val="0"/>
        </w:rPr>
      </w:pPr>
      <w:r>
        <w:rPr>
          <w:rFonts w:ascii="Arial" w:eastAsia="Times New Roman" w:hAnsi="Arial" w:cs="Arial"/>
          <w:kern w:val="0"/>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15F1DCDC" w14:textId="77777777" w:rsidR="002B45E3" w:rsidRDefault="00491EB8">
      <w:pPr>
        <w:spacing w:after="120" w:line="240" w:lineRule="auto"/>
        <w:ind w:left="360"/>
        <w:contextualSpacing/>
        <w:jc w:val="both"/>
        <w:rPr>
          <w:rFonts w:ascii="Arial" w:eastAsia="Times New Roman" w:hAnsi="Arial" w:cs="Arial"/>
          <w:kern w:val="0"/>
        </w:rPr>
      </w:pPr>
      <w:r>
        <w:rPr>
          <w:rFonts w:ascii="Arial" w:eastAsia="Times New Roman" w:hAnsi="Arial" w:cs="Arial"/>
          <w:kern w:val="0"/>
        </w:rPr>
        <w:t xml:space="preserve"> </w:t>
      </w:r>
    </w:p>
    <w:p w14:paraId="7AB29020" w14:textId="77777777" w:rsidR="002B45E3" w:rsidRDefault="00491EB8">
      <w:pPr>
        <w:spacing w:after="120" w:line="240" w:lineRule="auto"/>
        <w:ind w:left="360" w:hanging="360"/>
        <w:contextualSpacing/>
        <w:jc w:val="both"/>
        <w:rPr>
          <w:rFonts w:ascii="Arial" w:eastAsia="Times New Roman" w:hAnsi="Arial" w:cs="Arial"/>
          <w:kern w:val="0"/>
        </w:rPr>
      </w:pPr>
      <w:r>
        <w:rPr>
          <w:rFonts w:ascii="Arial" w:eastAsia="Times New Roman" w:hAnsi="Arial" w:cs="Arial"/>
          <w:kern w:val="0"/>
        </w:rPr>
        <w:t>5.2</w:t>
      </w:r>
      <w:r>
        <w:rPr>
          <w:rFonts w:ascii="Arial" w:eastAsia="Times New Roman" w:hAnsi="Arial" w:cs="Arial"/>
          <w:kern w:val="0"/>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2F502246" w14:textId="77777777" w:rsidR="002B45E3" w:rsidRDefault="002B45E3">
      <w:pPr>
        <w:spacing w:after="120" w:line="240" w:lineRule="auto"/>
        <w:ind w:left="360"/>
        <w:contextualSpacing/>
        <w:jc w:val="both"/>
        <w:rPr>
          <w:rFonts w:ascii="Arial" w:eastAsia="Times New Roman" w:hAnsi="Arial" w:cs="Arial"/>
          <w:b/>
          <w:kern w:val="0"/>
        </w:rPr>
      </w:pPr>
    </w:p>
    <w:p w14:paraId="303F9AA4" w14:textId="77777777" w:rsidR="002B45E3" w:rsidRDefault="00491EB8" w:rsidP="001B676F">
      <w:pPr>
        <w:numPr>
          <w:ilvl w:val="0"/>
          <w:numId w:val="14"/>
        </w:numPr>
        <w:spacing w:after="120" w:line="240" w:lineRule="auto"/>
        <w:ind w:left="360"/>
        <w:jc w:val="both"/>
        <w:rPr>
          <w:rFonts w:ascii="Arial" w:eastAsia="Times New Roman" w:hAnsi="Arial" w:cs="Arial"/>
          <w:b/>
          <w:kern w:val="0"/>
        </w:rPr>
      </w:pPr>
      <w:r>
        <w:rPr>
          <w:rFonts w:ascii="Arial" w:eastAsia="Times New Roman" w:hAnsi="Arial" w:cs="Arial"/>
          <w:b/>
          <w:kern w:val="0"/>
        </w:rPr>
        <w:t>SUPERVISION OF THE SERVICES</w:t>
      </w:r>
    </w:p>
    <w:p w14:paraId="131C5CCC" w14:textId="77777777" w:rsidR="002B45E3" w:rsidRDefault="00491EB8">
      <w:pPr>
        <w:spacing w:after="120" w:line="240" w:lineRule="auto"/>
        <w:ind w:left="360"/>
        <w:jc w:val="both"/>
        <w:rPr>
          <w:rFonts w:ascii="Arial" w:eastAsia="Times New Roman" w:hAnsi="Arial" w:cs="Arial"/>
          <w:bCs/>
          <w:kern w:val="0"/>
        </w:rPr>
      </w:pPr>
      <w:r>
        <w:rPr>
          <w:rFonts w:ascii="Arial" w:eastAsia="Times New Roman" w:hAnsi="Arial" w:cs="Arial"/>
          <w:bCs/>
          <w:kern w:val="0"/>
        </w:rPr>
        <w:t xml:space="preserve">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 may require </w:t>
      </w:r>
      <w:proofErr w:type="gramStart"/>
      <w:r>
        <w:rPr>
          <w:rFonts w:ascii="Arial" w:eastAsia="Times New Roman" w:hAnsi="Arial" w:cs="Arial"/>
          <w:bCs/>
          <w:kern w:val="0"/>
        </w:rPr>
        <w:t>in order to</w:t>
      </w:r>
      <w:proofErr w:type="gramEnd"/>
      <w:r>
        <w:rPr>
          <w:rFonts w:ascii="Arial" w:eastAsia="Times New Roman" w:hAnsi="Arial" w:cs="Arial"/>
          <w:bCs/>
          <w:kern w:val="0"/>
        </w:rPr>
        <w:t xml:space="preserve"> confirm that the work in progress is in accordance with these quality procedures.</w:t>
      </w:r>
    </w:p>
    <w:p w14:paraId="7DC1FCB5" w14:textId="77777777" w:rsidR="00753FED" w:rsidRDefault="00753FED" w:rsidP="007B4E05">
      <w:pPr>
        <w:spacing w:after="120" w:line="240" w:lineRule="auto"/>
        <w:jc w:val="both"/>
        <w:rPr>
          <w:rFonts w:ascii="Arial" w:eastAsia="Times New Roman" w:hAnsi="Arial" w:cs="Arial"/>
          <w:bCs/>
          <w:kern w:val="0"/>
        </w:rPr>
      </w:pPr>
    </w:p>
    <w:p w14:paraId="1608B999" w14:textId="77777777" w:rsidR="002B45E3" w:rsidRDefault="00491EB8" w:rsidP="001B676F">
      <w:pPr>
        <w:numPr>
          <w:ilvl w:val="0"/>
          <w:numId w:val="14"/>
        </w:numPr>
        <w:spacing w:after="120" w:line="240" w:lineRule="auto"/>
        <w:ind w:left="426" w:hanging="426"/>
        <w:jc w:val="both"/>
        <w:rPr>
          <w:rFonts w:ascii="Arial" w:eastAsia="Times New Roman" w:hAnsi="Arial" w:cs="Arial"/>
          <w:b/>
          <w:kern w:val="0"/>
        </w:rPr>
      </w:pPr>
      <w:r>
        <w:rPr>
          <w:rFonts w:ascii="Arial" w:eastAsia="Times New Roman" w:hAnsi="Arial" w:cs="Arial"/>
          <w:b/>
          <w:kern w:val="0"/>
        </w:rPr>
        <w:t xml:space="preserve">COMPLIANCE WITH THIS CONTRACT  </w:t>
      </w:r>
    </w:p>
    <w:p w14:paraId="67C4D036" w14:textId="77777777" w:rsidR="002B45E3" w:rsidRDefault="00491EB8">
      <w:pPr>
        <w:spacing w:after="120" w:line="240" w:lineRule="auto"/>
        <w:ind w:left="426"/>
        <w:jc w:val="both"/>
        <w:rPr>
          <w:rFonts w:ascii="Arial" w:eastAsia="Times New Roman" w:hAnsi="Arial" w:cs="Arial"/>
          <w:kern w:val="0"/>
        </w:rPr>
      </w:pPr>
      <w:r>
        <w:rPr>
          <w:rFonts w:ascii="Arial" w:eastAsia="Times New Roman" w:hAnsi="Arial" w:cs="Arial"/>
          <w:kern w:val="0"/>
        </w:rPr>
        <w:lastRenderedPageBreak/>
        <w:t>The Procuring Entity shall be entitled to seek confirmation from the Individual Consultant, at any time during the delivery of this Contract, and for a period of 1 year after its completion, that the Individual Consultant has complied with the terms of this Contract. The Procuring Entity may also request the provision of reasonable documentary evidence to support this.</w:t>
      </w:r>
    </w:p>
    <w:p w14:paraId="04749936" w14:textId="77777777" w:rsidR="002B45E3" w:rsidRDefault="002B45E3">
      <w:pPr>
        <w:spacing w:after="120" w:line="240" w:lineRule="auto"/>
        <w:ind w:left="426"/>
        <w:jc w:val="both"/>
        <w:rPr>
          <w:rFonts w:ascii="Arial" w:eastAsia="Times New Roman" w:hAnsi="Arial" w:cs="Arial"/>
          <w:kern w:val="0"/>
        </w:rPr>
      </w:pPr>
    </w:p>
    <w:p w14:paraId="08266E2F" w14:textId="77777777" w:rsidR="002B45E3" w:rsidRDefault="00491EB8" w:rsidP="001B676F">
      <w:pPr>
        <w:numPr>
          <w:ilvl w:val="0"/>
          <w:numId w:val="14"/>
        </w:numPr>
        <w:spacing w:after="120" w:line="240" w:lineRule="auto"/>
        <w:ind w:left="426" w:hanging="426"/>
        <w:contextualSpacing/>
        <w:jc w:val="both"/>
        <w:rPr>
          <w:rFonts w:ascii="Arial" w:eastAsia="Times New Roman" w:hAnsi="Arial" w:cs="Arial"/>
          <w:b/>
          <w:kern w:val="0"/>
        </w:rPr>
      </w:pPr>
      <w:r>
        <w:rPr>
          <w:rFonts w:ascii="Arial" w:eastAsia="Times New Roman" w:hAnsi="Arial" w:cs="Arial"/>
          <w:b/>
          <w:kern w:val="0"/>
        </w:rPr>
        <w:t>ASSIGNMENT AND SUBCONTRACTING</w:t>
      </w:r>
    </w:p>
    <w:p w14:paraId="455DB214" w14:textId="77777777" w:rsidR="002B45E3" w:rsidRDefault="002B45E3">
      <w:pPr>
        <w:spacing w:after="120" w:line="240" w:lineRule="auto"/>
        <w:ind w:left="360"/>
        <w:contextualSpacing/>
        <w:jc w:val="both"/>
        <w:rPr>
          <w:rFonts w:ascii="Arial" w:eastAsia="Times New Roman" w:hAnsi="Arial" w:cs="Arial"/>
          <w:b/>
          <w:kern w:val="0"/>
        </w:rPr>
      </w:pPr>
    </w:p>
    <w:p w14:paraId="36857B2A" w14:textId="77777777" w:rsidR="002B45E3" w:rsidRDefault="00491EB8" w:rsidP="001B676F">
      <w:pPr>
        <w:numPr>
          <w:ilvl w:val="1"/>
          <w:numId w:val="16"/>
        </w:numPr>
        <w:spacing w:after="120" w:line="240" w:lineRule="auto"/>
        <w:ind w:left="426" w:hanging="426"/>
        <w:contextualSpacing/>
        <w:jc w:val="both"/>
        <w:rPr>
          <w:rFonts w:ascii="Arial" w:eastAsia="Times New Roman" w:hAnsi="Arial" w:cs="Arial"/>
          <w:kern w:val="0"/>
        </w:rPr>
      </w:pPr>
      <w:r>
        <w:rPr>
          <w:rFonts w:ascii="Arial" w:eastAsia="Times New Roman" w:hAnsi="Arial" w:cs="Arial"/>
          <w:kern w:val="0"/>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39D2C231" w14:textId="77777777" w:rsidR="002B45E3" w:rsidRDefault="002B45E3">
      <w:pPr>
        <w:spacing w:after="120" w:line="240" w:lineRule="auto"/>
        <w:ind w:left="360"/>
        <w:contextualSpacing/>
        <w:jc w:val="both"/>
        <w:rPr>
          <w:rFonts w:ascii="Arial" w:eastAsia="Times New Roman" w:hAnsi="Arial" w:cs="Arial"/>
          <w:kern w:val="0"/>
        </w:rPr>
      </w:pPr>
    </w:p>
    <w:p w14:paraId="657093A9" w14:textId="77777777" w:rsidR="002B45E3" w:rsidRDefault="00491EB8" w:rsidP="001B676F">
      <w:pPr>
        <w:numPr>
          <w:ilvl w:val="1"/>
          <w:numId w:val="16"/>
        </w:numPr>
        <w:spacing w:after="120" w:line="240" w:lineRule="auto"/>
        <w:ind w:left="426" w:hanging="426"/>
        <w:contextualSpacing/>
        <w:jc w:val="both"/>
        <w:rPr>
          <w:rFonts w:ascii="Arial" w:eastAsia="Times New Roman" w:hAnsi="Arial" w:cs="Arial"/>
          <w:kern w:val="0"/>
        </w:rPr>
      </w:pPr>
      <w:r>
        <w:rPr>
          <w:rFonts w:ascii="Arial" w:eastAsia="Times New Roman" w:hAnsi="Arial" w:cs="Arial"/>
          <w:kern w:val="0"/>
        </w:rPr>
        <w:t xml:space="preserve">When the Project Director agrees that the activities under the Contract may be performed by a third party, the third party involved in the delivery of Services in this </w:t>
      </w:r>
      <w:proofErr w:type="gramStart"/>
      <w:r>
        <w:rPr>
          <w:rFonts w:ascii="Arial" w:eastAsia="Times New Roman" w:hAnsi="Arial" w:cs="Arial"/>
          <w:kern w:val="0"/>
        </w:rPr>
        <w:t>Contract,</w:t>
      </w:r>
      <w:proofErr w:type="gramEnd"/>
      <w:r>
        <w:rPr>
          <w:rFonts w:ascii="Arial" w:eastAsia="Times New Roman" w:hAnsi="Arial" w:cs="Arial"/>
          <w:kern w:val="0"/>
        </w:rPr>
        <w:t xml:space="preserve">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2ADDADA3" w14:textId="77777777" w:rsidR="002B45E3" w:rsidRDefault="002B45E3">
      <w:pPr>
        <w:spacing w:after="0" w:line="240" w:lineRule="auto"/>
        <w:ind w:left="720"/>
        <w:contextualSpacing/>
        <w:rPr>
          <w:rFonts w:ascii="Arial" w:eastAsia="Times New Roman" w:hAnsi="Arial" w:cs="Arial"/>
          <w:b/>
          <w:kern w:val="0"/>
        </w:rPr>
      </w:pPr>
    </w:p>
    <w:p w14:paraId="155B07A1" w14:textId="77777777" w:rsidR="002B45E3" w:rsidRDefault="002B45E3">
      <w:pPr>
        <w:spacing w:after="0" w:line="240" w:lineRule="auto"/>
        <w:ind w:left="720"/>
        <w:contextualSpacing/>
        <w:rPr>
          <w:rFonts w:ascii="Arial" w:eastAsia="Times New Roman" w:hAnsi="Arial" w:cs="Arial"/>
          <w:b/>
          <w:kern w:val="0"/>
        </w:rPr>
      </w:pPr>
    </w:p>
    <w:p w14:paraId="604074EB" w14:textId="77777777" w:rsidR="002B45E3" w:rsidRPr="00EB5464" w:rsidRDefault="00491EB8" w:rsidP="001B676F">
      <w:pPr>
        <w:numPr>
          <w:ilvl w:val="0"/>
          <w:numId w:val="14"/>
        </w:numPr>
        <w:spacing w:after="120" w:line="240" w:lineRule="auto"/>
        <w:ind w:left="426" w:hanging="426"/>
        <w:contextualSpacing/>
        <w:jc w:val="both"/>
      </w:pPr>
      <w:r>
        <w:rPr>
          <w:rFonts w:ascii="Arial" w:eastAsia="Times New Roman" w:hAnsi="Arial" w:cs="Arial"/>
          <w:b/>
          <w:kern w:val="0"/>
        </w:rPr>
        <w:t>BREACH OF THE TERMS</w:t>
      </w:r>
    </w:p>
    <w:p w14:paraId="23D23583" w14:textId="77777777" w:rsidR="00EB5464" w:rsidRDefault="00EB5464" w:rsidP="00EB5464">
      <w:pPr>
        <w:spacing w:after="120" w:line="240" w:lineRule="auto"/>
        <w:ind w:left="426"/>
        <w:contextualSpacing/>
        <w:jc w:val="both"/>
      </w:pPr>
    </w:p>
    <w:p w14:paraId="525BA9C5" w14:textId="77777777" w:rsidR="002B45E3" w:rsidRDefault="00491EB8">
      <w:pPr>
        <w:spacing w:after="120" w:line="240" w:lineRule="auto"/>
        <w:ind w:left="426"/>
        <w:jc w:val="both"/>
        <w:rPr>
          <w:rFonts w:ascii="Arial" w:eastAsia="Times New Roman" w:hAnsi="Arial" w:cs="Arial"/>
          <w:kern w:val="0"/>
        </w:rPr>
      </w:pPr>
      <w:r>
        <w:rPr>
          <w:rFonts w:ascii="Arial" w:eastAsia="Times New Roman" w:hAnsi="Arial" w:cs="Arial"/>
          <w:kern w:val="0"/>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5260E422" w14:textId="77777777" w:rsidR="00C5651E" w:rsidRPr="005F6FA3" w:rsidRDefault="00C5651E" w:rsidP="00C5651E">
      <w:pPr>
        <w:spacing w:after="120"/>
        <w:ind w:left="284"/>
        <w:jc w:val="both"/>
        <w:rPr>
          <w:rFonts w:ascii="Arial" w:hAnsi="Arial" w:cs="Arial"/>
          <w:b/>
        </w:rPr>
      </w:pPr>
    </w:p>
    <w:p w14:paraId="6A1CC12B" w14:textId="531E7EE3" w:rsidR="00C5651E" w:rsidRPr="005F6FA3" w:rsidRDefault="00C5651E" w:rsidP="001B676F">
      <w:pPr>
        <w:pStyle w:val="ListParagraph"/>
        <w:widowControl w:val="0"/>
        <w:numPr>
          <w:ilvl w:val="0"/>
          <w:numId w:val="14"/>
        </w:numPr>
        <w:pBdr>
          <w:top w:val="nil"/>
          <w:left w:val="nil"/>
          <w:bottom w:val="nil"/>
          <w:right w:val="nil"/>
          <w:between w:val="nil"/>
          <w:bar w:val="nil"/>
        </w:pBdr>
        <w:suppressAutoHyphens w:val="0"/>
        <w:autoSpaceDE w:val="0"/>
        <w:spacing w:after="120" w:line="259" w:lineRule="auto"/>
        <w:ind w:left="450" w:hanging="450"/>
        <w:jc w:val="both"/>
        <w:rPr>
          <w:rFonts w:ascii="Arial" w:hAnsi="Arial" w:cs="Arial"/>
          <w:b/>
        </w:rPr>
      </w:pPr>
      <w:r w:rsidRPr="005F6FA3">
        <w:rPr>
          <w:rFonts w:ascii="Arial" w:hAnsi="Arial" w:cs="Arial"/>
          <w:b/>
        </w:rPr>
        <w:t>LIABILITY OF THE INDIVIDUAL CONSULTANT</w:t>
      </w:r>
    </w:p>
    <w:p w14:paraId="6C2B8023" w14:textId="77777777" w:rsidR="00C5651E" w:rsidRPr="005F6FA3" w:rsidRDefault="00C5651E" w:rsidP="00C5651E">
      <w:pPr>
        <w:pBdr>
          <w:top w:val="nil"/>
          <w:left w:val="nil"/>
          <w:bottom w:val="nil"/>
          <w:right w:val="nil"/>
          <w:between w:val="nil"/>
          <w:bar w:val="nil"/>
        </w:pBdr>
        <w:spacing w:after="120" w:line="259" w:lineRule="auto"/>
        <w:ind w:left="810" w:hanging="810"/>
        <w:contextualSpacing/>
        <w:jc w:val="both"/>
        <w:rPr>
          <w:rFonts w:ascii="Arial" w:hAnsi="Arial" w:cs="Arial"/>
          <w:b/>
        </w:rPr>
      </w:pPr>
    </w:p>
    <w:p w14:paraId="5BDF9FAC" w14:textId="587EC86E" w:rsidR="00C5651E" w:rsidRPr="003929C4" w:rsidRDefault="00C5651E" w:rsidP="001B676F">
      <w:pPr>
        <w:pStyle w:val="ListParagraph"/>
        <w:widowControl w:val="0"/>
        <w:numPr>
          <w:ilvl w:val="1"/>
          <w:numId w:val="36"/>
        </w:numPr>
        <w:pBdr>
          <w:top w:val="nil"/>
          <w:left w:val="nil"/>
          <w:bottom w:val="nil"/>
          <w:right w:val="nil"/>
          <w:between w:val="nil"/>
          <w:bar w:val="nil"/>
        </w:pBdr>
        <w:suppressAutoHyphens w:val="0"/>
        <w:autoSpaceDE w:val="0"/>
        <w:spacing w:after="120" w:line="259" w:lineRule="auto"/>
        <w:ind w:left="720" w:hanging="720"/>
        <w:jc w:val="both"/>
        <w:rPr>
          <w:rFonts w:ascii="Arial" w:hAnsi="Arial" w:cs="Arial"/>
        </w:rPr>
      </w:pPr>
      <w:r w:rsidRPr="003929C4">
        <w:rPr>
          <w:rFonts w:ascii="Arial" w:hAnsi="Arial" w:cs="Arial"/>
        </w:rPr>
        <w:t>The Procuring Entity shall rely on the Individual Consultant’s skills, expertise and experience in relation to the performance of the Services in accordance with this Contract and upon the accuracy of all representations and statements made and the advice given in connection with the provision of the Services.</w:t>
      </w:r>
    </w:p>
    <w:p w14:paraId="2CFD6520" w14:textId="77777777" w:rsidR="00C5651E" w:rsidRPr="005F6FA3" w:rsidRDefault="00C5651E" w:rsidP="00C5651E">
      <w:pPr>
        <w:pBdr>
          <w:top w:val="nil"/>
          <w:left w:val="nil"/>
          <w:bottom w:val="nil"/>
          <w:right w:val="nil"/>
          <w:between w:val="nil"/>
          <w:bar w:val="nil"/>
        </w:pBdr>
        <w:spacing w:after="120" w:line="259" w:lineRule="auto"/>
        <w:ind w:left="810" w:hanging="810"/>
        <w:contextualSpacing/>
        <w:jc w:val="both"/>
        <w:rPr>
          <w:rFonts w:ascii="Arial" w:hAnsi="Arial" w:cs="Arial"/>
        </w:rPr>
      </w:pPr>
    </w:p>
    <w:p w14:paraId="101D35B9" w14:textId="7A536D6D" w:rsidR="00C5651E" w:rsidRPr="003859D9" w:rsidRDefault="00C5651E" w:rsidP="001B676F">
      <w:pPr>
        <w:pStyle w:val="ListParagraph"/>
        <w:widowControl w:val="0"/>
        <w:numPr>
          <w:ilvl w:val="1"/>
          <w:numId w:val="36"/>
        </w:numPr>
        <w:pBdr>
          <w:top w:val="nil"/>
          <w:left w:val="nil"/>
          <w:bottom w:val="nil"/>
          <w:right w:val="nil"/>
          <w:between w:val="nil"/>
          <w:bar w:val="nil"/>
        </w:pBdr>
        <w:suppressAutoHyphens w:val="0"/>
        <w:autoSpaceDE w:val="0"/>
        <w:spacing w:after="120" w:line="259" w:lineRule="auto"/>
        <w:ind w:left="720" w:hanging="720"/>
        <w:jc w:val="both"/>
        <w:rPr>
          <w:rFonts w:ascii="Arial" w:hAnsi="Arial" w:cs="Arial"/>
        </w:rPr>
      </w:pPr>
      <w:r w:rsidRPr="003859D9">
        <w:rPr>
          <w:rFonts w:ascii="Arial" w:hAnsi="Arial" w:cs="Arial"/>
        </w:rPr>
        <w:t xml:space="preserve">In view of the reliance by the Procuring Entity set out in Clause 11.1 above, the Individual Consultant agrees to indemnify at its own expense, protect and defend the Procuring Entity, its agents and employees, from and against all </w:t>
      </w:r>
      <w:r w:rsidRPr="003859D9">
        <w:rPr>
          <w:rFonts w:ascii="Arial" w:hAnsi="Arial" w:cs="Arial"/>
        </w:rPr>
        <w:lastRenderedPageBreak/>
        <w:t xml:space="preserve">actions, claims, </w:t>
      </w:r>
      <w:proofErr w:type="gramStart"/>
      <w:r w:rsidRPr="003859D9">
        <w:rPr>
          <w:rFonts w:ascii="Arial" w:hAnsi="Arial" w:cs="Arial"/>
        </w:rPr>
        <w:t>losses</w:t>
      </w:r>
      <w:proofErr w:type="gramEnd"/>
      <w:r w:rsidRPr="003859D9">
        <w:rPr>
          <w:rFonts w:ascii="Arial" w:hAnsi="Arial" w:cs="Arial"/>
        </w:rPr>
        <w:t xml:space="preserve"> or damages arising out of the Individual Consultant's performance of this Contract provided that:</w:t>
      </w:r>
    </w:p>
    <w:p w14:paraId="4BA2BD6B" w14:textId="77777777" w:rsidR="00C5651E" w:rsidRPr="005F6FA3" w:rsidRDefault="00C5651E" w:rsidP="00C5651E">
      <w:pPr>
        <w:ind w:left="450" w:hanging="540"/>
        <w:contextualSpacing/>
        <w:rPr>
          <w:rFonts w:ascii="Arial" w:hAnsi="Arial" w:cs="Arial"/>
        </w:rPr>
      </w:pPr>
    </w:p>
    <w:p w14:paraId="3D498917" w14:textId="77777777" w:rsidR="00C5651E" w:rsidRPr="005F6FA3" w:rsidRDefault="00C5651E" w:rsidP="001B676F">
      <w:pPr>
        <w:widowControl w:val="0"/>
        <w:numPr>
          <w:ilvl w:val="0"/>
          <w:numId w:val="35"/>
        </w:numPr>
        <w:pBdr>
          <w:top w:val="nil"/>
          <w:left w:val="nil"/>
          <w:bottom w:val="nil"/>
          <w:right w:val="nil"/>
          <w:between w:val="nil"/>
          <w:bar w:val="nil"/>
        </w:pBdr>
        <w:suppressAutoHyphens w:val="0"/>
        <w:autoSpaceDE w:val="0"/>
        <w:spacing w:after="120" w:line="259" w:lineRule="auto"/>
        <w:ind w:left="1260" w:hanging="450"/>
        <w:contextualSpacing/>
        <w:jc w:val="both"/>
        <w:rPr>
          <w:rFonts w:ascii="Arial" w:hAnsi="Arial" w:cs="Arial"/>
        </w:rPr>
      </w:pPr>
      <w:r w:rsidRPr="005F6FA3">
        <w:rPr>
          <w:rFonts w:ascii="Arial" w:hAnsi="Arial" w:cs="Arial"/>
        </w:rPr>
        <w:t xml:space="preserve">the Individual Consultant is notified of such actions, claims, losses or damages not later than </w:t>
      </w:r>
      <w:r>
        <w:rPr>
          <w:rFonts w:ascii="Arial" w:hAnsi="Arial" w:cs="Arial"/>
        </w:rPr>
        <w:t>thirty (</w:t>
      </w:r>
      <w:r w:rsidRPr="005F6FA3">
        <w:rPr>
          <w:rFonts w:ascii="Arial" w:hAnsi="Arial" w:cs="Arial"/>
        </w:rPr>
        <w:t>30</w:t>
      </w:r>
      <w:r>
        <w:rPr>
          <w:rFonts w:ascii="Arial" w:hAnsi="Arial" w:cs="Arial"/>
        </w:rPr>
        <w:t>)</w:t>
      </w:r>
      <w:r w:rsidRPr="005F6FA3">
        <w:rPr>
          <w:rFonts w:ascii="Arial" w:hAnsi="Arial" w:cs="Arial"/>
        </w:rPr>
        <w:t xml:space="preserve"> </w:t>
      </w:r>
      <w:r>
        <w:rPr>
          <w:rFonts w:ascii="Arial" w:hAnsi="Arial" w:cs="Arial"/>
        </w:rPr>
        <w:t>D</w:t>
      </w:r>
      <w:r w:rsidRPr="005F6FA3">
        <w:rPr>
          <w:rFonts w:ascii="Arial" w:hAnsi="Arial" w:cs="Arial"/>
        </w:rPr>
        <w:t>ays after the Procuring Entity</w:t>
      </w:r>
      <w:r w:rsidRPr="005F6FA3">
        <w:rPr>
          <w:rFonts w:ascii="Arial" w:hAnsi="Arial" w:cs="Arial"/>
          <w:i/>
        </w:rPr>
        <w:t xml:space="preserve"> </w:t>
      </w:r>
      <w:r w:rsidRPr="005F6FA3">
        <w:rPr>
          <w:rFonts w:ascii="Arial" w:hAnsi="Arial" w:cs="Arial"/>
        </w:rPr>
        <w:t xml:space="preserve">becomes aware of </w:t>
      </w:r>
      <w:proofErr w:type="gramStart"/>
      <w:r w:rsidRPr="005F6FA3">
        <w:rPr>
          <w:rFonts w:ascii="Arial" w:hAnsi="Arial" w:cs="Arial"/>
        </w:rPr>
        <w:t>them;</w:t>
      </w:r>
      <w:proofErr w:type="gramEnd"/>
    </w:p>
    <w:p w14:paraId="491CFB51" w14:textId="77777777" w:rsidR="00C5651E" w:rsidRPr="005F6FA3" w:rsidRDefault="00C5651E" w:rsidP="00C5651E">
      <w:pPr>
        <w:pBdr>
          <w:top w:val="nil"/>
          <w:left w:val="nil"/>
          <w:bottom w:val="nil"/>
          <w:right w:val="nil"/>
          <w:between w:val="nil"/>
          <w:bar w:val="nil"/>
        </w:pBdr>
        <w:spacing w:after="120" w:line="259" w:lineRule="auto"/>
        <w:ind w:left="1260" w:hanging="450"/>
        <w:contextualSpacing/>
        <w:jc w:val="both"/>
        <w:rPr>
          <w:rFonts w:ascii="Arial" w:hAnsi="Arial" w:cs="Arial"/>
        </w:rPr>
      </w:pPr>
    </w:p>
    <w:p w14:paraId="77E22299" w14:textId="77777777" w:rsidR="00C5651E" w:rsidRPr="005F6FA3" w:rsidRDefault="00C5651E" w:rsidP="001B676F">
      <w:pPr>
        <w:widowControl w:val="0"/>
        <w:numPr>
          <w:ilvl w:val="0"/>
          <w:numId w:val="35"/>
        </w:numPr>
        <w:pBdr>
          <w:top w:val="nil"/>
          <w:left w:val="nil"/>
          <w:bottom w:val="nil"/>
          <w:right w:val="nil"/>
          <w:between w:val="nil"/>
          <w:bar w:val="nil"/>
        </w:pBdr>
        <w:tabs>
          <w:tab w:val="num" w:pos="1134"/>
        </w:tabs>
        <w:suppressAutoHyphens w:val="0"/>
        <w:autoSpaceDE w:val="0"/>
        <w:spacing w:after="120" w:line="259" w:lineRule="auto"/>
        <w:ind w:left="1260" w:hanging="450"/>
        <w:jc w:val="both"/>
        <w:rPr>
          <w:rFonts w:ascii="Arial" w:hAnsi="Arial" w:cs="Arial"/>
        </w:rPr>
      </w:pPr>
      <w:r w:rsidRPr="005F6FA3">
        <w:rPr>
          <w:rFonts w:ascii="Arial" w:hAnsi="Arial" w:cs="Arial"/>
        </w:rPr>
        <w:t xml:space="preserve"> </w:t>
      </w:r>
      <w:r>
        <w:rPr>
          <w:rFonts w:ascii="Arial" w:hAnsi="Arial" w:cs="Arial"/>
        </w:rPr>
        <w:t xml:space="preserve"> </w:t>
      </w:r>
      <w:r w:rsidRPr="005F6FA3">
        <w:rPr>
          <w:rFonts w:ascii="Arial" w:hAnsi="Arial" w:cs="Arial"/>
        </w:rPr>
        <w:t xml:space="preserve">the ceiling on the Individual Consultant's liability to the Procuring Entity shall be limited to an amount equal to the </w:t>
      </w:r>
      <w:r>
        <w:rPr>
          <w:rFonts w:ascii="Arial" w:hAnsi="Arial" w:cs="Arial"/>
        </w:rPr>
        <w:t>C</w:t>
      </w:r>
      <w:r w:rsidRPr="005F6FA3">
        <w:rPr>
          <w:rFonts w:ascii="Arial" w:hAnsi="Arial" w:cs="Arial"/>
        </w:rPr>
        <w:t xml:space="preserve">ontract </w:t>
      </w:r>
      <w:r>
        <w:rPr>
          <w:rFonts w:ascii="Arial" w:hAnsi="Arial" w:cs="Arial"/>
        </w:rPr>
        <w:t>V</w:t>
      </w:r>
      <w:r w:rsidRPr="005F6FA3">
        <w:rPr>
          <w:rFonts w:ascii="Arial" w:hAnsi="Arial" w:cs="Arial"/>
        </w:rPr>
        <w:t xml:space="preserve">alue but such ceiling shall not apply to any losses or </w:t>
      </w:r>
      <w:proofErr w:type="gramStart"/>
      <w:r w:rsidRPr="005F6FA3">
        <w:rPr>
          <w:rFonts w:ascii="Arial" w:hAnsi="Arial" w:cs="Arial"/>
        </w:rPr>
        <w:t>damages</w:t>
      </w:r>
      <w:proofErr w:type="gramEnd"/>
      <w:r w:rsidRPr="005F6FA3">
        <w:rPr>
          <w:rFonts w:ascii="Arial" w:hAnsi="Arial" w:cs="Arial"/>
        </w:rPr>
        <w:t xml:space="preserve"> caused to third parties by the Individual Consultant's willful misconduct; and</w:t>
      </w:r>
    </w:p>
    <w:p w14:paraId="39562F0F" w14:textId="77777777" w:rsidR="00C5651E" w:rsidRPr="005F6FA3" w:rsidRDefault="00C5651E" w:rsidP="001B676F">
      <w:pPr>
        <w:widowControl w:val="0"/>
        <w:numPr>
          <w:ilvl w:val="0"/>
          <w:numId w:val="35"/>
        </w:numPr>
        <w:pBdr>
          <w:top w:val="nil"/>
          <w:left w:val="nil"/>
          <w:bottom w:val="nil"/>
          <w:right w:val="nil"/>
          <w:between w:val="nil"/>
          <w:bar w:val="nil"/>
        </w:pBdr>
        <w:suppressAutoHyphens w:val="0"/>
        <w:autoSpaceDE w:val="0"/>
        <w:spacing w:after="120" w:line="259" w:lineRule="auto"/>
        <w:ind w:left="1260" w:hanging="450"/>
        <w:jc w:val="both"/>
        <w:rPr>
          <w:rFonts w:ascii="Arial" w:hAnsi="Arial" w:cs="Arial"/>
        </w:rPr>
      </w:pPr>
      <w:r w:rsidRPr="005F6FA3">
        <w:rPr>
          <w:rFonts w:ascii="Arial" w:hAnsi="Arial" w:cs="Arial"/>
        </w:rPr>
        <w:t xml:space="preserve"> the Individual Consultant's liability shall be limited to actions, claims, losses or damages directly caused by such failure to perform its obligations under th</w:t>
      </w:r>
      <w:r>
        <w:rPr>
          <w:rFonts w:ascii="Arial" w:hAnsi="Arial" w:cs="Arial"/>
        </w:rPr>
        <w:t>is</w:t>
      </w:r>
      <w:r w:rsidRPr="005F6FA3">
        <w:rPr>
          <w:rFonts w:ascii="Arial" w:hAnsi="Arial" w:cs="Arial"/>
        </w:rPr>
        <w:t xml:space="preserve"> Contract and shall not include liability arising from unforeseeable occurrences incidental or indirectly consequential to such failure.</w:t>
      </w:r>
    </w:p>
    <w:p w14:paraId="3A582672" w14:textId="77777777" w:rsidR="00C5651E" w:rsidRPr="005F6FA3" w:rsidRDefault="00C5651E" w:rsidP="001B676F">
      <w:pPr>
        <w:widowControl w:val="0"/>
        <w:numPr>
          <w:ilvl w:val="1"/>
          <w:numId w:val="36"/>
        </w:numPr>
        <w:pBdr>
          <w:top w:val="nil"/>
          <w:left w:val="nil"/>
          <w:bottom w:val="nil"/>
          <w:right w:val="nil"/>
          <w:between w:val="nil"/>
          <w:bar w:val="nil"/>
        </w:pBdr>
        <w:suppressAutoHyphens w:val="0"/>
        <w:autoSpaceDE w:val="0"/>
        <w:spacing w:after="120" w:line="259" w:lineRule="auto"/>
        <w:ind w:left="810" w:hanging="900"/>
        <w:contextualSpacing/>
        <w:jc w:val="both"/>
        <w:rPr>
          <w:rFonts w:ascii="Arial" w:hAnsi="Arial" w:cs="Arial"/>
        </w:rPr>
      </w:pPr>
      <w:r w:rsidRPr="005F6FA3">
        <w:rPr>
          <w:rFonts w:ascii="Arial" w:hAnsi="Arial" w:cs="Arial"/>
        </w:rPr>
        <w:t>At his own expense, the Individual Consultant shall, upon the request of the Procuring Entity, remedy any defect in the performance of the Services in the event of the Individual Consultant's failure to perform its obligations under the Contract.</w:t>
      </w:r>
    </w:p>
    <w:p w14:paraId="62C7AEA4" w14:textId="77777777" w:rsidR="00C5651E" w:rsidRPr="005F6FA3" w:rsidRDefault="00C5651E" w:rsidP="00C5651E">
      <w:pPr>
        <w:pBdr>
          <w:top w:val="nil"/>
          <w:left w:val="nil"/>
          <w:bottom w:val="nil"/>
          <w:right w:val="nil"/>
          <w:between w:val="nil"/>
          <w:bar w:val="nil"/>
        </w:pBdr>
        <w:spacing w:after="120" w:line="259" w:lineRule="auto"/>
        <w:ind w:left="810" w:hanging="900"/>
        <w:contextualSpacing/>
        <w:jc w:val="both"/>
        <w:rPr>
          <w:rFonts w:ascii="Arial" w:hAnsi="Arial" w:cs="Arial"/>
        </w:rPr>
      </w:pPr>
    </w:p>
    <w:p w14:paraId="2183B181" w14:textId="77777777" w:rsidR="00C5651E" w:rsidRPr="005F6FA3" w:rsidRDefault="00C5651E" w:rsidP="001B676F">
      <w:pPr>
        <w:widowControl w:val="0"/>
        <w:numPr>
          <w:ilvl w:val="1"/>
          <w:numId w:val="36"/>
        </w:numPr>
        <w:pBdr>
          <w:top w:val="nil"/>
          <w:left w:val="nil"/>
          <w:bottom w:val="nil"/>
          <w:right w:val="nil"/>
          <w:between w:val="nil"/>
          <w:bar w:val="nil"/>
        </w:pBdr>
        <w:suppressAutoHyphens w:val="0"/>
        <w:autoSpaceDE w:val="0"/>
        <w:spacing w:after="120" w:line="259" w:lineRule="auto"/>
        <w:ind w:left="810" w:hanging="900"/>
        <w:jc w:val="both"/>
        <w:rPr>
          <w:rFonts w:ascii="Arial" w:hAnsi="Arial" w:cs="Arial"/>
        </w:rPr>
      </w:pPr>
      <w:r w:rsidRPr="005F6FA3">
        <w:rPr>
          <w:rFonts w:ascii="Arial" w:hAnsi="Arial" w:cs="Arial"/>
        </w:rPr>
        <w:t xml:space="preserve">The Individual Consultant shall have no liability whatsoever for actions, claims, losses or damages occasioned by the Procuring Entity omitting to act on any recommendation or </w:t>
      </w:r>
      <w:proofErr w:type="gramStart"/>
      <w:r w:rsidRPr="005F6FA3">
        <w:rPr>
          <w:rFonts w:ascii="Arial" w:hAnsi="Arial" w:cs="Arial"/>
        </w:rPr>
        <w:t>overriding</w:t>
      </w:r>
      <w:proofErr w:type="gramEnd"/>
      <w:r w:rsidRPr="005F6FA3">
        <w:rPr>
          <w:rFonts w:ascii="Arial" w:hAnsi="Arial" w:cs="Arial"/>
        </w:rPr>
        <w:t xml:space="preserve"> any act or decision of the Individual </w:t>
      </w:r>
      <w:proofErr w:type="gramStart"/>
      <w:r w:rsidRPr="005F6FA3">
        <w:rPr>
          <w:rFonts w:ascii="Arial" w:hAnsi="Arial" w:cs="Arial"/>
        </w:rPr>
        <w:t>Consultant, or</w:t>
      </w:r>
      <w:proofErr w:type="gramEnd"/>
      <w:r w:rsidRPr="005F6FA3">
        <w:rPr>
          <w:rFonts w:ascii="Arial" w:hAnsi="Arial" w:cs="Arial"/>
        </w:rPr>
        <w:t xml:space="preserve"> requiring the Individual Consultant to implement a decision or recommendation with which the Individual Consultant disagrees or on which he expresses a serious reservation.</w:t>
      </w:r>
    </w:p>
    <w:p w14:paraId="543D793B" w14:textId="77777777" w:rsidR="00C5651E" w:rsidRPr="005F6FA3" w:rsidRDefault="00C5651E" w:rsidP="00C5651E">
      <w:pPr>
        <w:spacing w:after="120"/>
        <w:ind w:left="426"/>
        <w:jc w:val="both"/>
        <w:rPr>
          <w:rFonts w:ascii="Arial" w:hAnsi="Arial" w:cs="Arial"/>
        </w:rPr>
      </w:pPr>
    </w:p>
    <w:p w14:paraId="55609E54" w14:textId="77777777" w:rsidR="00C5651E" w:rsidRPr="00CE608A" w:rsidRDefault="00C5651E" w:rsidP="001B676F">
      <w:pPr>
        <w:pStyle w:val="ListParagraph"/>
        <w:widowControl w:val="0"/>
        <w:numPr>
          <w:ilvl w:val="0"/>
          <w:numId w:val="36"/>
        </w:numPr>
        <w:pBdr>
          <w:top w:val="nil"/>
          <w:left w:val="nil"/>
          <w:bottom w:val="nil"/>
          <w:right w:val="nil"/>
          <w:between w:val="nil"/>
          <w:bar w:val="nil"/>
        </w:pBdr>
        <w:suppressAutoHyphens w:val="0"/>
        <w:autoSpaceDE w:val="0"/>
        <w:spacing w:after="120" w:line="259" w:lineRule="auto"/>
        <w:ind w:left="810" w:hanging="900"/>
        <w:jc w:val="both"/>
        <w:rPr>
          <w:rFonts w:ascii="Arial" w:hAnsi="Arial" w:cs="Arial"/>
        </w:rPr>
      </w:pPr>
      <w:r w:rsidRPr="005F6FA3">
        <w:rPr>
          <w:rFonts w:ascii="Arial" w:hAnsi="Arial" w:cs="Arial"/>
          <w:b/>
        </w:rPr>
        <w:t>INSURANCE</w:t>
      </w:r>
    </w:p>
    <w:p w14:paraId="76A6EACF" w14:textId="77777777" w:rsidR="00C5651E" w:rsidRPr="005F6FA3" w:rsidRDefault="00C5651E" w:rsidP="00C5651E">
      <w:pPr>
        <w:pStyle w:val="ListParagraph"/>
        <w:pBdr>
          <w:top w:val="nil"/>
          <w:left w:val="nil"/>
          <w:bottom w:val="nil"/>
          <w:right w:val="nil"/>
          <w:between w:val="nil"/>
          <w:bar w:val="nil"/>
        </w:pBdr>
        <w:spacing w:after="120" w:line="259" w:lineRule="auto"/>
        <w:ind w:left="810"/>
        <w:jc w:val="both"/>
        <w:rPr>
          <w:rFonts w:ascii="Arial" w:hAnsi="Arial" w:cs="Arial"/>
        </w:rPr>
      </w:pPr>
    </w:p>
    <w:p w14:paraId="7C8AEF6C" w14:textId="77777777" w:rsidR="00C5651E" w:rsidRPr="00CE608A" w:rsidRDefault="00C5651E" w:rsidP="001B676F">
      <w:pPr>
        <w:pStyle w:val="ListParagraph"/>
        <w:widowControl w:val="0"/>
        <w:numPr>
          <w:ilvl w:val="1"/>
          <w:numId w:val="36"/>
        </w:numPr>
        <w:suppressAutoHyphens w:val="0"/>
        <w:autoSpaceDE w:val="0"/>
        <w:spacing w:after="120" w:line="240" w:lineRule="auto"/>
        <w:ind w:left="720" w:hanging="795"/>
        <w:jc w:val="both"/>
        <w:rPr>
          <w:rFonts w:ascii="Arial" w:hAnsi="Arial" w:cs="Arial"/>
        </w:rPr>
      </w:pPr>
      <w:r w:rsidRPr="00CE608A">
        <w:rPr>
          <w:rFonts w:ascii="Arial" w:hAnsi="Arial" w:cs="Arial"/>
        </w:rPr>
        <w:t>The Individual Consultant shall ensure that full and appropriate professional indemnity insurance and third-party liability insurance is in place for Services provided under this Contract.</w:t>
      </w:r>
    </w:p>
    <w:p w14:paraId="790FF58C" w14:textId="77777777" w:rsidR="00C5651E" w:rsidRPr="005F6FA3" w:rsidRDefault="00C5651E" w:rsidP="00C5651E">
      <w:pPr>
        <w:spacing w:after="120"/>
        <w:ind w:left="810"/>
        <w:contextualSpacing/>
        <w:jc w:val="both"/>
        <w:rPr>
          <w:rFonts w:ascii="Arial" w:hAnsi="Arial" w:cs="Arial"/>
        </w:rPr>
      </w:pPr>
    </w:p>
    <w:p w14:paraId="744BEAAD" w14:textId="77777777" w:rsidR="00C5651E" w:rsidRPr="000708C7" w:rsidRDefault="00C5651E" w:rsidP="001B676F">
      <w:pPr>
        <w:widowControl w:val="0"/>
        <w:numPr>
          <w:ilvl w:val="1"/>
          <w:numId w:val="36"/>
        </w:numPr>
        <w:suppressAutoHyphens w:val="0"/>
        <w:autoSpaceDE w:val="0"/>
        <w:spacing w:after="120" w:line="240" w:lineRule="auto"/>
        <w:ind w:left="810" w:hanging="900"/>
        <w:contextualSpacing/>
        <w:jc w:val="both"/>
        <w:rPr>
          <w:rFonts w:ascii="Arial" w:hAnsi="Arial" w:cs="Arial"/>
        </w:rPr>
      </w:pPr>
      <w:r w:rsidRPr="000708C7">
        <w:rPr>
          <w:rFonts w:ascii="Arial" w:hAnsi="Arial" w:cs="Arial"/>
        </w:rPr>
        <w:t xml:space="preserve">Where national requirements or practices provide for different regulations or practices concerning insurance, the Individual Consultant may provide written confirmation of all insurances held and a signed declaration that these are in line with regulations or practices in their country of operation. In the event such confirmation of the existing </w:t>
      </w:r>
      <w:proofErr w:type="gramStart"/>
      <w:r w:rsidRPr="000708C7">
        <w:rPr>
          <w:rFonts w:ascii="Arial" w:hAnsi="Arial" w:cs="Arial"/>
        </w:rPr>
        <w:t>insurances</w:t>
      </w:r>
      <w:proofErr w:type="gramEnd"/>
      <w:r w:rsidRPr="000708C7">
        <w:rPr>
          <w:rFonts w:ascii="Arial" w:hAnsi="Arial" w:cs="Arial"/>
        </w:rPr>
        <w:t xml:space="preserve"> has been provided by the Individual Consultant, and written confirmation of its acceptance has been provided to the Individual Consultant by the Procuring Entity, the obligation to meet the requirements of Clause 1</w:t>
      </w:r>
      <w:r>
        <w:rPr>
          <w:rFonts w:ascii="Arial" w:hAnsi="Arial" w:cs="Arial"/>
        </w:rPr>
        <w:t>2</w:t>
      </w:r>
      <w:r w:rsidRPr="000708C7">
        <w:rPr>
          <w:rFonts w:ascii="Arial" w:hAnsi="Arial" w:cs="Arial"/>
        </w:rPr>
        <w:t>.1 above of this Contract shall no longer be applicable.</w:t>
      </w:r>
    </w:p>
    <w:p w14:paraId="1F76E191" w14:textId="77777777" w:rsidR="00C5651E" w:rsidRPr="005F6FA3" w:rsidRDefault="00C5651E" w:rsidP="00C5651E">
      <w:pPr>
        <w:ind w:left="810"/>
        <w:contextualSpacing/>
        <w:rPr>
          <w:rFonts w:ascii="Arial" w:hAnsi="Arial" w:cs="Arial"/>
        </w:rPr>
      </w:pPr>
    </w:p>
    <w:p w14:paraId="2EB82EC0" w14:textId="77777777" w:rsidR="00C5651E" w:rsidRPr="005F6FA3" w:rsidRDefault="00C5651E" w:rsidP="001B676F">
      <w:pPr>
        <w:widowControl w:val="0"/>
        <w:numPr>
          <w:ilvl w:val="1"/>
          <w:numId w:val="36"/>
        </w:numPr>
        <w:suppressAutoHyphens w:val="0"/>
        <w:autoSpaceDE w:val="0"/>
        <w:spacing w:after="120" w:line="240" w:lineRule="auto"/>
        <w:ind w:left="810" w:hanging="709"/>
        <w:contextualSpacing/>
        <w:jc w:val="both"/>
        <w:rPr>
          <w:rFonts w:ascii="Arial" w:hAnsi="Arial" w:cs="Arial"/>
        </w:rPr>
      </w:pPr>
      <w:r w:rsidRPr="005F6FA3">
        <w:rPr>
          <w:rFonts w:ascii="Arial" w:hAnsi="Arial" w:cs="Arial"/>
        </w:rPr>
        <w:lastRenderedPageBreak/>
        <w:t xml:space="preserve">All insurances effected by the Individual Consultant shall be </w:t>
      </w:r>
      <w:proofErr w:type="gramStart"/>
      <w:r w:rsidRPr="005F6FA3">
        <w:rPr>
          <w:rFonts w:ascii="Arial" w:hAnsi="Arial" w:cs="Arial"/>
        </w:rPr>
        <w:t>effected</w:t>
      </w:r>
      <w:proofErr w:type="gramEnd"/>
      <w:r w:rsidRPr="005F6FA3">
        <w:rPr>
          <w:rFonts w:ascii="Arial" w:hAnsi="Arial" w:cs="Arial"/>
        </w:rPr>
        <w:t xml:space="preserve"> with an insurer of good repute and the Individual Consultant agrees to maintain such insurances for a period of</w:t>
      </w:r>
      <w:r>
        <w:rPr>
          <w:rFonts w:ascii="Arial" w:hAnsi="Arial" w:cs="Arial"/>
        </w:rPr>
        <w:t xml:space="preserve"> one (</w:t>
      </w:r>
      <w:r w:rsidRPr="005F6FA3">
        <w:rPr>
          <w:rFonts w:ascii="Arial" w:hAnsi="Arial" w:cs="Arial"/>
        </w:rPr>
        <w:t>1</w:t>
      </w:r>
      <w:r>
        <w:rPr>
          <w:rFonts w:ascii="Arial" w:hAnsi="Arial" w:cs="Arial"/>
        </w:rPr>
        <w:t>)</w:t>
      </w:r>
      <w:r w:rsidRPr="005F6FA3">
        <w:rPr>
          <w:rFonts w:ascii="Arial" w:hAnsi="Arial" w:cs="Arial"/>
        </w:rPr>
        <w:t xml:space="preserve"> year from the completion of the Services under this Contract so long as such insurance continues to be available upon reasonable terms at reasonable commercial rates. </w:t>
      </w:r>
    </w:p>
    <w:p w14:paraId="6AE642A1" w14:textId="77777777" w:rsidR="00C5651E" w:rsidRPr="005F6FA3" w:rsidRDefault="00C5651E" w:rsidP="00C5651E">
      <w:pPr>
        <w:spacing w:after="120"/>
        <w:ind w:left="810"/>
        <w:contextualSpacing/>
        <w:jc w:val="both"/>
        <w:rPr>
          <w:rFonts w:ascii="Arial" w:hAnsi="Arial" w:cs="Arial"/>
        </w:rPr>
      </w:pPr>
    </w:p>
    <w:p w14:paraId="1E971440" w14:textId="77777777" w:rsidR="00C5651E" w:rsidRPr="005F6FA3" w:rsidRDefault="00C5651E" w:rsidP="001B676F">
      <w:pPr>
        <w:widowControl w:val="0"/>
        <w:numPr>
          <w:ilvl w:val="1"/>
          <w:numId w:val="36"/>
        </w:numPr>
        <w:suppressAutoHyphens w:val="0"/>
        <w:autoSpaceDE w:val="0"/>
        <w:spacing w:after="120" w:line="240" w:lineRule="auto"/>
        <w:ind w:left="810" w:hanging="709"/>
        <w:contextualSpacing/>
        <w:jc w:val="both"/>
        <w:rPr>
          <w:rFonts w:ascii="Arial" w:hAnsi="Arial" w:cs="Arial"/>
        </w:rPr>
      </w:pPr>
      <w:r w:rsidRPr="005F6FA3">
        <w:rPr>
          <w:rFonts w:ascii="Arial" w:hAnsi="Arial" w:cs="Arial"/>
        </w:rPr>
        <w:t xml:space="preserve">The provisions of this </w:t>
      </w:r>
      <w:r>
        <w:rPr>
          <w:rFonts w:ascii="Arial" w:hAnsi="Arial" w:cs="Arial"/>
        </w:rPr>
        <w:t>C</w:t>
      </w:r>
      <w:r w:rsidRPr="005F6FA3">
        <w:rPr>
          <w:rFonts w:ascii="Arial" w:hAnsi="Arial" w:cs="Arial"/>
        </w:rPr>
        <w:t>lause shall remain in full force and effect notwithstanding the completion of the performance of the Services hereunder and the satisfaction of all other provisions of this Contract.</w:t>
      </w:r>
    </w:p>
    <w:p w14:paraId="24F0952C" w14:textId="77777777" w:rsidR="00C5651E" w:rsidRPr="005F6FA3" w:rsidRDefault="00C5651E" w:rsidP="00C5651E">
      <w:pPr>
        <w:spacing w:after="120"/>
        <w:ind w:left="426"/>
        <w:jc w:val="both"/>
        <w:rPr>
          <w:rFonts w:ascii="Arial" w:hAnsi="Arial" w:cs="Arial"/>
        </w:rPr>
      </w:pPr>
    </w:p>
    <w:p w14:paraId="498338FB" w14:textId="77777777" w:rsidR="002B45E3" w:rsidRDefault="00491EB8" w:rsidP="001B676F">
      <w:pPr>
        <w:numPr>
          <w:ilvl w:val="0"/>
          <w:numId w:val="36"/>
        </w:numPr>
        <w:spacing w:after="120" w:line="240" w:lineRule="auto"/>
        <w:ind w:left="720" w:hanging="720"/>
        <w:contextualSpacing/>
        <w:jc w:val="both"/>
        <w:rPr>
          <w:rFonts w:ascii="Arial" w:eastAsia="Times New Roman" w:hAnsi="Arial" w:cs="Arial"/>
          <w:b/>
          <w:kern w:val="0"/>
        </w:rPr>
      </w:pPr>
      <w:r>
        <w:rPr>
          <w:rFonts w:ascii="Arial" w:eastAsia="Times New Roman" w:hAnsi="Arial" w:cs="Arial"/>
          <w:b/>
          <w:kern w:val="0"/>
        </w:rPr>
        <w:t>COPYRIGHT</w:t>
      </w:r>
    </w:p>
    <w:p w14:paraId="4A2DD53E" w14:textId="77777777" w:rsidR="002B45E3" w:rsidRDefault="00491EB8" w:rsidP="001B676F">
      <w:pPr>
        <w:numPr>
          <w:ilvl w:val="1"/>
          <w:numId w:val="17"/>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eastAsia="Times New Roman" w:hAnsi="Arial" w:cs="Arial"/>
          <w:kern w:val="0"/>
        </w:rPr>
        <w:t>licences</w:t>
      </w:r>
      <w:proofErr w:type="spellEnd"/>
      <w:r>
        <w:rPr>
          <w:rFonts w:ascii="Arial" w:eastAsia="Times New Roman" w:hAnsi="Arial" w:cs="Arial"/>
          <w:kern w:val="0"/>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eastAsia="Times New Roman" w:hAnsi="Arial" w:cs="Arial"/>
          <w:kern w:val="0"/>
        </w:rPr>
        <w:t>licence</w:t>
      </w:r>
      <w:proofErr w:type="spellEnd"/>
      <w:r>
        <w:rPr>
          <w:rFonts w:ascii="Arial" w:eastAsia="Times New Roman" w:hAnsi="Arial" w:cs="Arial"/>
          <w:kern w:val="0"/>
        </w:rPr>
        <w:t xml:space="preserve"> to the Procuring Entity and its assigns for the use of the same in that connection.</w:t>
      </w:r>
    </w:p>
    <w:p w14:paraId="5B5A801E" w14:textId="77777777" w:rsidR="002B45E3" w:rsidRDefault="002B45E3">
      <w:pPr>
        <w:spacing w:after="120" w:line="240" w:lineRule="auto"/>
        <w:ind w:left="709"/>
        <w:contextualSpacing/>
        <w:jc w:val="both"/>
        <w:rPr>
          <w:rFonts w:ascii="Arial" w:eastAsia="Times New Roman" w:hAnsi="Arial" w:cs="Arial"/>
          <w:kern w:val="0"/>
        </w:rPr>
      </w:pPr>
    </w:p>
    <w:p w14:paraId="39F1DB83" w14:textId="77777777" w:rsidR="002B45E3" w:rsidRDefault="00491EB8" w:rsidP="001B676F">
      <w:pPr>
        <w:numPr>
          <w:ilvl w:val="1"/>
          <w:numId w:val="17"/>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0E7EF78D" w14:textId="77777777" w:rsidR="002B45E3" w:rsidRDefault="002B45E3">
      <w:pPr>
        <w:spacing w:after="0" w:line="240" w:lineRule="auto"/>
        <w:ind w:left="720"/>
        <w:contextualSpacing/>
        <w:rPr>
          <w:rFonts w:ascii="Arial" w:eastAsia="Times New Roman" w:hAnsi="Arial" w:cs="Arial"/>
          <w:kern w:val="0"/>
        </w:rPr>
      </w:pPr>
    </w:p>
    <w:p w14:paraId="37EB9039" w14:textId="77777777" w:rsidR="002B45E3" w:rsidRDefault="00491EB8" w:rsidP="001B676F">
      <w:pPr>
        <w:numPr>
          <w:ilvl w:val="1"/>
          <w:numId w:val="17"/>
        </w:numPr>
        <w:spacing w:after="120" w:line="240" w:lineRule="auto"/>
        <w:ind w:left="709" w:hanging="709"/>
        <w:contextualSpacing/>
        <w:jc w:val="both"/>
      </w:pPr>
      <w:r>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r>
        <w:rPr>
          <w:rFonts w:ascii="Arial" w:eastAsia="Times New Roman" w:hAnsi="Arial" w:cs="Arial"/>
          <w:b/>
          <w:kern w:val="0"/>
        </w:rPr>
        <w:t>.</w:t>
      </w:r>
    </w:p>
    <w:p w14:paraId="6308B6CB" w14:textId="77777777" w:rsidR="002B45E3" w:rsidRDefault="002B45E3">
      <w:pPr>
        <w:spacing w:after="120" w:line="240" w:lineRule="auto"/>
        <w:ind w:left="426"/>
        <w:jc w:val="both"/>
        <w:rPr>
          <w:rFonts w:ascii="Arial" w:eastAsia="Times New Roman" w:hAnsi="Arial" w:cs="Arial"/>
          <w:kern w:val="0"/>
        </w:rPr>
      </w:pPr>
    </w:p>
    <w:p w14:paraId="60596CA6" w14:textId="77777777" w:rsidR="002B45E3" w:rsidRDefault="00491EB8" w:rsidP="001B676F">
      <w:pPr>
        <w:numPr>
          <w:ilvl w:val="0"/>
          <w:numId w:val="36"/>
        </w:numPr>
        <w:spacing w:after="120" w:line="240" w:lineRule="auto"/>
        <w:contextualSpacing/>
        <w:jc w:val="both"/>
        <w:rPr>
          <w:rFonts w:ascii="Arial" w:eastAsia="Times New Roman" w:hAnsi="Arial" w:cs="Arial"/>
          <w:b/>
          <w:kern w:val="0"/>
        </w:rPr>
      </w:pPr>
      <w:r>
        <w:rPr>
          <w:rFonts w:ascii="Arial" w:eastAsia="Times New Roman" w:hAnsi="Arial" w:cs="Arial"/>
          <w:b/>
          <w:kern w:val="0"/>
        </w:rPr>
        <w:t>LIABILITY FOR PERSONAL DATA BREACH</w:t>
      </w:r>
    </w:p>
    <w:p w14:paraId="61AA1384" w14:textId="77777777" w:rsidR="002B45E3" w:rsidRDefault="002B45E3">
      <w:pPr>
        <w:spacing w:after="120" w:line="240" w:lineRule="auto"/>
        <w:ind w:left="720"/>
        <w:contextualSpacing/>
        <w:jc w:val="both"/>
        <w:rPr>
          <w:rFonts w:ascii="Arial" w:eastAsia="Times New Roman" w:hAnsi="Arial" w:cs="Arial"/>
          <w:b/>
          <w:kern w:val="0"/>
        </w:rPr>
      </w:pPr>
    </w:p>
    <w:p w14:paraId="54BB886B" w14:textId="77777777" w:rsidR="002B45E3" w:rsidRDefault="00491EB8" w:rsidP="001B676F">
      <w:pPr>
        <w:numPr>
          <w:ilvl w:val="1"/>
          <w:numId w:val="18"/>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 xml:space="preserve">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w:t>
      </w:r>
      <w:r>
        <w:rPr>
          <w:rFonts w:ascii="Arial" w:eastAsia="Times New Roman" w:hAnsi="Arial" w:cs="Arial"/>
          <w:kern w:val="0"/>
        </w:rPr>
        <w:lastRenderedPageBreak/>
        <w:t>any failure by the Individual Consultant to lawfully process Personal Data under the Contract.</w:t>
      </w:r>
    </w:p>
    <w:p w14:paraId="396D4611" w14:textId="77777777" w:rsidR="002B45E3" w:rsidRDefault="002B45E3">
      <w:pPr>
        <w:spacing w:after="120" w:line="240" w:lineRule="auto"/>
        <w:ind w:left="709"/>
        <w:contextualSpacing/>
        <w:jc w:val="both"/>
        <w:rPr>
          <w:rFonts w:ascii="Arial" w:eastAsia="Times New Roman" w:hAnsi="Arial" w:cs="Arial"/>
          <w:kern w:val="0"/>
        </w:rPr>
      </w:pPr>
    </w:p>
    <w:p w14:paraId="3025C1CF" w14:textId="77777777" w:rsidR="002B45E3" w:rsidRDefault="00491EB8" w:rsidP="001B676F">
      <w:pPr>
        <w:numPr>
          <w:ilvl w:val="1"/>
          <w:numId w:val="18"/>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aggregate liability of the Contractor in respect of the indemnity set out in Paragraph 13.1 above shall in no event exceed the total Contract Price.</w:t>
      </w:r>
    </w:p>
    <w:p w14:paraId="3388EE8D" w14:textId="77777777" w:rsidR="002B45E3" w:rsidRDefault="002B45E3">
      <w:pPr>
        <w:spacing w:after="0" w:line="240" w:lineRule="auto"/>
        <w:ind w:left="720"/>
        <w:contextualSpacing/>
        <w:rPr>
          <w:rFonts w:ascii="Arial" w:eastAsia="Times New Roman" w:hAnsi="Arial" w:cs="Arial"/>
          <w:kern w:val="0"/>
        </w:rPr>
      </w:pPr>
    </w:p>
    <w:p w14:paraId="27347496" w14:textId="77777777" w:rsidR="002B45E3" w:rsidRDefault="00491EB8" w:rsidP="001B676F">
      <w:pPr>
        <w:numPr>
          <w:ilvl w:val="1"/>
          <w:numId w:val="18"/>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Contractor shall adhere to data protection requirements as set in this Contract.</w:t>
      </w:r>
    </w:p>
    <w:p w14:paraId="22695E68" w14:textId="77777777" w:rsidR="002B45E3" w:rsidRDefault="002B45E3">
      <w:pPr>
        <w:spacing w:after="120" w:line="240" w:lineRule="auto"/>
        <w:ind w:left="450"/>
        <w:jc w:val="both"/>
        <w:rPr>
          <w:rFonts w:ascii="Arial" w:eastAsia="Times New Roman" w:hAnsi="Arial" w:cs="Arial"/>
          <w:kern w:val="0"/>
        </w:rPr>
      </w:pPr>
    </w:p>
    <w:p w14:paraId="3F57934C" w14:textId="77777777" w:rsidR="002B45E3" w:rsidRDefault="00491EB8">
      <w:pPr>
        <w:spacing w:after="120" w:line="240" w:lineRule="auto"/>
        <w:ind w:left="900" w:hanging="900"/>
        <w:contextualSpacing/>
        <w:jc w:val="both"/>
      </w:pPr>
      <w:r>
        <w:rPr>
          <w:rFonts w:ascii="Arial" w:eastAsia="Times New Roman" w:hAnsi="Arial" w:cs="Arial"/>
          <w:kern w:val="0"/>
        </w:rPr>
        <w:t>13.3.1</w:t>
      </w:r>
      <w:r>
        <w:rPr>
          <w:rFonts w:ascii="Arial" w:eastAsia="Times New Roman" w:hAnsi="Arial" w:cs="Arial"/>
          <w:b/>
          <w:bCs/>
          <w:kern w:val="0"/>
        </w:rPr>
        <w:t xml:space="preserve"> Processing of Personal Data</w:t>
      </w:r>
    </w:p>
    <w:p w14:paraId="1DBAAA72" w14:textId="77777777" w:rsidR="002B45E3" w:rsidRDefault="002B45E3">
      <w:pPr>
        <w:spacing w:after="120" w:line="240" w:lineRule="auto"/>
        <w:ind w:left="900"/>
        <w:contextualSpacing/>
        <w:jc w:val="both"/>
        <w:rPr>
          <w:rFonts w:ascii="Arial" w:eastAsia="Times New Roman" w:hAnsi="Arial" w:cs="Arial"/>
          <w:b/>
          <w:bCs/>
          <w:kern w:val="0"/>
        </w:rPr>
      </w:pPr>
    </w:p>
    <w:p w14:paraId="1D29971B" w14:textId="77777777" w:rsidR="002B45E3" w:rsidRDefault="00491EB8" w:rsidP="001B676F">
      <w:pPr>
        <w:numPr>
          <w:ilvl w:val="3"/>
          <w:numId w:val="36"/>
        </w:numPr>
        <w:spacing w:after="120" w:line="240" w:lineRule="auto"/>
        <w:ind w:hanging="1107"/>
        <w:contextualSpacing/>
        <w:jc w:val="both"/>
        <w:rPr>
          <w:rFonts w:ascii="Arial" w:eastAsia="Times New Roman" w:hAnsi="Arial" w:cs="Arial"/>
          <w:kern w:val="0"/>
        </w:rPr>
      </w:pPr>
      <w:r>
        <w:rPr>
          <w:rFonts w:ascii="Arial" w:eastAsia="Times New Roman" w:hAnsi="Arial" w:cs="Arial"/>
          <w:kern w:val="0"/>
        </w:rPr>
        <w:t xml:space="preserve">References to the term Personal Data shall only apply to Personal Data processed </w:t>
      </w:r>
      <w:proofErr w:type="gramStart"/>
      <w:r>
        <w:rPr>
          <w:rFonts w:ascii="Arial" w:eastAsia="Times New Roman" w:hAnsi="Arial" w:cs="Arial"/>
          <w:kern w:val="0"/>
        </w:rPr>
        <w:t>in the course of</w:t>
      </w:r>
      <w:proofErr w:type="gramEnd"/>
      <w:r>
        <w:rPr>
          <w:rFonts w:ascii="Arial" w:eastAsia="Times New Roman" w:hAnsi="Arial" w:cs="Arial"/>
          <w:kern w:val="0"/>
        </w:rPr>
        <w:t xml:space="preserve"> the performance of the obligations imposed on the Individual Consultant pursuant to or under the Contract.</w:t>
      </w:r>
    </w:p>
    <w:p w14:paraId="5F96A96B" w14:textId="77777777" w:rsidR="002B45E3" w:rsidRDefault="002B45E3">
      <w:pPr>
        <w:spacing w:after="120" w:line="240" w:lineRule="auto"/>
        <w:ind w:left="1080"/>
        <w:contextualSpacing/>
        <w:jc w:val="both"/>
        <w:rPr>
          <w:rFonts w:ascii="Arial" w:eastAsia="Times New Roman" w:hAnsi="Arial" w:cs="Arial"/>
          <w:kern w:val="0"/>
        </w:rPr>
      </w:pPr>
    </w:p>
    <w:p w14:paraId="31EE5A12" w14:textId="77777777" w:rsidR="002B45E3" w:rsidRDefault="00491EB8" w:rsidP="001B676F">
      <w:pPr>
        <w:numPr>
          <w:ilvl w:val="3"/>
          <w:numId w:val="36"/>
        </w:numPr>
        <w:spacing w:after="120" w:line="240" w:lineRule="auto"/>
        <w:contextualSpacing/>
        <w:jc w:val="both"/>
        <w:rPr>
          <w:rFonts w:ascii="Arial" w:eastAsia="Times New Roman" w:hAnsi="Arial" w:cs="Arial"/>
          <w:kern w:val="0"/>
        </w:rPr>
      </w:pPr>
      <w:r>
        <w:rPr>
          <w:rFonts w:ascii="Arial" w:eastAsia="Times New Roman" w:hAnsi="Arial" w:cs="Arial"/>
          <w:kern w:val="0"/>
        </w:rPr>
        <w:t xml:space="preserve">The Individual Consultant shall: </w:t>
      </w:r>
    </w:p>
    <w:p w14:paraId="2002231B" w14:textId="77777777" w:rsidR="002B45E3" w:rsidRDefault="002B45E3">
      <w:pPr>
        <w:spacing w:after="0" w:line="240" w:lineRule="auto"/>
        <w:ind w:left="720"/>
        <w:contextualSpacing/>
        <w:rPr>
          <w:rFonts w:ascii="Arial" w:eastAsia="Times New Roman" w:hAnsi="Arial" w:cs="Arial"/>
          <w:kern w:val="0"/>
          <w:lang w:val="en-ZA"/>
        </w:rPr>
      </w:pPr>
    </w:p>
    <w:p w14:paraId="0D098FFD" w14:textId="77777777" w:rsidR="002B45E3" w:rsidRDefault="00491EB8" w:rsidP="001B676F">
      <w:pPr>
        <w:numPr>
          <w:ilvl w:val="0"/>
          <w:numId w:val="19"/>
        </w:numPr>
        <w:spacing w:after="120" w:line="240" w:lineRule="auto"/>
        <w:contextualSpacing/>
        <w:jc w:val="both"/>
      </w:pPr>
      <w:r>
        <w:rPr>
          <w:rFonts w:ascii="Arial" w:eastAsia="Times New Roman" w:hAnsi="Arial" w:cs="Arial"/>
          <w:kern w:val="0"/>
          <w:lang w:val="en-ZA"/>
        </w:rPr>
        <w:t xml:space="preserve">process Personal Data provided by the Procuring Entity for fulfilling specific obligations and instructions from the Procuring Entity as set out in the </w:t>
      </w:r>
      <w:r w:rsidR="003426B6">
        <w:rPr>
          <w:rFonts w:ascii="Arial" w:eastAsia="Times New Roman" w:hAnsi="Arial" w:cs="Arial"/>
          <w:kern w:val="0"/>
          <w:lang w:val="en-ZA"/>
        </w:rPr>
        <w:t>Contract.</w:t>
      </w:r>
    </w:p>
    <w:p w14:paraId="42E593D5" w14:textId="77777777" w:rsidR="002B45E3" w:rsidRDefault="002B45E3">
      <w:pPr>
        <w:spacing w:after="120" w:line="240" w:lineRule="auto"/>
        <w:ind w:left="1440"/>
        <w:contextualSpacing/>
        <w:jc w:val="both"/>
        <w:rPr>
          <w:rFonts w:ascii="Arial" w:eastAsia="Times New Roman" w:hAnsi="Arial" w:cs="Arial"/>
          <w:kern w:val="0"/>
        </w:rPr>
      </w:pPr>
    </w:p>
    <w:p w14:paraId="7C6531AF" w14:textId="77777777" w:rsidR="002B45E3" w:rsidRDefault="00491EB8" w:rsidP="001B676F">
      <w:pPr>
        <w:numPr>
          <w:ilvl w:val="0"/>
          <w:numId w:val="19"/>
        </w:numPr>
        <w:spacing w:after="120" w:line="240" w:lineRule="auto"/>
        <w:contextualSpacing/>
        <w:jc w:val="both"/>
      </w:pPr>
      <w:r>
        <w:rPr>
          <w:rFonts w:ascii="Arial" w:eastAsia="Times New Roman" w:hAnsi="Arial" w:cs="Arial"/>
          <w:kern w:val="0"/>
          <w:lang w:val="en-ZA"/>
        </w:rPr>
        <w:t xml:space="preserve">comply with all Applicable Data Protection Laws when Processing Personal Data. </w:t>
      </w:r>
    </w:p>
    <w:p w14:paraId="51300893" w14:textId="77777777" w:rsidR="002B45E3" w:rsidRDefault="002B45E3">
      <w:pPr>
        <w:spacing w:after="0" w:line="240" w:lineRule="auto"/>
        <w:ind w:left="720"/>
        <w:contextualSpacing/>
        <w:rPr>
          <w:rFonts w:ascii="Arial" w:eastAsia="Times New Roman" w:hAnsi="Arial" w:cs="Arial"/>
          <w:kern w:val="0"/>
          <w:lang w:val="en-ZA"/>
        </w:rPr>
      </w:pPr>
    </w:p>
    <w:p w14:paraId="3AC5CEF0" w14:textId="77777777" w:rsidR="002B45E3" w:rsidRDefault="00491EB8" w:rsidP="001B676F">
      <w:pPr>
        <w:numPr>
          <w:ilvl w:val="0"/>
          <w:numId w:val="19"/>
        </w:numPr>
        <w:spacing w:after="120" w:line="240" w:lineRule="auto"/>
        <w:contextualSpacing/>
        <w:jc w:val="both"/>
      </w:pPr>
      <w:r>
        <w:rPr>
          <w:rFonts w:ascii="Arial" w:eastAsia="Times New Roman" w:hAnsi="Arial" w:cs="Arial"/>
          <w:kern w:val="0"/>
          <w:lang w:val="en-ZA"/>
        </w:rPr>
        <w:t>not utilize Personal Data transferred to it by the Contracting Authority for any other purpose than provided in the Contract; and</w:t>
      </w:r>
    </w:p>
    <w:p w14:paraId="51A0975E" w14:textId="77777777" w:rsidR="002B45E3" w:rsidRDefault="002B45E3">
      <w:pPr>
        <w:spacing w:after="0" w:line="240" w:lineRule="auto"/>
        <w:ind w:left="720"/>
        <w:contextualSpacing/>
        <w:rPr>
          <w:rFonts w:ascii="Arial" w:eastAsia="Times New Roman" w:hAnsi="Arial" w:cs="Arial"/>
          <w:kern w:val="0"/>
          <w:lang w:val="en-ZA"/>
        </w:rPr>
      </w:pPr>
    </w:p>
    <w:p w14:paraId="18DBC43F" w14:textId="77777777" w:rsidR="002B45E3" w:rsidRDefault="00491EB8" w:rsidP="001B676F">
      <w:pPr>
        <w:numPr>
          <w:ilvl w:val="0"/>
          <w:numId w:val="19"/>
        </w:numPr>
        <w:spacing w:after="120" w:line="240" w:lineRule="auto"/>
        <w:contextualSpacing/>
        <w:jc w:val="both"/>
      </w:pPr>
      <w:r>
        <w:rPr>
          <w:rFonts w:ascii="Arial" w:eastAsia="Times New Roman" w:hAnsi="Arial" w:cs="Arial"/>
          <w:kern w:val="0"/>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4204693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3E457C5C" w14:textId="77777777" w:rsidR="002B45E3" w:rsidRDefault="00491EB8" w:rsidP="001B676F">
      <w:pPr>
        <w:numPr>
          <w:ilvl w:val="2"/>
          <w:numId w:val="20"/>
        </w:numPr>
        <w:spacing w:after="120" w:line="240" w:lineRule="auto"/>
        <w:ind w:left="1134" w:hanging="1134"/>
        <w:contextualSpacing/>
        <w:jc w:val="both"/>
        <w:rPr>
          <w:rFonts w:ascii="Arial" w:eastAsia="Times New Roman" w:hAnsi="Arial" w:cs="Arial"/>
          <w:b/>
          <w:bCs/>
          <w:kern w:val="0"/>
        </w:rPr>
      </w:pPr>
      <w:r>
        <w:rPr>
          <w:rFonts w:ascii="Arial" w:eastAsia="Times New Roman" w:hAnsi="Arial" w:cs="Arial"/>
          <w:b/>
          <w:bCs/>
          <w:kern w:val="0"/>
        </w:rPr>
        <w:t>Data Subject Rights</w:t>
      </w:r>
    </w:p>
    <w:p w14:paraId="0AC0A84C" w14:textId="77777777" w:rsidR="002B45E3" w:rsidRDefault="002B45E3">
      <w:pPr>
        <w:spacing w:after="120" w:line="240" w:lineRule="auto"/>
        <w:ind w:left="900"/>
        <w:contextualSpacing/>
        <w:jc w:val="both"/>
        <w:rPr>
          <w:rFonts w:ascii="Arial" w:eastAsia="Times New Roman" w:hAnsi="Arial" w:cs="Arial"/>
          <w:b/>
          <w:bCs/>
          <w:kern w:val="0"/>
        </w:rPr>
      </w:pPr>
    </w:p>
    <w:p w14:paraId="1C051B0B" w14:textId="053FC90E" w:rsidR="002B45E3" w:rsidRPr="003859D9" w:rsidRDefault="003859D9" w:rsidP="001B676F">
      <w:pPr>
        <w:pStyle w:val="ListParagraph"/>
        <w:numPr>
          <w:ilvl w:val="1"/>
          <w:numId w:val="35"/>
        </w:numPr>
        <w:spacing w:after="120" w:line="240" w:lineRule="auto"/>
        <w:ind w:left="1080"/>
        <w:jc w:val="both"/>
        <w:rPr>
          <w:rFonts w:ascii="Arial" w:eastAsia="Times New Roman" w:hAnsi="Arial" w:cs="Arial"/>
          <w:kern w:val="0"/>
        </w:rPr>
      </w:pPr>
      <w:r>
        <w:rPr>
          <w:rFonts w:ascii="Arial" w:eastAsia="Times New Roman" w:hAnsi="Arial" w:cs="Arial"/>
          <w:kern w:val="0"/>
        </w:rPr>
        <w:t xml:space="preserve"> </w:t>
      </w:r>
      <w:r w:rsidR="00491EB8" w:rsidRPr="003859D9">
        <w:rPr>
          <w:rFonts w:ascii="Arial" w:eastAsia="Times New Roman" w:hAnsi="Arial" w:cs="Arial"/>
          <w:kern w:val="0"/>
        </w:rPr>
        <w:t xml:space="preserve">The Individual Consultant shall assist the Procuring Entity by implementing appropriate technical and </w:t>
      </w:r>
      <w:proofErr w:type="spellStart"/>
      <w:r w:rsidR="00491EB8" w:rsidRPr="003859D9">
        <w:rPr>
          <w:rFonts w:ascii="Arial" w:eastAsia="Times New Roman" w:hAnsi="Arial" w:cs="Arial"/>
          <w:kern w:val="0"/>
        </w:rPr>
        <w:t>organisational</w:t>
      </w:r>
      <w:proofErr w:type="spellEnd"/>
      <w:r w:rsidR="00491EB8" w:rsidRPr="003859D9">
        <w:rPr>
          <w:rFonts w:ascii="Arial" w:eastAsia="Times New Roman" w:hAnsi="Arial" w:cs="Arial"/>
          <w:kern w:val="0"/>
        </w:rPr>
        <w:t xml:space="preserve"> measures for the fulfilment of the Procuring Entity’s obligations to respond to requests by Data Subjects in respect of Personal Data.</w:t>
      </w:r>
    </w:p>
    <w:p w14:paraId="0AEB27A7" w14:textId="77777777" w:rsidR="002B45E3" w:rsidRDefault="002B45E3">
      <w:pPr>
        <w:spacing w:after="120" w:line="240" w:lineRule="auto"/>
        <w:ind w:left="1134"/>
        <w:contextualSpacing/>
        <w:jc w:val="both"/>
        <w:rPr>
          <w:rFonts w:ascii="Arial" w:eastAsia="Times New Roman" w:hAnsi="Arial" w:cs="Arial"/>
          <w:kern w:val="0"/>
        </w:rPr>
      </w:pPr>
    </w:p>
    <w:p w14:paraId="7A5CDD0C" w14:textId="77777777" w:rsidR="002B45E3" w:rsidRDefault="00491EB8" w:rsidP="001B676F">
      <w:pPr>
        <w:numPr>
          <w:ilvl w:val="1"/>
          <w:numId w:val="35"/>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The Contractor shall: </w:t>
      </w:r>
    </w:p>
    <w:p w14:paraId="57991C14" w14:textId="77777777" w:rsidR="002B45E3" w:rsidRDefault="002B45E3">
      <w:pPr>
        <w:spacing w:after="0" w:line="240" w:lineRule="auto"/>
        <w:ind w:left="720"/>
        <w:contextualSpacing/>
        <w:rPr>
          <w:rFonts w:ascii="Arial" w:eastAsia="Times New Roman" w:hAnsi="Arial" w:cs="Arial"/>
          <w:kern w:val="0"/>
        </w:rPr>
      </w:pPr>
    </w:p>
    <w:p w14:paraId="27D71BE2" w14:textId="77777777" w:rsidR="002B45E3" w:rsidRDefault="00491EB8" w:rsidP="001B676F">
      <w:pPr>
        <w:numPr>
          <w:ilvl w:val="0"/>
          <w:numId w:val="21"/>
        </w:numPr>
        <w:spacing w:after="120" w:line="240" w:lineRule="auto"/>
        <w:contextualSpacing/>
        <w:jc w:val="both"/>
        <w:rPr>
          <w:rFonts w:ascii="Arial" w:eastAsia="Times New Roman" w:hAnsi="Arial" w:cs="Arial"/>
          <w:kern w:val="0"/>
        </w:rPr>
      </w:pPr>
      <w:r>
        <w:rPr>
          <w:rFonts w:ascii="Arial" w:eastAsia="Times New Roman" w:hAnsi="Arial" w:cs="Arial"/>
          <w:kern w:val="0"/>
        </w:rPr>
        <w:t xml:space="preserve">promptly notify the Procuring Entity if it receives a request from a Data Subject in respect of the Personal </w:t>
      </w:r>
      <w:proofErr w:type="gramStart"/>
      <w:r>
        <w:rPr>
          <w:rFonts w:ascii="Arial" w:eastAsia="Times New Roman" w:hAnsi="Arial" w:cs="Arial"/>
          <w:kern w:val="0"/>
        </w:rPr>
        <w:t>Data;</w:t>
      </w:r>
      <w:proofErr w:type="gramEnd"/>
    </w:p>
    <w:p w14:paraId="0255872B" w14:textId="77777777" w:rsidR="002B45E3" w:rsidRDefault="002B45E3">
      <w:pPr>
        <w:spacing w:after="120" w:line="240" w:lineRule="auto"/>
        <w:ind w:left="1440"/>
        <w:contextualSpacing/>
        <w:jc w:val="both"/>
        <w:rPr>
          <w:rFonts w:ascii="Arial" w:eastAsia="Times New Roman" w:hAnsi="Arial" w:cs="Arial"/>
          <w:kern w:val="0"/>
        </w:rPr>
      </w:pPr>
    </w:p>
    <w:p w14:paraId="262F3CD6" w14:textId="77777777" w:rsidR="002B45E3" w:rsidRDefault="00491EB8" w:rsidP="001B676F">
      <w:pPr>
        <w:numPr>
          <w:ilvl w:val="0"/>
          <w:numId w:val="21"/>
        </w:numPr>
        <w:spacing w:after="120" w:line="240" w:lineRule="auto"/>
        <w:contextualSpacing/>
        <w:jc w:val="both"/>
        <w:rPr>
          <w:rFonts w:ascii="Arial" w:eastAsia="Times New Roman" w:hAnsi="Arial" w:cs="Arial"/>
          <w:kern w:val="0"/>
        </w:rPr>
      </w:pPr>
      <w:r>
        <w:rPr>
          <w:rFonts w:ascii="Arial" w:eastAsia="Times New Roman" w:hAnsi="Arial" w:cs="Arial"/>
          <w:kern w:val="0"/>
        </w:rPr>
        <w:lastRenderedPageBreak/>
        <w:t>ensure that it does not respond to any request except on the documented instructions of the Procuring Entity.</w:t>
      </w:r>
    </w:p>
    <w:p w14:paraId="7D3DAAC4" w14:textId="77777777" w:rsidR="002B45E3" w:rsidRDefault="002B45E3">
      <w:pPr>
        <w:spacing w:after="0" w:line="240" w:lineRule="auto"/>
        <w:ind w:left="720"/>
        <w:contextualSpacing/>
        <w:rPr>
          <w:rFonts w:ascii="Arial" w:eastAsia="Times New Roman" w:hAnsi="Arial" w:cs="Arial"/>
          <w:kern w:val="0"/>
        </w:rPr>
      </w:pPr>
    </w:p>
    <w:p w14:paraId="41CD2DEB" w14:textId="77777777" w:rsidR="002B45E3" w:rsidRDefault="00491EB8" w:rsidP="001B676F">
      <w:pPr>
        <w:numPr>
          <w:ilvl w:val="0"/>
          <w:numId w:val="21"/>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Procuring Entity if it receives any communication from any Supervisory or Regulatory Authority in connection with the Personal Data; and</w:t>
      </w:r>
    </w:p>
    <w:p w14:paraId="77676F01" w14:textId="77777777" w:rsidR="002B45E3" w:rsidRDefault="002B45E3">
      <w:pPr>
        <w:spacing w:after="0" w:line="240" w:lineRule="auto"/>
        <w:ind w:left="720"/>
        <w:contextualSpacing/>
        <w:rPr>
          <w:rFonts w:ascii="Arial" w:eastAsia="Times New Roman" w:hAnsi="Arial" w:cs="Arial"/>
          <w:kern w:val="0"/>
          <w:shd w:val="clear" w:color="auto" w:fill="FFFF00"/>
        </w:rPr>
      </w:pPr>
    </w:p>
    <w:p w14:paraId="561A6303" w14:textId="77777777" w:rsidR="002B45E3" w:rsidRDefault="00491EB8" w:rsidP="001B676F">
      <w:pPr>
        <w:numPr>
          <w:ilvl w:val="0"/>
          <w:numId w:val="21"/>
        </w:numPr>
        <w:spacing w:after="120" w:line="240" w:lineRule="auto"/>
        <w:contextualSpacing/>
        <w:jc w:val="both"/>
        <w:rPr>
          <w:rFonts w:ascii="Arial" w:eastAsia="Times New Roman" w:hAnsi="Arial" w:cs="Arial"/>
          <w:kern w:val="0"/>
        </w:rPr>
      </w:pPr>
      <w:r>
        <w:rPr>
          <w:rFonts w:ascii="Arial" w:eastAsia="Times New Roman" w:hAnsi="Arial" w:cs="Arial"/>
          <w:kern w:val="0"/>
        </w:rPr>
        <w:t xml:space="preserve">promptly notify the Contracting Authority if it receives a request from any third party for disclosure of Personal Data where compliance with such </w:t>
      </w:r>
      <w:proofErr w:type="gramStart"/>
      <w:r>
        <w:rPr>
          <w:rFonts w:ascii="Arial" w:eastAsia="Times New Roman" w:hAnsi="Arial" w:cs="Arial"/>
          <w:kern w:val="0"/>
        </w:rPr>
        <w:t>request</w:t>
      </w:r>
      <w:proofErr w:type="gramEnd"/>
      <w:r>
        <w:rPr>
          <w:rFonts w:ascii="Arial" w:eastAsia="Times New Roman" w:hAnsi="Arial" w:cs="Arial"/>
          <w:kern w:val="0"/>
        </w:rPr>
        <w:t xml:space="preserve"> is required or purported to be required by law.</w:t>
      </w:r>
    </w:p>
    <w:p w14:paraId="4D55486D" w14:textId="77777777" w:rsidR="002B45E3" w:rsidRDefault="002B45E3">
      <w:pPr>
        <w:spacing w:after="0" w:line="240" w:lineRule="auto"/>
        <w:ind w:left="720"/>
        <w:contextualSpacing/>
        <w:rPr>
          <w:rFonts w:ascii="Arial" w:eastAsia="Times New Roman" w:hAnsi="Arial" w:cs="Arial"/>
          <w:b/>
          <w:bCs/>
          <w:kern w:val="0"/>
        </w:rPr>
      </w:pPr>
    </w:p>
    <w:p w14:paraId="5BC84B5F" w14:textId="77777777" w:rsidR="002B45E3" w:rsidRDefault="00491EB8" w:rsidP="001B676F">
      <w:pPr>
        <w:numPr>
          <w:ilvl w:val="2"/>
          <w:numId w:val="20"/>
        </w:numPr>
        <w:spacing w:after="120" w:line="240" w:lineRule="auto"/>
        <w:ind w:left="993" w:hanging="993"/>
        <w:contextualSpacing/>
        <w:jc w:val="both"/>
      </w:pPr>
      <w:r>
        <w:rPr>
          <w:rFonts w:ascii="Arial" w:eastAsia="Times New Roman" w:hAnsi="Arial" w:cs="Arial"/>
          <w:b/>
          <w:bCs/>
          <w:kern w:val="0"/>
        </w:rPr>
        <w:t>Transfer of Personal Data</w:t>
      </w:r>
    </w:p>
    <w:p w14:paraId="2E006A2F" w14:textId="77777777" w:rsidR="002B45E3" w:rsidRDefault="002B45E3">
      <w:pPr>
        <w:spacing w:after="120" w:line="240" w:lineRule="auto"/>
        <w:ind w:left="900"/>
        <w:contextualSpacing/>
        <w:jc w:val="both"/>
        <w:rPr>
          <w:rFonts w:ascii="Arial" w:eastAsia="Times New Roman" w:hAnsi="Arial" w:cs="Arial"/>
          <w:b/>
          <w:bCs/>
          <w:kern w:val="0"/>
        </w:rPr>
      </w:pPr>
    </w:p>
    <w:p w14:paraId="60F64B6A" w14:textId="77777777" w:rsidR="002B45E3" w:rsidRDefault="00491EB8" w:rsidP="001B676F">
      <w:pPr>
        <w:numPr>
          <w:ilvl w:val="3"/>
          <w:numId w:val="35"/>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The Individual Consultant shall not transfer or authorize the transfer of Personal Data outside the country of the Procuring Entity without prior written </w:t>
      </w:r>
      <w:proofErr w:type="spellStart"/>
      <w:r>
        <w:rPr>
          <w:rFonts w:ascii="Arial" w:eastAsia="Times New Roman" w:hAnsi="Arial" w:cs="Arial"/>
          <w:kern w:val="0"/>
        </w:rPr>
        <w:t>authorisation</w:t>
      </w:r>
      <w:proofErr w:type="spellEnd"/>
      <w:r>
        <w:rPr>
          <w:rFonts w:ascii="Arial" w:eastAsia="Times New Roman" w:hAnsi="Arial" w:cs="Arial"/>
          <w:kern w:val="0"/>
        </w:rPr>
        <w:t xml:space="preserve"> of the Procuring Entity.</w:t>
      </w:r>
    </w:p>
    <w:p w14:paraId="63B80024" w14:textId="77777777" w:rsidR="002B45E3" w:rsidRDefault="002B45E3">
      <w:pPr>
        <w:spacing w:after="120" w:line="240" w:lineRule="auto"/>
        <w:ind w:left="900"/>
        <w:contextualSpacing/>
        <w:jc w:val="both"/>
        <w:rPr>
          <w:rFonts w:ascii="Arial" w:eastAsia="Times New Roman" w:hAnsi="Arial" w:cs="Arial"/>
          <w:kern w:val="0"/>
        </w:rPr>
      </w:pPr>
    </w:p>
    <w:p w14:paraId="24EA4EBB" w14:textId="77777777" w:rsidR="002B45E3" w:rsidRDefault="00491EB8" w:rsidP="001B676F">
      <w:pPr>
        <w:numPr>
          <w:ilvl w:val="3"/>
          <w:numId w:val="35"/>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Subject to Clause 13.3.3.1 above, Personal Data may only be transferred to a jurisdiction or international </w:t>
      </w:r>
      <w:proofErr w:type="spellStart"/>
      <w:r>
        <w:rPr>
          <w:rFonts w:ascii="Arial" w:eastAsia="Times New Roman" w:hAnsi="Arial" w:cs="Arial"/>
          <w:kern w:val="0"/>
        </w:rPr>
        <w:t>organisation</w:t>
      </w:r>
      <w:proofErr w:type="spellEnd"/>
      <w:r>
        <w:rPr>
          <w:rFonts w:ascii="Arial" w:eastAsia="Times New Roman" w:hAnsi="Arial" w:cs="Arial"/>
          <w:kern w:val="0"/>
        </w:rPr>
        <w:t xml:space="preserve"> that ensures adequate level of protection. If Personal Data processed under the Contract is transferred </w:t>
      </w:r>
      <w:proofErr w:type="gramStart"/>
      <w:r>
        <w:rPr>
          <w:rFonts w:ascii="Arial" w:eastAsia="Times New Roman" w:hAnsi="Arial" w:cs="Arial"/>
          <w:kern w:val="0"/>
        </w:rPr>
        <w:t>outside of the country</w:t>
      </w:r>
      <w:proofErr w:type="gramEnd"/>
      <w:r>
        <w:rPr>
          <w:rFonts w:ascii="Arial" w:eastAsia="Times New Roman" w:hAnsi="Arial" w:cs="Arial"/>
          <w:kern w:val="0"/>
        </w:rPr>
        <w:t xml:space="preserve"> of the Procuring Entity, the Individual Consultant as Data Processor shall ensure that there are appropriate safeguards to protect the Personal Data.</w:t>
      </w:r>
    </w:p>
    <w:p w14:paraId="4BDB13C1" w14:textId="77777777" w:rsidR="002B45E3" w:rsidRDefault="002B45E3">
      <w:pPr>
        <w:spacing w:after="0" w:line="240" w:lineRule="auto"/>
        <w:ind w:left="720"/>
        <w:contextualSpacing/>
        <w:rPr>
          <w:rFonts w:ascii="Arial" w:eastAsia="Times New Roman" w:hAnsi="Arial" w:cs="Arial"/>
          <w:kern w:val="0"/>
        </w:rPr>
      </w:pPr>
    </w:p>
    <w:p w14:paraId="2E91B951" w14:textId="77777777" w:rsidR="002B45E3" w:rsidRDefault="00491EB8" w:rsidP="001B676F">
      <w:pPr>
        <w:numPr>
          <w:ilvl w:val="3"/>
          <w:numId w:val="35"/>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The Individual Consultant shall ensure the following before transferring Personal Data:</w:t>
      </w:r>
    </w:p>
    <w:p w14:paraId="277F28FA" w14:textId="77777777" w:rsidR="002B45E3" w:rsidRDefault="002B45E3">
      <w:pPr>
        <w:spacing w:after="120" w:line="240" w:lineRule="auto"/>
        <w:ind w:left="900"/>
        <w:contextualSpacing/>
        <w:jc w:val="both"/>
        <w:rPr>
          <w:rFonts w:ascii="Arial" w:eastAsia="Times New Roman" w:hAnsi="Arial" w:cs="Arial"/>
          <w:kern w:val="0"/>
        </w:rPr>
      </w:pPr>
    </w:p>
    <w:p w14:paraId="5453BC69" w14:textId="77777777" w:rsidR="002B45E3" w:rsidRDefault="00491EB8" w:rsidP="001B676F">
      <w:pPr>
        <w:numPr>
          <w:ilvl w:val="0"/>
          <w:numId w:val="22"/>
        </w:numPr>
        <w:spacing w:after="120" w:line="240" w:lineRule="auto"/>
        <w:contextualSpacing/>
        <w:jc w:val="both"/>
        <w:rPr>
          <w:rFonts w:ascii="Arial" w:eastAsia="Times New Roman" w:hAnsi="Arial" w:cs="Arial"/>
          <w:kern w:val="0"/>
        </w:rPr>
      </w:pPr>
      <w:r>
        <w:rPr>
          <w:rFonts w:ascii="Arial" w:eastAsia="Times New Roman" w:hAnsi="Arial" w:cs="Arial"/>
          <w:kern w:val="0"/>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w:t>
      </w:r>
      <w:proofErr w:type="spellStart"/>
      <w:r>
        <w:rPr>
          <w:rFonts w:ascii="Arial" w:eastAsia="Times New Roman" w:hAnsi="Arial" w:cs="Arial"/>
          <w:kern w:val="0"/>
        </w:rPr>
        <w:t>authorised</w:t>
      </w:r>
      <w:proofErr w:type="spellEnd"/>
      <w:r>
        <w:rPr>
          <w:rFonts w:ascii="Arial" w:eastAsia="Times New Roman" w:hAnsi="Arial" w:cs="Arial"/>
          <w:kern w:val="0"/>
        </w:rPr>
        <w:t xml:space="preserve"> by the Procuring Entity; </w:t>
      </w:r>
    </w:p>
    <w:p w14:paraId="2B6FEDD3" w14:textId="77777777" w:rsidR="002B45E3" w:rsidRDefault="002B45E3">
      <w:pPr>
        <w:spacing w:after="120" w:line="240" w:lineRule="auto"/>
        <w:ind w:left="1260"/>
        <w:contextualSpacing/>
        <w:jc w:val="both"/>
        <w:rPr>
          <w:rFonts w:ascii="Arial" w:eastAsia="Times New Roman" w:hAnsi="Arial" w:cs="Arial"/>
          <w:kern w:val="0"/>
        </w:rPr>
      </w:pPr>
    </w:p>
    <w:p w14:paraId="00037DCA" w14:textId="77777777" w:rsidR="002B45E3" w:rsidRDefault="00491EB8" w:rsidP="001B676F">
      <w:pPr>
        <w:numPr>
          <w:ilvl w:val="0"/>
          <w:numId w:val="22"/>
        </w:numPr>
        <w:spacing w:after="120" w:line="240" w:lineRule="auto"/>
        <w:contextualSpacing/>
        <w:jc w:val="both"/>
        <w:rPr>
          <w:rFonts w:ascii="Arial" w:eastAsia="Times New Roman" w:hAnsi="Arial" w:cs="Arial"/>
          <w:kern w:val="0"/>
        </w:rPr>
      </w:pPr>
      <w:r>
        <w:rPr>
          <w:rFonts w:ascii="Arial" w:eastAsia="Times New Roman" w:hAnsi="Arial" w:cs="Arial"/>
          <w:kern w:val="0"/>
        </w:rPr>
        <w:t>and the transfer of Personal Data is compatible with the reasonable expectations of the Data Subject.</w:t>
      </w:r>
    </w:p>
    <w:p w14:paraId="20FD6276" w14:textId="77777777" w:rsidR="002B45E3" w:rsidRDefault="002B45E3">
      <w:pPr>
        <w:spacing w:after="120" w:line="240" w:lineRule="auto"/>
        <w:ind w:left="900" w:hanging="990"/>
        <w:contextualSpacing/>
        <w:jc w:val="both"/>
        <w:rPr>
          <w:rFonts w:ascii="Arial" w:eastAsia="Times New Roman" w:hAnsi="Arial" w:cs="Arial"/>
          <w:kern w:val="0"/>
        </w:rPr>
      </w:pPr>
    </w:p>
    <w:p w14:paraId="33B70590" w14:textId="77777777" w:rsidR="002B45E3" w:rsidRDefault="00491EB8" w:rsidP="001B676F">
      <w:pPr>
        <w:numPr>
          <w:ilvl w:val="2"/>
          <w:numId w:val="20"/>
        </w:numPr>
        <w:spacing w:after="120" w:line="240" w:lineRule="auto"/>
        <w:ind w:left="851" w:hanging="851"/>
        <w:contextualSpacing/>
        <w:jc w:val="both"/>
        <w:rPr>
          <w:rFonts w:ascii="Arial" w:eastAsia="Times New Roman" w:hAnsi="Arial" w:cs="Arial"/>
          <w:b/>
          <w:bCs/>
          <w:kern w:val="0"/>
        </w:rPr>
      </w:pPr>
      <w:r>
        <w:rPr>
          <w:rFonts w:ascii="Arial" w:eastAsia="Times New Roman" w:hAnsi="Arial" w:cs="Arial"/>
          <w:b/>
          <w:bCs/>
          <w:kern w:val="0"/>
        </w:rPr>
        <w:t xml:space="preserve">  Information Security</w:t>
      </w:r>
    </w:p>
    <w:p w14:paraId="0F5D2B90" w14:textId="77777777" w:rsidR="002B45E3" w:rsidRDefault="002B45E3">
      <w:pPr>
        <w:spacing w:after="120" w:line="240" w:lineRule="auto"/>
        <w:ind w:left="900"/>
        <w:contextualSpacing/>
        <w:jc w:val="both"/>
        <w:rPr>
          <w:rFonts w:ascii="Arial" w:eastAsia="Times New Roman" w:hAnsi="Arial" w:cs="Arial"/>
          <w:b/>
          <w:bCs/>
          <w:kern w:val="0"/>
        </w:rPr>
      </w:pPr>
    </w:p>
    <w:p w14:paraId="045CDEAA" w14:textId="77777777" w:rsidR="002B45E3" w:rsidRDefault="00491EB8" w:rsidP="001B676F">
      <w:pPr>
        <w:numPr>
          <w:ilvl w:val="3"/>
          <w:numId w:val="20"/>
        </w:numPr>
        <w:spacing w:after="120" w:line="240" w:lineRule="auto"/>
        <w:ind w:left="900" w:hanging="900"/>
        <w:contextualSpacing/>
        <w:jc w:val="both"/>
        <w:rPr>
          <w:rFonts w:ascii="Arial" w:eastAsia="Times New Roman" w:hAnsi="Arial" w:cs="Arial"/>
          <w:kern w:val="0"/>
        </w:rPr>
      </w:pPr>
      <w:r>
        <w:rPr>
          <w:rFonts w:ascii="Arial" w:eastAsia="Times New Roman" w:hAnsi="Arial" w:cs="Arial"/>
          <w:kern w:val="0"/>
        </w:rPr>
        <w:t xml:space="preserve">The Procuring Entity must implement all appropriate technical and </w:t>
      </w:r>
      <w:proofErr w:type="spellStart"/>
      <w:r>
        <w:rPr>
          <w:rFonts w:ascii="Arial" w:eastAsia="Times New Roman" w:hAnsi="Arial" w:cs="Arial"/>
          <w:kern w:val="0"/>
        </w:rPr>
        <w:t>organisational</w:t>
      </w:r>
      <w:proofErr w:type="spellEnd"/>
      <w:r>
        <w:rPr>
          <w:rFonts w:ascii="Arial" w:eastAsia="Times New Roman" w:hAnsi="Arial" w:cs="Arial"/>
          <w:kern w:val="0"/>
        </w:rPr>
        <w:t xml:space="preserve"> measures necessary to ensure a level of security as required under the SADC Protection of Personal Data Policy and Applicable Law.</w:t>
      </w:r>
    </w:p>
    <w:p w14:paraId="79D6C315" w14:textId="77777777" w:rsidR="002B45E3" w:rsidRDefault="002B45E3">
      <w:pPr>
        <w:spacing w:after="120" w:line="240" w:lineRule="auto"/>
        <w:ind w:left="900"/>
        <w:contextualSpacing/>
        <w:jc w:val="both"/>
        <w:rPr>
          <w:rFonts w:ascii="Arial" w:eastAsia="Times New Roman" w:hAnsi="Arial" w:cs="Arial"/>
          <w:kern w:val="0"/>
        </w:rPr>
      </w:pPr>
    </w:p>
    <w:p w14:paraId="3F070257"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 xml:space="preserve">The </w:t>
      </w:r>
      <w:bookmarkStart w:id="25" w:name="_Hlk126175511"/>
      <w:r>
        <w:rPr>
          <w:rFonts w:ascii="Arial" w:eastAsia="Times New Roman" w:hAnsi="Arial" w:cs="Arial"/>
          <w:kern w:val="0"/>
        </w:rPr>
        <w:t xml:space="preserve">Individual Consultant </w:t>
      </w:r>
      <w:bookmarkEnd w:id="25"/>
      <w:r>
        <w:rPr>
          <w:rFonts w:ascii="Arial" w:eastAsia="Times New Roman" w:hAnsi="Arial" w:cs="Arial"/>
          <w:kern w:val="0"/>
        </w:rPr>
        <w:t xml:space="preserve">undertakes to inform the Contracting Authority of the technical and </w:t>
      </w:r>
      <w:proofErr w:type="spellStart"/>
      <w:r>
        <w:rPr>
          <w:rFonts w:ascii="Arial" w:eastAsia="Times New Roman" w:hAnsi="Arial" w:cs="Arial"/>
          <w:kern w:val="0"/>
        </w:rPr>
        <w:t>organisational</w:t>
      </w:r>
      <w:proofErr w:type="spellEnd"/>
      <w:r>
        <w:rPr>
          <w:rFonts w:ascii="Arial" w:eastAsia="Times New Roman" w:hAnsi="Arial" w:cs="Arial"/>
          <w:kern w:val="0"/>
        </w:rPr>
        <w:t xml:space="preserve"> measures it will implement to protect the Personal Data processed on behalf of the Procuring Entity.</w:t>
      </w:r>
    </w:p>
    <w:p w14:paraId="0AF18FA9" w14:textId="77777777" w:rsidR="002B45E3" w:rsidRDefault="002B45E3">
      <w:pPr>
        <w:spacing w:after="0" w:line="240" w:lineRule="auto"/>
        <w:ind w:left="720"/>
        <w:contextualSpacing/>
        <w:rPr>
          <w:rFonts w:ascii="Arial" w:eastAsia="Times New Roman" w:hAnsi="Arial" w:cs="Arial"/>
          <w:kern w:val="0"/>
        </w:rPr>
      </w:pPr>
    </w:p>
    <w:p w14:paraId="702107E1"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lastRenderedPageBreak/>
        <w:t>The Individual Consultant must inform the Contracting Authority of any changes that could affect the protection of Personal Data before implementing such changes.</w:t>
      </w:r>
    </w:p>
    <w:p w14:paraId="3E383980"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0E02B99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1996CABF" w14:textId="77777777" w:rsidR="002B45E3" w:rsidRDefault="00491EB8" w:rsidP="001B676F">
      <w:pPr>
        <w:numPr>
          <w:ilvl w:val="2"/>
          <w:numId w:val="20"/>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Personal Data Breach</w:t>
      </w:r>
    </w:p>
    <w:p w14:paraId="48ECC2A6" w14:textId="77777777" w:rsidR="002B45E3" w:rsidRDefault="002B45E3">
      <w:pPr>
        <w:spacing w:after="120" w:line="240" w:lineRule="auto"/>
        <w:ind w:left="900"/>
        <w:contextualSpacing/>
        <w:jc w:val="both"/>
        <w:rPr>
          <w:rFonts w:ascii="Arial" w:eastAsia="Times New Roman" w:hAnsi="Arial" w:cs="Arial"/>
          <w:b/>
          <w:bCs/>
          <w:kern w:val="0"/>
        </w:rPr>
      </w:pPr>
    </w:p>
    <w:p w14:paraId="3DF43C29"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must immediately notify the Procuring Entity of any security compromise or data breach which involves Personal Data.</w:t>
      </w:r>
    </w:p>
    <w:p w14:paraId="5DB4D346" w14:textId="77777777" w:rsidR="002B45E3" w:rsidRDefault="002B45E3">
      <w:pPr>
        <w:spacing w:after="120" w:line="240" w:lineRule="auto"/>
        <w:ind w:left="900"/>
        <w:contextualSpacing/>
        <w:jc w:val="both"/>
        <w:rPr>
          <w:rFonts w:ascii="Arial" w:eastAsia="Times New Roman" w:hAnsi="Arial" w:cs="Arial"/>
          <w:kern w:val="0"/>
        </w:rPr>
      </w:pPr>
    </w:p>
    <w:p w14:paraId="7D1A1139"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Personal Data breach notification from the Individual Consultant must provide sufficient information to allow the Procuring Entity to meet any obligations or to report or inform the affected Data Subjects.</w:t>
      </w:r>
    </w:p>
    <w:p w14:paraId="6C13AE04" w14:textId="77777777" w:rsidR="002B45E3" w:rsidRDefault="002B45E3">
      <w:pPr>
        <w:spacing w:after="0" w:line="240" w:lineRule="auto"/>
        <w:ind w:left="720"/>
        <w:contextualSpacing/>
        <w:rPr>
          <w:rFonts w:ascii="Arial" w:eastAsia="Times New Roman" w:hAnsi="Arial" w:cs="Arial"/>
          <w:kern w:val="0"/>
        </w:rPr>
      </w:pPr>
    </w:p>
    <w:p w14:paraId="4A07C876" w14:textId="77777777" w:rsidR="002B45E3" w:rsidRDefault="00491EB8" w:rsidP="001B676F">
      <w:pPr>
        <w:numPr>
          <w:ilvl w:val="3"/>
          <w:numId w:val="20"/>
        </w:numPr>
        <w:spacing w:after="120" w:line="240" w:lineRule="auto"/>
        <w:ind w:left="900" w:hanging="990"/>
        <w:contextualSpacing/>
        <w:jc w:val="both"/>
      </w:pPr>
      <w:r>
        <w:rPr>
          <w:rFonts w:ascii="Arial" w:eastAsia="Times New Roman" w:hAnsi="Arial" w:cs="Arial"/>
          <w:kern w:val="0"/>
        </w:rPr>
        <w:t xml:space="preserve">The notification must provide the following information: a description of the nature of the data breach; a list of Data Subjects affected; and </w:t>
      </w:r>
      <w:r>
        <w:rPr>
          <w:rFonts w:ascii="Arial" w:eastAsia="Times New Roman" w:hAnsi="Arial" w:cs="Arial"/>
          <w:kern w:val="0"/>
          <w:lang w:val="en-ZA"/>
        </w:rPr>
        <w:t xml:space="preserve">the security measures implemented or to be implemented to address the data breach. </w:t>
      </w:r>
      <w:r>
        <w:rPr>
          <w:rFonts w:ascii="Arial" w:eastAsia="Times New Roman" w:hAnsi="Arial" w:cs="Arial"/>
          <w:kern w:val="0"/>
        </w:rPr>
        <w:t>The Individual Consultant shall cooperate with the Procuring Entity and take reasonable steps as directed by the Procuring Entity to assist the investigation, mitigation, and remediation of such Personal Data breach.</w:t>
      </w:r>
    </w:p>
    <w:p w14:paraId="27A23E32"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1638CA26" w14:textId="77777777" w:rsidR="002B45E3" w:rsidRDefault="00491EB8" w:rsidP="001B676F">
      <w:pPr>
        <w:numPr>
          <w:ilvl w:val="2"/>
          <w:numId w:val="20"/>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Records</w:t>
      </w:r>
    </w:p>
    <w:p w14:paraId="1BAFE04F" w14:textId="77777777" w:rsidR="002B45E3" w:rsidRDefault="002B45E3">
      <w:pPr>
        <w:spacing w:after="120" w:line="240" w:lineRule="auto"/>
        <w:ind w:left="900"/>
        <w:contextualSpacing/>
        <w:jc w:val="both"/>
        <w:rPr>
          <w:rFonts w:ascii="Arial" w:eastAsia="Times New Roman" w:hAnsi="Arial" w:cs="Arial"/>
          <w:b/>
          <w:bCs/>
          <w:kern w:val="0"/>
        </w:rPr>
      </w:pPr>
    </w:p>
    <w:p w14:paraId="453CFBA2"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shall maintain complete, accurate and up-to-date written records of all Data Processing carried out under or in connection with the Contract.</w:t>
      </w:r>
    </w:p>
    <w:p w14:paraId="4F8E53E3" w14:textId="77777777" w:rsidR="002B45E3" w:rsidRDefault="002B45E3">
      <w:pPr>
        <w:spacing w:after="120" w:line="240" w:lineRule="auto"/>
        <w:ind w:left="900"/>
        <w:contextualSpacing/>
        <w:jc w:val="both"/>
        <w:rPr>
          <w:rFonts w:ascii="Arial" w:eastAsia="Times New Roman" w:hAnsi="Arial" w:cs="Arial"/>
          <w:kern w:val="0"/>
        </w:rPr>
      </w:pPr>
    </w:p>
    <w:p w14:paraId="223503BC"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 xml:space="preserve">The records maintained by the </w:t>
      </w:r>
      <w:bookmarkStart w:id="26" w:name="_Hlk126216935"/>
      <w:r>
        <w:rPr>
          <w:rFonts w:ascii="Arial" w:eastAsia="Times New Roman" w:hAnsi="Arial" w:cs="Arial"/>
          <w:kern w:val="0"/>
        </w:rPr>
        <w:t>Individual Consultant</w:t>
      </w:r>
      <w:bookmarkEnd w:id="26"/>
      <w:r>
        <w:rPr>
          <w:rFonts w:ascii="Arial" w:eastAsia="Times New Roman" w:hAnsi="Arial" w:cs="Arial"/>
          <w:kern w:val="0"/>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Individual Consultant.</w:t>
      </w:r>
    </w:p>
    <w:p w14:paraId="66DCF5B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45CB9D69" w14:textId="77777777" w:rsidR="002B45E3" w:rsidRDefault="00491EB8" w:rsidP="001B676F">
      <w:pPr>
        <w:numPr>
          <w:ilvl w:val="2"/>
          <w:numId w:val="20"/>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Sub-Processing</w:t>
      </w:r>
    </w:p>
    <w:p w14:paraId="2F62B1DE" w14:textId="77777777" w:rsidR="002B45E3" w:rsidRDefault="002B45E3">
      <w:pPr>
        <w:spacing w:after="120" w:line="240" w:lineRule="auto"/>
        <w:ind w:left="900"/>
        <w:contextualSpacing/>
        <w:jc w:val="both"/>
        <w:rPr>
          <w:rFonts w:ascii="Arial" w:eastAsia="Times New Roman" w:hAnsi="Arial" w:cs="Arial"/>
          <w:b/>
          <w:bCs/>
          <w:kern w:val="0"/>
        </w:rPr>
      </w:pPr>
    </w:p>
    <w:p w14:paraId="784E5AA0" w14:textId="77777777" w:rsidR="002B45E3" w:rsidRDefault="00491EB8">
      <w:pPr>
        <w:spacing w:after="120" w:line="240" w:lineRule="auto"/>
        <w:ind w:left="900"/>
        <w:contextualSpacing/>
        <w:jc w:val="both"/>
      </w:pPr>
      <w:r>
        <w:rPr>
          <w:rFonts w:ascii="Arial" w:eastAsia="Times New Roman" w:hAnsi="Arial" w:cs="Arial"/>
          <w:kern w:val="0"/>
        </w:rPr>
        <w:t xml:space="preserve">The </w:t>
      </w:r>
      <w:bookmarkStart w:id="27" w:name="_Hlk126217022"/>
      <w:r>
        <w:rPr>
          <w:rFonts w:ascii="Arial" w:eastAsia="Times New Roman" w:hAnsi="Arial" w:cs="Arial"/>
          <w:kern w:val="0"/>
        </w:rPr>
        <w:t>Individual Consultant</w:t>
      </w:r>
      <w:bookmarkEnd w:id="27"/>
      <w:r>
        <w:rPr>
          <w:rFonts w:ascii="Arial" w:eastAsia="Times New Roman" w:hAnsi="Arial" w:cs="Arial"/>
          <w:kern w:val="0"/>
        </w:rPr>
        <w:t xml:space="preserve"> shall ensure that any Sub-Contractors processing Personal Data shall do so lawfully and in line with this Clause, where applicable. </w:t>
      </w:r>
    </w:p>
    <w:p w14:paraId="70F7A92D" w14:textId="77777777" w:rsidR="002B45E3" w:rsidRDefault="002B45E3">
      <w:pPr>
        <w:spacing w:after="120" w:line="240" w:lineRule="auto"/>
        <w:ind w:left="900" w:hanging="990"/>
        <w:contextualSpacing/>
        <w:jc w:val="both"/>
        <w:rPr>
          <w:rFonts w:ascii="Arial" w:eastAsia="Times New Roman" w:hAnsi="Arial" w:cs="Arial"/>
          <w:kern w:val="0"/>
        </w:rPr>
      </w:pPr>
    </w:p>
    <w:p w14:paraId="682229B1" w14:textId="77777777" w:rsidR="002B45E3" w:rsidRDefault="00491EB8" w:rsidP="001B676F">
      <w:pPr>
        <w:numPr>
          <w:ilvl w:val="2"/>
          <w:numId w:val="20"/>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Deletion or Return of Personal Data</w:t>
      </w:r>
    </w:p>
    <w:p w14:paraId="01A65F5E" w14:textId="77777777" w:rsidR="002B45E3" w:rsidRDefault="002B45E3">
      <w:pPr>
        <w:spacing w:after="120" w:line="240" w:lineRule="auto"/>
        <w:ind w:left="900"/>
        <w:contextualSpacing/>
        <w:jc w:val="both"/>
        <w:rPr>
          <w:rFonts w:ascii="Arial" w:eastAsia="Times New Roman" w:hAnsi="Arial" w:cs="Arial"/>
          <w:b/>
          <w:bCs/>
          <w:kern w:val="0"/>
        </w:rPr>
      </w:pPr>
    </w:p>
    <w:p w14:paraId="66A55A7C" w14:textId="77777777" w:rsidR="002B45E3" w:rsidRDefault="00491EB8" w:rsidP="001B676F">
      <w:pPr>
        <w:numPr>
          <w:ilvl w:val="3"/>
          <w:numId w:val="20"/>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Upon the expiration of the Contract, or termination of the Contract, the Individual Consultant shall immediately cease processing Personal Data under its possession or control.</w:t>
      </w:r>
    </w:p>
    <w:p w14:paraId="708D2FDF" w14:textId="77777777" w:rsidR="002B45E3" w:rsidRDefault="002B45E3">
      <w:pPr>
        <w:spacing w:after="120" w:line="240" w:lineRule="auto"/>
        <w:ind w:left="1080"/>
        <w:contextualSpacing/>
        <w:jc w:val="both"/>
        <w:rPr>
          <w:rFonts w:ascii="Arial" w:eastAsia="Times New Roman" w:hAnsi="Arial" w:cs="Arial"/>
          <w:kern w:val="0"/>
        </w:rPr>
      </w:pPr>
    </w:p>
    <w:p w14:paraId="737267BC" w14:textId="77777777" w:rsidR="002B45E3" w:rsidRDefault="00491EB8" w:rsidP="001B676F">
      <w:pPr>
        <w:numPr>
          <w:ilvl w:val="3"/>
          <w:numId w:val="20"/>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 xml:space="preserve">Within 10 (ten) days following the date of expiration or termination of the Contract, the </w:t>
      </w:r>
      <w:bookmarkStart w:id="28" w:name="_Hlk126217065"/>
      <w:r>
        <w:rPr>
          <w:rFonts w:ascii="Arial" w:eastAsia="Times New Roman" w:hAnsi="Arial" w:cs="Arial"/>
          <w:kern w:val="0"/>
        </w:rPr>
        <w:t>Individual Consultant</w:t>
      </w:r>
      <w:bookmarkEnd w:id="28"/>
      <w:r>
        <w:rPr>
          <w:rFonts w:ascii="Arial" w:eastAsia="Times New Roman" w:hAnsi="Arial" w:cs="Arial"/>
          <w:kern w:val="0"/>
        </w:rPr>
        <w:t xml:space="preserve"> shall, at the written direction of the Procuring Entity, securely return or delete Personal Data including any copies of it.</w:t>
      </w:r>
    </w:p>
    <w:p w14:paraId="07027C87" w14:textId="77777777" w:rsidR="002B45E3" w:rsidRDefault="00491EB8" w:rsidP="001B676F">
      <w:pPr>
        <w:numPr>
          <w:ilvl w:val="3"/>
          <w:numId w:val="20"/>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 xml:space="preserve">The Individual Consultant shall provide the Procuring Entity with written certification </w:t>
      </w:r>
      <w:proofErr w:type="gramStart"/>
      <w:r>
        <w:rPr>
          <w:rFonts w:ascii="Arial" w:eastAsia="Times New Roman" w:hAnsi="Arial" w:cs="Arial"/>
          <w:kern w:val="0"/>
        </w:rPr>
        <w:t>that it</w:t>
      </w:r>
      <w:proofErr w:type="gramEnd"/>
      <w:r>
        <w:rPr>
          <w:rFonts w:ascii="Arial" w:eastAsia="Times New Roman" w:hAnsi="Arial" w:cs="Arial"/>
          <w:kern w:val="0"/>
        </w:rPr>
        <w:t xml:space="preserve"> has fully complied with the provisions of this Clause.</w:t>
      </w:r>
    </w:p>
    <w:p w14:paraId="057009CF" w14:textId="77777777" w:rsidR="002B45E3" w:rsidRDefault="002B45E3">
      <w:pPr>
        <w:spacing w:after="120" w:line="240" w:lineRule="auto"/>
        <w:ind w:left="1080"/>
        <w:contextualSpacing/>
        <w:jc w:val="both"/>
        <w:rPr>
          <w:rFonts w:ascii="Arial" w:eastAsia="Times New Roman" w:hAnsi="Arial" w:cs="Arial"/>
          <w:kern w:val="0"/>
        </w:rPr>
      </w:pPr>
    </w:p>
    <w:p w14:paraId="3634F79B" w14:textId="77777777" w:rsidR="002B45E3" w:rsidRDefault="00491EB8" w:rsidP="001B676F">
      <w:pPr>
        <w:numPr>
          <w:ilvl w:val="3"/>
          <w:numId w:val="20"/>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If the Individual Consultant is required by law to retain the Personal Data, the Individual Consultant shall advise the Procuring Entity accordingly.</w:t>
      </w:r>
    </w:p>
    <w:p w14:paraId="290BD1FF" w14:textId="77777777" w:rsidR="002B45E3" w:rsidRDefault="002B45E3">
      <w:pPr>
        <w:spacing w:after="120" w:line="240" w:lineRule="auto"/>
        <w:ind w:left="450"/>
        <w:jc w:val="both"/>
        <w:rPr>
          <w:rFonts w:ascii="Arial" w:eastAsia="Times New Roman" w:hAnsi="Arial" w:cs="Arial"/>
          <w:kern w:val="0"/>
        </w:rPr>
      </w:pPr>
    </w:p>
    <w:p w14:paraId="4583F190" w14:textId="77777777" w:rsidR="002B45E3" w:rsidRDefault="00491EB8" w:rsidP="001B676F">
      <w:pPr>
        <w:numPr>
          <w:ilvl w:val="0"/>
          <w:numId w:val="20"/>
        </w:numPr>
        <w:spacing w:after="120" w:line="240" w:lineRule="auto"/>
        <w:jc w:val="both"/>
        <w:rPr>
          <w:rFonts w:ascii="Arial" w:eastAsia="Times New Roman" w:hAnsi="Arial" w:cs="Arial"/>
          <w:b/>
          <w:kern w:val="0"/>
        </w:rPr>
      </w:pPr>
      <w:r>
        <w:rPr>
          <w:rFonts w:ascii="Arial" w:eastAsia="Times New Roman" w:hAnsi="Arial" w:cs="Arial"/>
          <w:b/>
          <w:kern w:val="0"/>
        </w:rPr>
        <w:t xml:space="preserve">     SUSPENSION OR TERMINATION</w:t>
      </w:r>
    </w:p>
    <w:p w14:paraId="71D6F78D" w14:textId="77777777" w:rsidR="002B45E3" w:rsidRDefault="002B45E3">
      <w:pPr>
        <w:spacing w:after="120" w:line="240" w:lineRule="auto"/>
        <w:ind w:left="360"/>
        <w:jc w:val="both"/>
        <w:rPr>
          <w:rFonts w:ascii="Arial" w:eastAsia="Times New Roman" w:hAnsi="Arial" w:cs="Arial"/>
          <w:b/>
          <w:kern w:val="0"/>
        </w:rPr>
      </w:pPr>
    </w:p>
    <w:p w14:paraId="5EE3DF0C" w14:textId="77777777" w:rsidR="002B45E3" w:rsidRDefault="00491EB8" w:rsidP="001B676F">
      <w:pPr>
        <w:numPr>
          <w:ilvl w:val="1"/>
          <w:numId w:val="23"/>
        </w:numPr>
        <w:spacing w:after="120" w:line="240" w:lineRule="auto"/>
        <w:ind w:left="709" w:hanging="709"/>
        <w:contextualSpacing/>
        <w:jc w:val="both"/>
      </w:pPr>
      <w:r>
        <w:rPr>
          <w:rFonts w:ascii="Arial" w:eastAsia="Times New Roman" w:hAnsi="Arial" w:cs="Arial"/>
          <w:kern w:val="0"/>
        </w:rPr>
        <w:t xml:space="preserve">In response to any factors out of the control of </w:t>
      </w:r>
      <w:proofErr w:type="gramStart"/>
      <w:r>
        <w:rPr>
          <w:rFonts w:ascii="Arial" w:eastAsia="Times New Roman" w:hAnsi="Arial" w:cs="Arial"/>
          <w:kern w:val="0"/>
        </w:rPr>
        <w:t>Procuring</w:t>
      </w:r>
      <w:proofErr w:type="gramEnd"/>
      <w:r>
        <w:rPr>
          <w:rFonts w:ascii="Arial" w:eastAsia="Times New Roman" w:hAnsi="Arial" w:cs="Arial"/>
          <w:kern w:val="0"/>
        </w:rPr>
        <w:t xml:space="preserve"> Entity</w:t>
      </w:r>
      <w:r>
        <w:rPr>
          <w:rFonts w:ascii="Arial" w:eastAsia="Times New Roman" w:hAnsi="Arial" w:cs="Arial"/>
          <w:b/>
          <w:i/>
          <w:kern w:val="0"/>
        </w:rPr>
        <w:t xml:space="preserve"> </w:t>
      </w:r>
      <w:r>
        <w:rPr>
          <w:rFonts w:ascii="Arial" w:eastAsia="Times New Roman" w:hAnsi="Arial" w:cs="Arial"/>
          <w:kern w:val="0"/>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w:t>
      </w:r>
      <w:proofErr w:type="gramStart"/>
      <w:r>
        <w:rPr>
          <w:rFonts w:ascii="Arial" w:eastAsia="Times New Roman" w:hAnsi="Arial" w:cs="Arial"/>
          <w:kern w:val="0"/>
        </w:rPr>
        <w:t>in excess of</w:t>
      </w:r>
      <w:proofErr w:type="gramEnd"/>
      <w:r>
        <w:rPr>
          <w:rFonts w:ascii="Arial" w:eastAsia="Times New Roman" w:hAnsi="Arial" w:cs="Arial"/>
          <w:kern w:val="0"/>
        </w:rPr>
        <w:t xml:space="preserve"> twelve months, then either party may terminate this </w:t>
      </w:r>
      <w:proofErr w:type="gramStart"/>
      <w:r>
        <w:rPr>
          <w:rFonts w:ascii="Arial" w:eastAsia="Times New Roman" w:hAnsi="Arial" w:cs="Arial"/>
          <w:kern w:val="0"/>
        </w:rPr>
        <w:t>contract forthwith</w:t>
      </w:r>
      <w:proofErr w:type="gramEnd"/>
      <w:r>
        <w:rPr>
          <w:rFonts w:ascii="Arial" w:eastAsia="Times New Roman" w:hAnsi="Arial" w:cs="Arial"/>
          <w:kern w:val="0"/>
        </w:rPr>
        <w:t xml:space="preserve"> by written notice to the other.</w:t>
      </w:r>
    </w:p>
    <w:p w14:paraId="66F0AEE4" w14:textId="77777777" w:rsidR="002B45E3" w:rsidRDefault="00491EB8">
      <w:pPr>
        <w:spacing w:after="120" w:line="240" w:lineRule="auto"/>
        <w:ind w:left="460"/>
        <w:contextualSpacing/>
        <w:jc w:val="both"/>
      </w:pPr>
      <w:r>
        <w:rPr>
          <w:rFonts w:ascii="Arial" w:eastAsia="Times New Roman" w:hAnsi="Arial" w:cs="Arial"/>
          <w:kern w:val="0"/>
        </w:rPr>
        <w:t xml:space="preserve"> </w:t>
      </w:r>
    </w:p>
    <w:p w14:paraId="3A72515F" w14:textId="77777777" w:rsidR="002B45E3" w:rsidRDefault="00491EB8" w:rsidP="001B676F">
      <w:pPr>
        <w:numPr>
          <w:ilvl w:val="1"/>
          <w:numId w:val="23"/>
        </w:numPr>
        <w:spacing w:after="120" w:line="240" w:lineRule="auto"/>
        <w:ind w:left="709" w:hanging="709"/>
        <w:contextualSpacing/>
        <w:jc w:val="both"/>
      </w:pPr>
      <w:r>
        <w:rPr>
          <w:rFonts w:ascii="Arial" w:eastAsia="Times New Roman" w:hAnsi="Arial" w:cs="Arial"/>
          <w:kern w:val="0"/>
        </w:rPr>
        <w:t xml:space="preserve">The Individual Consultant may also terminate the contract unilaterally, without providing any reasons for such </w:t>
      </w:r>
      <w:proofErr w:type="gramStart"/>
      <w:r>
        <w:rPr>
          <w:rFonts w:ascii="Arial" w:eastAsia="Times New Roman" w:hAnsi="Arial" w:cs="Arial"/>
          <w:kern w:val="0"/>
        </w:rPr>
        <w:t>decision</w:t>
      </w:r>
      <w:proofErr w:type="gramEnd"/>
      <w:r>
        <w:rPr>
          <w:rFonts w:ascii="Arial" w:eastAsia="Times New Roman" w:hAnsi="Arial" w:cs="Arial"/>
          <w:kern w:val="0"/>
        </w:rPr>
        <w:t xml:space="preserve">, if (s) he gives </w:t>
      </w:r>
      <w:r w:rsidR="00AD16C5">
        <w:rPr>
          <w:rFonts w:ascii="Arial" w:eastAsia="Times New Roman" w:hAnsi="Arial" w:cs="Arial"/>
          <w:kern w:val="0"/>
        </w:rPr>
        <w:t>30</w:t>
      </w:r>
      <w:r>
        <w:rPr>
          <w:rFonts w:ascii="Arial" w:eastAsia="Times New Roman" w:hAnsi="Arial" w:cs="Arial"/>
          <w:kern w:val="0"/>
        </w:rPr>
        <w:t xml:space="preserve"> days’ prior written notice to the Project Director. </w:t>
      </w:r>
    </w:p>
    <w:p w14:paraId="4EA87C9B" w14:textId="77777777" w:rsidR="002B45E3" w:rsidRDefault="002B45E3">
      <w:pPr>
        <w:spacing w:after="0" w:line="240" w:lineRule="auto"/>
        <w:ind w:left="720"/>
        <w:contextualSpacing/>
        <w:rPr>
          <w:rFonts w:ascii="Arial" w:eastAsia="Times New Roman" w:hAnsi="Arial" w:cs="Arial"/>
          <w:kern w:val="0"/>
        </w:rPr>
      </w:pPr>
    </w:p>
    <w:p w14:paraId="30C13102" w14:textId="77777777" w:rsidR="002B45E3" w:rsidRDefault="00491EB8" w:rsidP="001B676F">
      <w:pPr>
        <w:numPr>
          <w:ilvl w:val="1"/>
          <w:numId w:val="23"/>
        </w:numPr>
        <w:spacing w:after="120" w:line="240" w:lineRule="auto"/>
        <w:ind w:left="709" w:hanging="709"/>
        <w:contextualSpacing/>
        <w:jc w:val="both"/>
      </w:pPr>
      <w:r>
        <w:rPr>
          <w:rFonts w:ascii="Arial" w:eastAsia="Times New Roman" w:hAnsi="Arial" w:cs="Arial"/>
          <w:kern w:val="0"/>
        </w:rPr>
        <w:t>In the event of early termination of the Contract</w:t>
      </w:r>
      <w:r>
        <w:rPr>
          <w:rFonts w:ascii="Arial" w:eastAsia="Times New Roman" w:hAnsi="Arial" w:cs="Arial"/>
          <w:b/>
          <w:i/>
          <w:kern w:val="0"/>
        </w:rPr>
        <w:t xml:space="preserve"> </w:t>
      </w:r>
      <w:r>
        <w:rPr>
          <w:rFonts w:ascii="Arial" w:eastAsia="Times New Roman" w:hAnsi="Arial" w:cs="Arial"/>
          <w:kern w:val="0"/>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E81E660" w14:textId="77777777" w:rsidR="002B45E3" w:rsidRDefault="002B45E3">
      <w:pPr>
        <w:spacing w:after="0" w:line="240" w:lineRule="auto"/>
        <w:ind w:left="720"/>
        <w:contextualSpacing/>
        <w:rPr>
          <w:rFonts w:ascii="Arial" w:eastAsia="Times New Roman" w:hAnsi="Arial" w:cs="Arial"/>
          <w:kern w:val="0"/>
        </w:rPr>
      </w:pPr>
    </w:p>
    <w:p w14:paraId="586FEA1C" w14:textId="77777777" w:rsidR="002B45E3" w:rsidRDefault="00491EB8" w:rsidP="001B676F">
      <w:pPr>
        <w:numPr>
          <w:ilvl w:val="1"/>
          <w:numId w:val="23"/>
        </w:numPr>
        <w:spacing w:after="120" w:line="240" w:lineRule="auto"/>
        <w:ind w:left="709" w:hanging="709"/>
        <w:contextualSpacing/>
        <w:jc w:val="both"/>
      </w:pPr>
      <w:r>
        <w:rPr>
          <w:rFonts w:ascii="Arial" w:eastAsia="Times New Roman" w:hAnsi="Arial" w:cs="Arial"/>
          <w:kern w:val="0"/>
        </w:rPr>
        <w:t xml:space="preserve">Either Party may terminate this Contract, by giving not less than 30 days’ written notice to the other Party, if, </w:t>
      </w:r>
      <w:proofErr w:type="gramStart"/>
      <w:r>
        <w:rPr>
          <w:rFonts w:ascii="Arial" w:eastAsia="Times New Roman" w:hAnsi="Arial" w:cs="Arial"/>
          <w:kern w:val="0"/>
        </w:rPr>
        <w:t>as a result of</w:t>
      </w:r>
      <w:proofErr w:type="gramEnd"/>
      <w:r>
        <w:rPr>
          <w:rFonts w:ascii="Arial" w:eastAsia="Times New Roman" w:hAnsi="Arial" w:cs="Arial"/>
          <w:kern w:val="0"/>
        </w:rPr>
        <w:t xml:space="preserve"> Force Majeure, either Party is unable to perform a material portion of its obligation for a period exceeding 30 days.</w:t>
      </w:r>
    </w:p>
    <w:p w14:paraId="58750A1D" w14:textId="77777777" w:rsidR="002B45E3" w:rsidRDefault="002B45E3">
      <w:pPr>
        <w:spacing w:after="0" w:line="240" w:lineRule="auto"/>
        <w:ind w:left="851" w:firstLine="131"/>
        <w:contextualSpacing/>
        <w:rPr>
          <w:rFonts w:ascii="Arial" w:eastAsia="Times New Roman" w:hAnsi="Arial" w:cs="Arial"/>
          <w:kern w:val="0"/>
        </w:rPr>
      </w:pPr>
    </w:p>
    <w:p w14:paraId="1D11E17D" w14:textId="77777777" w:rsidR="002B45E3" w:rsidRDefault="00491EB8" w:rsidP="001B676F">
      <w:pPr>
        <w:numPr>
          <w:ilvl w:val="1"/>
          <w:numId w:val="23"/>
        </w:numPr>
        <w:spacing w:after="120" w:line="240" w:lineRule="auto"/>
        <w:ind w:left="709" w:hanging="709"/>
        <w:contextualSpacing/>
        <w:jc w:val="both"/>
      </w:pPr>
      <w:r>
        <w:rPr>
          <w:rFonts w:ascii="Arial" w:eastAsia="Times New Roman" w:hAnsi="Arial" w:cs="Arial"/>
          <w:kern w:val="0"/>
        </w:rPr>
        <w:t xml:space="preserve">Termination shall be without prejudice to the Procuring Entity’s obligation to pay for the work satisfactorily completed, or all reasonable expenses </w:t>
      </w:r>
      <w:proofErr w:type="gramStart"/>
      <w:r>
        <w:rPr>
          <w:rFonts w:ascii="Arial" w:eastAsia="Times New Roman" w:hAnsi="Arial" w:cs="Arial"/>
          <w:kern w:val="0"/>
        </w:rPr>
        <w:t>incurred,</w:t>
      </w:r>
      <w:proofErr w:type="gramEnd"/>
      <w:r>
        <w:rPr>
          <w:rFonts w:ascii="Arial" w:eastAsia="Times New Roman" w:hAnsi="Arial" w:cs="Arial"/>
          <w:kern w:val="0"/>
        </w:rPr>
        <w:t xml:space="preserve"> by the Individual Consultant under this Contract prior to such termination.</w:t>
      </w:r>
    </w:p>
    <w:p w14:paraId="520441EA" w14:textId="77777777" w:rsidR="002B45E3" w:rsidRDefault="002B45E3">
      <w:pPr>
        <w:spacing w:after="0" w:line="240" w:lineRule="auto"/>
        <w:ind w:left="720"/>
        <w:contextualSpacing/>
        <w:rPr>
          <w:rFonts w:ascii="Arial" w:eastAsia="Times New Roman" w:hAnsi="Arial" w:cs="Arial"/>
          <w:b/>
          <w:kern w:val="0"/>
        </w:rPr>
      </w:pPr>
    </w:p>
    <w:p w14:paraId="08618F1E" w14:textId="77777777" w:rsidR="002B45E3" w:rsidRDefault="00491EB8" w:rsidP="001B676F">
      <w:pPr>
        <w:numPr>
          <w:ilvl w:val="0"/>
          <w:numId w:val="20"/>
        </w:numPr>
        <w:spacing w:after="120" w:line="240" w:lineRule="auto"/>
        <w:ind w:left="426" w:hanging="568"/>
        <w:contextualSpacing/>
        <w:jc w:val="both"/>
        <w:rPr>
          <w:rFonts w:ascii="Arial" w:eastAsia="Times New Roman" w:hAnsi="Arial" w:cs="Arial"/>
          <w:b/>
          <w:kern w:val="0"/>
        </w:rPr>
      </w:pPr>
      <w:r>
        <w:rPr>
          <w:rFonts w:ascii="Arial" w:eastAsia="Times New Roman" w:hAnsi="Arial" w:cs="Arial"/>
          <w:b/>
          <w:kern w:val="0"/>
        </w:rPr>
        <w:t xml:space="preserve">     NO WAIVER</w:t>
      </w:r>
    </w:p>
    <w:p w14:paraId="21BC34F6" w14:textId="77777777" w:rsidR="002B45E3" w:rsidRDefault="002B45E3">
      <w:pPr>
        <w:spacing w:after="120" w:line="240" w:lineRule="auto"/>
        <w:ind w:left="720"/>
        <w:contextualSpacing/>
        <w:jc w:val="both"/>
        <w:rPr>
          <w:rFonts w:ascii="Arial" w:eastAsia="Times New Roman" w:hAnsi="Arial" w:cs="Arial"/>
          <w:b/>
          <w:kern w:val="0"/>
        </w:rPr>
      </w:pPr>
    </w:p>
    <w:p w14:paraId="4C488AA6" w14:textId="77777777" w:rsidR="002B45E3" w:rsidRDefault="00491EB8">
      <w:pPr>
        <w:spacing w:after="120" w:line="240" w:lineRule="auto"/>
        <w:ind w:left="709"/>
        <w:jc w:val="both"/>
        <w:rPr>
          <w:rFonts w:ascii="Arial" w:eastAsia="Times New Roman" w:hAnsi="Arial" w:cs="Arial"/>
          <w:kern w:val="0"/>
        </w:rPr>
      </w:pPr>
      <w:r>
        <w:rPr>
          <w:rFonts w:ascii="Arial" w:eastAsia="Times New Roman" w:hAnsi="Arial" w:cs="Arial"/>
          <w:kern w:val="0"/>
        </w:rPr>
        <w:t xml:space="preserve">No forbearance shown or granted to the Individual Consultant, unless in writing by an </w:t>
      </w:r>
      <w:proofErr w:type="spellStart"/>
      <w:r>
        <w:rPr>
          <w:rFonts w:ascii="Arial" w:eastAsia="Times New Roman" w:hAnsi="Arial" w:cs="Arial"/>
          <w:kern w:val="0"/>
        </w:rPr>
        <w:t>authorised</w:t>
      </w:r>
      <w:proofErr w:type="spellEnd"/>
      <w:r>
        <w:rPr>
          <w:rFonts w:ascii="Arial" w:eastAsia="Times New Roman" w:hAnsi="Arial" w:cs="Arial"/>
          <w:kern w:val="0"/>
        </w:rPr>
        <w:t xml:space="preserve"> officer of the Procuring Entity, shall in any way affect or </w:t>
      </w:r>
      <w:r>
        <w:rPr>
          <w:rFonts w:ascii="Arial" w:eastAsia="Times New Roman" w:hAnsi="Arial" w:cs="Arial"/>
          <w:kern w:val="0"/>
        </w:rPr>
        <w:lastRenderedPageBreak/>
        <w:t>prejudice the rights of the Procuring Entity or be taken as a waiver of any of these terms.</w:t>
      </w:r>
    </w:p>
    <w:p w14:paraId="15FBCE82" w14:textId="77777777" w:rsidR="002B45E3" w:rsidRDefault="002B45E3">
      <w:pPr>
        <w:spacing w:after="120" w:line="240" w:lineRule="auto"/>
        <w:ind w:left="709"/>
        <w:jc w:val="both"/>
        <w:rPr>
          <w:rFonts w:ascii="Arial" w:eastAsia="Times New Roman" w:hAnsi="Arial" w:cs="Arial"/>
          <w:kern w:val="0"/>
        </w:rPr>
      </w:pPr>
    </w:p>
    <w:p w14:paraId="782E20A6" w14:textId="77777777" w:rsidR="002B45E3" w:rsidRDefault="00491EB8" w:rsidP="001B676F">
      <w:pPr>
        <w:numPr>
          <w:ilvl w:val="0"/>
          <w:numId w:val="20"/>
        </w:numPr>
        <w:spacing w:after="120" w:line="240" w:lineRule="auto"/>
        <w:ind w:left="284" w:hanging="426"/>
        <w:jc w:val="both"/>
      </w:pPr>
      <w:r>
        <w:rPr>
          <w:rFonts w:ascii="Arial" w:eastAsia="Times New Roman" w:hAnsi="Arial" w:cs="Arial"/>
          <w:b/>
          <w:kern w:val="0"/>
        </w:rPr>
        <w:t xml:space="preserve">     VARIATIONS</w:t>
      </w:r>
    </w:p>
    <w:p w14:paraId="1CA76ED4" w14:textId="77777777" w:rsidR="002B45E3" w:rsidRDefault="00491EB8">
      <w:pPr>
        <w:spacing w:after="120" w:line="240" w:lineRule="auto"/>
        <w:ind w:left="720"/>
        <w:jc w:val="both"/>
        <w:rPr>
          <w:rFonts w:ascii="Arial" w:eastAsia="Times New Roman" w:hAnsi="Arial" w:cs="Arial"/>
          <w:kern w:val="0"/>
        </w:rPr>
      </w:pPr>
      <w:r>
        <w:rPr>
          <w:rFonts w:ascii="Arial" w:eastAsia="Times New Roman" w:hAnsi="Arial" w:cs="Arial"/>
          <w:kern w:val="0"/>
        </w:rPr>
        <w:t xml:space="preserve">Any variation to these terms or the provisions of the Annexes shall be subject to a written addendum and be signed by duly </w:t>
      </w:r>
      <w:proofErr w:type="spellStart"/>
      <w:r>
        <w:rPr>
          <w:rFonts w:ascii="Arial" w:eastAsia="Times New Roman" w:hAnsi="Arial" w:cs="Arial"/>
          <w:kern w:val="0"/>
        </w:rPr>
        <w:t>authorised</w:t>
      </w:r>
      <w:proofErr w:type="spellEnd"/>
      <w:r>
        <w:rPr>
          <w:rFonts w:ascii="Arial" w:eastAsia="Times New Roman" w:hAnsi="Arial" w:cs="Arial"/>
          <w:kern w:val="0"/>
        </w:rPr>
        <w:t xml:space="preserve"> signatories on behalf of the Individual Consultant and the Procuring Entity respectively.</w:t>
      </w:r>
    </w:p>
    <w:p w14:paraId="5E536B7E" w14:textId="77777777" w:rsidR="002B45E3" w:rsidRDefault="002B45E3">
      <w:pPr>
        <w:spacing w:after="120" w:line="240" w:lineRule="auto"/>
        <w:ind w:left="426"/>
        <w:jc w:val="both"/>
        <w:rPr>
          <w:rFonts w:ascii="Arial" w:eastAsia="Times New Roman" w:hAnsi="Arial" w:cs="Arial"/>
          <w:kern w:val="0"/>
        </w:rPr>
      </w:pPr>
    </w:p>
    <w:p w14:paraId="414FAE9E" w14:textId="77777777" w:rsidR="002B45E3" w:rsidRDefault="00491EB8" w:rsidP="001B676F">
      <w:pPr>
        <w:numPr>
          <w:ilvl w:val="0"/>
          <w:numId w:val="20"/>
        </w:numPr>
        <w:spacing w:after="120" w:line="240" w:lineRule="auto"/>
        <w:ind w:left="284" w:hanging="426"/>
        <w:contextualSpacing/>
        <w:jc w:val="both"/>
        <w:rPr>
          <w:rFonts w:ascii="Arial" w:eastAsia="Times New Roman" w:hAnsi="Arial" w:cs="Arial"/>
          <w:b/>
          <w:kern w:val="0"/>
        </w:rPr>
      </w:pPr>
      <w:r>
        <w:rPr>
          <w:rFonts w:ascii="Arial" w:eastAsia="Times New Roman" w:hAnsi="Arial" w:cs="Arial"/>
          <w:b/>
          <w:kern w:val="0"/>
        </w:rPr>
        <w:t xml:space="preserve">     GOVERNING LAW</w:t>
      </w:r>
    </w:p>
    <w:p w14:paraId="28EAC82E" w14:textId="77777777" w:rsidR="002B45E3" w:rsidRDefault="002B45E3">
      <w:pPr>
        <w:spacing w:after="120" w:line="240" w:lineRule="auto"/>
        <w:ind w:left="720"/>
        <w:contextualSpacing/>
        <w:jc w:val="both"/>
        <w:rPr>
          <w:rFonts w:ascii="Arial" w:eastAsia="Times New Roman" w:hAnsi="Arial" w:cs="Arial"/>
          <w:b/>
          <w:kern w:val="0"/>
        </w:rPr>
      </w:pPr>
    </w:p>
    <w:p w14:paraId="520E4BF3" w14:textId="77777777" w:rsidR="002B45E3" w:rsidRDefault="00491EB8">
      <w:pPr>
        <w:spacing w:after="120" w:line="240" w:lineRule="auto"/>
        <w:ind w:left="720"/>
        <w:jc w:val="both"/>
        <w:rPr>
          <w:rFonts w:ascii="Arial" w:eastAsia="Times New Roman" w:hAnsi="Arial" w:cs="Arial"/>
          <w:kern w:val="0"/>
        </w:rPr>
      </w:pPr>
      <w:r>
        <w:rPr>
          <w:rFonts w:ascii="Arial" w:eastAsia="Times New Roman" w:hAnsi="Arial" w:cs="Arial"/>
          <w:kern w:val="0"/>
        </w:rPr>
        <w:t>This Contract shall be governed by and shall be construed in accordance with Botswana laws.</w:t>
      </w:r>
    </w:p>
    <w:p w14:paraId="09848ECF" w14:textId="77777777" w:rsidR="002B45E3" w:rsidRDefault="002B45E3">
      <w:pPr>
        <w:spacing w:after="120" w:line="240" w:lineRule="auto"/>
        <w:ind w:left="426"/>
        <w:jc w:val="both"/>
        <w:rPr>
          <w:rFonts w:ascii="Arial" w:eastAsia="Times New Roman" w:hAnsi="Arial" w:cs="Arial"/>
          <w:kern w:val="0"/>
        </w:rPr>
      </w:pPr>
    </w:p>
    <w:p w14:paraId="3D675365" w14:textId="77777777" w:rsidR="002B45E3" w:rsidRDefault="00491EB8" w:rsidP="001B676F">
      <w:pPr>
        <w:numPr>
          <w:ilvl w:val="0"/>
          <w:numId w:val="20"/>
        </w:numPr>
        <w:spacing w:after="120" w:line="247" w:lineRule="auto"/>
        <w:ind w:left="284" w:hanging="426"/>
        <w:contextualSpacing/>
        <w:jc w:val="both"/>
        <w:rPr>
          <w:rFonts w:ascii="Arial" w:eastAsia="Times New Roman" w:hAnsi="Arial" w:cs="Arial"/>
          <w:b/>
          <w:kern w:val="0"/>
        </w:rPr>
      </w:pPr>
      <w:r>
        <w:rPr>
          <w:rFonts w:ascii="Arial" w:eastAsia="Times New Roman" w:hAnsi="Arial" w:cs="Arial"/>
          <w:b/>
          <w:kern w:val="0"/>
        </w:rPr>
        <w:t xml:space="preserve">     SETTLEMENT OF DISPUTES</w:t>
      </w:r>
    </w:p>
    <w:p w14:paraId="3FF72C5F" w14:textId="77777777" w:rsidR="002B45E3" w:rsidRDefault="002B45E3">
      <w:pPr>
        <w:spacing w:after="120" w:line="247" w:lineRule="auto"/>
        <w:ind w:left="720"/>
        <w:contextualSpacing/>
        <w:jc w:val="both"/>
        <w:rPr>
          <w:rFonts w:ascii="Arial" w:eastAsia="Times New Roman" w:hAnsi="Arial" w:cs="Arial"/>
          <w:b/>
          <w:kern w:val="0"/>
        </w:rPr>
      </w:pPr>
    </w:p>
    <w:p w14:paraId="086E1AD2"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18.1</w:t>
      </w:r>
      <w:r>
        <w:rPr>
          <w:rFonts w:ascii="Arial" w:eastAsia="Times New Roman" w:hAnsi="Arial" w:cs="Arial"/>
          <w:kern w:val="0"/>
        </w:rPr>
        <w:tab/>
        <w:t>The Parties shall use all their best efforts to settle all disputes arising out of, or in connection with, this Contract or its interpretation amicably.</w:t>
      </w:r>
    </w:p>
    <w:p w14:paraId="0307A9C2"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18.2</w:t>
      </w:r>
      <w:r>
        <w:rPr>
          <w:rFonts w:ascii="Arial" w:eastAsia="Times New Roman" w:hAnsi="Arial" w:cs="Arial"/>
          <w:kern w:val="0"/>
        </w:rPr>
        <w:tab/>
        <w:t>In the event that, through negotiation, the Parties fail to solve a dispute arising from the conclusion, interpretation, implementation or termination of this Agreement, the Parties shall settle the dispute by arbitration.</w:t>
      </w:r>
    </w:p>
    <w:p w14:paraId="5808252F"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18.3</w:t>
      </w:r>
      <w:r>
        <w:rPr>
          <w:rFonts w:ascii="Arial" w:eastAsia="Times New Roman" w:hAnsi="Arial" w:cs="Arial"/>
          <w:kern w:val="0"/>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4B874E46"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18.4</w:t>
      </w:r>
      <w:r>
        <w:rPr>
          <w:rFonts w:ascii="Arial" w:eastAsia="Times New Roman" w:hAnsi="Arial" w:cs="Arial"/>
          <w:kern w:val="0"/>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20D2A7E0"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18.5</w:t>
      </w:r>
      <w:r>
        <w:rPr>
          <w:rFonts w:ascii="Arial" w:eastAsia="Times New Roman" w:hAnsi="Arial" w:cs="Arial"/>
          <w:kern w:val="0"/>
        </w:rPr>
        <w:tab/>
        <w:t>The appointing authority shall, at the request of one of the Parties, appoint the sole arbitrator as promptly as possible.</w:t>
      </w:r>
    </w:p>
    <w:p w14:paraId="4C7F0B0D"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18.6</w:t>
      </w:r>
      <w:r>
        <w:rPr>
          <w:rFonts w:ascii="Arial" w:eastAsia="Times New Roman" w:hAnsi="Arial" w:cs="Arial"/>
          <w:kern w:val="0"/>
        </w:rPr>
        <w:tab/>
        <w:t>The procedure of arbitration shall be fixed by the arbitral tribunal, which shall have full power to settle all questions of procedure in any case of disagreement with respect thereto.</w:t>
      </w:r>
    </w:p>
    <w:p w14:paraId="40D7C0EC"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18.7</w:t>
      </w:r>
      <w:r>
        <w:rPr>
          <w:rFonts w:ascii="Arial" w:eastAsia="Times New Roman" w:hAnsi="Arial" w:cs="Arial"/>
          <w:kern w:val="0"/>
        </w:rPr>
        <w:tab/>
        <w:t>The decisions of the arbitral tribunal shall be final and binding upon the Parties.</w:t>
      </w:r>
    </w:p>
    <w:p w14:paraId="3010F75A"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18.8</w:t>
      </w:r>
      <w:r>
        <w:rPr>
          <w:rFonts w:ascii="Arial" w:eastAsia="Times New Roman" w:hAnsi="Arial" w:cs="Arial"/>
          <w:kern w:val="0"/>
        </w:rPr>
        <w:tab/>
        <w:t>The arbitration shall take place in Botswana and substantive law of Botswana shall apply.</w:t>
      </w:r>
    </w:p>
    <w:p w14:paraId="15EDF477" w14:textId="77777777" w:rsidR="002B45E3" w:rsidRDefault="002B45E3">
      <w:pPr>
        <w:tabs>
          <w:tab w:val="left" w:pos="-450"/>
          <w:tab w:val="left" w:pos="180"/>
        </w:tabs>
        <w:spacing w:after="0" w:line="240" w:lineRule="auto"/>
        <w:ind w:left="720" w:hanging="630"/>
        <w:jc w:val="both"/>
        <w:rPr>
          <w:rFonts w:ascii="Arial" w:eastAsia="Times New Roman" w:hAnsi="Arial" w:cs="Arial"/>
          <w:b/>
          <w:kern w:val="0"/>
        </w:rPr>
      </w:pPr>
    </w:p>
    <w:p w14:paraId="64C8389E" w14:textId="77777777" w:rsidR="002B45E3" w:rsidRDefault="00491EB8" w:rsidP="001B676F">
      <w:pPr>
        <w:numPr>
          <w:ilvl w:val="0"/>
          <w:numId w:val="24"/>
        </w:numPr>
        <w:spacing w:after="120" w:line="240" w:lineRule="auto"/>
        <w:ind w:left="567" w:hanging="567"/>
        <w:contextualSpacing/>
        <w:jc w:val="both"/>
        <w:rPr>
          <w:rFonts w:ascii="Arial" w:eastAsia="Times New Roman" w:hAnsi="Arial" w:cs="Arial"/>
          <w:b/>
          <w:kern w:val="0"/>
        </w:rPr>
      </w:pPr>
      <w:r>
        <w:rPr>
          <w:rFonts w:ascii="Arial" w:eastAsia="Times New Roman" w:hAnsi="Arial" w:cs="Arial"/>
          <w:b/>
          <w:kern w:val="0"/>
        </w:rPr>
        <w:t xml:space="preserve">  PRIVILEGES AND IMMUNITIES</w:t>
      </w:r>
    </w:p>
    <w:p w14:paraId="7030F8DC" w14:textId="77777777" w:rsidR="002B45E3" w:rsidRDefault="002B45E3">
      <w:pPr>
        <w:spacing w:after="120" w:line="240" w:lineRule="auto"/>
        <w:ind w:left="360"/>
        <w:contextualSpacing/>
        <w:jc w:val="both"/>
        <w:rPr>
          <w:rFonts w:ascii="Arial" w:eastAsia="Times New Roman" w:hAnsi="Arial" w:cs="Arial"/>
          <w:b/>
          <w:kern w:val="0"/>
        </w:rPr>
      </w:pPr>
    </w:p>
    <w:p w14:paraId="21C80C9B" w14:textId="77777777" w:rsidR="002B45E3" w:rsidRDefault="00491EB8">
      <w:pPr>
        <w:spacing w:after="120" w:line="240" w:lineRule="auto"/>
        <w:ind w:left="720" w:hanging="11"/>
        <w:jc w:val="both"/>
        <w:rPr>
          <w:rFonts w:ascii="Arial" w:eastAsia="Times New Roman" w:hAnsi="Arial" w:cs="Arial"/>
          <w:kern w:val="0"/>
        </w:rPr>
      </w:pPr>
      <w:r>
        <w:rPr>
          <w:rFonts w:ascii="Arial" w:eastAsia="Times New Roman" w:hAnsi="Arial" w:cs="Arial"/>
          <w:kern w:val="0"/>
        </w:rPr>
        <w:t>Nothing in or relating to this Contract shall be deemed as a waiver, express or implied, of any of the privileges and immunities of SADC Secretariat.</w:t>
      </w:r>
    </w:p>
    <w:p w14:paraId="12985361" w14:textId="77777777" w:rsidR="002B45E3" w:rsidRDefault="002B45E3">
      <w:pPr>
        <w:spacing w:after="120" w:line="240" w:lineRule="auto"/>
        <w:ind w:left="567"/>
        <w:jc w:val="both"/>
        <w:rPr>
          <w:rFonts w:ascii="Arial" w:eastAsia="Times New Roman" w:hAnsi="Arial" w:cs="Arial"/>
          <w:kern w:val="0"/>
        </w:rPr>
      </w:pPr>
    </w:p>
    <w:p w14:paraId="78C36522" w14:textId="77777777" w:rsidR="002B45E3" w:rsidRDefault="00491EB8" w:rsidP="001B676F">
      <w:pPr>
        <w:numPr>
          <w:ilvl w:val="0"/>
          <w:numId w:val="24"/>
        </w:numPr>
        <w:tabs>
          <w:tab w:val="left" w:pos="-3870"/>
          <w:tab w:val="left" w:pos="-3600"/>
        </w:tabs>
        <w:spacing w:after="120" w:line="240" w:lineRule="auto"/>
        <w:ind w:hanging="720"/>
        <w:contextualSpacing/>
        <w:jc w:val="both"/>
        <w:rPr>
          <w:rFonts w:ascii="Arial" w:eastAsia="Times New Roman" w:hAnsi="Arial" w:cs="Arial"/>
          <w:b/>
          <w:kern w:val="0"/>
        </w:rPr>
      </w:pPr>
      <w:r>
        <w:rPr>
          <w:rFonts w:ascii="Arial" w:eastAsia="Times New Roman" w:hAnsi="Arial" w:cs="Arial"/>
          <w:b/>
          <w:kern w:val="0"/>
        </w:rPr>
        <w:t>ENTIRE AGREEMENT</w:t>
      </w:r>
    </w:p>
    <w:p w14:paraId="7B0BD2B1" w14:textId="77777777" w:rsidR="002B45E3" w:rsidRDefault="00491EB8">
      <w:pPr>
        <w:spacing w:after="120" w:line="240" w:lineRule="auto"/>
        <w:ind w:left="709"/>
        <w:jc w:val="both"/>
        <w:rPr>
          <w:rFonts w:ascii="Arial" w:eastAsia="Times New Roman" w:hAnsi="Arial" w:cs="Arial"/>
          <w:kern w:val="0"/>
        </w:rPr>
      </w:pPr>
      <w:r>
        <w:rPr>
          <w:rFonts w:ascii="Arial" w:eastAsia="Times New Roman" w:hAnsi="Arial" w:cs="Arial"/>
          <w:kern w:val="0"/>
        </w:rPr>
        <w:t xml:space="preserve">This Contract and any annexes hereto shall constitute the entire agreement between the Parties and supersedes all prior agreements, understandings, </w:t>
      </w:r>
      <w:r w:rsidR="003426B6">
        <w:rPr>
          <w:rFonts w:ascii="Arial" w:eastAsia="Times New Roman" w:hAnsi="Arial" w:cs="Arial"/>
          <w:kern w:val="0"/>
        </w:rPr>
        <w:t>negotiations,</w:t>
      </w:r>
      <w:r>
        <w:rPr>
          <w:rFonts w:ascii="Arial" w:eastAsia="Times New Roman" w:hAnsi="Arial" w:cs="Arial"/>
          <w:kern w:val="0"/>
        </w:rPr>
        <w:t xml:space="preserve"> and discussions, whether oral or written. There are no conditions, </w:t>
      </w:r>
      <w:r w:rsidR="003426B6">
        <w:rPr>
          <w:rFonts w:ascii="Arial" w:eastAsia="Times New Roman" w:hAnsi="Arial" w:cs="Arial"/>
          <w:kern w:val="0"/>
        </w:rPr>
        <w:t>understandings,</w:t>
      </w:r>
      <w:r>
        <w:rPr>
          <w:rFonts w:ascii="Arial" w:eastAsia="Times New Roman" w:hAnsi="Arial" w:cs="Arial"/>
          <w:kern w:val="0"/>
        </w:rPr>
        <w:t xml:space="preserve"> or other agreements, oral or written, express, implied or collateral between the Parties in connection with the subject matter of this Contract except as specifically set forth in this Contract and any attachments hereto.</w:t>
      </w:r>
    </w:p>
    <w:p w14:paraId="0F9ECE8F" w14:textId="77777777" w:rsidR="002B45E3" w:rsidRDefault="002B45E3">
      <w:pPr>
        <w:spacing w:after="0" w:line="240" w:lineRule="auto"/>
        <w:jc w:val="both"/>
        <w:rPr>
          <w:rFonts w:ascii="Arial" w:eastAsia="Times New Roman" w:hAnsi="Arial" w:cs="Arial"/>
          <w:kern w:val="0"/>
        </w:rPr>
      </w:pPr>
    </w:p>
    <w:p w14:paraId="5A66F9F9" w14:textId="77777777" w:rsidR="002B45E3" w:rsidRDefault="00491EB8">
      <w:pPr>
        <w:spacing w:after="0" w:line="240" w:lineRule="auto"/>
        <w:ind w:firstLine="709"/>
        <w:jc w:val="both"/>
        <w:rPr>
          <w:rFonts w:ascii="Arial" w:eastAsia="Times New Roman" w:hAnsi="Arial" w:cs="Arial"/>
          <w:b/>
          <w:kern w:val="0"/>
        </w:rPr>
      </w:pPr>
      <w:r>
        <w:rPr>
          <w:rFonts w:ascii="Arial" w:eastAsia="Times New Roman" w:hAnsi="Arial" w:cs="Arial"/>
          <w:b/>
          <w:kern w:val="0"/>
        </w:rPr>
        <w:t>The following Annexes are integral part of this Contract:</w:t>
      </w:r>
    </w:p>
    <w:p w14:paraId="3B909DDF" w14:textId="77777777" w:rsidR="002B45E3" w:rsidRDefault="002B45E3">
      <w:pPr>
        <w:spacing w:after="0" w:line="240" w:lineRule="auto"/>
        <w:jc w:val="both"/>
        <w:rPr>
          <w:rFonts w:ascii="Arial" w:eastAsia="Times New Roman" w:hAnsi="Arial" w:cs="Arial"/>
          <w:b/>
          <w:kern w:val="0"/>
        </w:rPr>
      </w:pPr>
    </w:p>
    <w:p w14:paraId="36055ABD" w14:textId="77777777" w:rsidR="002B45E3" w:rsidRDefault="00491EB8">
      <w:pPr>
        <w:spacing w:after="0" w:line="240" w:lineRule="auto"/>
        <w:ind w:firstLine="709"/>
        <w:jc w:val="both"/>
        <w:rPr>
          <w:rFonts w:ascii="Arial" w:eastAsia="Times New Roman" w:hAnsi="Arial" w:cs="Arial"/>
          <w:b/>
          <w:iCs/>
          <w:kern w:val="0"/>
        </w:rPr>
      </w:pPr>
      <w:r>
        <w:rPr>
          <w:rFonts w:ascii="Arial" w:eastAsia="Times New Roman" w:hAnsi="Arial" w:cs="Arial"/>
          <w:b/>
          <w:iCs/>
          <w:kern w:val="0"/>
        </w:rPr>
        <w:t>Annex 1: Terms of Reference</w:t>
      </w:r>
    </w:p>
    <w:p w14:paraId="0676DFA0" w14:textId="5415BC48" w:rsidR="002B45E3" w:rsidRDefault="00491EB8">
      <w:pPr>
        <w:spacing w:after="0" w:line="240" w:lineRule="auto"/>
        <w:ind w:left="709"/>
        <w:jc w:val="both"/>
        <w:rPr>
          <w:rFonts w:ascii="Arial" w:eastAsia="Times New Roman" w:hAnsi="Arial" w:cs="Arial"/>
          <w:b/>
          <w:iCs/>
          <w:kern w:val="0"/>
        </w:rPr>
      </w:pPr>
      <w:r>
        <w:rPr>
          <w:rFonts w:ascii="Arial" w:eastAsia="Times New Roman" w:hAnsi="Arial" w:cs="Arial"/>
          <w:b/>
          <w:iCs/>
          <w:kern w:val="0"/>
        </w:rPr>
        <w:t xml:space="preserve">Annex 2: </w:t>
      </w:r>
      <w:r w:rsidR="002F29C9">
        <w:rPr>
          <w:rFonts w:ascii="Arial" w:eastAsia="Times New Roman" w:hAnsi="Arial" w:cs="Arial"/>
          <w:b/>
          <w:iCs/>
          <w:kern w:val="0"/>
        </w:rPr>
        <w:t>Standard Expression of Interest Forms</w:t>
      </w:r>
    </w:p>
    <w:p w14:paraId="196DC43C" w14:textId="77777777" w:rsidR="002B45E3" w:rsidRDefault="002B45E3">
      <w:pPr>
        <w:spacing w:after="0" w:line="240" w:lineRule="auto"/>
        <w:jc w:val="both"/>
        <w:rPr>
          <w:rFonts w:ascii="Arial" w:eastAsia="Times New Roman" w:hAnsi="Arial" w:cs="Arial"/>
          <w:b/>
          <w:iCs/>
          <w:kern w:val="0"/>
        </w:rPr>
      </w:pPr>
    </w:p>
    <w:p w14:paraId="230DF3BC"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 Signed in the English language by: </w:t>
      </w:r>
    </w:p>
    <w:p w14:paraId="694C4724" w14:textId="77777777" w:rsidR="002B45E3" w:rsidRDefault="002B45E3">
      <w:pPr>
        <w:spacing w:after="0" w:line="240" w:lineRule="auto"/>
        <w:jc w:val="both"/>
        <w:rPr>
          <w:rFonts w:ascii="Arial" w:eastAsia="Times New Roman" w:hAnsi="Arial" w:cs="Arial"/>
          <w:kern w:val="0"/>
        </w:rPr>
      </w:pPr>
    </w:p>
    <w:tbl>
      <w:tblPr>
        <w:tblW w:w="9072" w:type="dxa"/>
        <w:tblInd w:w="108" w:type="dxa"/>
        <w:tblLayout w:type="fixed"/>
        <w:tblCellMar>
          <w:left w:w="10" w:type="dxa"/>
          <w:right w:w="10" w:type="dxa"/>
        </w:tblCellMar>
        <w:tblLook w:val="0000" w:firstRow="0" w:lastRow="0" w:firstColumn="0" w:lastColumn="0" w:noHBand="0" w:noVBand="0"/>
      </w:tblPr>
      <w:tblGrid>
        <w:gridCol w:w="1349"/>
        <w:gridCol w:w="3040"/>
        <w:gridCol w:w="1454"/>
        <w:gridCol w:w="3229"/>
      </w:tblGrid>
      <w:tr w:rsidR="002B45E3" w14:paraId="30EE0510" w14:textId="77777777">
        <w:tc>
          <w:tcPr>
            <w:tcW w:w="4389"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2E5213BC"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For the Procuring Entity</w:t>
            </w:r>
          </w:p>
        </w:tc>
        <w:tc>
          <w:tcPr>
            <w:tcW w:w="4683"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1DCBDD1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For the Individual Consultant</w:t>
            </w:r>
          </w:p>
        </w:tc>
      </w:tr>
      <w:tr w:rsidR="002B45E3" w14:paraId="0BE356DB" w14:textId="77777777">
        <w:trPr>
          <w:trHeight w:val="530"/>
        </w:trPr>
        <w:tc>
          <w:tcPr>
            <w:tcW w:w="13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450FC1"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0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tbl>
            <w:tblPr>
              <w:tblW w:w="0" w:type="auto"/>
              <w:tblBorders>
                <w:top w:val="nil"/>
                <w:left w:val="nil"/>
                <w:bottom w:val="nil"/>
                <w:right w:val="nil"/>
              </w:tblBorders>
              <w:tblLayout w:type="fixed"/>
              <w:tblLook w:val="0000" w:firstRow="0" w:lastRow="0" w:firstColumn="0" w:lastColumn="0" w:noHBand="0" w:noVBand="0"/>
            </w:tblPr>
            <w:tblGrid>
              <w:gridCol w:w="3002"/>
            </w:tblGrid>
            <w:tr w:rsidR="007F253C" w:rsidRPr="007F253C" w14:paraId="73A5F44E" w14:textId="77777777">
              <w:trPr>
                <w:trHeight w:val="211"/>
              </w:trPr>
              <w:tc>
                <w:tcPr>
                  <w:tcW w:w="3002" w:type="dxa"/>
                </w:tcPr>
                <w:p w14:paraId="127A29E5" w14:textId="4397E709" w:rsidR="007F253C" w:rsidRPr="007F253C" w:rsidRDefault="007F253C" w:rsidP="007F253C">
                  <w:pPr>
                    <w:spacing w:after="0" w:line="240" w:lineRule="auto"/>
                    <w:rPr>
                      <w:rFonts w:ascii="Arial" w:eastAsia="Times New Roman" w:hAnsi="Arial" w:cs="Arial"/>
                      <w:b/>
                      <w:kern w:val="0"/>
                      <w:lang w:val="en-ZA"/>
                    </w:rPr>
                  </w:pPr>
                </w:p>
              </w:tc>
            </w:tr>
          </w:tbl>
          <w:p w14:paraId="409A446E" w14:textId="77777777" w:rsidR="002B45E3" w:rsidRDefault="002B45E3">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93FFF9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2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73DE0BC" w14:textId="77777777" w:rsidR="002B45E3" w:rsidRDefault="002B45E3">
            <w:pPr>
              <w:spacing w:after="0" w:line="480" w:lineRule="auto"/>
              <w:jc w:val="both"/>
              <w:rPr>
                <w:rFonts w:ascii="Arial" w:eastAsia="Times New Roman" w:hAnsi="Arial" w:cs="Arial"/>
                <w:b/>
                <w:kern w:val="0"/>
              </w:rPr>
            </w:pPr>
          </w:p>
        </w:tc>
      </w:tr>
      <w:tr w:rsidR="002B45E3" w14:paraId="7B2FE691" w14:textId="77777777">
        <w:tc>
          <w:tcPr>
            <w:tcW w:w="13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B87B8C5"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Position</w:t>
            </w:r>
          </w:p>
        </w:tc>
        <w:tc>
          <w:tcPr>
            <w:tcW w:w="30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0C833AA" w14:textId="659F1910" w:rsidR="002B45E3" w:rsidRDefault="002B45E3">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B72A8EB" w14:textId="77777777" w:rsidR="002B45E3" w:rsidRDefault="002B45E3">
            <w:pPr>
              <w:spacing w:after="0" w:line="480" w:lineRule="auto"/>
              <w:jc w:val="both"/>
              <w:rPr>
                <w:rFonts w:ascii="Arial" w:eastAsia="Times New Roman" w:hAnsi="Arial" w:cs="Arial"/>
                <w:b/>
                <w:kern w:val="0"/>
              </w:rPr>
            </w:pPr>
          </w:p>
        </w:tc>
        <w:tc>
          <w:tcPr>
            <w:tcW w:w="32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8C72700" w14:textId="77777777" w:rsidR="002B45E3" w:rsidRDefault="002B45E3">
            <w:pPr>
              <w:spacing w:after="0" w:line="480" w:lineRule="auto"/>
              <w:jc w:val="both"/>
              <w:rPr>
                <w:rFonts w:ascii="Arial" w:eastAsia="Times New Roman" w:hAnsi="Arial" w:cs="Arial"/>
                <w:b/>
                <w:kern w:val="0"/>
              </w:rPr>
            </w:pPr>
          </w:p>
        </w:tc>
      </w:tr>
      <w:tr w:rsidR="002B45E3" w14:paraId="62F3F1C8" w14:textId="77777777">
        <w:tc>
          <w:tcPr>
            <w:tcW w:w="13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7AD3206"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Place</w:t>
            </w:r>
          </w:p>
        </w:tc>
        <w:tc>
          <w:tcPr>
            <w:tcW w:w="30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A64F901" w14:textId="77777777" w:rsidR="002B45E3" w:rsidRDefault="00491EB8">
            <w:pPr>
              <w:spacing w:after="0" w:line="240" w:lineRule="auto"/>
              <w:rPr>
                <w:rFonts w:ascii="Arial" w:eastAsia="Times New Roman" w:hAnsi="Arial" w:cs="Arial"/>
                <w:b/>
                <w:kern w:val="0"/>
                <w:lang w:val="en-GB"/>
              </w:rPr>
            </w:pPr>
            <w:r>
              <w:rPr>
                <w:rFonts w:ascii="Arial" w:eastAsia="Times New Roman" w:hAnsi="Arial" w:cs="Arial"/>
                <w:b/>
                <w:kern w:val="0"/>
                <w:lang w:val="en-GB"/>
              </w:rPr>
              <w:t>Gaborone</w:t>
            </w:r>
          </w:p>
          <w:p w14:paraId="1EB179B3" w14:textId="77777777" w:rsidR="002B45E3" w:rsidRDefault="002B45E3">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99695CE"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Place</w:t>
            </w:r>
          </w:p>
        </w:tc>
        <w:tc>
          <w:tcPr>
            <w:tcW w:w="32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0FDC824" w14:textId="77777777" w:rsidR="002B45E3" w:rsidRDefault="002B45E3">
            <w:pPr>
              <w:spacing w:after="0" w:line="480" w:lineRule="auto"/>
              <w:jc w:val="both"/>
              <w:rPr>
                <w:rFonts w:ascii="Arial" w:eastAsia="Times New Roman" w:hAnsi="Arial" w:cs="Arial"/>
                <w:b/>
                <w:kern w:val="0"/>
              </w:rPr>
            </w:pPr>
          </w:p>
        </w:tc>
      </w:tr>
      <w:tr w:rsidR="002B45E3" w14:paraId="376615DE" w14:textId="77777777">
        <w:tc>
          <w:tcPr>
            <w:tcW w:w="13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38F644A"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0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F075487" w14:textId="77777777" w:rsidR="002B45E3" w:rsidRDefault="002B45E3">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742C398"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2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7565E22" w14:textId="77777777" w:rsidR="002B45E3" w:rsidRDefault="002B45E3">
            <w:pPr>
              <w:spacing w:after="0" w:line="480" w:lineRule="auto"/>
              <w:jc w:val="both"/>
              <w:rPr>
                <w:rFonts w:ascii="Arial" w:eastAsia="Times New Roman" w:hAnsi="Arial" w:cs="Arial"/>
                <w:b/>
                <w:kern w:val="0"/>
              </w:rPr>
            </w:pPr>
          </w:p>
        </w:tc>
      </w:tr>
      <w:tr w:rsidR="002B45E3" w14:paraId="3E64F03E" w14:textId="77777777">
        <w:tc>
          <w:tcPr>
            <w:tcW w:w="13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261C57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Signature</w:t>
            </w:r>
          </w:p>
        </w:tc>
        <w:tc>
          <w:tcPr>
            <w:tcW w:w="30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BE1E5BC" w14:textId="77777777" w:rsidR="002B45E3" w:rsidRDefault="002B45E3">
            <w:pPr>
              <w:spacing w:after="0" w:line="480" w:lineRule="auto"/>
              <w:jc w:val="both"/>
              <w:rPr>
                <w:rFonts w:ascii="Arial" w:eastAsia="Times New Roman" w:hAnsi="Arial" w:cs="Arial"/>
                <w:b/>
                <w:kern w:val="0"/>
              </w:rPr>
            </w:pPr>
          </w:p>
          <w:p w14:paraId="04374646" w14:textId="77777777" w:rsidR="002B45E3" w:rsidRDefault="002B45E3">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78FB143"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Signature</w:t>
            </w:r>
          </w:p>
        </w:tc>
        <w:tc>
          <w:tcPr>
            <w:tcW w:w="32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E903C45" w14:textId="77777777" w:rsidR="002B45E3" w:rsidRDefault="002B45E3">
            <w:pPr>
              <w:spacing w:after="0" w:line="480" w:lineRule="auto"/>
              <w:jc w:val="both"/>
              <w:rPr>
                <w:rFonts w:ascii="Arial" w:eastAsia="Times New Roman" w:hAnsi="Arial" w:cs="Arial"/>
                <w:b/>
                <w:kern w:val="0"/>
              </w:rPr>
            </w:pPr>
          </w:p>
        </w:tc>
      </w:tr>
    </w:tbl>
    <w:p w14:paraId="00EAE511" w14:textId="77777777" w:rsidR="003426B6" w:rsidRPr="003426B6" w:rsidRDefault="003426B6">
      <w:pPr>
        <w:spacing w:after="200"/>
        <w:jc w:val="both"/>
        <w:rPr>
          <w:rFonts w:ascii="Arial" w:eastAsia="Times New Roman" w:hAnsi="Arial" w:cs="Arial"/>
          <w:bCs/>
          <w:iCs/>
          <w:kern w:val="0"/>
        </w:rPr>
      </w:pPr>
    </w:p>
    <w:p w14:paraId="4E625E5E" w14:textId="343BCC1C" w:rsidR="002B45E3" w:rsidRDefault="00491EB8">
      <w:pPr>
        <w:spacing w:after="200"/>
        <w:jc w:val="both"/>
        <w:rPr>
          <w:rFonts w:ascii="Arial" w:eastAsia="Times New Roman" w:hAnsi="Arial" w:cs="Arial"/>
          <w:b/>
          <w:iCs/>
          <w:kern w:val="0"/>
        </w:rPr>
      </w:pPr>
      <w:r>
        <w:rPr>
          <w:rFonts w:ascii="Arial" w:eastAsia="Times New Roman" w:hAnsi="Arial" w:cs="Arial"/>
          <w:b/>
          <w:iCs/>
          <w:kern w:val="0"/>
        </w:rPr>
        <w:t xml:space="preserve">Annex 2: </w:t>
      </w:r>
      <w:r w:rsidR="00C67BBA">
        <w:rPr>
          <w:rFonts w:ascii="Arial" w:eastAsia="Times New Roman" w:hAnsi="Arial" w:cs="Arial"/>
          <w:b/>
          <w:iCs/>
          <w:kern w:val="0"/>
        </w:rPr>
        <w:t xml:space="preserve">Standard Expression of </w:t>
      </w:r>
      <w:r w:rsidR="00A3678A">
        <w:rPr>
          <w:rFonts w:ascii="Arial" w:eastAsia="Times New Roman" w:hAnsi="Arial" w:cs="Arial"/>
          <w:b/>
          <w:iCs/>
          <w:kern w:val="0"/>
        </w:rPr>
        <w:t>Interest Forms</w:t>
      </w:r>
    </w:p>
    <w:p w14:paraId="2ECB27E6" w14:textId="77777777" w:rsidR="002B45E3" w:rsidRDefault="002B45E3">
      <w:pPr>
        <w:spacing w:after="0" w:line="240" w:lineRule="auto"/>
        <w:jc w:val="both"/>
        <w:rPr>
          <w:rFonts w:ascii="Arial" w:eastAsia="Times New Roman" w:hAnsi="Arial" w:cs="Arial"/>
          <w:kern w:val="0"/>
          <w:lang w:val="en-GB"/>
        </w:rPr>
      </w:pPr>
    </w:p>
    <w:p w14:paraId="42C66923" w14:textId="77777777" w:rsidR="002B45E3" w:rsidRDefault="00491EB8" w:rsidP="001B676F">
      <w:pPr>
        <w:numPr>
          <w:ilvl w:val="1"/>
          <w:numId w:val="35"/>
        </w:numPr>
        <w:tabs>
          <w:tab w:val="left" w:pos="142"/>
        </w:tabs>
        <w:spacing w:after="0" w:line="240" w:lineRule="auto"/>
        <w:ind w:left="284" w:hanging="284"/>
        <w:contextualSpacing/>
        <w:jc w:val="both"/>
      </w:pPr>
      <w:r>
        <w:rPr>
          <w:rFonts w:ascii="Arial" w:eastAsia="Times New Roman" w:hAnsi="Arial" w:cs="Arial"/>
          <w:kern w:val="0"/>
        </w:rPr>
        <w:t xml:space="preserve">For Services rendered pursuant to Annex 1, the Procuring Entity shall pay the Individual Consultant an amount not to exceed the ceiling of US Dollars </w:t>
      </w:r>
      <w:r>
        <w:rPr>
          <w:rFonts w:ascii="Arial" w:eastAsia="Times New Roman" w:hAnsi="Arial" w:cs="Arial"/>
          <w:b/>
          <w:i/>
          <w:kern w:val="0"/>
        </w:rPr>
        <w:t>[insert amount],</w:t>
      </w:r>
      <w:r>
        <w:rPr>
          <w:rFonts w:ascii="Arial" w:eastAsia="Times New Roman" w:hAnsi="Arial" w:cs="Arial"/>
          <w:b/>
          <w:kern w:val="0"/>
        </w:rPr>
        <w:t xml:space="preserve"> </w:t>
      </w:r>
      <w:r>
        <w:rPr>
          <w:rFonts w:ascii="Arial" w:eastAsia="Times New Roman" w:hAnsi="Arial" w:cs="Arial"/>
          <w:kern w:val="0"/>
        </w:rPr>
        <w:t xml:space="preserve">which shall be considered the contract value. This amount has been established based on the understanding that it includes </w:t>
      </w:r>
      <w:proofErr w:type="gramStart"/>
      <w:r>
        <w:rPr>
          <w:rFonts w:ascii="Arial" w:eastAsia="Times New Roman" w:hAnsi="Arial" w:cs="Arial"/>
          <w:kern w:val="0"/>
        </w:rPr>
        <w:t>all of</w:t>
      </w:r>
      <w:proofErr w:type="gramEnd"/>
      <w:r>
        <w:rPr>
          <w:rFonts w:ascii="Arial" w:eastAsia="Times New Roman" w:hAnsi="Arial" w:cs="Arial"/>
          <w:kern w:val="0"/>
        </w:rPr>
        <w:t xml:space="preserve"> the Consultant’s costs and profits as well as any tax obligation that may be imposed on the Individual Consultant in his/her country of residence. </w:t>
      </w:r>
    </w:p>
    <w:p w14:paraId="50BC4199" w14:textId="77777777" w:rsidR="002B45E3" w:rsidRDefault="002B45E3">
      <w:pPr>
        <w:tabs>
          <w:tab w:val="left" w:pos="142"/>
        </w:tabs>
        <w:spacing w:after="0" w:line="240" w:lineRule="auto"/>
        <w:ind w:left="284"/>
        <w:contextualSpacing/>
        <w:jc w:val="both"/>
        <w:rPr>
          <w:rFonts w:ascii="Arial" w:eastAsia="Times New Roman" w:hAnsi="Arial" w:cs="Arial"/>
          <w:kern w:val="0"/>
          <w:lang w:val="en-GB"/>
        </w:rPr>
      </w:pPr>
    </w:p>
    <w:p w14:paraId="612D7B46" w14:textId="77777777" w:rsidR="002B45E3" w:rsidRDefault="00491EB8" w:rsidP="001B676F">
      <w:pPr>
        <w:numPr>
          <w:ilvl w:val="1"/>
          <w:numId w:val="35"/>
        </w:numPr>
        <w:tabs>
          <w:tab w:val="left" w:pos="142"/>
        </w:tabs>
        <w:spacing w:after="0" w:line="240" w:lineRule="auto"/>
        <w:ind w:left="284" w:hanging="284"/>
        <w:contextualSpacing/>
        <w:jc w:val="both"/>
        <w:rPr>
          <w:rFonts w:ascii="Arial" w:eastAsia="Times New Roman" w:hAnsi="Arial" w:cs="Arial"/>
          <w:kern w:val="0"/>
          <w:lang w:val="en-GB"/>
        </w:rPr>
      </w:pPr>
      <w:r>
        <w:rPr>
          <w:rFonts w:ascii="Arial" w:eastAsia="Times New Roman" w:hAnsi="Arial" w:cs="Arial"/>
          <w:kern w:val="0"/>
          <w:lang w:val="en-GB"/>
        </w:rPr>
        <w:t xml:space="preserve">The breakdown of prices is: </w:t>
      </w:r>
    </w:p>
    <w:p w14:paraId="28DF0D77" w14:textId="77777777" w:rsidR="002B45E3" w:rsidRDefault="002B45E3">
      <w:pPr>
        <w:spacing w:after="0" w:line="240" w:lineRule="auto"/>
        <w:ind w:left="720"/>
        <w:contextualSpacing/>
        <w:rPr>
          <w:rFonts w:ascii="Arial" w:eastAsia="Times New Roman" w:hAnsi="Arial" w:cs="Arial"/>
          <w:kern w:val="0"/>
          <w:lang w:val="en-GB"/>
        </w:rPr>
      </w:pPr>
    </w:p>
    <w:tbl>
      <w:tblPr>
        <w:tblW w:w="9766" w:type="dxa"/>
        <w:jc w:val="center"/>
        <w:tblLayout w:type="fixed"/>
        <w:tblCellMar>
          <w:left w:w="10" w:type="dxa"/>
          <w:right w:w="10" w:type="dxa"/>
        </w:tblCellMar>
        <w:tblLook w:val="0000" w:firstRow="0" w:lastRow="0" w:firstColumn="0" w:lastColumn="0" w:noHBand="0" w:noVBand="0"/>
      </w:tblPr>
      <w:tblGrid>
        <w:gridCol w:w="567"/>
        <w:gridCol w:w="6789"/>
        <w:gridCol w:w="2410"/>
      </w:tblGrid>
      <w:tr w:rsidR="002B45E3" w14:paraId="6AAE85E7" w14:textId="77777777">
        <w:trPr>
          <w:trHeight w:hRule="exact" w:val="1845"/>
          <w:jc w:val="center"/>
        </w:trPr>
        <w:tc>
          <w:tcPr>
            <w:tcW w:w="567"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10144A54"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6789"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75741F8D" w14:textId="54565114" w:rsidR="002B45E3" w:rsidRDefault="00491EB8">
            <w:pPr>
              <w:spacing w:before="40" w:after="40" w:line="240" w:lineRule="auto"/>
              <w:jc w:val="center"/>
            </w:pPr>
            <w:r>
              <w:rPr>
                <w:rFonts w:ascii="Arial" w:eastAsia="Times New Roman" w:hAnsi="Arial" w:cs="Arial"/>
                <w:b/>
                <w:bCs/>
                <w:kern w:val="0"/>
                <w:lang w:val="en-GB"/>
              </w:rPr>
              <w:t>Description</w:t>
            </w:r>
          </w:p>
        </w:tc>
        <w:tc>
          <w:tcPr>
            <w:tcW w:w="2410"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02EB566B"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195EF375" w14:textId="77777777" w:rsidR="002B45E3" w:rsidRDefault="00491EB8">
            <w:pPr>
              <w:spacing w:before="40" w:after="40" w:line="240" w:lineRule="auto"/>
              <w:jc w:val="center"/>
            </w:pPr>
            <w:r>
              <w:rPr>
                <w:rFonts w:ascii="Arial" w:eastAsia="Times New Roman" w:hAnsi="Arial" w:cs="Arial"/>
                <w:b/>
                <w:kern w:val="0"/>
                <w:lang w:val="en-GB"/>
              </w:rPr>
              <w:t>(in US$)</w:t>
            </w:r>
          </w:p>
        </w:tc>
      </w:tr>
      <w:tr w:rsidR="002B45E3" w14:paraId="39DC16D8" w14:textId="77777777">
        <w:trPr>
          <w:trHeight w:hRule="exact" w:val="1039"/>
          <w:jc w:val="center"/>
        </w:trPr>
        <w:tc>
          <w:tcPr>
            <w:tcW w:w="7356" w:type="dxa"/>
            <w:gridSpan w:val="2"/>
            <w:tcBorders>
              <w:top w:val="single" w:sz="8" w:space="0" w:color="000000"/>
              <w:left w:val="double" w:sz="4" w:space="0" w:color="000000"/>
              <w:bottom w:val="double" w:sz="4" w:space="0" w:color="000000"/>
              <w:right w:val="single" w:sz="6" w:space="0" w:color="000000"/>
            </w:tcBorders>
            <w:tcMar>
              <w:top w:w="0" w:type="dxa"/>
              <w:left w:w="108" w:type="dxa"/>
              <w:bottom w:w="0" w:type="dxa"/>
              <w:right w:w="108" w:type="dxa"/>
            </w:tcMar>
            <w:vAlign w:val="center"/>
          </w:tcPr>
          <w:p w14:paraId="4453DAD1" w14:textId="77777777" w:rsidR="002B45E3" w:rsidRDefault="00491EB8">
            <w:pPr>
              <w:spacing w:before="40" w:after="0" w:line="240" w:lineRule="auto"/>
              <w:jc w:val="center"/>
            </w:pPr>
            <w:r>
              <w:rPr>
                <w:rFonts w:ascii="Arial" w:eastAsia="Times New Roman" w:hAnsi="Arial" w:cs="Arial"/>
                <w:b/>
                <w:kern w:val="0"/>
                <w:lang w:val="en-GB"/>
              </w:rPr>
              <w:t>TOTAL FINANCIAL OFFER (All-inclusive lump sum)</w:t>
            </w:r>
          </w:p>
        </w:tc>
        <w:tc>
          <w:tcPr>
            <w:tcW w:w="2410" w:type="dxa"/>
            <w:tcBorders>
              <w:top w:val="single" w:sz="8" w:space="0" w:color="000000"/>
              <w:left w:val="single" w:sz="6" w:space="0" w:color="000000"/>
              <w:bottom w:val="double" w:sz="4" w:space="0" w:color="000000"/>
              <w:right w:val="double" w:sz="4" w:space="0" w:color="000000"/>
            </w:tcBorders>
            <w:tcMar>
              <w:top w:w="0" w:type="dxa"/>
              <w:left w:w="108" w:type="dxa"/>
              <w:bottom w:w="0" w:type="dxa"/>
              <w:right w:w="108" w:type="dxa"/>
            </w:tcMar>
            <w:vAlign w:val="center"/>
          </w:tcPr>
          <w:p w14:paraId="5FFE4CFB" w14:textId="77777777" w:rsidR="002B45E3" w:rsidRDefault="002B45E3">
            <w:pPr>
              <w:spacing w:before="40" w:after="0" w:line="240" w:lineRule="auto"/>
              <w:jc w:val="center"/>
              <w:rPr>
                <w:rFonts w:ascii="Arial" w:eastAsia="Times New Roman" w:hAnsi="Arial" w:cs="Arial"/>
                <w:kern w:val="0"/>
                <w:lang w:val="en-GB"/>
              </w:rPr>
            </w:pPr>
          </w:p>
        </w:tc>
      </w:tr>
    </w:tbl>
    <w:p w14:paraId="4B653841" w14:textId="77777777" w:rsidR="002B45E3" w:rsidRDefault="002B45E3">
      <w:pPr>
        <w:tabs>
          <w:tab w:val="left" w:pos="142"/>
        </w:tabs>
        <w:spacing w:after="0" w:line="240" w:lineRule="auto"/>
        <w:jc w:val="both"/>
        <w:rPr>
          <w:rFonts w:ascii="Arial" w:eastAsia="Times New Roman" w:hAnsi="Arial" w:cs="Arial"/>
          <w:kern w:val="0"/>
          <w:lang w:val="en-GB"/>
        </w:rPr>
      </w:pPr>
    </w:p>
    <w:p w14:paraId="052C0303" w14:textId="77777777" w:rsidR="002B45E3" w:rsidRDefault="002B45E3">
      <w:pPr>
        <w:tabs>
          <w:tab w:val="left" w:pos="142"/>
        </w:tabs>
        <w:spacing w:after="0" w:line="240" w:lineRule="auto"/>
        <w:ind w:left="284"/>
        <w:contextualSpacing/>
        <w:jc w:val="both"/>
        <w:rPr>
          <w:rFonts w:ascii="Arial" w:eastAsia="Times New Roman" w:hAnsi="Arial" w:cs="Arial"/>
          <w:kern w:val="0"/>
          <w:lang w:val="en-GB"/>
        </w:rPr>
      </w:pPr>
    </w:p>
    <w:p w14:paraId="047C4510" w14:textId="77777777" w:rsidR="002B45E3" w:rsidRDefault="002B45E3">
      <w:pPr>
        <w:spacing w:after="0" w:line="120" w:lineRule="exact"/>
        <w:jc w:val="both"/>
        <w:rPr>
          <w:rFonts w:ascii="Arial" w:eastAsia="Times New Roman" w:hAnsi="Arial" w:cs="Arial"/>
          <w:kern w:val="0"/>
          <w:lang w:val="en-GB" w:eastAsia="it-IT"/>
        </w:rPr>
      </w:pPr>
    </w:p>
    <w:p w14:paraId="2E72286B" w14:textId="77777777" w:rsidR="002B45E3" w:rsidRDefault="00491EB8" w:rsidP="001B676F">
      <w:pPr>
        <w:numPr>
          <w:ilvl w:val="1"/>
          <w:numId w:val="35"/>
        </w:numPr>
        <w:tabs>
          <w:tab w:val="left" w:pos="-3008"/>
        </w:tabs>
        <w:spacing w:after="0" w:line="240" w:lineRule="auto"/>
        <w:contextualSpacing/>
        <w:jc w:val="both"/>
        <w:rPr>
          <w:rFonts w:ascii="Arial" w:eastAsia="Times New Roman" w:hAnsi="Arial" w:cs="Arial"/>
          <w:kern w:val="0"/>
          <w:lang w:val="en-GB"/>
        </w:rPr>
      </w:pPr>
      <w:r>
        <w:rPr>
          <w:rFonts w:ascii="Arial" w:eastAsia="Times New Roman" w:hAnsi="Arial" w:cs="Arial"/>
          <w:kern w:val="0"/>
          <w:lang w:val="en-GB"/>
        </w:rPr>
        <w:t xml:space="preserve">The payment shall be made in accordance with the following schedule: </w:t>
      </w:r>
    </w:p>
    <w:p w14:paraId="6C854DC9" w14:textId="77777777" w:rsidR="002B45E3" w:rsidRDefault="002B45E3">
      <w:pPr>
        <w:tabs>
          <w:tab w:val="left" w:pos="142"/>
        </w:tabs>
        <w:spacing w:after="0" w:line="240" w:lineRule="auto"/>
        <w:ind w:left="2070"/>
        <w:contextualSpacing/>
        <w:jc w:val="both"/>
        <w:rPr>
          <w:rFonts w:ascii="Arial" w:eastAsia="Times New Roman" w:hAnsi="Arial" w:cs="Arial"/>
          <w:kern w:val="0"/>
          <w:lang w:val="en-GB"/>
        </w:rPr>
      </w:pPr>
    </w:p>
    <w:p w14:paraId="51060BB5" w14:textId="257D2B25" w:rsidR="003426B6" w:rsidRPr="001B676F" w:rsidRDefault="001B676F" w:rsidP="001B676F">
      <w:pPr>
        <w:pStyle w:val="ListParagraph"/>
        <w:numPr>
          <w:ilvl w:val="0"/>
          <w:numId w:val="37"/>
        </w:numPr>
        <w:spacing w:after="0" w:line="240" w:lineRule="auto"/>
        <w:ind w:left="630" w:hanging="270"/>
        <w:jc w:val="both"/>
        <w:rPr>
          <w:rFonts w:ascii="Arial" w:eastAsia="Times New Roman" w:hAnsi="Arial" w:cs="Arial"/>
          <w:kern w:val="0"/>
        </w:rPr>
      </w:pPr>
      <w:r w:rsidRPr="001B676F">
        <w:rPr>
          <w:rFonts w:ascii="Arial" w:eastAsia="Times New Roman" w:hAnsi="Arial" w:cs="Arial"/>
          <w:kern w:val="0"/>
        </w:rPr>
        <w:t xml:space="preserve">The </w:t>
      </w:r>
      <w:r w:rsidR="004A34D0">
        <w:rPr>
          <w:rFonts w:ascii="Arial" w:eastAsia="Times New Roman" w:hAnsi="Arial" w:cs="Arial"/>
          <w:kern w:val="0"/>
        </w:rPr>
        <w:t>Individua</w:t>
      </w:r>
      <w:r w:rsidR="00740CAD">
        <w:rPr>
          <w:rFonts w:ascii="Arial" w:eastAsia="Times New Roman" w:hAnsi="Arial" w:cs="Arial"/>
          <w:kern w:val="0"/>
        </w:rPr>
        <w:t xml:space="preserve">l </w:t>
      </w:r>
      <w:proofErr w:type="spellStart"/>
      <w:r w:rsidR="00740CAD">
        <w:rPr>
          <w:rFonts w:ascii="Arial" w:eastAsia="Times New Roman" w:hAnsi="Arial" w:cs="Arial"/>
          <w:kern w:val="0"/>
        </w:rPr>
        <w:t>Consultanat</w:t>
      </w:r>
      <w:proofErr w:type="spellEnd"/>
      <w:r w:rsidR="008F7DDA">
        <w:rPr>
          <w:rFonts w:ascii="Arial" w:eastAsia="Times New Roman" w:hAnsi="Arial" w:cs="Arial"/>
          <w:kern w:val="0"/>
        </w:rPr>
        <w:t xml:space="preserve"> </w:t>
      </w:r>
      <w:r w:rsidRPr="001B676F">
        <w:rPr>
          <w:rFonts w:ascii="Arial" w:eastAsia="Times New Roman" w:hAnsi="Arial" w:cs="Arial"/>
          <w:kern w:val="0"/>
        </w:rPr>
        <w:t>shall be paid monthly upon submission and approval of the Monthly Progress Report and invoice</w:t>
      </w:r>
      <w:r w:rsidR="003426B6" w:rsidRPr="001B676F">
        <w:rPr>
          <w:rFonts w:ascii="Arial" w:eastAsia="Times New Roman" w:hAnsi="Arial" w:cs="Arial"/>
          <w:kern w:val="0"/>
        </w:rPr>
        <w:t xml:space="preserve"> </w:t>
      </w:r>
    </w:p>
    <w:p w14:paraId="6FFC09F9" w14:textId="77777777" w:rsidR="003426B6" w:rsidRPr="003426B6" w:rsidRDefault="003426B6" w:rsidP="003426B6">
      <w:pPr>
        <w:spacing w:after="0" w:line="240" w:lineRule="auto"/>
        <w:jc w:val="both"/>
        <w:rPr>
          <w:rFonts w:ascii="Arial" w:eastAsia="Times New Roman" w:hAnsi="Arial" w:cs="Arial"/>
          <w:kern w:val="0"/>
        </w:rPr>
      </w:pPr>
    </w:p>
    <w:p w14:paraId="46C5FC6C" w14:textId="77777777" w:rsidR="003426B6" w:rsidRDefault="003426B6" w:rsidP="003426B6">
      <w:pPr>
        <w:spacing w:after="0" w:line="240" w:lineRule="auto"/>
        <w:jc w:val="both"/>
        <w:rPr>
          <w:rFonts w:ascii="Arial" w:eastAsia="Times New Roman" w:hAnsi="Arial" w:cs="Arial"/>
          <w:kern w:val="0"/>
        </w:rPr>
      </w:pPr>
    </w:p>
    <w:p w14:paraId="3471A1AA" w14:textId="77777777" w:rsidR="002B45E3" w:rsidRDefault="00491EB8">
      <w:pPr>
        <w:spacing w:after="0" w:line="240" w:lineRule="auto"/>
        <w:jc w:val="both"/>
      </w:pPr>
      <w:r>
        <w:rPr>
          <w:rFonts w:ascii="Arial" w:eastAsia="Times New Roman" w:hAnsi="Arial" w:cs="Arial"/>
          <w:kern w:val="0"/>
        </w:rPr>
        <w:t xml:space="preserve">4. </w:t>
      </w:r>
      <w:r>
        <w:rPr>
          <w:rFonts w:ascii="Arial" w:eastAsia="Times New Roman" w:hAnsi="Arial" w:cs="Arial"/>
          <w:b/>
          <w:kern w:val="0"/>
        </w:rPr>
        <w:t>Payment Conditions:</w:t>
      </w:r>
      <w:r>
        <w:rPr>
          <w:rFonts w:ascii="Arial" w:eastAsia="Times New Roman" w:hAnsi="Arial" w:cs="Arial"/>
          <w:kern w:val="0"/>
        </w:rPr>
        <w:t xml:space="preserve"> Payment shall be made in US Dollars not later than 30 days following submission of </w:t>
      </w:r>
      <w:proofErr w:type="gramStart"/>
      <w:r>
        <w:rPr>
          <w:rFonts w:ascii="Arial" w:eastAsia="Times New Roman" w:hAnsi="Arial" w:cs="Arial"/>
          <w:kern w:val="0"/>
        </w:rPr>
        <w:t>original</w:t>
      </w:r>
      <w:proofErr w:type="gramEnd"/>
      <w:r>
        <w:rPr>
          <w:rFonts w:ascii="Arial" w:eastAsia="Times New Roman" w:hAnsi="Arial" w:cs="Arial"/>
          <w:kern w:val="0"/>
        </w:rPr>
        <w:t xml:space="preserve"> invoice by the Individual Consultant, in duplicate, accompanied by the requested supporting documents. All payments under the contract shall be made by bank transfer into the bank account indicated by the Individual Consultant in her/his invoices. </w:t>
      </w:r>
    </w:p>
    <w:sectPr w:rsidR="002B45E3">
      <w:headerReference w:type="default" r:id="rId23"/>
      <w:footerReference w:type="default" r:id="rId24"/>
      <w:headerReference w:type="first" r:id="rId25"/>
      <w:footerReference w:type="first" r:id="rId26"/>
      <w:footnotePr>
        <w:numRestart w:val="eachPage"/>
      </w:footnotePr>
      <w:pgSz w:w="11909" w:h="16834"/>
      <w:pgMar w:top="1728" w:right="1379" w:bottom="1584" w:left="1584"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2E3C" w14:textId="77777777" w:rsidR="002A7DB5" w:rsidRDefault="002A7DB5">
      <w:pPr>
        <w:spacing w:after="0" w:line="240" w:lineRule="auto"/>
      </w:pPr>
      <w:r>
        <w:separator/>
      </w:r>
    </w:p>
  </w:endnote>
  <w:endnote w:type="continuationSeparator" w:id="0">
    <w:p w14:paraId="3DE38EA6" w14:textId="77777777" w:rsidR="002A7DB5" w:rsidRDefault="002A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7D37" w14:textId="77777777" w:rsidR="00491EB8" w:rsidRDefault="00491EB8">
    <w:pPr>
      <w:pStyle w:val="Footer"/>
      <w:tabs>
        <w:tab w:val="right" w:pos="9078"/>
      </w:tabs>
      <w:spacing w:before="120"/>
    </w:pPr>
    <w:r>
      <w:rPr>
        <w:sz w:val="20"/>
      </w:rPr>
      <w:tab/>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212CB">
      <w:rPr>
        <w:rStyle w:val="PageNumber"/>
        <w:noProof/>
        <w:sz w:val="18"/>
        <w:szCs w:val="18"/>
      </w:rPr>
      <w:t>17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212CB">
      <w:rPr>
        <w:rStyle w:val="PageNumber"/>
        <w:noProof/>
        <w:sz w:val="18"/>
        <w:szCs w:val="18"/>
      </w:rPr>
      <w:t>40</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C6B9"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BD3E"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658D"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CE6F"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CDFA" w14:textId="77777777" w:rsidR="00491EB8" w:rsidRDefault="00491EB8">
    <w:pPr>
      <w:pStyle w:val="Footer"/>
      <w:jc w:val="center"/>
    </w:pP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B126" w14:textId="77777777" w:rsidR="002A7DB5" w:rsidRDefault="002A7DB5">
      <w:pPr>
        <w:spacing w:after="0" w:line="240" w:lineRule="auto"/>
      </w:pPr>
      <w:r>
        <w:rPr>
          <w:color w:val="000000"/>
        </w:rPr>
        <w:separator/>
      </w:r>
    </w:p>
  </w:footnote>
  <w:footnote w:type="continuationSeparator" w:id="0">
    <w:p w14:paraId="344279C9" w14:textId="77777777" w:rsidR="002A7DB5" w:rsidRDefault="002A7DB5">
      <w:pPr>
        <w:spacing w:after="0" w:line="240" w:lineRule="auto"/>
      </w:pPr>
      <w:r>
        <w:continuationSeparator/>
      </w:r>
    </w:p>
  </w:footnote>
  <w:footnote w:id="1">
    <w:p w14:paraId="05CE001A" w14:textId="77777777" w:rsidR="002B45E3" w:rsidRDefault="00491EB8">
      <w:pPr>
        <w:pStyle w:val="FootnoteText"/>
      </w:pPr>
      <w:r>
        <w:rPr>
          <w:rStyle w:val="FootnoteReference"/>
        </w:rPr>
        <w:footnoteRef/>
      </w:r>
      <w:bookmarkStart w:id="18" w:name="_Hlk144741423"/>
      <w:r>
        <w:t xml:space="preserve"> </w:t>
      </w:r>
    </w:p>
    <w:bookmarkEnd w:id="18"/>
    <w:p w14:paraId="4AE69F71" w14:textId="77777777" w:rsidR="002B45E3" w:rsidRDefault="002B45E3">
      <w:pPr>
        <w:pStyle w:val="FootnoteText"/>
      </w:pPr>
    </w:p>
  </w:footnote>
  <w:footnote w:id="2">
    <w:p w14:paraId="0C7F7C29" w14:textId="77777777" w:rsidR="002B45E3" w:rsidRDefault="00491EB8">
      <w:pPr>
        <w:pStyle w:val="FootnoteText"/>
        <w:jc w:val="both"/>
      </w:pPr>
      <w:r>
        <w:rPr>
          <w:rStyle w:val="FootnoteReference"/>
        </w:rPr>
        <w:footnoteRef/>
      </w:r>
      <w:r>
        <w:rPr>
          <w:b/>
          <w:i/>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3">
    <w:p w14:paraId="11CAD6A9" w14:textId="4F7F7557" w:rsidR="002B45E3" w:rsidRDefault="00491EB8">
      <w:pPr>
        <w:pStyle w:val="FootnoteText"/>
      </w:pPr>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4B0E" w14:textId="77777777" w:rsidR="00491EB8" w:rsidRDefault="00491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0E4D" w14:textId="77777777" w:rsidR="00491EB8" w:rsidRDefault="00491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FEB5" w14:textId="77777777" w:rsidR="00491EB8" w:rsidRDefault="00491E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79A0" w14:textId="77777777" w:rsidR="00491EB8" w:rsidRDefault="00491E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63A6" w14:textId="77777777" w:rsidR="00491EB8" w:rsidRDefault="00491E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A4B8" w14:textId="77777777" w:rsidR="00491EB8" w:rsidRDefault="00491EB8">
    <w:pP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lowerLetter"/>
      <w:lvlText w:val="%1)"/>
      <w:lvlJc w:val="left"/>
      <w:pPr>
        <w:tabs>
          <w:tab w:val="num" w:pos="1080"/>
        </w:tabs>
        <w:ind w:left="1080" w:hanging="360"/>
      </w:pPr>
      <w:rPr>
        <w:rFonts w:cs="Times New Roman"/>
      </w:rPr>
    </w:lvl>
  </w:abstractNum>
  <w:abstractNum w:abstractNumId="1" w15:restartNumberingAfterBreak="0">
    <w:nsid w:val="02291062"/>
    <w:multiLevelType w:val="hybridMultilevel"/>
    <w:tmpl w:val="6E182BDE"/>
    <w:lvl w:ilvl="0" w:tplc="0BEA84EC">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B2E21"/>
    <w:multiLevelType w:val="hybridMultilevel"/>
    <w:tmpl w:val="D68098F6"/>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030A"/>
    <w:multiLevelType w:val="hybridMultilevel"/>
    <w:tmpl w:val="EA681B32"/>
    <w:lvl w:ilvl="0" w:tplc="C41017CA">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321CA"/>
    <w:multiLevelType w:val="multilevel"/>
    <w:tmpl w:val="09C04E52"/>
    <w:styleLink w:val="LFO2"/>
    <w:lvl w:ilvl="0">
      <w:numFmt w:val="bullet"/>
      <w:pStyle w:val="Lis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E4A5192"/>
    <w:multiLevelType w:val="hybridMultilevel"/>
    <w:tmpl w:val="D59666AA"/>
    <w:lvl w:ilvl="0" w:tplc="04090001">
      <w:start w:val="1"/>
      <w:numFmt w:val="bullet"/>
      <w:lvlText w:val=""/>
      <w:lvlJc w:val="left"/>
      <w:pPr>
        <w:ind w:left="1202" w:hanging="360"/>
      </w:pPr>
      <w:rPr>
        <w:rFonts w:ascii="Symbol" w:hAnsi="Symbol" w:hint="default"/>
      </w:rPr>
    </w:lvl>
    <w:lvl w:ilvl="1" w:tplc="EB9A2D14">
      <w:numFmt w:val="bullet"/>
      <w:lvlText w:val="•"/>
      <w:lvlJc w:val="left"/>
      <w:pPr>
        <w:ind w:left="1922" w:hanging="360"/>
      </w:pPr>
      <w:rPr>
        <w:rFonts w:ascii="Arial" w:eastAsia="Times New Roman" w:hAnsi="Arial" w:cs="Arial" w:hint="default"/>
      </w:rPr>
    </w:lvl>
    <w:lvl w:ilvl="2" w:tplc="04090005" w:tentative="1">
      <w:start w:val="1"/>
      <w:numFmt w:val="bullet"/>
      <w:lvlText w:val=""/>
      <w:lvlJc w:val="left"/>
      <w:pPr>
        <w:ind w:left="2642" w:hanging="360"/>
      </w:pPr>
      <w:rPr>
        <w:rFonts w:ascii="Wingdings" w:hAnsi="Wingdings" w:hint="default"/>
      </w:rPr>
    </w:lvl>
    <w:lvl w:ilvl="3" w:tplc="04090001" w:tentative="1">
      <w:start w:val="1"/>
      <w:numFmt w:val="bullet"/>
      <w:lvlText w:val=""/>
      <w:lvlJc w:val="left"/>
      <w:pPr>
        <w:ind w:left="3362" w:hanging="360"/>
      </w:pPr>
      <w:rPr>
        <w:rFonts w:ascii="Symbol" w:hAnsi="Symbol" w:hint="default"/>
      </w:rPr>
    </w:lvl>
    <w:lvl w:ilvl="4" w:tplc="04090003" w:tentative="1">
      <w:start w:val="1"/>
      <w:numFmt w:val="bullet"/>
      <w:lvlText w:val="o"/>
      <w:lvlJc w:val="left"/>
      <w:pPr>
        <w:ind w:left="4082" w:hanging="360"/>
      </w:pPr>
      <w:rPr>
        <w:rFonts w:ascii="Courier New" w:hAnsi="Courier New" w:cs="Courier New" w:hint="default"/>
      </w:rPr>
    </w:lvl>
    <w:lvl w:ilvl="5" w:tplc="04090005" w:tentative="1">
      <w:start w:val="1"/>
      <w:numFmt w:val="bullet"/>
      <w:lvlText w:val=""/>
      <w:lvlJc w:val="left"/>
      <w:pPr>
        <w:ind w:left="4802" w:hanging="360"/>
      </w:pPr>
      <w:rPr>
        <w:rFonts w:ascii="Wingdings" w:hAnsi="Wingdings" w:hint="default"/>
      </w:rPr>
    </w:lvl>
    <w:lvl w:ilvl="6" w:tplc="04090001" w:tentative="1">
      <w:start w:val="1"/>
      <w:numFmt w:val="bullet"/>
      <w:lvlText w:val=""/>
      <w:lvlJc w:val="left"/>
      <w:pPr>
        <w:ind w:left="5522" w:hanging="360"/>
      </w:pPr>
      <w:rPr>
        <w:rFonts w:ascii="Symbol" w:hAnsi="Symbol" w:hint="default"/>
      </w:rPr>
    </w:lvl>
    <w:lvl w:ilvl="7" w:tplc="04090003" w:tentative="1">
      <w:start w:val="1"/>
      <w:numFmt w:val="bullet"/>
      <w:lvlText w:val="o"/>
      <w:lvlJc w:val="left"/>
      <w:pPr>
        <w:ind w:left="6242" w:hanging="360"/>
      </w:pPr>
      <w:rPr>
        <w:rFonts w:ascii="Courier New" w:hAnsi="Courier New" w:cs="Courier New" w:hint="default"/>
      </w:rPr>
    </w:lvl>
    <w:lvl w:ilvl="8" w:tplc="04090005" w:tentative="1">
      <w:start w:val="1"/>
      <w:numFmt w:val="bullet"/>
      <w:lvlText w:val=""/>
      <w:lvlJc w:val="left"/>
      <w:pPr>
        <w:ind w:left="6962" w:hanging="360"/>
      </w:pPr>
      <w:rPr>
        <w:rFonts w:ascii="Wingdings" w:hAnsi="Wingdings" w:hint="default"/>
      </w:rPr>
    </w:lvl>
  </w:abstractNum>
  <w:abstractNum w:abstractNumId="6" w15:restartNumberingAfterBreak="0">
    <w:nsid w:val="0E4F2F92"/>
    <w:multiLevelType w:val="hybridMultilevel"/>
    <w:tmpl w:val="FFFFFFFF"/>
    <w:lvl w:ilvl="0" w:tplc="04090017">
      <w:start w:val="1"/>
      <w:numFmt w:val="lowerLetter"/>
      <w:lvlText w:val="%1)"/>
      <w:lvlJc w:val="left"/>
      <w:pPr>
        <w:ind w:left="780" w:hanging="360"/>
      </w:pPr>
      <w:rPr>
        <w:rFonts w:cs="Times New Roman"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10C25B3"/>
    <w:multiLevelType w:val="multilevel"/>
    <w:tmpl w:val="0B08AB60"/>
    <w:lvl w:ilvl="0">
      <w:start w:val="14"/>
      <w:numFmt w:val="decimal"/>
      <w:lvlText w:val="%1"/>
      <w:lvlJc w:val="left"/>
      <w:pPr>
        <w:ind w:left="460" w:hanging="460"/>
      </w:pPr>
      <w:rPr>
        <w:b/>
      </w:rPr>
    </w:lvl>
    <w:lvl w:ilvl="1">
      <w:start w:val="1"/>
      <w:numFmt w:val="decimal"/>
      <w:lvlText w:val="%1.%2"/>
      <w:lvlJc w:val="left"/>
      <w:pPr>
        <w:ind w:left="460" w:hanging="4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8" w15:restartNumberingAfterBreak="0">
    <w:nsid w:val="134608AC"/>
    <w:multiLevelType w:val="multilevel"/>
    <w:tmpl w:val="C0D4201C"/>
    <w:lvl w:ilvl="0">
      <w:start w:val="1"/>
      <w:numFmt w:val="lowerLetter"/>
      <w:lvlText w:val="(%1)"/>
      <w:lvlJc w:val="left"/>
      <w:pPr>
        <w:ind w:left="1260" w:hanging="360"/>
      </w:pPr>
    </w:lvl>
    <w:lvl w:ilvl="1">
      <w:start w:val="1"/>
      <w:numFmt w:val="lowerLetter"/>
      <w:lvlText w:val="."/>
      <w:lvlJc w:val="left"/>
      <w:pPr>
        <w:ind w:left="1980" w:hanging="360"/>
      </w:pPr>
    </w:lvl>
    <w:lvl w:ilvl="2">
      <w:start w:val="1"/>
      <w:numFmt w:val="lowerRoman"/>
      <w:lvlText w:val="."/>
      <w:lvlJc w:val="right"/>
      <w:pPr>
        <w:ind w:left="2700" w:hanging="180"/>
      </w:pPr>
    </w:lvl>
    <w:lvl w:ilvl="3">
      <w:start w:val="1"/>
      <w:numFmt w:val="decimal"/>
      <w:lvlText w:val="."/>
      <w:lvlJc w:val="left"/>
      <w:pPr>
        <w:ind w:left="3420" w:hanging="360"/>
      </w:pPr>
    </w:lvl>
    <w:lvl w:ilvl="4">
      <w:start w:val="1"/>
      <w:numFmt w:val="lowerLetter"/>
      <w:lvlText w:val="."/>
      <w:lvlJc w:val="left"/>
      <w:pPr>
        <w:ind w:left="4140" w:hanging="360"/>
      </w:pPr>
    </w:lvl>
    <w:lvl w:ilvl="5">
      <w:start w:val="1"/>
      <w:numFmt w:val="lowerRoman"/>
      <w:lvlText w:val="."/>
      <w:lvlJc w:val="right"/>
      <w:pPr>
        <w:ind w:left="4860" w:hanging="180"/>
      </w:pPr>
    </w:lvl>
    <w:lvl w:ilvl="6">
      <w:start w:val="1"/>
      <w:numFmt w:val="decimal"/>
      <w:lvlText w:val="."/>
      <w:lvlJc w:val="left"/>
      <w:pPr>
        <w:ind w:left="5580" w:hanging="360"/>
      </w:pPr>
    </w:lvl>
    <w:lvl w:ilvl="7">
      <w:start w:val="1"/>
      <w:numFmt w:val="lowerLetter"/>
      <w:lvlText w:val="."/>
      <w:lvlJc w:val="left"/>
      <w:pPr>
        <w:ind w:left="6300" w:hanging="360"/>
      </w:pPr>
    </w:lvl>
    <w:lvl w:ilvl="8">
      <w:start w:val="1"/>
      <w:numFmt w:val="lowerRoman"/>
      <w:lvlText w:val="."/>
      <w:lvlJc w:val="right"/>
      <w:pPr>
        <w:ind w:left="7020" w:hanging="180"/>
      </w:pPr>
    </w:lvl>
  </w:abstractNum>
  <w:abstractNum w:abstractNumId="9" w15:restartNumberingAfterBreak="0">
    <w:nsid w:val="1384545C"/>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3B95024"/>
    <w:multiLevelType w:val="multilevel"/>
    <w:tmpl w:val="862A7DF2"/>
    <w:styleLink w:val="LFO1"/>
    <w:lvl w:ilvl="0">
      <w:start w:val="1"/>
      <w:numFmt w:val="upperRoman"/>
      <w:pStyle w:val="ReferenceLine"/>
      <w:lvlText w:val="%1."/>
      <w:lvlJc w:val="right"/>
      <w:pPr>
        <w:ind w:left="432" w:hanging="432"/>
      </w:pPr>
    </w:lvl>
    <w:lvl w:ilvl="1">
      <w:start w:val="1"/>
      <w:numFmt w:val="upperLetter"/>
      <w:lvlText w:val="."/>
      <w:lvlJc w:val="left"/>
      <w:pPr>
        <w:ind w:left="1152" w:hanging="576"/>
      </w:pPr>
    </w:lvl>
    <w:lvl w:ilvl="2">
      <w:start w:val="1"/>
      <w:numFmt w:val="decimal"/>
      <w:lvlText w:val="."/>
      <w:lvlJc w:val="left"/>
      <w:pPr>
        <w:ind w:left="1728" w:hanging="432"/>
      </w:pPr>
    </w:lvl>
    <w:lvl w:ilvl="3">
      <w:start w:val="1"/>
      <w:numFmt w:val="lowerLetter"/>
      <w:lvlText w:val=")"/>
      <w:lvlJc w:val="left"/>
      <w:pPr>
        <w:ind w:left="2304" w:hanging="576"/>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11" w15:restartNumberingAfterBreak="0">
    <w:nsid w:val="15906EA5"/>
    <w:multiLevelType w:val="multilevel"/>
    <w:tmpl w:val="15906EA5"/>
    <w:lvl w:ilvl="0">
      <w:start w:val="1"/>
      <w:numFmt w:val="decimal"/>
      <w:lvlText w:val="%1."/>
      <w:lvlJc w:val="left"/>
      <w:pPr>
        <w:ind w:left="458" w:hanging="358"/>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434" w:hanging="334"/>
      </w:pPr>
      <w:rPr>
        <w:rFonts w:ascii="Calibri" w:eastAsia="Calibri" w:hAnsi="Calibri" w:cs="Calibri" w:hint="default"/>
        <w:b/>
        <w:bCs/>
        <w:i w:val="0"/>
        <w:iCs w:val="0"/>
        <w:spacing w:val="-2"/>
        <w:w w:val="100"/>
        <w:sz w:val="22"/>
        <w:szCs w:val="22"/>
        <w:lang w:val="en-US" w:eastAsia="en-US" w:bidi="ar-SA"/>
      </w:rPr>
    </w:lvl>
    <w:lvl w:ilvl="2">
      <w:start w:val="1"/>
      <w:numFmt w:val="lowerRoman"/>
      <w:lvlText w:val="%3."/>
      <w:lvlJc w:val="right"/>
      <w:pPr>
        <w:ind w:left="820" w:hanging="360"/>
      </w:pPr>
      <w:rPr>
        <w:rFonts w:hint="default"/>
        <w:b w:val="0"/>
        <w:bCs w:val="0"/>
        <w:i w:val="0"/>
        <w:iCs w:val="0"/>
        <w:spacing w:val="0"/>
        <w:w w:val="100"/>
        <w:sz w:val="22"/>
        <w:szCs w:val="22"/>
        <w:lang w:val="en-US" w:eastAsia="en-US" w:bidi="ar-SA"/>
      </w:rPr>
    </w:lvl>
    <w:lvl w:ilvl="3">
      <w:numFmt w:val="bullet"/>
      <w:lvlText w:val="o"/>
      <w:lvlJc w:val="left"/>
      <w:pPr>
        <w:ind w:left="1540" w:hanging="36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666" w:hanging="360"/>
      </w:pPr>
      <w:rPr>
        <w:rFonts w:hint="default"/>
        <w:lang w:val="en-US" w:eastAsia="en-US" w:bidi="ar-SA"/>
      </w:rPr>
    </w:lvl>
    <w:lvl w:ilvl="5">
      <w:numFmt w:val="bullet"/>
      <w:lvlText w:val="•"/>
      <w:lvlJc w:val="left"/>
      <w:pPr>
        <w:ind w:left="3793" w:hanging="360"/>
      </w:pPr>
      <w:rPr>
        <w:rFonts w:hint="default"/>
        <w:lang w:val="en-US" w:eastAsia="en-US" w:bidi="ar-SA"/>
      </w:rPr>
    </w:lvl>
    <w:lvl w:ilvl="6">
      <w:numFmt w:val="bullet"/>
      <w:lvlText w:val="•"/>
      <w:lvlJc w:val="left"/>
      <w:pPr>
        <w:ind w:left="4919" w:hanging="360"/>
      </w:pPr>
      <w:rPr>
        <w:rFonts w:hint="default"/>
        <w:lang w:val="en-US" w:eastAsia="en-US" w:bidi="ar-SA"/>
      </w:rPr>
    </w:lvl>
    <w:lvl w:ilvl="7">
      <w:numFmt w:val="bullet"/>
      <w:lvlText w:val="•"/>
      <w:lvlJc w:val="left"/>
      <w:pPr>
        <w:ind w:left="6046" w:hanging="360"/>
      </w:pPr>
      <w:rPr>
        <w:rFonts w:hint="default"/>
        <w:lang w:val="en-US" w:eastAsia="en-US" w:bidi="ar-SA"/>
      </w:rPr>
    </w:lvl>
    <w:lvl w:ilvl="8">
      <w:numFmt w:val="bullet"/>
      <w:lvlText w:val="•"/>
      <w:lvlJc w:val="left"/>
      <w:pPr>
        <w:ind w:left="7173" w:hanging="360"/>
      </w:pPr>
      <w:rPr>
        <w:rFonts w:hint="default"/>
        <w:lang w:val="en-US" w:eastAsia="en-US" w:bidi="ar-SA"/>
      </w:rPr>
    </w:lvl>
  </w:abstractNum>
  <w:abstractNum w:abstractNumId="12" w15:restartNumberingAfterBreak="0">
    <w:nsid w:val="1A915BCC"/>
    <w:multiLevelType w:val="hybridMultilevel"/>
    <w:tmpl w:val="F3767D9E"/>
    <w:lvl w:ilvl="0" w:tplc="0BEA84EC">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81DBD"/>
    <w:multiLevelType w:val="multilevel"/>
    <w:tmpl w:val="091832A8"/>
    <w:lvl w:ilvl="0">
      <w:start w:val="18"/>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1DE93B8F"/>
    <w:multiLevelType w:val="hybridMultilevel"/>
    <w:tmpl w:val="172C79AA"/>
    <w:lvl w:ilvl="0" w:tplc="0BEA84EC">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B825D2"/>
    <w:multiLevelType w:val="hybridMultilevel"/>
    <w:tmpl w:val="5E7A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F425F"/>
    <w:multiLevelType w:val="multilevel"/>
    <w:tmpl w:val="221F425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377A6A"/>
    <w:multiLevelType w:val="multilevel"/>
    <w:tmpl w:val="11C64A60"/>
    <w:lvl w:ilvl="0">
      <w:start w:val="4"/>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Roman"/>
      <w:lvlText w:val=")"/>
      <w:lvlJc w:val="left"/>
      <w:pPr>
        <w:ind w:left="720" w:hanging="72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248C3AF3"/>
    <w:multiLevelType w:val="multilevel"/>
    <w:tmpl w:val="90E63622"/>
    <w:lvl w:ilvl="0">
      <w:start w:val="13"/>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9" w15:restartNumberingAfterBreak="0">
    <w:nsid w:val="25C2470D"/>
    <w:multiLevelType w:val="multilevel"/>
    <w:tmpl w:val="0A828DB8"/>
    <w:lvl w:ilvl="0">
      <w:start w:val="13"/>
      <w:numFmt w:val="decimal"/>
      <w:lvlText w:val="%1"/>
      <w:lvlJc w:val="left"/>
      <w:pPr>
        <w:ind w:left="660" w:hanging="660"/>
      </w:pPr>
    </w:lvl>
    <w:lvl w:ilvl="1">
      <w:start w:val="3"/>
      <w:numFmt w:val="decimal"/>
      <w:lvlText w:val="%1.%2"/>
      <w:lvlJc w:val="left"/>
      <w:pPr>
        <w:ind w:left="1110" w:hanging="660"/>
      </w:pPr>
    </w:lvl>
    <w:lvl w:ilvl="2">
      <w:start w:val="2"/>
      <w:numFmt w:val="decimal"/>
      <w:lvlText w:val="%1.%2.%3"/>
      <w:lvlJc w:val="left"/>
      <w:pPr>
        <w:ind w:left="1620" w:hanging="720"/>
      </w:pPr>
      <w:rPr>
        <w:b w:val="0"/>
        <w:bCs w:val="0"/>
      </w:r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20" w15:restartNumberingAfterBreak="0">
    <w:nsid w:val="362F7946"/>
    <w:multiLevelType w:val="multilevel"/>
    <w:tmpl w:val="A8BE0B08"/>
    <w:styleLink w:val="LFO3"/>
    <w:lvl w:ilvl="0">
      <w:numFmt w:val="bullet"/>
      <w:pStyle w:val="ListBullet2"/>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38513D35"/>
    <w:multiLevelType w:val="multilevel"/>
    <w:tmpl w:val="BBDA46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8C77159"/>
    <w:multiLevelType w:val="multilevel"/>
    <w:tmpl w:val="74D47B26"/>
    <w:styleLink w:val="LFO38"/>
    <w:lvl w:ilvl="0">
      <w:numFmt w:val="bullet"/>
      <w:pStyle w:val="ListBullet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CBE141C"/>
    <w:multiLevelType w:val="multilevel"/>
    <w:tmpl w:val="71568E40"/>
    <w:lvl w:ilvl="0">
      <w:start w:val="1"/>
      <w:numFmt w:val="decimal"/>
      <w:lvlText w:val="%1."/>
      <w:lvlJc w:val="left"/>
      <w:pPr>
        <w:ind w:left="990" w:hanging="630"/>
      </w:pPr>
    </w:lvl>
    <w:lvl w:ilvl="1">
      <w:start w:val="1"/>
      <w:numFmt w:val="decimal"/>
      <w:lvlText w:val="%1.%2"/>
      <w:lvlJc w:val="left"/>
      <w:pPr>
        <w:ind w:left="450" w:hanging="450"/>
      </w:pPr>
      <w:rPr>
        <w:b w:val="0"/>
      </w:rPr>
    </w:lvl>
    <w:lvl w:ilvl="2">
      <w:start w:val="1"/>
      <w:numFmt w:val="decimal"/>
      <w:lvlText w:val="%1.%2.%3"/>
      <w:lvlJc w:val="left"/>
      <w:pPr>
        <w:ind w:left="2340" w:hanging="720"/>
      </w:pPr>
      <w:rPr>
        <w:b/>
      </w:rPr>
    </w:lvl>
    <w:lvl w:ilvl="3">
      <w:start w:val="1"/>
      <w:numFmt w:val="decimal"/>
      <w:lvlText w:val="%1.%2.%3.%4"/>
      <w:lvlJc w:val="left"/>
      <w:pPr>
        <w:ind w:left="3330" w:hanging="1080"/>
      </w:pPr>
      <w:rPr>
        <w:b/>
      </w:rPr>
    </w:lvl>
    <w:lvl w:ilvl="4">
      <w:start w:val="1"/>
      <w:numFmt w:val="decimal"/>
      <w:lvlText w:val="%1.%2.%3.%4.%5"/>
      <w:lvlJc w:val="left"/>
      <w:pPr>
        <w:ind w:left="3960" w:hanging="1080"/>
      </w:pPr>
      <w:rPr>
        <w:b/>
      </w:rPr>
    </w:lvl>
    <w:lvl w:ilvl="5">
      <w:start w:val="1"/>
      <w:numFmt w:val="decimal"/>
      <w:lvlText w:val="%1.%2.%3.%4.%5.%6"/>
      <w:lvlJc w:val="left"/>
      <w:pPr>
        <w:ind w:left="4950" w:hanging="1440"/>
      </w:pPr>
      <w:rPr>
        <w:b/>
      </w:rPr>
    </w:lvl>
    <w:lvl w:ilvl="6">
      <w:start w:val="1"/>
      <w:numFmt w:val="decimal"/>
      <w:lvlText w:val="%1.%2.%3.%4.%5.%6.%7"/>
      <w:lvlJc w:val="left"/>
      <w:pPr>
        <w:ind w:left="5580" w:hanging="1440"/>
      </w:pPr>
      <w:rPr>
        <w:b/>
      </w:rPr>
    </w:lvl>
    <w:lvl w:ilvl="7">
      <w:start w:val="1"/>
      <w:numFmt w:val="decimal"/>
      <w:lvlText w:val="%1.%2.%3.%4.%5.%6.%7.%8"/>
      <w:lvlJc w:val="left"/>
      <w:pPr>
        <w:ind w:left="6570" w:hanging="1800"/>
      </w:pPr>
      <w:rPr>
        <w:b/>
      </w:rPr>
    </w:lvl>
    <w:lvl w:ilvl="8">
      <w:start w:val="1"/>
      <w:numFmt w:val="decimal"/>
      <w:lvlText w:val="%1.%2.%3.%4.%5.%6.%7.%8.%9"/>
      <w:lvlJc w:val="left"/>
      <w:pPr>
        <w:ind w:left="7200" w:hanging="1800"/>
      </w:pPr>
      <w:rPr>
        <w:b/>
      </w:rPr>
    </w:lvl>
  </w:abstractNum>
  <w:abstractNum w:abstractNumId="24" w15:restartNumberingAfterBreak="0">
    <w:nsid w:val="3DB626A4"/>
    <w:multiLevelType w:val="multilevel"/>
    <w:tmpl w:val="3FC861A4"/>
    <w:lvl w:ilvl="0">
      <w:start w:val="1"/>
      <w:numFmt w:val="decimal"/>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40B350D9"/>
    <w:multiLevelType w:val="multilevel"/>
    <w:tmpl w:val="40B350D9"/>
    <w:lvl w:ilvl="0">
      <w:start w:val="1"/>
      <w:numFmt w:val="lowerRoman"/>
      <w:lvlText w:val="%1."/>
      <w:lvlJc w:val="right"/>
      <w:pPr>
        <w:ind w:left="792" w:hanging="358"/>
      </w:pPr>
      <w:rPr>
        <w:rFonts w:hint="default"/>
        <w:b/>
        <w:bCs/>
        <w:i w:val="0"/>
        <w:iCs w:val="0"/>
        <w:spacing w:val="0"/>
        <w:w w:val="100"/>
        <w:sz w:val="22"/>
        <w:szCs w:val="22"/>
        <w:lang w:val="en-US" w:eastAsia="en-US" w:bidi="ar-SA"/>
      </w:rPr>
    </w:lvl>
    <w:lvl w:ilvl="1">
      <w:start w:val="1"/>
      <w:numFmt w:val="decimal"/>
      <w:lvlText w:val="%1.%2"/>
      <w:lvlJc w:val="left"/>
      <w:pPr>
        <w:ind w:left="768" w:hanging="334"/>
      </w:pPr>
      <w:rPr>
        <w:rFonts w:ascii="Calibri" w:eastAsia="Calibri" w:hAnsi="Calibri" w:cs="Calibri" w:hint="default"/>
        <w:b/>
        <w:bCs/>
        <w:i w:val="0"/>
        <w:iCs w:val="0"/>
        <w:spacing w:val="-2"/>
        <w:w w:val="100"/>
        <w:sz w:val="22"/>
        <w:szCs w:val="22"/>
        <w:lang w:val="en-US" w:eastAsia="en-US" w:bidi="ar-SA"/>
      </w:rPr>
    </w:lvl>
    <w:lvl w:ilvl="2">
      <w:start w:val="1"/>
      <w:numFmt w:val="lowerRoman"/>
      <w:lvlText w:val="%3."/>
      <w:lvlJc w:val="right"/>
      <w:pPr>
        <w:ind w:left="1154" w:hanging="360"/>
      </w:pPr>
      <w:rPr>
        <w:rFonts w:hint="default"/>
        <w:b w:val="0"/>
        <w:bCs w:val="0"/>
        <w:i w:val="0"/>
        <w:iCs w:val="0"/>
        <w:spacing w:val="0"/>
        <w:w w:val="100"/>
        <w:sz w:val="22"/>
        <w:szCs w:val="22"/>
        <w:lang w:val="en-US" w:eastAsia="en-US" w:bidi="ar-SA"/>
      </w:rPr>
    </w:lvl>
    <w:lvl w:ilvl="3">
      <w:numFmt w:val="bullet"/>
      <w:lvlText w:val="o"/>
      <w:lvlJc w:val="left"/>
      <w:pPr>
        <w:ind w:left="1874" w:hanging="36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3000" w:hanging="360"/>
      </w:pPr>
      <w:rPr>
        <w:rFonts w:hint="default"/>
        <w:lang w:val="en-US" w:eastAsia="en-US" w:bidi="ar-SA"/>
      </w:rPr>
    </w:lvl>
    <w:lvl w:ilvl="5">
      <w:numFmt w:val="bullet"/>
      <w:lvlText w:val="•"/>
      <w:lvlJc w:val="left"/>
      <w:pPr>
        <w:ind w:left="4127" w:hanging="360"/>
      </w:pPr>
      <w:rPr>
        <w:rFonts w:hint="default"/>
        <w:lang w:val="en-US" w:eastAsia="en-US" w:bidi="ar-SA"/>
      </w:rPr>
    </w:lvl>
    <w:lvl w:ilvl="6">
      <w:numFmt w:val="bullet"/>
      <w:lvlText w:val="•"/>
      <w:lvlJc w:val="left"/>
      <w:pPr>
        <w:ind w:left="5253" w:hanging="360"/>
      </w:pPr>
      <w:rPr>
        <w:rFonts w:hint="default"/>
        <w:lang w:val="en-US" w:eastAsia="en-US" w:bidi="ar-SA"/>
      </w:rPr>
    </w:lvl>
    <w:lvl w:ilvl="7">
      <w:numFmt w:val="bullet"/>
      <w:lvlText w:val="•"/>
      <w:lvlJc w:val="left"/>
      <w:pPr>
        <w:ind w:left="6380" w:hanging="360"/>
      </w:pPr>
      <w:rPr>
        <w:rFonts w:hint="default"/>
        <w:lang w:val="en-US" w:eastAsia="en-US" w:bidi="ar-SA"/>
      </w:rPr>
    </w:lvl>
    <w:lvl w:ilvl="8">
      <w:numFmt w:val="bullet"/>
      <w:lvlText w:val="•"/>
      <w:lvlJc w:val="left"/>
      <w:pPr>
        <w:ind w:left="7507" w:hanging="360"/>
      </w:pPr>
      <w:rPr>
        <w:rFonts w:hint="default"/>
        <w:lang w:val="en-US" w:eastAsia="en-US" w:bidi="ar-SA"/>
      </w:rPr>
    </w:lvl>
  </w:abstractNum>
  <w:abstractNum w:abstractNumId="26" w15:restartNumberingAfterBreak="0">
    <w:nsid w:val="41470D90"/>
    <w:multiLevelType w:val="hybridMultilevel"/>
    <w:tmpl w:val="079E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E1CA7"/>
    <w:multiLevelType w:val="hybridMultilevel"/>
    <w:tmpl w:val="BC8A7F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90015C"/>
    <w:multiLevelType w:val="multilevel"/>
    <w:tmpl w:val="9B2ECB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5CE3B45"/>
    <w:multiLevelType w:val="multilevel"/>
    <w:tmpl w:val="F9142CD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0" w15:restartNumberingAfterBreak="0">
    <w:nsid w:val="4EC762E2"/>
    <w:multiLevelType w:val="multilevel"/>
    <w:tmpl w:val="83E8ED20"/>
    <w:lvl w:ilvl="0">
      <w:numFmt w:val="bullet"/>
      <w:lvlText w:val=""/>
      <w:lvlJc w:val="left"/>
      <w:pPr>
        <w:ind w:left="1495" w:hanging="360"/>
      </w:pPr>
      <w:rPr>
        <w:rFonts w:ascii="Symbol" w:hAnsi="Symbol"/>
      </w:rPr>
    </w:lvl>
    <w:lvl w:ilvl="1">
      <w:numFmt w:val="bullet"/>
      <w:lvlText w:val="o"/>
      <w:lvlJc w:val="left"/>
      <w:pPr>
        <w:ind w:left="2215" w:hanging="360"/>
      </w:pPr>
      <w:rPr>
        <w:rFonts w:ascii="Courier New" w:hAnsi="Courier New" w:cs="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cs="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cs="Courier New"/>
      </w:rPr>
    </w:lvl>
    <w:lvl w:ilvl="8">
      <w:numFmt w:val="bullet"/>
      <w:lvlText w:val=""/>
      <w:lvlJc w:val="left"/>
      <w:pPr>
        <w:ind w:left="7255" w:hanging="360"/>
      </w:pPr>
      <w:rPr>
        <w:rFonts w:ascii="Wingdings" w:hAnsi="Wingdings"/>
      </w:rPr>
    </w:lvl>
  </w:abstractNum>
  <w:abstractNum w:abstractNumId="31" w15:restartNumberingAfterBreak="0">
    <w:nsid w:val="53510F81"/>
    <w:multiLevelType w:val="multilevel"/>
    <w:tmpl w:val="08FCF452"/>
    <w:lvl w:ilvl="0">
      <w:start w:val="9"/>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545E567B"/>
    <w:multiLevelType w:val="hybridMultilevel"/>
    <w:tmpl w:val="E8EC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D3C36"/>
    <w:multiLevelType w:val="multilevel"/>
    <w:tmpl w:val="3AF41E8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554FE5"/>
    <w:multiLevelType w:val="hybridMultilevel"/>
    <w:tmpl w:val="736A0AA8"/>
    <w:lvl w:ilvl="0" w:tplc="C84202A6">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15:restartNumberingAfterBreak="0">
    <w:nsid w:val="5A1D66BB"/>
    <w:multiLevelType w:val="multilevel"/>
    <w:tmpl w:val="A29A8F10"/>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36" w15:restartNumberingAfterBreak="0">
    <w:nsid w:val="5CD63C24"/>
    <w:multiLevelType w:val="multilevel"/>
    <w:tmpl w:val="CBA872AE"/>
    <w:lvl w:ilvl="0">
      <w:start w:val="12"/>
      <w:numFmt w:val="decimal"/>
      <w:lvlText w:val="%1"/>
      <w:lvlJc w:val="left"/>
      <w:pPr>
        <w:ind w:left="460" w:hanging="460"/>
      </w:pPr>
    </w:lvl>
    <w:lvl w:ilvl="1">
      <w:start w:val="1"/>
      <w:numFmt w:val="decimal"/>
      <w:lvlText w:val="%1.%2"/>
      <w:lvlJc w:val="left"/>
      <w:pPr>
        <w:ind w:left="460" w:hanging="4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6087683C"/>
    <w:multiLevelType w:val="multilevel"/>
    <w:tmpl w:val="6087683C"/>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FA105F"/>
    <w:multiLevelType w:val="multilevel"/>
    <w:tmpl w:val="9CD079EA"/>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39" w15:restartNumberingAfterBreak="0">
    <w:nsid w:val="657467C3"/>
    <w:multiLevelType w:val="multilevel"/>
    <w:tmpl w:val="BD12026C"/>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D07B0A"/>
    <w:multiLevelType w:val="multilevel"/>
    <w:tmpl w:val="DFA45550"/>
    <w:styleLink w:val="ImportedStyle4"/>
    <w:lvl w:ilvl="0">
      <w:start w:val="1"/>
      <w:numFmt w:val="lowerLetter"/>
      <w:lvlText w:val="(%1)"/>
      <w:lvlJc w:val="left"/>
      <w:pPr>
        <w:ind w:left="786"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
      <w:lvlJc w:val="left"/>
      <w:pPr>
        <w:ind w:left="144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
      <w:lvlJc w:val="left"/>
      <w:pPr>
        <w:ind w:left="216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pPr>
        <w:ind w:left="288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
      <w:lvlJc w:val="left"/>
      <w:pPr>
        <w:ind w:left="360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
      <w:lvlJc w:val="left"/>
      <w:pPr>
        <w:ind w:left="432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
      <w:lvlJc w:val="left"/>
      <w:pPr>
        <w:ind w:left="504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
      <w:lvlJc w:val="left"/>
      <w:pPr>
        <w:ind w:left="576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
      <w:lvlJc w:val="left"/>
      <w:pPr>
        <w:ind w:left="648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6E07DA0"/>
    <w:multiLevelType w:val="hybridMultilevel"/>
    <w:tmpl w:val="1A30FF38"/>
    <w:lvl w:ilvl="0" w:tplc="08090017">
      <w:start w:val="1"/>
      <w:numFmt w:val="lowerLetter"/>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8430DC5"/>
    <w:multiLevelType w:val="hybridMultilevel"/>
    <w:tmpl w:val="4ADE79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6A7B4BF1"/>
    <w:multiLevelType w:val="multilevel"/>
    <w:tmpl w:val="FFFFFFFF"/>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6030"/>
        </w:tabs>
        <w:ind w:left="6030" w:hanging="720"/>
      </w:pPr>
      <w:rPr>
        <w:rFonts w:cs="Times New Roman"/>
      </w:rPr>
    </w:lvl>
    <w:lvl w:ilvl="3">
      <w:start w:val="1"/>
      <w:numFmt w:val="decimal"/>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6B8D5041"/>
    <w:multiLevelType w:val="multilevel"/>
    <w:tmpl w:val="308CB7B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5" w15:restartNumberingAfterBreak="0">
    <w:nsid w:val="6BF73AE2"/>
    <w:multiLevelType w:val="multilevel"/>
    <w:tmpl w:val="45BA7580"/>
    <w:lvl w:ilvl="0">
      <w:start w:val="19"/>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6" w15:restartNumberingAfterBreak="0">
    <w:nsid w:val="6E1A2845"/>
    <w:multiLevelType w:val="multilevel"/>
    <w:tmpl w:val="499C637E"/>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47" w15:restartNumberingAfterBreak="0">
    <w:nsid w:val="70220B95"/>
    <w:multiLevelType w:val="multilevel"/>
    <w:tmpl w:val="F05EF516"/>
    <w:styleLink w:val="LFO4"/>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71812989"/>
    <w:multiLevelType w:val="hybridMultilevel"/>
    <w:tmpl w:val="614E81EA"/>
    <w:lvl w:ilvl="0" w:tplc="0BEA84EC">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F468D9"/>
    <w:multiLevelType w:val="hybridMultilevel"/>
    <w:tmpl w:val="2DE2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0B7A84"/>
    <w:multiLevelType w:val="multilevel"/>
    <w:tmpl w:val="CD12BBB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15:restartNumberingAfterBreak="0">
    <w:nsid w:val="7C8A0DD1"/>
    <w:multiLevelType w:val="hybridMultilevel"/>
    <w:tmpl w:val="9ADA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296158"/>
    <w:multiLevelType w:val="multilevel"/>
    <w:tmpl w:val="FFFFFFFF"/>
    <w:lvl w:ilvl="0">
      <w:start w:val="1"/>
      <w:numFmt w:val="decimal"/>
      <w:lvlText w:val="%1."/>
      <w:lvlJc w:val="left"/>
      <w:pPr>
        <w:tabs>
          <w:tab w:val="num" w:pos="692"/>
        </w:tabs>
        <w:ind w:left="692" w:hanging="227"/>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7DD11242"/>
    <w:multiLevelType w:val="multilevel"/>
    <w:tmpl w:val="49967CE6"/>
    <w:lvl w:ilvl="0">
      <w:start w:val="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7DF91A23"/>
    <w:multiLevelType w:val="hybridMultilevel"/>
    <w:tmpl w:val="CE9E2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818912">
    <w:abstractNumId w:val="40"/>
  </w:num>
  <w:num w:numId="2" w16cid:durableId="189495822">
    <w:abstractNumId w:val="10"/>
  </w:num>
  <w:num w:numId="3" w16cid:durableId="949245936">
    <w:abstractNumId w:val="4"/>
  </w:num>
  <w:num w:numId="4" w16cid:durableId="1390224861">
    <w:abstractNumId w:val="20"/>
  </w:num>
  <w:num w:numId="5" w16cid:durableId="966086281">
    <w:abstractNumId w:val="47"/>
  </w:num>
  <w:num w:numId="6" w16cid:durableId="537549947">
    <w:abstractNumId w:val="22"/>
  </w:num>
  <w:num w:numId="7" w16cid:durableId="293875390">
    <w:abstractNumId w:val="24"/>
  </w:num>
  <w:num w:numId="8" w16cid:durableId="2096130482">
    <w:abstractNumId w:val="30"/>
  </w:num>
  <w:num w:numId="9" w16cid:durableId="421609788">
    <w:abstractNumId w:val="29"/>
  </w:num>
  <w:num w:numId="10" w16cid:durableId="1799496331">
    <w:abstractNumId w:val="44"/>
  </w:num>
  <w:num w:numId="11" w16cid:durableId="1553301152">
    <w:abstractNumId w:val="31"/>
  </w:num>
  <w:num w:numId="12" w16cid:durableId="182089733">
    <w:abstractNumId w:val="13"/>
  </w:num>
  <w:num w:numId="13" w16cid:durableId="989868612">
    <w:abstractNumId w:val="23"/>
  </w:num>
  <w:num w:numId="14" w16cid:durableId="1567183229">
    <w:abstractNumId w:val="17"/>
  </w:num>
  <w:num w:numId="15" w16cid:durableId="17902290">
    <w:abstractNumId w:val="50"/>
  </w:num>
  <w:num w:numId="16" w16cid:durableId="139736515">
    <w:abstractNumId w:val="46"/>
  </w:num>
  <w:num w:numId="17" w16cid:durableId="2038504275">
    <w:abstractNumId w:val="36"/>
  </w:num>
  <w:num w:numId="18" w16cid:durableId="43915844">
    <w:abstractNumId w:val="18"/>
  </w:num>
  <w:num w:numId="19" w16cid:durableId="1772048890">
    <w:abstractNumId w:val="38"/>
  </w:num>
  <w:num w:numId="20" w16cid:durableId="932476550">
    <w:abstractNumId w:val="19"/>
  </w:num>
  <w:num w:numId="21" w16cid:durableId="1152143080">
    <w:abstractNumId w:val="35"/>
  </w:num>
  <w:num w:numId="22" w16cid:durableId="1559587240">
    <w:abstractNumId w:val="8"/>
  </w:num>
  <w:num w:numId="23" w16cid:durableId="827864088">
    <w:abstractNumId w:val="7"/>
  </w:num>
  <w:num w:numId="24" w16cid:durableId="1014379023">
    <w:abstractNumId w:val="45"/>
  </w:num>
  <w:num w:numId="25" w16cid:durableId="1895583308">
    <w:abstractNumId w:val="53"/>
  </w:num>
  <w:num w:numId="26" w16cid:durableId="1942688486">
    <w:abstractNumId w:val="28"/>
  </w:num>
  <w:num w:numId="27" w16cid:durableId="1117674544">
    <w:abstractNumId w:val="21"/>
  </w:num>
  <w:num w:numId="28" w16cid:durableId="1054961343">
    <w:abstractNumId w:val="3"/>
  </w:num>
  <w:num w:numId="29" w16cid:durableId="815606002">
    <w:abstractNumId w:val="12"/>
  </w:num>
  <w:num w:numId="30" w16cid:durableId="1167866166">
    <w:abstractNumId w:val="37"/>
  </w:num>
  <w:num w:numId="31" w16cid:durableId="1416971103">
    <w:abstractNumId w:val="16"/>
  </w:num>
  <w:num w:numId="32" w16cid:durableId="1601571259">
    <w:abstractNumId w:val="11"/>
  </w:num>
  <w:num w:numId="33" w16cid:durableId="115830347">
    <w:abstractNumId w:val="25"/>
  </w:num>
  <w:num w:numId="34" w16cid:durableId="1126461036">
    <w:abstractNumId w:val="48"/>
  </w:num>
  <w:num w:numId="35" w16cid:durableId="824056176">
    <w:abstractNumId w:val="34"/>
  </w:num>
  <w:num w:numId="36" w16cid:durableId="528421770">
    <w:abstractNumId w:val="39"/>
  </w:num>
  <w:num w:numId="37" w16cid:durableId="946472613">
    <w:abstractNumId w:val="14"/>
  </w:num>
  <w:num w:numId="38" w16cid:durableId="26763815">
    <w:abstractNumId w:val="52"/>
  </w:num>
  <w:num w:numId="39" w16cid:durableId="869147922">
    <w:abstractNumId w:val="6"/>
  </w:num>
  <w:num w:numId="40" w16cid:durableId="720373289">
    <w:abstractNumId w:val="41"/>
  </w:num>
  <w:num w:numId="41" w16cid:durableId="375932805">
    <w:abstractNumId w:val="2"/>
  </w:num>
  <w:num w:numId="42" w16cid:durableId="1128663817">
    <w:abstractNumId w:val="33"/>
  </w:num>
  <w:num w:numId="43" w16cid:durableId="1471555046">
    <w:abstractNumId w:val="9"/>
  </w:num>
  <w:num w:numId="44" w16cid:durableId="997459620">
    <w:abstractNumId w:val="1"/>
  </w:num>
  <w:num w:numId="45" w16cid:durableId="922687994">
    <w:abstractNumId w:val="43"/>
  </w:num>
  <w:num w:numId="46" w16cid:durableId="977537133">
    <w:abstractNumId w:val="27"/>
  </w:num>
  <w:num w:numId="47" w16cid:durableId="1761100802">
    <w:abstractNumId w:val="15"/>
  </w:num>
  <w:num w:numId="48" w16cid:durableId="1434548363">
    <w:abstractNumId w:val="49"/>
  </w:num>
  <w:num w:numId="49" w16cid:durableId="2025740701">
    <w:abstractNumId w:val="42"/>
  </w:num>
  <w:num w:numId="50" w16cid:durableId="1601982516">
    <w:abstractNumId w:val="5"/>
  </w:num>
  <w:num w:numId="51" w16cid:durableId="737288479">
    <w:abstractNumId w:val="32"/>
  </w:num>
  <w:num w:numId="52" w16cid:durableId="427585309">
    <w:abstractNumId w:val="54"/>
  </w:num>
  <w:num w:numId="53" w16cid:durableId="2116901928">
    <w:abstractNumId w:val="26"/>
  </w:num>
  <w:num w:numId="54" w16cid:durableId="1799949292">
    <w:abstractNumId w:val="5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E3"/>
    <w:rsid w:val="00005948"/>
    <w:rsid w:val="000230C0"/>
    <w:rsid w:val="00025BA0"/>
    <w:rsid w:val="00047D41"/>
    <w:rsid w:val="00050784"/>
    <w:rsid w:val="0005324D"/>
    <w:rsid w:val="00054E2E"/>
    <w:rsid w:val="00073D68"/>
    <w:rsid w:val="000775AD"/>
    <w:rsid w:val="00080E59"/>
    <w:rsid w:val="00085F8A"/>
    <w:rsid w:val="00092881"/>
    <w:rsid w:val="00092E5E"/>
    <w:rsid w:val="000A12C5"/>
    <w:rsid w:val="000F3EB1"/>
    <w:rsid w:val="00102BB5"/>
    <w:rsid w:val="00110F4C"/>
    <w:rsid w:val="0011120B"/>
    <w:rsid w:val="00115F6A"/>
    <w:rsid w:val="00116306"/>
    <w:rsid w:val="001259EA"/>
    <w:rsid w:val="0013144E"/>
    <w:rsid w:val="0014049D"/>
    <w:rsid w:val="001547BA"/>
    <w:rsid w:val="00187EE5"/>
    <w:rsid w:val="00197F89"/>
    <w:rsid w:val="001A36D7"/>
    <w:rsid w:val="001B519A"/>
    <w:rsid w:val="001B676F"/>
    <w:rsid w:val="001B6A34"/>
    <w:rsid w:val="001C0FE0"/>
    <w:rsid w:val="001D118C"/>
    <w:rsid w:val="001D3E8F"/>
    <w:rsid w:val="001D40F3"/>
    <w:rsid w:val="0020135F"/>
    <w:rsid w:val="00211EFB"/>
    <w:rsid w:val="00213C38"/>
    <w:rsid w:val="002174C4"/>
    <w:rsid w:val="002260C8"/>
    <w:rsid w:val="00231409"/>
    <w:rsid w:val="002331A7"/>
    <w:rsid w:val="00236051"/>
    <w:rsid w:val="002405F1"/>
    <w:rsid w:val="00242D68"/>
    <w:rsid w:val="00251F83"/>
    <w:rsid w:val="0025361F"/>
    <w:rsid w:val="00253809"/>
    <w:rsid w:val="00260EA7"/>
    <w:rsid w:val="00267034"/>
    <w:rsid w:val="00287584"/>
    <w:rsid w:val="002913B3"/>
    <w:rsid w:val="00297A62"/>
    <w:rsid w:val="002A5B67"/>
    <w:rsid w:val="002A7344"/>
    <w:rsid w:val="002A7DB5"/>
    <w:rsid w:val="002B357A"/>
    <w:rsid w:val="002B45E3"/>
    <w:rsid w:val="002B6AED"/>
    <w:rsid w:val="002C01B6"/>
    <w:rsid w:val="002C1CB2"/>
    <w:rsid w:val="002C46CB"/>
    <w:rsid w:val="002C4E17"/>
    <w:rsid w:val="002E5712"/>
    <w:rsid w:val="002F1EC8"/>
    <w:rsid w:val="002F29C9"/>
    <w:rsid w:val="002F7F8C"/>
    <w:rsid w:val="003018E8"/>
    <w:rsid w:val="00302EE7"/>
    <w:rsid w:val="003045A9"/>
    <w:rsid w:val="003124B4"/>
    <w:rsid w:val="0032508C"/>
    <w:rsid w:val="00325DA0"/>
    <w:rsid w:val="003312C7"/>
    <w:rsid w:val="00333BFF"/>
    <w:rsid w:val="003426B6"/>
    <w:rsid w:val="003577D1"/>
    <w:rsid w:val="003859D9"/>
    <w:rsid w:val="003929C4"/>
    <w:rsid w:val="00394353"/>
    <w:rsid w:val="0039617A"/>
    <w:rsid w:val="003A7E5F"/>
    <w:rsid w:val="003B605B"/>
    <w:rsid w:val="003B77D4"/>
    <w:rsid w:val="003E4A0F"/>
    <w:rsid w:val="003F2EB7"/>
    <w:rsid w:val="003F6502"/>
    <w:rsid w:val="00400FD4"/>
    <w:rsid w:val="00426513"/>
    <w:rsid w:val="0043327B"/>
    <w:rsid w:val="00446F81"/>
    <w:rsid w:val="00447583"/>
    <w:rsid w:val="00450500"/>
    <w:rsid w:val="00451BB2"/>
    <w:rsid w:val="004552FB"/>
    <w:rsid w:val="00491EB8"/>
    <w:rsid w:val="004A34D0"/>
    <w:rsid w:val="004B0635"/>
    <w:rsid w:val="004C71EF"/>
    <w:rsid w:val="004D0D58"/>
    <w:rsid w:val="004D18FF"/>
    <w:rsid w:val="004F19A6"/>
    <w:rsid w:val="004F2E53"/>
    <w:rsid w:val="00511A28"/>
    <w:rsid w:val="005254B8"/>
    <w:rsid w:val="005378B6"/>
    <w:rsid w:val="00546D9E"/>
    <w:rsid w:val="005628A4"/>
    <w:rsid w:val="0059545A"/>
    <w:rsid w:val="005B1494"/>
    <w:rsid w:val="005B1798"/>
    <w:rsid w:val="005B30F1"/>
    <w:rsid w:val="005C16E6"/>
    <w:rsid w:val="005C21B7"/>
    <w:rsid w:val="005C2A6E"/>
    <w:rsid w:val="005C4118"/>
    <w:rsid w:val="005C6767"/>
    <w:rsid w:val="005D0928"/>
    <w:rsid w:val="005E2D2D"/>
    <w:rsid w:val="005E5A52"/>
    <w:rsid w:val="00601956"/>
    <w:rsid w:val="00605E04"/>
    <w:rsid w:val="006135CE"/>
    <w:rsid w:val="006142C7"/>
    <w:rsid w:val="006148F7"/>
    <w:rsid w:val="00621E88"/>
    <w:rsid w:val="00625884"/>
    <w:rsid w:val="0062591B"/>
    <w:rsid w:val="00626627"/>
    <w:rsid w:val="00637A0E"/>
    <w:rsid w:val="0064734E"/>
    <w:rsid w:val="00650485"/>
    <w:rsid w:val="00654524"/>
    <w:rsid w:val="00655E89"/>
    <w:rsid w:val="006608AC"/>
    <w:rsid w:val="00663C4E"/>
    <w:rsid w:val="00671474"/>
    <w:rsid w:val="006718D0"/>
    <w:rsid w:val="00680ED5"/>
    <w:rsid w:val="00694275"/>
    <w:rsid w:val="006A15B4"/>
    <w:rsid w:val="006A35F7"/>
    <w:rsid w:val="006A3684"/>
    <w:rsid w:val="006A4122"/>
    <w:rsid w:val="006A4DC9"/>
    <w:rsid w:val="006B7B0A"/>
    <w:rsid w:val="006C143B"/>
    <w:rsid w:val="006E02E1"/>
    <w:rsid w:val="006E397F"/>
    <w:rsid w:val="006E599B"/>
    <w:rsid w:val="006E5D55"/>
    <w:rsid w:val="006E5EE7"/>
    <w:rsid w:val="006F57A5"/>
    <w:rsid w:val="007144C8"/>
    <w:rsid w:val="00716C60"/>
    <w:rsid w:val="00730B3E"/>
    <w:rsid w:val="00733198"/>
    <w:rsid w:val="007336E0"/>
    <w:rsid w:val="00733A6D"/>
    <w:rsid w:val="00740CAD"/>
    <w:rsid w:val="00741181"/>
    <w:rsid w:val="00743AEB"/>
    <w:rsid w:val="00753FED"/>
    <w:rsid w:val="0075614C"/>
    <w:rsid w:val="00756ADD"/>
    <w:rsid w:val="00775464"/>
    <w:rsid w:val="00785E6C"/>
    <w:rsid w:val="00792515"/>
    <w:rsid w:val="007A14F9"/>
    <w:rsid w:val="007B4E05"/>
    <w:rsid w:val="007C246D"/>
    <w:rsid w:val="007E2BCC"/>
    <w:rsid w:val="007E6533"/>
    <w:rsid w:val="007F252A"/>
    <w:rsid w:val="007F253C"/>
    <w:rsid w:val="00804E13"/>
    <w:rsid w:val="00815E5F"/>
    <w:rsid w:val="0082305A"/>
    <w:rsid w:val="00833184"/>
    <w:rsid w:val="00833E04"/>
    <w:rsid w:val="00840F17"/>
    <w:rsid w:val="00860FEE"/>
    <w:rsid w:val="008801D3"/>
    <w:rsid w:val="0088259F"/>
    <w:rsid w:val="0088781F"/>
    <w:rsid w:val="00890C46"/>
    <w:rsid w:val="00892F5C"/>
    <w:rsid w:val="008A1C8C"/>
    <w:rsid w:val="008A3358"/>
    <w:rsid w:val="008A5520"/>
    <w:rsid w:val="008A667D"/>
    <w:rsid w:val="008B35B7"/>
    <w:rsid w:val="008C0714"/>
    <w:rsid w:val="008C2731"/>
    <w:rsid w:val="008C474B"/>
    <w:rsid w:val="008E12DB"/>
    <w:rsid w:val="008E1639"/>
    <w:rsid w:val="008F315F"/>
    <w:rsid w:val="008F70CE"/>
    <w:rsid w:val="008F7DDA"/>
    <w:rsid w:val="00902C2F"/>
    <w:rsid w:val="00902F07"/>
    <w:rsid w:val="009100EE"/>
    <w:rsid w:val="00912A0B"/>
    <w:rsid w:val="00913FBA"/>
    <w:rsid w:val="00920E0C"/>
    <w:rsid w:val="00937A23"/>
    <w:rsid w:val="00955667"/>
    <w:rsid w:val="00970D92"/>
    <w:rsid w:val="0097370D"/>
    <w:rsid w:val="0097586F"/>
    <w:rsid w:val="00976365"/>
    <w:rsid w:val="009768F7"/>
    <w:rsid w:val="009824FA"/>
    <w:rsid w:val="009A723B"/>
    <w:rsid w:val="009B415C"/>
    <w:rsid w:val="009B5B32"/>
    <w:rsid w:val="009C032C"/>
    <w:rsid w:val="009C287E"/>
    <w:rsid w:val="009E1433"/>
    <w:rsid w:val="009F232A"/>
    <w:rsid w:val="00A062E2"/>
    <w:rsid w:val="00A13BA0"/>
    <w:rsid w:val="00A17DEF"/>
    <w:rsid w:val="00A2076A"/>
    <w:rsid w:val="00A22C0E"/>
    <w:rsid w:val="00A25CFD"/>
    <w:rsid w:val="00A314B0"/>
    <w:rsid w:val="00A3678A"/>
    <w:rsid w:val="00A437CE"/>
    <w:rsid w:val="00A4490D"/>
    <w:rsid w:val="00A458DB"/>
    <w:rsid w:val="00A4641A"/>
    <w:rsid w:val="00A472F3"/>
    <w:rsid w:val="00A61859"/>
    <w:rsid w:val="00A63E0A"/>
    <w:rsid w:val="00A65A80"/>
    <w:rsid w:val="00A67534"/>
    <w:rsid w:val="00A71E29"/>
    <w:rsid w:val="00A74BCE"/>
    <w:rsid w:val="00A77E5D"/>
    <w:rsid w:val="00A91E9B"/>
    <w:rsid w:val="00AA2EEA"/>
    <w:rsid w:val="00AA7587"/>
    <w:rsid w:val="00AD16C5"/>
    <w:rsid w:val="00AE0CAB"/>
    <w:rsid w:val="00AE4F4A"/>
    <w:rsid w:val="00AE688D"/>
    <w:rsid w:val="00AF52AF"/>
    <w:rsid w:val="00B02F76"/>
    <w:rsid w:val="00B220A3"/>
    <w:rsid w:val="00B34850"/>
    <w:rsid w:val="00B36F1E"/>
    <w:rsid w:val="00B419FE"/>
    <w:rsid w:val="00B60059"/>
    <w:rsid w:val="00B62FA0"/>
    <w:rsid w:val="00B721CB"/>
    <w:rsid w:val="00B724FF"/>
    <w:rsid w:val="00B9051B"/>
    <w:rsid w:val="00B91349"/>
    <w:rsid w:val="00BA2D71"/>
    <w:rsid w:val="00BA5192"/>
    <w:rsid w:val="00BB1580"/>
    <w:rsid w:val="00BB2489"/>
    <w:rsid w:val="00BB2EAF"/>
    <w:rsid w:val="00BB7E91"/>
    <w:rsid w:val="00BE3E0B"/>
    <w:rsid w:val="00BE7729"/>
    <w:rsid w:val="00BF14A2"/>
    <w:rsid w:val="00BF25D1"/>
    <w:rsid w:val="00BF2757"/>
    <w:rsid w:val="00BF7EE5"/>
    <w:rsid w:val="00C06F0A"/>
    <w:rsid w:val="00C17FF5"/>
    <w:rsid w:val="00C212CB"/>
    <w:rsid w:val="00C242BF"/>
    <w:rsid w:val="00C25DFD"/>
    <w:rsid w:val="00C27B54"/>
    <w:rsid w:val="00C378E5"/>
    <w:rsid w:val="00C464FF"/>
    <w:rsid w:val="00C51DB7"/>
    <w:rsid w:val="00C54A53"/>
    <w:rsid w:val="00C5651E"/>
    <w:rsid w:val="00C65152"/>
    <w:rsid w:val="00C67BBA"/>
    <w:rsid w:val="00C741FD"/>
    <w:rsid w:val="00C74D1E"/>
    <w:rsid w:val="00C75370"/>
    <w:rsid w:val="00C86629"/>
    <w:rsid w:val="00C93F98"/>
    <w:rsid w:val="00CB27A7"/>
    <w:rsid w:val="00CB4C51"/>
    <w:rsid w:val="00CC3DA5"/>
    <w:rsid w:val="00CD0D82"/>
    <w:rsid w:val="00CE6F79"/>
    <w:rsid w:val="00CF1477"/>
    <w:rsid w:val="00CF252A"/>
    <w:rsid w:val="00D04523"/>
    <w:rsid w:val="00D04B8C"/>
    <w:rsid w:val="00D12711"/>
    <w:rsid w:val="00D17AAE"/>
    <w:rsid w:val="00D2148B"/>
    <w:rsid w:val="00D3045C"/>
    <w:rsid w:val="00D363E0"/>
    <w:rsid w:val="00D4121A"/>
    <w:rsid w:val="00D45890"/>
    <w:rsid w:val="00D53767"/>
    <w:rsid w:val="00D541EF"/>
    <w:rsid w:val="00D70223"/>
    <w:rsid w:val="00D763C7"/>
    <w:rsid w:val="00D906A7"/>
    <w:rsid w:val="00D96EB7"/>
    <w:rsid w:val="00DB3B5D"/>
    <w:rsid w:val="00DD3D5E"/>
    <w:rsid w:val="00DD4B24"/>
    <w:rsid w:val="00DD5C8B"/>
    <w:rsid w:val="00DE120A"/>
    <w:rsid w:val="00E10C18"/>
    <w:rsid w:val="00E11958"/>
    <w:rsid w:val="00E127D4"/>
    <w:rsid w:val="00E148B5"/>
    <w:rsid w:val="00E209A9"/>
    <w:rsid w:val="00E31061"/>
    <w:rsid w:val="00E36832"/>
    <w:rsid w:val="00E4685E"/>
    <w:rsid w:val="00E53F23"/>
    <w:rsid w:val="00E6507E"/>
    <w:rsid w:val="00E8079E"/>
    <w:rsid w:val="00E815ED"/>
    <w:rsid w:val="00E90522"/>
    <w:rsid w:val="00E942F4"/>
    <w:rsid w:val="00E9681E"/>
    <w:rsid w:val="00E96F7D"/>
    <w:rsid w:val="00EA53CB"/>
    <w:rsid w:val="00EB2044"/>
    <w:rsid w:val="00EB5464"/>
    <w:rsid w:val="00EB64E9"/>
    <w:rsid w:val="00EC475F"/>
    <w:rsid w:val="00EC4D20"/>
    <w:rsid w:val="00EE0F5E"/>
    <w:rsid w:val="00EE517F"/>
    <w:rsid w:val="00EE5AC4"/>
    <w:rsid w:val="00EE70A8"/>
    <w:rsid w:val="00F01EA4"/>
    <w:rsid w:val="00F03635"/>
    <w:rsid w:val="00F03A43"/>
    <w:rsid w:val="00F03D6D"/>
    <w:rsid w:val="00F045C5"/>
    <w:rsid w:val="00F070F8"/>
    <w:rsid w:val="00F14A6E"/>
    <w:rsid w:val="00F16741"/>
    <w:rsid w:val="00F16AB4"/>
    <w:rsid w:val="00F17146"/>
    <w:rsid w:val="00F222EB"/>
    <w:rsid w:val="00F3365F"/>
    <w:rsid w:val="00F427D2"/>
    <w:rsid w:val="00F55DE0"/>
    <w:rsid w:val="00F81BA3"/>
    <w:rsid w:val="00F81FB3"/>
    <w:rsid w:val="00F96468"/>
    <w:rsid w:val="00FB4B96"/>
    <w:rsid w:val="00FB5725"/>
    <w:rsid w:val="00FC0BEE"/>
    <w:rsid w:val="00FC133B"/>
    <w:rsid w:val="00FC6D67"/>
    <w:rsid w:val="00FD05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104BC"/>
  <w15:docId w15:val="{8D6F4A6E-8F41-4F54-B308-BA2D904C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76" w:lineRule="auto"/>
    </w:pPr>
    <w:rPr>
      <w:kern w:val="3"/>
      <w:sz w:val="24"/>
      <w:szCs w:val="24"/>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ptos Display" w:eastAsia="Times New Roman" w:hAnsi="Aptos Display" w:cs="Times New Roman"/>
      <w:color w:val="0F4761"/>
      <w:sz w:val="40"/>
      <w:szCs w:val="40"/>
    </w:rPr>
  </w:style>
  <w:style w:type="character" w:customStyle="1" w:styleId="Heading2Char">
    <w:name w:val="Heading 2 Char"/>
    <w:rPr>
      <w:rFonts w:ascii="Aptos Display" w:eastAsia="Times New Roman" w:hAnsi="Aptos Display" w:cs="Times New Roman"/>
      <w:color w:val="0F4761"/>
      <w:sz w:val="32"/>
      <w:szCs w:val="32"/>
    </w:rPr>
  </w:style>
  <w:style w:type="character" w:customStyle="1" w:styleId="Heading3Char">
    <w:name w:val="Heading 3 Char"/>
    <w:rPr>
      <w:rFonts w:eastAsia="Times New Roman" w:cs="Times New Roman"/>
      <w:color w:val="0F4761"/>
      <w:sz w:val="28"/>
      <w:szCs w:val="28"/>
    </w:rPr>
  </w:style>
  <w:style w:type="character" w:customStyle="1" w:styleId="Heading4Char">
    <w:name w:val="Heading 4 Char"/>
    <w:rPr>
      <w:rFonts w:eastAsia="Times New Roman" w:cs="Times New Roman"/>
      <w:i/>
      <w:iCs/>
      <w:color w:val="0F4761"/>
    </w:rPr>
  </w:style>
  <w:style w:type="character" w:customStyle="1" w:styleId="Heading5Char">
    <w:name w:val="Heading 5 Char"/>
    <w:rPr>
      <w:rFonts w:eastAsia="Times New Roman" w:cs="Times New Roman"/>
      <w:color w:val="0F4761"/>
    </w:rPr>
  </w:style>
  <w:style w:type="character" w:customStyle="1" w:styleId="Heading6Char">
    <w:name w:val="Heading 6 Char"/>
    <w:rPr>
      <w:rFonts w:eastAsia="Times New Roman" w:cs="Times New Roman"/>
      <w:i/>
      <w:iCs/>
      <w:color w:val="595959"/>
    </w:rPr>
  </w:style>
  <w:style w:type="character" w:customStyle="1" w:styleId="Heading7Char">
    <w:name w:val="Heading 7 Char"/>
    <w:rPr>
      <w:rFonts w:eastAsia="Times New Roman" w:cs="Times New Roman"/>
      <w:color w:val="595959"/>
    </w:rPr>
  </w:style>
  <w:style w:type="character" w:customStyle="1" w:styleId="Heading8Char">
    <w:name w:val="Heading 8 Char"/>
    <w:rPr>
      <w:rFonts w:eastAsia="Times New Roman" w:cs="Times New Roman"/>
      <w:i/>
      <w:iCs/>
      <w:color w:val="272727"/>
    </w:rPr>
  </w:style>
  <w:style w:type="character" w:customStyle="1" w:styleId="Heading9Char">
    <w:name w:val="Heading 9 Char"/>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rPr>
      <w:i/>
      <w:iCs/>
      <w:color w:val="404040"/>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uiPriority w:val="34"/>
    <w:qFormat/>
    <w:pPr>
      <w:ind w:left="720"/>
      <w:contextualSpacing/>
    </w:pPr>
  </w:style>
  <w:style w:type="character" w:styleId="IntenseEmphasis">
    <w:name w:val="Intense Emphasis"/>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rPr>
      <w:i/>
      <w:iCs/>
      <w:color w:val="0F4761"/>
    </w:rPr>
  </w:style>
  <w:style w:type="character" w:styleId="IntenseReference">
    <w:name w:val="Intense Reference"/>
    <w:rPr>
      <w:b/>
      <w:bCs/>
      <w:smallCaps/>
      <w:color w:val="0F4761"/>
      <w:spacing w:val="5"/>
    </w:rPr>
  </w:style>
  <w:style w:type="paragraph" w:styleId="FootnoteText">
    <w:name w:val="footnote text"/>
    <w:basedOn w:val="Normal"/>
    <w:pPr>
      <w:spacing w:after="0" w:line="240" w:lineRule="auto"/>
    </w:pPr>
    <w:rPr>
      <w:rFonts w:ascii="Times New Roman" w:eastAsia="Times New Roman" w:hAnsi="Times New Roman"/>
      <w:kern w:val="0"/>
      <w:sz w:val="20"/>
      <w:szCs w:val="20"/>
    </w:rPr>
  </w:style>
  <w:style w:type="character" w:customStyle="1" w:styleId="FootnoteTextChar">
    <w:name w:val="Footnote Text Char"/>
    <w:rPr>
      <w:rFonts w:ascii="Times New Roman" w:eastAsia="Times New Roman" w:hAnsi="Times New Roman" w:cs="Times New Roman"/>
      <w:kern w:val="0"/>
      <w:sz w:val="20"/>
      <w:szCs w:val="20"/>
    </w:rPr>
  </w:style>
  <w:style w:type="character" w:styleId="FootnoteReference">
    <w:name w:val="footnote reference"/>
    <w:rPr>
      <w:position w:val="0"/>
      <w:vertAlign w:val="superscript"/>
    </w:rPr>
  </w:style>
  <w:style w:type="paragraph" w:customStyle="1" w:styleId="ChapterNumber">
    <w:name w:val="ChapterNumber"/>
    <w:basedOn w:val="Normal"/>
    <w:next w:val="Normal"/>
    <w:pPr>
      <w:spacing w:after="360" w:line="240" w:lineRule="auto"/>
    </w:pPr>
    <w:rPr>
      <w:rFonts w:ascii="Times New Roman" w:eastAsia="Times New Roman" w:hAnsi="Times New Roman"/>
      <w:kern w:val="0"/>
    </w:rPr>
  </w:style>
  <w:style w:type="paragraph" w:customStyle="1" w:styleId="Outline1">
    <w:name w:val="Outline1"/>
    <w:basedOn w:val="Outline"/>
    <w:next w:val="Outline2"/>
    <w:pPr>
      <w:keepNext/>
      <w:tabs>
        <w:tab w:val="left" w:pos="360"/>
      </w:tabs>
      <w:ind w:left="360" w:hanging="360"/>
    </w:pPr>
  </w:style>
  <w:style w:type="paragraph" w:customStyle="1" w:styleId="Outline">
    <w:name w:val="Outline"/>
    <w:basedOn w:val="Normal"/>
    <w:pPr>
      <w:spacing w:before="240" w:after="0" w:line="240" w:lineRule="auto"/>
    </w:pPr>
    <w:rPr>
      <w:rFonts w:ascii="Times New Roman" w:eastAsia="Times New Roman" w:hAnsi="Times New Roman"/>
    </w:rPr>
  </w:style>
  <w:style w:type="paragraph" w:customStyle="1" w:styleId="Outline2">
    <w:name w:val="Outline2"/>
    <w:basedOn w:val="Normal"/>
    <w:pPr>
      <w:tabs>
        <w:tab w:val="left" w:pos="864"/>
      </w:tabs>
      <w:spacing w:before="240" w:after="0" w:line="240" w:lineRule="auto"/>
      <w:ind w:left="864" w:hanging="504"/>
    </w:pPr>
    <w:rPr>
      <w:rFonts w:ascii="Times New Roman" w:eastAsia="Times New Roman" w:hAnsi="Times New Roman"/>
    </w:rPr>
  </w:style>
  <w:style w:type="paragraph" w:customStyle="1" w:styleId="Outline3">
    <w:name w:val="Outline3"/>
    <w:basedOn w:val="Normal"/>
    <w:pPr>
      <w:tabs>
        <w:tab w:val="left" w:pos="1368"/>
      </w:tabs>
      <w:spacing w:before="240" w:after="0" w:line="240" w:lineRule="auto"/>
      <w:ind w:left="1368" w:hanging="504"/>
    </w:pPr>
    <w:rPr>
      <w:rFonts w:ascii="Times New Roman" w:eastAsia="Times New Roman" w:hAnsi="Times New Roman"/>
    </w:rPr>
  </w:style>
  <w:style w:type="paragraph" w:customStyle="1" w:styleId="Outline4">
    <w:name w:val="Outline4"/>
    <w:basedOn w:val="Normal"/>
    <w:pPr>
      <w:tabs>
        <w:tab w:val="left" w:pos="1872"/>
      </w:tabs>
      <w:spacing w:before="240" w:after="0" w:line="240" w:lineRule="auto"/>
      <w:ind w:left="1872" w:hanging="504"/>
    </w:pPr>
    <w:rPr>
      <w:rFonts w:ascii="Times New Roman" w:eastAsia="Times New Roman" w:hAnsi="Times New Roman"/>
    </w:rPr>
  </w:style>
  <w:style w:type="paragraph" w:customStyle="1" w:styleId="outlinebullet">
    <w:name w:val="outlinebullet"/>
    <w:basedOn w:val="Normal"/>
    <w:pPr>
      <w:tabs>
        <w:tab w:val="left" w:pos="1440"/>
      </w:tabs>
      <w:spacing w:before="120" w:after="0" w:line="240" w:lineRule="auto"/>
      <w:ind w:left="1440" w:hanging="450"/>
    </w:pPr>
    <w:rPr>
      <w:rFonts w:ascii="Times New Roman" w:eastAsia="Times New Roman" w:hAnsi="Times New Roman"/>
      <w:kern w:val="0"/>
    </w:rPr>
  </w:style>
  <w:style w:type="paragraph" w:styleId="BodyText">
    <w:name w:val="Body Text"/>
    <w:basedOn w:val="Normal"/>
    <w:pPr>
      <w:tabs>
        <w:tab w:val="center" w:pos="4680"/>
      </w:tabs>
      <w:spacing w:after="0" w:line="275" w:lineRule="atLeast"/>
      <w:jc w:val="center"/>
    </w:pPr>
    <w:rPr>
      <w:rFonts w:ascii="Times New Roman" w:eastAsia="Times New Roman" w:hAnsi="Times New Roman"/>
      <w:b/>
      <w:kern w:val="0"/>
    </w:rPr>
  </w:style>
  <w:style w:type="character" w:customStyle="1" w:styleId="BodyTextChar">
    <w:name w:val="Body Text Char"/>
    <w:rPr>
      <w:rFonts w:ascii="Times New Roman" w:eastAsia="Times New Roman" w:hAnsi="Times New Roman" w:cs="Times New Roman"/>
      <w:b/>
      <w:kern w:val="0"/>
    </w:rPr>
  </w:style>
  <w:style w:type="paragraph" w:styleId="BodyTextIndent">
    <w:name w:val="Body Text Indent"/>
    <w:basedOn w:val="Normal"/>
    <w:pPr>
      <w:tabs>
        <w:tab w:val="left" w:pos="0"/>
        <w:tab w:val="right" w:leader="dot" w:pos="8640"/>
      </w:tabs>
      <w:spacing w:after="0" w:line="240" w:lineRule="auto"/>
      <w:ind w:hanging="720"/>
      <w:jc w:val="both"/>
    </w:pPr>
    <w:rPr>
      <w:rFonts w:ascii="Times New Roman" w:eastAsia="Times New Roman" w:hAnsi="Times New Roman"/>
      <w:kern w:val="0"/>
    </w:rPr>
  </w:style>
  <w:style w:type="character" w:customStyle="1" w:styleId="BodyTextIndentChar">
    <w:name w:val="Body Text Indent Char"/>
    <w:rPr>
      <w:rFonts w:ascii="Times New Roman" w:eastAsia="Times New Roman" w:hAnsi="Times New Roman" w:cs="Times New Roman"/>
      <w:kern w:val="0"/>
    </w:rPr>
  </w:style>
  <w:style w:type="paragraph" w:styleId="List">
    <w:name w:val="List"/>
    <w:basedOn w:val="Normal"/>
    <w:pPr>
      <w:numPr>
        <w:numId w:val="3"/>
      </w:numPr>
      <w:spacing w:after="0" w:line="240" w:lineRule="auto"/>
    </w:pPr>
    <w:rPr>
      <w:rFonts w:ascii="Times New Roman" w:eastAsia="Times New Roman" w:hAnsi="Times New Roman"/>
      <w:kern w:val="0"/>
    </w:rPr>
  </w:style>
  <w:style w:type="paragraph" w:styleId="List2">
    <w:name w:val="List 2"/>
    <w:basedOn w:val="Normal"/>
    <w:pPr>
      <w:spacing w:after="0" w:line="240" w:lineRule="auto"/>
      <w:ind w:left="720" w:hanging="360"/>
    </w:pPr>
    <w:rPr>
      <w:rFonts w:ascii="Times New Roman" w:eastAsia="Times New Roman" w:hAnsi="Times New Roman"/>
      <w:kern w:val="0"/>
    </w:rPr>
  </w:style>
  <w:style w:type="paragraph" w:styleId="List3">
    <w:name w:val="List 3"/>
    <w:basedOn w:val="Normal"/>
    <w:pPr>
      <w:spacing w:after="0" w:line="240" w:lineRule="auto"/>
      <w:ind w:left="1080" w:hanging="360"/>
    </w:pPr>
    <w:rPr>
      <w:rFonts w:ascii="Times New Roman" w:eastAsia="Times New Roman" w:hAnsi="Times New Roman"/>
      <w:kern w:val="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080" w:hanging="1080"/>
    </w:pPr>
    <w:rPr>
      <w:rFonts w:ascii="Arial" w:eastAsia="Times New Roman" w:hAnsi="Arial"/>
      <w:kern w:val="0"/>
    </w:rPr>
  </w:style>
  <w:style w:type="character" w:customStyle="1" w:styleId="MessageHeaderChar">
    <w:name w:val="Message Header Char"/>
    <w:rPr>
      <w:rFonts w:ascii="Arial" w:eastAsia="Times New Roman" w:hAnsi="Arial" w:cs="Times New Roman"/>
      <w:kern w:val="0"/>
      <w:shd w:val="clear" w:color="auto" w:fill="auto"/>
    </w:rPr>
  </w:style>
  <w:style w:type="paragraph" w:styleId="Salutation">
    <w:name w:val="Salutation"/>
    <w:basedOn w:val="Normal"/>
    <w:next w:val="Normal"/>
    <w:pPr>
      <w:spacing w:after="0" w:line="240" w:lineRule="auto"/>
    </w:pPr>
    <w:rPr>
      <w:rFonts w:ascii="Times New Roman" w:eastAsia="Times New Roman" w:hAnsi="Times New Roman"/>
      <w:kern w:val="0"/>
    </w:rPr>
  </w:style>
  <w:style w:type="character" w:customStyle="1" w:styleId="SalutationChar">
    <w:name w:val="Salutation Char"/>
    <w:rPr>
      <w:rFonts w:ascii="Times New Roman" w:eastAsia="Times New Roman" w:hAnsi="Times New Roman" w:cs="Times New Roman"/>
      <w:kern w:val="0"/>
    </w:rPr>
  </w:style>
  <w:style w:type="paragraph" w:styleId="Closing">
    <w:name w:val="Closing"/>
    <w:basedOn w:val="Normal"/>
    <w:pPr>
      <w:spacing w:after="0" w:line="240" w:lineRule="auto"/>
      <w:ind w:left="4320"/>
    </w:pPr>
    <w:rPr>
      <w:rFonts w:ascii="Times New Roman" w:eastAsia="Times New Roman" w:hAnsi="Times New Roman"/>
      <w:kern w:val="0"/>
    </w:rPr>
  </w:style>
  <w:style w:type="character" w:customStyle="1" w:styleId="ClosingChar">
    <w:name w:val="Closing Char"/>
    <w:rPr>
      <w:rFonts w:ascii="Times New Roman" w:eastAsia="Times New Roman" w:hAnsi="Times New Roman" w:cs="Times New Roman"/>
      <w:kern w:val="0"/>
    </w:rPr>
  </w:style>
  <w:style w:type="paragraph" w:styleId="Date">
    <w:name w:val="Date"/>
    <w:basedOn w:val="Normal"/>
    <w:next w:val="Normal"/>
    <w:pPr>
      <w:spacing w:after="0" w:line="240" w:lineRule="auto"/>
    </w:pPr>
    <w:rPr>
      <w:rFonts w:ascii="Times New Roman" w:eastAsia="Times New Roman" w:hAnsi="Times New Roman"/>
      <w:kern w:val="0"/>
    </w:rPr>
  </w:style>
  <w:style w:type="character" w:customStyle="1" w:styleId="DateChar">
    <w:name w:val="Date Char"/>
    <w:rPr>
      <w:rFonts w:ascii="Times New Roman" w:eastAsia="Times New Roman" w:hAnsi="Times New Roman" w:cs="Times New Roman"/>
      <w:kern w:val="0"/>
    </w:rPr>
  </w:style>
  <w:style w:type="paragraph" w:styleId="ListContinue">
    <w:name w:val="List Continue"/>
    <w:basedOn w:val="Normal"/>
    <w:pPr>
      <w:spacing w:after="120" w:line="240" w:lineRule="auto"/>
      <w:ind w:left="360"/>
    </w:pPr>
    <w:rPr>
      <w:rFonts w:ascii="Times New Roman" w:eastAsia="Times New Roman" w:hAnsi="Times New Roman"/>
      <w:kern w:val="0"/>
    </w:rPr>
  </w:style>
  <w:style w:type="paragraph" w:styleId="ListContinue2">
    <w:name w:val="List Continue 2"/>
    <w:basedOn w:val="Normal"/>
    <w:pPr>
      <w:spacing w:after="120" w:line="240" w:lineRule="auto"/>
      <w:ind w:left="720"/>
    </w:pPr>
    <w:rPr>
      <w:rFonts w:ascii="Times New Roman" w:eastAsia="Times New Roman" w:hAnsi="Times New Roman"/>
      <w:kern w:val="0"/>
    </w:rPr>
  </w:style>
  <w:style w:type="paragraph" w:styleId="ListContinue3">
    <w:name w:val="List Continue 3"/>
    <w:basedOn w:val="Normal"/>
    <w:pPr>
      <w:spacing w:after="120" w:line="240" w:lineRule="auto"/>
      <w:ind w:left="1080"/>
    </w:pPr>
    <w:rPr>
      <w:rFonts w:ascii="Times New Roman" w:eastAsia="Times New Roman" w:hAnsi="Times New Roman"/>
      <w:kern w:val="0"/>
    </w:rPr>
  </w:style>
  <w:style w:type="paragraph" w:styleId="Signature">
    <w:name w:val="Signature"/>
    <w:basedOn w:val="Normal"/>
    <w:pPr>
      <w:spacing w:after="0" w:line="240" w:lineRule="auto"/>
      <w:ind w:left="4320"/>
    </w:pPr>
    <w:rPr>
      <w:rFonts w:ascii="Times New Roman" w:eastAsia="Times New Roman" w:hAnsi="Times New Roman"/>
      <w:kern w:val="0"/>
    </w:rPr>
  </w:style>
  <w:style w:type="character" w:customStyle="1" w:styleId="SignatureChar">
    <w:name w:val="Signature Char"/>
    <w:rPr>
      <w:rFonts w:ascii="Times New Roman" w:eastAsia="Times New Roman" w:hAnsi="Times New Roman" w:cs="Times New Roman"/>
      <w:kern w:val="0"/>
    </w:rPr>
  </w:style>
  <w:style w:type="paragraph" w:customStyle="1" w:styleId="ReferenceLine">
    <w:name w:val="Reference Line"/>
    <w:basedOn w:val="BodyText"/>
    <w:pPr>
      <w:numPr>
        <w:numId w:val="2"/>
      </w:numPr>
    </w:pPr>
  </w:style>
  <w:style w:type="paragraph" w:styleId="NormalIndent">
    <w:name w:val="Normal Indent"/>
    <w:basedOn w:val="Normal"/>
    <w:pPr>
      <w:spacing w:after="0" w:line="240" w:lineRule="auto"/>
      <w:ind w:left="720"/>
    </w:pPr>
    <w:rPr>
      <w:rFonts w:ascii="Times New Roman" w:eastAsia="Times New Roman" w:hAnsi="Times New Roman"/>
      <w:kern w:val="0"/>
    </w:rPr>
  </w:style>
  <w:style w:type="paragraph" w:styleId="BodyTextIndent2">
    <w:name w:val="Body Text Indent 2"/>
    <w:basedOn w:val="Normal"/>
    <w:pPr>
      <w:spacing w:after="0" w:line="240" w:lineRule="auto"/>
      <w:ind w:left="1440" w:hanging="720"/>
    </w:pPr>
    <w:rPr>
      <w:rFonts w:ascii="Times New Roman" w:eastAsia="Times New Roman" w:hAnsi="Times New Roman"/>
      <w:kern w:val="0"/>
    </w:rPr>
  </w:style>
  <w:style w:type="character" w:customStyle="1" w:styleId="BodyTextIndent2Char">
    <w:name w:val="Body Text Indent 2 Char"/>
    <w:rPr>
      <w:rFonts w:ascii="Times New Roman" w:eastAsia="Times New Roman" w:hAnsi="Times New Roman" w:cs="Times New Roman"/>
      <w:kern w:val="0"/>
    </w:rPr>
  </w:style>
  <w:style w:type="paragraph" w:styleId="BodyText2">
    <w:name w:val="Body Text 2"/>
    <w:basedOn w:val="Normal"/>
    <w:pPr>
      <w:spacing w:after="0" w:line="240" w:lineRule="auto"/>
      <w:jc w:val="both"/>
    </w:pPr>
    <w:rPr>
      <w:rFonts w:ascii="Times New Roman" w:eastAsia="Times New Roman" w:hAnsi="Times New Roman"/>
      <w:kern w:val="0"/>
    </w:rPr>
  </w:style>
  <w:style w:type="character" w:customStyle="1" w:styleId="BodyText2Char">
    <w:name w:val="Body Text 2 Char"/>
    <w:rPr>
      <w:rFonts w:ascii="Times New Roman" w:eastAsia="Times New Roman" w:hAnsi="Times New Roman" w:cs="Times New Roman"/>
      <w:kern w:val="0"/>
    </w:rPr>
  </w:style>
  <w:style w:type="paragraph" w:styleId="Header">
    <w:name w:val="head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HeaderChar">
    <w:name w:val="Header Char"/>
    <w:rPr>
      <w:rFonts w:ascii="Times New Roman" w:eastAsia="Times New Roman" w:hAnsi="Times New Roman" w:cs="Times New Roman"/>
      <w:kern w:val="0"/>
    </w:rPr>
  </w:style>
  <w:style w:type="paragraph" w:customStyle="1" w:styleId="0Normal">
    <w:name w:val="!0 Normal"/>
    <w:pPr>
      <w:suppressAutoHyphens/>
      <w:autoSpaceDN w:val="0"/>
    </w:pPr>
    <w:rPr>
      <w:rFonts w:ascii="Times New Roman" w:eastAsia="Times New Roman" w:hAnsi="Times New Roman"/>
      <w:lang w:val="en-GB"/>
    </w:rPr>
  </w:style>
  <w:style w:type="paragraph" w:customStyle="1" w:styleId="BankNormal">
    <w:name w:val="BankNormal"/>
    <w:basedOn w:val="Normal"/>
    <w:pPr>
      <w:spacing w:after="240" w:line="240" w:lineRule="auto"/>
    </w:pPr>
    <w:rPr>
      <w:rFonts w:ascii="Times New Roman" w:eastAsia="Times New Roman" w:hAnsi="Times New Roman"/>
      <w:kern w:val="0"/>
    </w:rPr>
  </w:style>
  <w:style w:type="character" w:styleId="PageNumber">
    <w:name w:val="page number"/>
    <w:basedOn w:val="DefaultParagraphFont"/>
  </w:style>
  <w:style w:type="paragraph" w:styleId="ListBullet2">
    <w:name w:val="List Bullet 2"/>
    <w:basedOn w:val="Normal"/>
    <w:autoRedefine/>
    <w:pPr>
      <w:numPr>
        <w:numId w:val="4"/>
      </w:numPr>
      <w:spacing w:after="0" w:line="240" w:lineRule="auto"/>
    </w:pPr>
    <w:rPr>
      <w:rFonts w:ascii="Times New Roman" w:eastAsia="Times New Roman" w:hAnsi="Times New Roman"/>
      <w:kern w:val="0"/>
    </w:rPr>
  </w:style>
  <w:style w:type="paragraph" w:styleId="BodyTextIndent3">
    <w:name w:val="Body Text Indent 3"/>
    <w:basedOn w:val="Normal"/>
    <w:pPr>
      <w:spacing w:after="0" w:line="240" w:lineRule="auto"/>
      <w:ind w:left="2160" w:hanging="720"/>
    </w:pPr>
    <w:rPr>
      <w:rFonts w:ascii="Times New Roman" w:eastAsia="Times New Roman" w:hAnsi="Times New Roman"/>
      <w:kern w:val="0"/>
    </w:rPr>
  </w:style>
  <w:style w:type="character" w:customStyle="1" w:styleId="BodyTextIndent3Char">
    <w:name w:val="Body Text Indent 3 Char"/>
    <w:rPr>
      <w:rFonts w:ascii="Times New Roman" w:eastAsia="Times New Roman" w:hAnsi="Times New Roman" w:cs="Times New Roman"/>
      <w:kern w:val="0"/>
    </w:rPr>
  </w:style>
  <w:style w:type="paragraph" w:styleId="Caption">
    <w:name w:val="caption"/>
    <w:basedOn w:val="Normal"/>
    <w:next w:val="Normal"/>
    <w:pPr>
      <w:spacing w:before="120" w:after="120" w:line="240" w:lineRule="auto"/>
    </w:pPr>
    <w:rPr>
      <w:rFonts w:ascii="Times New Roman" w:eastAsia="Times New Roman" w:hAnsi="Times New Roman"/>
      <w:b/>
      <w:kern w:val="0"/>
    </w:rPr>
  </w:style>
  <w:style w:type="paragraph" w:styleId="BodyText3">
    <w:name w:val="Body Text 3"/>
    <w:basedOn w:val="Normal"/>
    <w:pPr>
      <w:spacing w:after="0" w:line="240" w:lineRule="atLeast"/>
    </w:pPr>
    <w:rPr>
      <w:rFonts w:ascii="Times New Roman" w:eastAsia="Times New Roman" w:hAnsi="Times New Roman"/>
      <w:color w:val="000000"/>
      <w:kern w:val="0"/>
    </w:rPr>
  </w:style>
  <w:style w:type="character" w:customStyle="1" w:styleId="BodyText3Char">
    <w:name w:val="Body Text 3 Char"/>
    <w:rPr>
      <w:rFonts w:ascii="Times New Roman" w:eastAsia="Times New Roman" w:hAnsi="Times New Roman" w:cs="Times New Roman"/>
      <w:color w:val="000000"/>
      <w:kern w:val="0"/>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FooterChar">
    <w:name w:val="Footer Char"/>
    <w:rPr>
      <w:rFonts w:ascii="Times New Roman" w:eastAsia="Times New Roman" w:hAnsi="Times New Roman" w:cs="Times New Roman"/>
      <w:kern w:val="0"/>
    </w:rPr>
  </w:style>
  <w:style w:type="paragraph" w:styleId="NormalWeb">
    <w:name w:val="Normal (Web)"/>
    <w:basedOn w:val="Normal"/>
    <w:pPr>
      <w:spacing w:before="100" w:after="100" w:line="240" w:lineRule="auto"/>
    </w:pPr>
    <w:rPr>
      <w:rFonts w:ascii="Arial Unicode MS" w:eastAsia="Arial Unicode MS" w:hAnsi="Arial Unicode MS" w:cs="Arial Unicode MS"/>
      <w:color w:val="000000"/>
      <w:kern w:val="0"/>
    </w:rPr>
  </w:style>
  <w:style w:type="paragraph" w:styleId="TOC1">
    <w:name w:val="toc 1"/>
    <w:basedOn w:val="Normal"/>
    <w:next w:val="Normal"/>
    <w:autoRedefine/>
    <w:pPr>
      <w:spacing w:after="0" w:line="240" w:lineRule="auto"/>
    </w:pPr>
    <w:rPr>
      <w:rFonts w:ascii="Times New Roman" w:eastAsia="Times New Roman" w:hAnsi="Times New Roman"/>
      <w:kern w:val="0"/>
    </w:rPr>
  </w:style>
  <w:style w:type="paragraph" w:styleId="TOC2">
    <w:name w:val="toc 2"/>
    <w:basedOn w:val="Normal"/>
    <w:next w:val="Normal"/>
    <w:autoRedefine/>
    <w:pPr>
      <w:tabs>
        <w:tab w:val="left" w:pos="1077"/>
      </w:tabs>
      <w:spacing w:after="0" w:line="240" w:lineRule="auto"/>
      <w:ind w:left="240"/>
    </w:pPr>
    <w:rPr>
      <w:rFonts w:ascii="Times New Roman" w:eastAsia="Times New Roman" w:hAnsi="Times New Roman"/>
      <w:kern w:val="0"/>
    </w:rPr>
  </w:style>
  <w:style w:type="paragraph" w:styleId="TOC3">
    <w:name w:val="toc 3"/>
    <w:basedOn w:val="Normal"/>
    <w:next w:val="Normal"/>
    <w:autoRedefine/>
    <w:pPr>
      <w:spacing w:after="0" w:line="240" w:lineRule="auto"/>
      <w:ind w:left="480"/>
    </w:pPr>
    <w:rPr>
      <w:rFonts w:ascii="Times New Roman" w:eastAsia="Times New Roman" w:hAnsi="Times New Roman"/>
      <w:kern w:val="0"/>
    </w:rPr>
  </w:style>
  <w:style w:type="character" w:styleId="Hyperlink">
    <w:name w:val="Hyperlink"/>
    <w:rPr>
      <w:color w:val="0000FF"/>
      <w:u w:val="single"/>
    </w:rPr>
  </w:style>
  <w:style w:type="paragraph" w:styleId="BlockText">
    <w:name w:val="Block Text"/>
    <w:basedOn w:val="Normal"/>
    <w:pPr>
      <w:spacing w:before="160" w:after="0" w:line="240" w:lineRule="auto"/>
      <w:ind w:left="1260" w:right="-72" w:hanging="1260"/>
      <w:jc w:val="both"/>
    </w:pPr>
    <w:rPr>
      <w:rFonts w:ascii="Times New Roman" w:eastAsia="Times New Roman" w:hAnsi="Times New Roman"/>
      <w:kern w:val="0"/>
      <w:szCs w:val="20"/>
    </w:rPr>
  </w:style>
  <w:style w:type="paragraph" w:customStyle="1" w:styleId="MainParanoChapter">
    <w:name w:val="Main Para no Chapter #"/>
    <w:basedOn w:val="Normal"/>
    <w:pPr>
      <w:tabs>
        <w:tab w:val="left" w:pos="360"/>
      </w:tabs>
      <w:spacing w:after="240" w:line="240" w:lineRule="auto"/>
      <w:outlineLvl w:val="1"/>
    </w:pPr>
    <w:rPr>
      <w:rFonts w:ascii="Times New Roman" w:eastAsia="Times New Roman" w:hAnsi="Times New Roman"/>
      <w:kern w:val="0"/>
      <w:sz w:val="22"/>
    </w:rPr>
  </w:style>
  <w:style w:type="paragraph" w:customStyle="1" w:styleId="TextBox">
    <w:name w:val="Text Box"/>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dots">
    <w:name w:val="Text Box (dots)"/>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Framed">
    <w:name w:val="Text Box 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TextBoxUnframed">
    <w:name w:val="Text Box Un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Heading1a">
    <w:name w:val="Heading 1a"/>
    <w:basedOn w:val="Heading1"/>
    <w:next w:val="BankNormal"/>
    <w:pPr>
      <w:spacing w:before="240" w:after="240" w:line="240" w:lineRule="auto"/>
      <w:jc w:val="center"/>
    </w:pPr>
    <w:rPr>
      <w:rFonts w:ascii="Times New Roman Bold" w:hAnsi="Times New Roman Bold"/>
      <w:b/>
      <w:color w:val="auto"/>
      <w:kern w:val="0"/>
      <w:sz w:val="32"/>
      <w:szCs w:val="20"/>
    </w:rPr>
  </w:style>
  <w:style w:type="paragraph" w:customStyle="1" w:styleId="Referencestyle">
    <w:name w:val="Reference style"/>
    <w:basedOn w:val="Normal"/>
    <w:pPr>
      <w:spacing w:after="0" w:line="240" w:lineRule="auto"/>
    </w:pPr>
    <w:rPr>
      <w:rFonts w:ascii="Times New Roman" w:eastAsia="Times New Roman" w:hAnsi="Times New Roman"/>
      <w:kern w:val="0"/>
      <w:szCs w:val="20"/>
    </w:rPr>
  </w:style>
  <w:style w:type="paragraph" w:customStyle="1" w:styleId="P1-SSFlushLeft">
    <w:name w:val="P1-SS Flush Left"/>
    <w:basedOn w:val="Normal"/>
    <w:pPr>
      <w:spacing w:after="240" w:line="240" w:lineRule="auto"/>
      <w:jc w:val="both"/>
    </w:pPr>
    <w:rPr>
      <w:rFonts w:ascii="Times New Roman" w:eastAsia="Times New Roman" w:hAnsi="Times New Roman"/>
      <w:kern w:val="0"/>
      <w:szCs w:val="20"/>
    </w:rPr>
  </w:style>
  <w:style w:type="paragraph" w:customStyle="1" w:styleId="Formletterhead">
    <w:name w:val="Form: letterhead"/>
    <w:basedOn w:val="Referencestyle"/>
    <w:pPr>
      <w:tabs>
        <w:tab w:val="left" w:pos="5130"/>
        <w:tab w:val="left" w:pos="7290"/>
      </w:tabs>
      <w:ind w:left="180"/>
    </w:pPr>
    <w:rPr>
      <w:rFonts w:ascii="Arial" w:hAnsi="Arial"/>
      <w:sz w:val="28"/>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kern w:val="0"/>
      <w:sz w:val="20"/>
      <w:szCs w:val="20"/>
    </w:rPr>
  </w:style>
  <w:style w:type="character" w:customStyle="1" w:styleId="HTMLPreformattedChar">
    <w:name w:val="HTML Preformatted Char"/>
    <w:rPr>
      <w:rFonts w:ascii="Arial Unicode MS" w:eastAsia="Arial Unicode MS" w:hAnsi="Arial Unicode MS" w:cs="Arial Unicode MS"/>
      <w:kern w:val="0"/>
      <w:sz w:val="20"/>
      <w:szCs w:val="20"/>
    </w:rPr>
  </w:style>
  <w:style w:type="paragraph" w:customStyle="1" w:styleId="BodyText21">
    <w:name w:val="Body Text 21"/>
    <w:basedOn w:val="Normal"/>
    <w:pPr>
      <w:widowControl w:val="0"/>
      <w:overflowPunct w:val="0"/>
      <w:autoSpaceDE w:val="0"/>
      <w:spacing w:after="0" w:line="240" w:lineRule="auto"/>
      <w:jc w:val="both"/>
      <w:textAlignment w:val="baseline"/>
    </w:pPr>
    <w:rPr>
      <w:rFonts w:ascii="Times New Roman" w:eastAsia="Times New Roman" w:hAnsi="Times New Roman"/>
      <w:kern w:val="0"/>
      <w:sz w:val="20"/>
      <w:szCs w:val="20"/>
    </w:rPr>
  </w:style>
  <w:style w:type="character" w:styleId="HTMLTypewriter">
    <w:name w:val="HTML Typewriter"/>
    <w:rPr>
      <w:rFonts w:ascii="Courier New" w:eastAsia="Times New Roman" w:hAnsi="Courier New" w:cs="Courier New"/>
      <w:sz w:val="24"/>
      <w:szCs w:val="24"/>
    </w:rPr>
  </w:style>
  <w:style w:type="paragraph" w:customStyle="1" w:styleId="Clauses">
    <w:name w:val="Clauses"/>
    <w:basedOn w:val="Normal"/>
    <w:pPr>
      <w:keepLines/>
      <w:tabs>
        <w:tab w:val="left" w:pos="431"/>
      </w:tabs>
      <w:spacing w:after="120" w:line="240" w:lineRule="auto"/>
      <w:ind w:left="431" w:hanging="431"/>
      <w:outlineLvl w:val="0"/>
    </w:pPr>
    <w:rPr>
      <w:rFonts w:ascii="Times New Roman Bold" w:eastAsia="Times New Roman" w:hAnsi="Times New Roman Bold"/>
      <w:b/>
      <w:kern w:val="0"/>
      <w:szCs w:val="20"/>
      <w:lang w:val="es-ES_tradnl" w:eastAsia="en-GB"/>
    </w:rPr>
  </w:style>
  <w:style w:type="paragraph" w:customStyle="1" w:styleId="Normala">
    <w:name w:val="Normal(a)"/>
    <w:basedOn w:val="Normal"/>
    <w:pPr>
      <w:keepLines/>
      <w:tabs>
        <w:tab w:val="left" w:pos="1418"/>
        <w:tab w:val="left" w:pos="1712"/>
      </w:tabs>
      <w:spacing w:after="120" w:line="240" w:lineRule="auto"/>
      <w:ind w:left="1418" w:hanging="426"/>
      <w:jc w:val="both"/>
    </w:pPr>
    <w:rPr>
      <w:rFonts w:ascii="Times New Roman" w:eastAsia="Times New Roman" w:hAnsi="Times New Roman"/>
      <w:kern w:val="0"/>
      <w:szCs w:val="20"/>
      <w:lang w:val="en-GB" w:eastAsia="en-GB"/>
    </w:rPr>
  </w:style>
  <w:style w:type="paragraph" w:customStyle="1" w:styleId="Normali">
    <w:name w:val="Normal(i)"/>
    <w:basedOn w:val="Normala"/>
    <w:pPr>
      <w:tabs>
        <w:tab w:val="clear" w:pos="1418"/>
        <w:tab w:val="clear" w:pos="1712"/>
        <w:tab w:val="left" w:pos="1843"/>
        <w:tab w:val="left" w:pos="2498"/>
      </w:tabs>
      <w:ind w:left="1843" w:hanging="425"/>
    </w:pPr>
  </w:style>
  <w:style w:type="paragraph" w:customStyle="1" w:styleId="Normal1">
    <w:name w:val="Normal(1)"/>
    <w:basedOn w:val="Normal"/>
    <w:pPr>
      <w:tabs>
        <w:tab w:val="left" w:pos="1412"/>
      </w:tabs>
      <w:spacing w:after="120" w:line="240" w:lineRule="auto"/>
      <w:ind w:left="1412" w:hanging="360"/>
      <w:jc w:val="both"/>
    </w:pPr>
    <w:rPr>
      <w:rFonts w:ascii="Times New Roman" w:eastAsia="Times New Roman" w:hAnsi="Times New Roman"/>
      <w:kern w:val="0"/>
      <w:szCs w:val="20"/>
      <w:lang w:val="en-GB" w:eastAsia="en-GB"/>
    </w:rPr>
  </w:style>
  <w:style w:type="paragraph" w:customStyle="1" w:styleId="xl26">
    <w:name w:val="xl26"/>
    <w:basedOn w:val="Normal"/>
    <w:pPr>
      <w:spacing w:before="100" w:after="100" w:line="240" w:lineRule="auto"/>
    </w:pPr>
    <w:rPr>
      <w:rFonts w:ascii="Times New Roman" w:eastAsia="Arial Unicode MS" w:hAnsi="Times New Roman"/>
      <w:b/>
      <w:bCs/>
      <w:kern w:val="0"/>
      <w:lang w:val="it-IT" w:eastAsia="it-IT"/>
    </w:rPr>
  </w:style>
  <w:style w:type="paragraph" w:customStyle="1" w:styleId="xl143">
    <w:name w:val="xl143"/>
    <w:basedOn w:val="Normal"/>
    <w:pPr>
      <w:spacing w:before="100" w:after="100" w:line="240" w:lineRule="auto"/>
    </w:pPr>
    <w:rPr>
      <w:rFonts w:ascii="Times New Roman" w:eastAsia="Arial Unicode MS" w:hAnsi="Times New Roman"/>
      <w:b/>
      <w:bCs/>
      <w:kern w:val="0"/>
      <w:sz w:val="20"/>
      <w:szCs w:val="20"/>
      <w:u w:val="single"/>
      <w:lang w:val="it-IT" w:eastAsia="it-IT"/>
    </w:rPr>
  </w:style>
  <w:style w:type="paragraph" w:customStyle="1" w:styleId="xl41">
    <w:name w:val="xl41"/>
    <w:basedOn w:val="Normal"/>
    <w:pPr>
      <w:spacing w:before="100" w:after="100" w:line="240" w:lineRule="auto"/>
    </w:pPr>
    <w:rPr>
      <w:rFonts w:ascii="Times New Roman" w:eastAsia="Arial Unicode MS" w:hAnsi="Times New Roman"/>
      <w:kern w:val="0"/>
      <w:sz w:val="20"/>
      <w:szCs w:val="20"/>
      <w:lang w:val="it-IT" w:eastAsia="it-IT"/>
    </w:rPr>
  </w:style>
  <w:style w:type="paragraph" w:customStyle="1" w:styleId="A1-Heading1">
    <w:name w:val="A1-Heading1"/>
    <w:basedOn w:val="Heading1"/>
    <w:pPr>
      <w:keepNext w:val="0"/>
      <w:keepLines w:val="0"/>
      <w:spacing w:before="240" w:after="240" w:line="240" w:lineRule="auto"/>
      <w:jc w:val="center"/>
    </w:pPr>
    <w:rPr>
      <w:rFonts w:ascii="Times New Roman" w:hAnsi="Times New Roman"/>
      <w:b/>
      <w:color w:val="auto"/>
      <w:kern w:val="0"/>
      <w:sz w:val="32"/>
      <w:szCs w:val="20"/>
    </w:rPr>
  </w:style>
  <w:style w:type="paragraph" w:customStyle="1" w:styleId="A1-Heading2">
    <w:name w:val="A1-Heading2"/>
    <w:basedOn w:val="Heading2"/>
    <w:pPr>
      <w:keepNext w:val="0"/>
      <w:keepLines w:val="0"/>
      <w:spacing w:before="0" w:after="0" w:line="240" w:lineRule="auto"/>
      <w:ind w:left="720" w:hanging="720"/>
      <w:jc w:val="center"/>
    </w:pPr>
    <w:rPr>
      <w:rFonts w:ascii="Times New Roman" w:hAnsi="Times New Roman"/>
      <w:b/>
      <w:bCs/>
      <w:smallCaps/>
      <w:color w:val="auto"/>
      <w:kern w:val="0"/>
      <w:sz w:val="24"/>
      <w:szCs w:val="24"/>
    </w:rPr>
  </w:style>
  <w:style w:type="paragraph" w:customStyle="1" w:styleId="A2-Heading1">
    <w:name w:val="A2-Heading 1"/>
    <w:basedOn w:val="Heading1"/>
    <w:pPr>
      <w:keepNext w:val="0"/>
      <w:keepLines w:val="0"/>
      <w:spacing w:before="0" w:after="0" w:line="240" w:lineRule="auto"/>
      <w:jc w:val="center"/>
    </w:pPr>
    <w:rPr>
      <w:rFonts w:ascii="Times New Roman Bold" w:hAnsi="Times New Roman Bold"/>
      <w:b/>
      <w:color w:val="auto"/>
      <w:kern w:val="0"/>
      <w:sz w:val="32"/>
      <w:szCs w:val="24"/>
    </w:rPr>
  </w:style>
  <w:style w:type="paragraph" w:customStyle="1" w:styleId="A2-Heading2">
    <w:name w:val="A2-Heading 2"/>
    <w:basedOn w:val="Heading2"/>
    <w:pPr>
      <w:keepLines w:val="0"/>
      <w:spacing w:before="0" w:after="0" w:line="240" w:lineRule="auto"/>
      <w:jc w:val="center"/>
    </w:pPr>
    <w:rPr>
      <w:rFonts w:ascii="Times New Roman" w:hAnsi="Times New Roman"/>
      <w:b/>
      <w:bCs/>
      <w:smallCaps/>
      <w:color w:val="auto"/>
      <w:kern w:val="0"/>
      <w:sz w:val="24"/>
      <w:szCs w:val="24"/>
    </w:rPr>
  </w:style>
  <w:style w:type="paragraph" w:customStyle="1" w:styleId="A1-Heading3">
    <w:name w:val="A1-Heading 3"/>
    <w:basedOn w:val="Heading3"/>
    <w:pPr>
      <w:keepNext w:val="0"/>
      <w:keepLines w:val="0"/>
      <w:tabs>
        <w:tab w:val="left" w:pos="540"/>
      </w:tabs>
      <w:spacing w:before="0" w:after="0" w:line="240" w:lineRule="auto"/>
      <w:ind w:left="533" w:right="-29" w:hanging="533"/>
    </w:pPr>
    <w:rPr>
      <w:rFonts w:ascii="Times New Roman" w:hAnsi="Times New Roman"/>
      <w:b/>
      <w:bCs/>
      <w:color w:val="auto"/>
      <w:kern w:val="0"/>
      <w:sz w:val="24"/>
      <w:szCs w:val="24"/>
    </w:rPr>
  </w:style>
  <w:style w:type="paragraph" w:customStyle="1" w:styleId="A1-Heading4">
    <w:name w:val="A1-Heading 4"/>
    <w:basedOn w:val="Heading4"/>
    <w:pPr>
      <w:keepNext w:val="0"/>
      <w:keepLines w:val="0"/>
      <w:tabs>
        <w:tab w:val="left" w:pos="720"/>
        <w:tab w:val="left" w:pos="1062"/>
        <w:tab w:val="right" w:leader="dot" w:pos="8640"/>
      </w:tabs>
      <w:spacing w:before="0" w:after="0" w:line="240" w:lineRule="auto"/>
      <w:ind w:left="1062" w:hanging="720"/>
    </w:pPr>
    <w:rPr>
      <w:rFonts w:ascii="Times New Roman" w:hAnsi="Times New Roman"/>
      <w:b/>
      <w:bCs/>
      <w:i w:val="0"/>
      <w:iCs w:val="0"/>
      <w:color w:val="auto"/>
      <w:kern w:val="0"/>
    </w:rPr>
  </w:style>
  <w:style w:type="paragraph" w:customStyle="1" w:styleId="A2-Heading3">
    <w:name w:val="A2-Heading 3"/>
    <w:basedOn w:val="Heading3"/>
    <w:pPr>
      <w:keepNext w:val="0"/>
      <w:keepLines w:val="0"/>
      <w:tabs>
        <w:tab w:val="left" w:pos="540"/>
      </w:tabs>
      <w:spacing w:before="0" w:after="0" w:line="240" w:lineRule="auto"/>
      <w:ind w:left="539" w:right="-34" w:hanging="539"/>
    </w:pPr>
    <w:rPr>
      <w:rFonts w:ascii="Times New Roman" w:hAnsi="Times New Roman"/>
      <w:b/>
      <w:bCs/>
      <w:color w:val="auto"/>
      <w:kern w:val="0"/>
      <w:sz w:val="24"/>
      <w:szCs w:val="24"/>
    </w:rPr>
  </w:style>
  <w:style w:type="paragraph" w:customStyle="1" w:styleId="Text2">
    <w:name w:val="Text 2"/>
    <w:basedOn w:val="Normal"/>
    <w:pPr>
      <w:tabs>
        <w:tab w:val="left" w:pos="2161"/>
      </w:tabs>
      <w:spacing w:after="240" w:line="240" w:lineRule="auto"/>
      <w:ind w:left="1202"/>
      <w:jc w:val="both"/>
    </w:pPr>
    <w:rPr>
      <w:rFonts w:ascii="Arial" w:eastAsia="Times New Roman" w:hAnsi="Arial"/>
      <w:kern w:val="0"/>
      <w:sz w:val="20"/>
      <w:szCs w:val="20"/>
      <w:lang w:val="en-GB"/>
    </w:rPr>
  </w:style>
  <w:style w:type="character" w:customStyle="1" w:styleId="CommentTextChar">
    <w:name w:val="Comment Text Char"/>
    <w:rPr>
      <w:rFonts w:ascii="Arial" w:eastAsia="Times New Roman" w:hAnsi="Arial" w:cs="Times New Roman"/>
      <w:sz w:val="20"/>
      <w:szCs w:val="20"/>
      <w:lang w:val="en-GB"/>
    </w:rPr>
  </w:style>
  <w:style w:type="paragraph" w:styleId="CommentText">
    <w:name w:val="annotation text"/>
    <w:basedOn w:val="Normal"/>
    <w:pPr>
      <w:spacing w:after="240" w:line="240" w:lineRule="auto"/>
      <w:jc w:val="both"/>
    </w:pPr>
    <w:rPr>
      <w:rFonts w:ascii="Arial" w:eastAsia="Times New Roman" w:hAnsi="Arial"/>
      <w:sz w:val="20"/>
      <w:szCs w:val="20"/>
      <w:lang w:val="en-GB"/>
    </w:rPr>
  </w:style>
  <w:style w:type="character" w:customStyle="1" w:styleId="CommentTextChar1">
    <w:name w:val="Comment Text Char1"/>
    <w:rPr>
      <w:sz w:val="20"/>
      <w:szCs w:val="20"/>
    </w:rPr>
  </w:style>
  <w:style w:type="character" w:customStyle="1" w:styleId="BalloonTextChar">
    <w:name w:val="Balloon Text Char"/>
    <w:rPr>
      <w:rFonts w:ascii="Tahoma" w:eastAsia="Times New Roman" w:hAnsi="Tahoma" w:cs="Tahoma"/>
      <w:sz w:val="16"/>
      <w:szCs w:val="16"/>
    </w:rPr>
  </w:style>
  <w:style w:type="paragraph" w:styleId="BalloonText">
    <w:name w:val="Balloon Text"/>
    <w:basedOn w:val="Normal"/>
    <w:pPr>
      <w:spacing w:after="0" w:line="240" w:lineRule="auto"/>
    </w:pPr>
    <w:rPr>
      <w:rFonts w:ascii="Tahoma" w:eastAsia="Times New Roman" w:hAnsi="Tahoma" w:cs="Tahoma"/>
      <w:sz w:val="16"/>
      <w:szCs w:val="16"/>
    </w:rPr>
  </w:style>
  <w:style w:type="character" w:customStyle="1" w:styleId="BalloonTextChar1">
    <w:name w:val="Balloon Text Char1"/>
    <w:rPr>
      <w:rFonts w:ascii="Segoe UI" w:hAnsi="Segoe UI" w:cs="Segoe UI"/>
      <w:sz w:val="18"/>
      <w:szCs w:val="18"/>
    </w:rPr>
  </w:style>
  <w:style w:type="paragraph" w:styleId="ListBullet">
    <w:name w:val="List Bullet"/>
    <w:basedOn w:val="Normal"/>
    <w:autoRedefine/>
    <w:pPr>
      <w:numPr>
        <w:numId w:val="5"/>
      </w:numPr>
      <w:spacing w:after="0" w:line="240" w:lineRule="auto"/>
    </w:pPr>
    <w:rPr>
      <w:rFonts w:ascii="Times New Roman" w:eastAsia="Times New Roman" w:hAnsi="Times New Roman"/>
      <w:kern w:val="0"/>
    </w:rPr>
  </w:style>
  <w:style w:type="paragraph" w:customStyle="1" w:styleId="ABLOCKPARA">
    <w:name w:val="A BLOCK PARA"/>
    <w:basedOn w:val="Normal"/>
    <w:pPr>
      <w:spacing w:after="0" w:line="240" w:lineRule="auto"/>
    </w:pPr>
    <w:rPr>
      <w:rFonts w:ascii="Book Antiqua" w:eastAsia="Times New Roman" w:hAnsi="Book Antiqua"/>
      <w:kern w:val="0"/>
      <w:sz w:val="22"/>
      <w:szCs w:val="20"/>
    </w:rPr>
  </w:style>
  <w:style w:type="paragraph" w:customStyle="1" w:styleId="DefaultParagraphFontParaChar">
    <w:name w:val="Default Paragraph Font Para Char"/>
    <w:basedOn w:val="Normal"/>
    <w:pPr>
      <w:spacing w:line="240" w:lineRule="exact"/>
    </w:pPr>
    <w:rPr>
      <w:rFonts w:ascii="Arial" w:eastAsia="Times New Roman" w:hAnsi="Arial"/>
      <w:sz w:val="20"/>
      <w:szCs w:val="20"/>
    </w:rPr>
  </w:style>
  <w:style w:type="paragraph" w:customStyle="1" w:styleId="Char">
    <w:name w:val="Char"/>
    <w:basedOn w:val="Normal"/>
    <w:next w:val="Normal"/>
    <w:pPr>
      <w:spacing w:line="240" w:lineRule="exact"/>
    </w:pPr>
    <w:rPr>
      <w:rFonts w:ascii="Tahoma" w:eastAsia="Times New Roman" w:hAnsi="Tahoma"/>
      <w:kern w:val="0"/>
      <w:szCs w:val="20"/>
    </w:rPr>
  </w:style>
  <w:style w:type="paragraph" w:styleId="TOCHeading">
    <w:name w:val="TOC Heading"/>
    <w:basedOn w:val="Heading1"/>
    <w:next w:val="Normal"/>
    <w:pPr>
      <w:spacing w:before="480" w:after="0"/>
    </w:pPr>
    <w:rPr>
      <w:rFonts w:ascii="Cambria" w:hAnsi="Cambria"/>
      <w:b/>
      <w:bCs/>
      <w:color w:val="365F91"/>
      <w:kern w:val="0"/>
      <w:sz w:val="28"/>
      <w:szCs w:val="28"/>
    </w:rPr>
  </w:style>
  <w:style w:type="paragraph" w:customStyle="1" w:styleId="Fett1">
    <w:name w:val="Fett1"/>
    <w:basedOn w:val="Normal"/>
    <w:pPr>
      <w:spacing w:after="0" w:line="240" w:lineRule="auto"/>
    </w:pPr>
    <w:rPr>
      <w:rFonts w:ascii="Arial" w:eastAsia="Times New Roman" w:hAnsi="Arial"/>
      <w:b/>
      <w:kern w:val="0"/>
      <w:sz w:val="22"/>
      <w:szCs w:val="20"/>
      <w:lang w:val="de-DE" w:eastAsia="de-DE"/>
    </w:rPr>
  </w:style>
  <w:style w:type="paragraph" w:customStyle="1" w:styleId="underline">
    <w:name w:val="underline"/>
    <w:basedOn w:val="Normal"/>
    <w:pPr>
      <w:spacing w:before="90" w:after="54" w:line="240" w:lineRule="auto"/>
    </w:pPr>
    <w:rPr>
      <w:rFonts w:ascii="Arial" w:eastAsia="Times New Roman" w:hAnsi="Arial"/>
      <w:kern w:val="0"/>
      <w:sz w:val="20"/>
      <w:szCs w:val="20"/>
      <w:u w:val="single"/>
      <w:lang w:val="en-GB" w:eastAsia="de-DE"/>
    </w:rPr>
  </w:style>
  <w:style w:type="paragraph" w:customStyle="1" w:styleId="normaltableau">
    <w:name w:val="normal_tableau"/>
    <w:basedOn w:val="Normal"/>
    <w:pPr>
      <w:spacing w:before="120" w:after="120" w:line="240" w:lineRule="auto"/>
      <w:jc w:val="both"/>
    </w:pPr>
    <w:rPr>
      <w:rFonts w:ascii="Optima" w:eastAsia="Times New Roman" w:hAnsi="Optima"/>
      <w:kern w:val="0"/>
      <w:sz w:val="22"/>
      <w:szCs w:val="20"/>
      <w:lang w:val="en-GB"/>
    </w:rPr>
  </w:style>
  <w:style w:type="paragraph" w:customStyle="1" w:styleId="Default">
    <w:name w:val="Default"/>
    <w:pPr>
      <w:suppressAutoHyphens/>
      <w:autoSpaceDE w:val="0"/>
      <w:autoSpaceDN w:val="0"/>
    </w:pPr>
    <w:rPr>
      <w:rFonts w:ascii="Times New Roman" w:eastAsia="Times New Roman" w:hAnsi="Times New Roman"/>
      <w:color w:val="000000"/>
      <w:sz w:val="24"/>
      <w:szCs w:val="24"/>
    </w:rPr>
  </w:style>
  <w:style w:type="paragraph" w:styleId="EndnoteText">
    <w:name w:val="endnote text"/>
    <w:basedOn w:val="Normal"/>
    <w:pPr>
      <w:spacing w:after="0" w:line="240" w:lineRule="auto"/>
    </w:pPr>
    <w:rPr>
      <w:rFonts w:ascii="Arial" w:eastAsia="Times New Roman" w:hAnsi="Arial"/>
      <w:kern w:val="0"/>
      <w:sz w:val="20"/>
      <w:szCs w:val="20"/>
      <w:lang w:val="en-GB" w:eastAsia="de-DE"/>
    </w:rPr>
  </w:style>
  <w:style w:type="character" w:customStyle="1" w:styleId="EndnoteTextChar">
    <w:name w:val="Endnote Text Char"/>
    <w:rPr>
      <w:rFonts w:ascii="Arial" w:eastAsia="Times New Roman" w:hAnsi="Arial" w:cs="Times New Roman"/>
      <w:kern w:val="0"/>
      <w:sz w:val="20"/>
      <w:szCs w:val="20"/>
      <w:lang w:val="en-GB" w:eastAsia="de-DE"/>
    </w:rPr>
  </w:style>
  <w:style w:type="character" w:styleId="EndnoteReference">
    <w:name w:val="endnote reference"/>
    <w:rPr>
      <w:position w:val="0"/>
      <w:vertAlign w:val="superscript"/>
    </w:rPr>
  </w:style>
  <w:style w:type="paragraph" w:customStyle="1" w:styleId="Blockquote">
    <w:name w:val="Blockquote"/>
    <w:basedOn w:val="Normal"/>
    <w:pPr>
      <w:spacing w:before="100" w:after="100" w:line="240" w:lineRule="auto"/>
      <w:ind w:left="360" w:right="360"/>
    </w:pPr>
    <w:rPr>
      <w:rFonts w:ascii="Times New Roman" w:eastAsia="Times New Roman" w:hAnsi="Times New Roman"/>
      <w:kern w:val="0"/>
      <w:szCs w:val="20"/>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qFormat/>
  </w:style>
  <w:style w:type="character" w:customStyle="1" w:styleId="apple-style-span">
    <w:name w:val="apple-style-span"/>
    <w:rPr>
      <w:rFonts w:cs="Times New Roman"/>
    </w:rPr>
  </w:style>
  <w:style w:type="paragraph" w:styleId="NoSpacing">
    <w:name w:val="No Spacing"/>
    <w:pPr>
      <w:suppressAutoHyphens/>
      <w:autoSpaceDN w:val="0"/>
    </w:pPr>
    <w:rPr>
      <w:rFonts w:ascii="Calibri" w:eastAsia="Calibri" w:hAnsi="Calibri"/>
      <w:sz w:val="22"/>
      <w:szCs w:val="22"/>
      <w:lang w:val="en-ZA"/>
    </w:rPr>
  </w:style>
  <w:style w:type="character" w:styleId="Emphasis">
    <w:name w:val="Emphasis"/>
    <w:rPr>
      <w:i/>
      <w:iCs/>
    </w:rPr>
  </w:style>
  <w:style w:type="character" w:customStyle="1" w:styleId="CommentSubjectChar">
    <w:name w:val="Comment Subject Char"/>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pPr>
      <w:spacing w:after="0"/>
      <w:jc w:val="left"/>
    </w:pPr>
    <w:rPr>
      <w:rFonts w:ascii="Times New Roman" w:hAnsi="Times New Roman"/>
      <w:b/>
      <w:bCs/>
    </w:rPr>
  </w:style>
  <w:style w:type="character" w:customStyle="1" w:styleId="CommentSubjectChar1">
    <w:name w:val="Comment Subject Char1"/>
    <w:rPr>
      <w:b/>
      <w:bCs/>
      <w:sz w:val="20"/>
      <w:szCs w:val="20"/>
    </w:rPr>
  </w:style>
  <w:style w:type="paragraph" w:customStyle="1" w:styleId="para-flush">
    <w:name w:val="para-flush"/>
    <w:basedOn w:val="Normal"/>
    <w:pPr>
      <w:spacing w:before="100" w:after="100" w:line="240" w:lineRule="auto"/>
    </w:pPr>
    <w:rPr>
      <w:rFonts w:ascii="Times New Roman" w:eastAsia="Times New Roman" w:hAnsi="Times New Roman"/>
      <w:kern w:val="0"/>
    </w:rPr>
  </w:style>
  <w:style w:type="character" w:customStyle="1" w:styleId="NoSpacingChar">
    <w:name w:val="No Spacing Char"/>
    <w:rPr>
      <w:rFonts w:ascii="Calibri" w:eastAsia="Calibri" w:hAnsi="Calibri" w:cs="Times New Roman"/>
      <w:kern w:val="0"/>
      <w:sz w:val="22"/>
      <w:szCs w:val="22"/>
      <w:lang w:val="en-ZA"/>
    </w:rPr>
  </w:style>
  <w:style w:type="character" w:styleId="CommentReference">
    <w:name w:val="annotation reference"/>
    <w:rPr>
      <w:sz w:val="16"/>
      <w:szCs w:val="16"/>
    </w:rPr>
  </w:style>
  <w:style w:type="paragraph" w:customStyle="1" w:styleId="Annexetitle">
    <w:name w:val="Annexe_title"/>
    <w:basedOn w:val="Heading1"/>
    <w:next w:val="Normal"/>
    <w:autoRedefine/>
    <w:pPr>
      <w:keepNext w:val="0"/>
      <w:keepLines w:val="0"/>
      <w:pageBreakBefore/>
      <w:tabs>
        <w:tab w:val="left" w:pos="1701"/>
        <w:tab w:val="left" w:pos="2552"/>
      </w:tabs>
      <w:spacing w:before="240" w:after="120" w:line="240" w:lineRule="auto"/>
      <w:jc w:val="center"/>
    </w:pPr>
    <w:rPr>
      <w:rFonts w:ascii="Times New Roman" w:hAnsi="Times New Roman"/>
      <w:b/>
      <w:caps/>
      <w:color w:val="auto"/>
      <w:kern w:val="0"/>
      <w:sz w:val="28"/>
      <w:szCs w:val="28"/>
      <w:lang w:val="en-GB" w:eastAsia="en-GB"/>
    </w:rPr>
  </w:style>
  <w:style w:type="paragraph" w:customStyle="1" w:styleId="Heading">
    <w:name w:val="Heading"/>
    <w:basedOn w:val="Normal"/>
    <w:next w:val="BodyText"/>
    <w:pPr>
      <w:spacing w:after="0" w:line="240" w:lineRule="auto"/>
      <w:jc w:val="center"/>
    </w:pPr>
    <w:rPr>
      <w:rFonts w:ascii="Times New Roman" w:eastAsia="Times New Roman" w:hAnsi="Times New Roman"/>
      <w:b/>
      <w:bCs/>
      <w:kern w:val="0"/>
      <w:sz w:val="32"/>
      <w:lang w:eastAsia="zh-CN"/>
    </w:rPr>
  </w:style>
  <w:style w:type="paragraph" w:customStyle="1" w:styleId="Text1">
    <w:name w:val="Text 1"/>
    <w:basedOn w:val="Normal"/>
    <w:pPr>
      <w:spacing w:after="120" w:line="240" w:lineRule="auto"/>
      <w:ind w:left="482"/>
      <w:jc w:val="both"/>
    </w:pPr>
    <w:rPr>
      <w:rFonts w:ascii="Arial" w:eastAsia="Times New Roman" w:hAnsi="Arial"/>
      <w:kern w:val="0"/>
      <w:sz w:val="20"/>
      <w:szCs w:val="20"/>
      <w:lang w:val="en-GB" w:eastAsia="en-GB"/>
    </w:rPr>
  </w:style>
  <w:style w:type="paragraph" w:styleId="Revision">
    <w:name w:val="Revision"/>
    <w:pPr>
      <w:suppressAutoHyphens/>
      <w:autoSpaceDN w:val="0"/>
    </w:pPr>
    <w:rPr>
      <w:rFonts w:ascii="Times New Roman" w:eastAsia="Times New Roman" w:hAnsi="Times New Roman"/>
      <w:sz w:val="24"/>
      <w:szCs w:val="24"/>
    </w:rPr>
  </w:style>
  <w:style w:type="character" w:styleId="UnresolvedMention">
    <w:name w:val="Unresolved Mention"/>
    <w:rPr>
      <w:color w:val="605E5C"/>
      <w:shd w:val="clear" w:color="auto" w:fill="E1DFDD"/>
    </w:rPr>
  </w:style>
  <w:style w:type="paragraph" w:styleId="ListBullet5">
    <w:name w:val="List Bullet 5"/>
    <w:basedOn w:val="Normal"/>
    <w:autoRedefine/>
    <w:pPr>
      <w:numPr>
        <w:numId w:val="6"/>
      </w:numPr>
      <w:spacing w:after="240" w:line="240" w:lineRule="auto"/>
      <w:jc w:val="both"/>
    </w:pPr>
    <w:rPr>
      <w:rFonts w:ascii="Arial" w:eastAsia="Times New Roman" w:hAnsi="Arial"/>
      <w:kern w:val="0"/>
      <w:sz w:val="20"/>
      <w:szCs w:val="20"/>
      <w:lang w:val="en-GB" w:eastAsia="en-GB"/>
    </w:rPr>
  </w:style>
  <w:style w:type="numbering" w:customStyle="1" w:styleId="ImportedStyle4">
    <w:name w:val="Imported Style 4"/>
    <w:basedOn w:val="NoList"/>
    <w:pPr>
      <w:numPr>
        <w:numId w:val="1"/>
      </w:numPr>
    </w:p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38">
    <w:name w:val="LFO38"/>
    <w:basedOn w:val="NoList"/>
    <w:pPr>
      <w:numPr>
        <w:numId w:val="6"/>
      </w:numPr>
    </w:pPr>
  </w:style>
  <w:style w:type="table" w:styleId="TableGrid">
    <w:name w:val="Table Grid"/>
    <w:basedOn w:val="TableNormal"/>
    <w:uiPriority w:val="39"/>
    <w:rsid w:val="00DE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F04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8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nnkalumbe@sadc.int"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madzinga@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mailto:tchabwera@sadc.in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ollab.sadc.int/s/eTMRf73i6M5b5Jj" TargetMode="External"/><Relationship Id="rId14" Type="http://schemas.openxmlformats.org/officeDocument/2006/relationships/header" Target="header1.xml"/><Relationship Id="rId22" Type="http://schemas.openxmlformats.org/officeDocument/2006/relationships/hyperlink" Target="mailto:nnkambule@sadc.i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7412-394A-4F7B-97BC-AE45B5933B21}">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164</TotalTime>
  <Pages>35</Pages>
  <Words>8127</Words>
  <Characters>46325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54344</CharactersWithSpaces>
  <SharedDoc>false</SharedDoc>
  <HLinks>
    <vt:vector size="48" baseType="variant">
      <vt:variant>
        <vt:i4>4259959</vt:i4>
      </vt:variant>
      <vt:variant>
        <vt:i4>27</vt:i4>
      </vt:variant>
      <vt:variant>
        <vt:i4>0</vt:i4>
      </vt:variant>
      <vt:variant>
        <vt:i4>5</vt:i4>
      </vt:variant>
      <vt:variant>
        <vt:lpwstr>mailto:rmorakabi@sadc.int</vt:lpwstr>
      </vt:variant>
      <vt:variant>
        <vt:lpwstr/>
      </vt:variant>
      <vt:variant>
        <vt:i4>1769535</vt:i4>
      </vt:variant>
      <vt:variant>
        <vt:i4>23</vt:i4>
      </vt:variant>
      <vt:variant>
        <vt:i4>0</vt:i4>
      </vt:variant>
      <vt:variant>
        <vt:i4>5</vt:i4>
      </vt:variant>
      <vt:variant>
        <vt:lpwstr/>
      </vt:variant>
      <vt:variant>
        <vt:lpwstr>_Toc267927847</vt:lpwstr>
      </vt:variant>
      <vt:variant>
        <vt:i4>1769535</vt:i4>
      </vt:variant>
      <vt:variant>
        <vt:i4>20</vt:i4>
      </vt:variant>
      <vt:variant>
        <vt:i4>0</vt:i4>
      </vt:variant>
      <vt:variant>
        <vt:i4>5</vt:i4>
      </vt:variant>
      <vt:variant>
        <vt:lpwstr/>
      </vt:variant>
      <vt:variant>
        <vt:lpwstr>_Toc267927846</vt:lpwstr>
      </vt:variant>
      <vt:variant>
        <vt:i4>1769535</vt:i4>
      </vt:variant>
      <vt:variant>
        <vt:i4>17</vt:i4>
      </vt:variant>
      <vt:variant>
        <vt:i4>0</vt:i4>
      </vt:variant>
      <vt:variant>
        <vt:i4>5</vt:i4>
      </vt:variant>
      <vt:variant>
        <vt:lpwstr/>
      </vt:variant>
      <vt:variant>
        <vt:lpwstr>_Toc267927845</vt:lpwstr>
      </vt:variant>
      <vt:variant>
        <vt:i4>5177446</vt:i4>
      </vt:variant>
      <vt:variant>
        <vt:i4>9</vt:i4>
      </vt:variant>
      <vt:variant>
        <vt:i4>0</vt:i4>
      </vt:variant>
      <vt:variant>
        <vt:i4>5</vt:i4>
      </vt:variant>
      <vt:variant>
        <vt:lpwstr>mailto:tchabwera@sadc.int</vt:lpwstr>
      </vt:variant>
      <vt:variant>
        <vt:lpwstr/>
      </vt:variant>
      <vt:variant>
        <vt:i4>3735570</vt:i4>
      </vt:variant>
      <vt:variant>
        <vt:i4>6</vt:i4>
      </vt:variant>
      <vt:variant>
        <vt:i4>0</vt:i4>
      </vt:variant>
      <vt:variant>
        <vt:i4>5</vt:i4>
      </vt:variant>
      <vt:variant>
        <vt:lpwstr>mailto:tenders@sadc.int</vt:lpwstr>
      </vt:variant>
      <vt:variant>
        <vt:lpwstr/>
      </vt:variant>
      <vt:variant>
        <vt:i4>5177446</vt:i4>
      </vt:variant>
      <vt:variant>
        <vt:i4>3</vt:i4>
      </vt:variant>
      <vt:variant>
        <vt:i4>0</vt:i4>
      </vt:variant>
      <vt:variant>
        <vt:i4>5</vt:i4>
      </vt:variant>
      <vt:variant>
        <vt:lpwstr>mailto:tchabwera@sadc.int</vt:lpwstr>
      </vt:variant>
      <vt:variant>
        <vt:lpwstr/>
      </vt:variant>
      <vt:variant>
        <vt:i4>983135</vt:i4>
      </vt:variant>
      <vt:variant>
        <vt:i4>0</vt:i4>
      </vt:variant>
      <vt:variant>
        <vt:i4>0</vt:i4>
      </vt:variant>
      <vt:variant>
        <vt:i4>5</vt:i4>
      </vt:variant>
      <vt:variant>
        <vt:lpwstr>https://collab.sadc.int/s/dZBQdaq3sxAS2ZL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Dotto B. Timbo</dc:creator>
  <cp:keywords/>
  <dc:description/>
  <cp:lastModifiedBy>Yvonne Madzinga</cp:lastModifiedBy>
  <cp:revision>34</cp:revision>
  <cp:lastPrinted>2024-12-03T15:03:00Z</cp:lastPrinted>
  <dcterms:created xsi:type="dcterms:W3CDTF">2026-05-11T13:21:00Z</dcterms:created>
  <dcterms:modified xsi:type="dcterms:W3CDTF">2026-05-29T07:36:00Z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2024-07-03T10:41:47Z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1547c6e3-bcea-40f3-bbf7-497b8b9aaaae</vt:lpwstr>
  </property>
  <property fmtid="{D5CDD505-2E9C-101B-9397-08002B2CF9AE}" pid="8" name="MSIP_Label_70d91555-27bb-46d2-9299-bbdc28766cf5_ContentBits">
    <vt:lpwstr>0</vt:lpwstr>
  </property>
</Properties>
</file>