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8EBC6" w14:textId="32AAD8DF" w:rsidR="00A52D1A" w:rsidRPr="00A52D1A" w:rsidRDefault="00A52D1A" w:rsidP="00A52D1A">
      <w:pPr>
        <w:pStyle w:val="NoSpacing"/>
        <w:rPr>
          <w:rFonts w:cs="Arial"/>
          <w:b/>
          <w:bCs/>
          <w:lang/>
        </w:rPr>
      </w:pPr>
      <w:r w:rsidRPr="00A52D1A">
        <w:rPr>
          <w:rFonts w:cs="Arial"/>
          <w:b/>
          <w:bCs/>
          <w:noProof/>
          <w:lang/>
        </w:rPr>
        <w:drawing>
          <wp:inline distT="0" distB="0" distL="0" distR="0" wp14:anchorId="54BB40FC" wp14:editId="014692A6">
            <wp:extent cx="1282700" cy="1282700"/>
            <wp:effectExtent l="0" t="0" r="0" b="0"/>
            <wp:docPr id="436187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r w:rsidRPr="00A52D1A">
        <w:rPr>
          <w:rFonts w:cs="Arial"/>
          <w:b/>
          <w:bCs/>
          <w:noProof/>
          <w:lang/>
        </w:rPr>
        <w:drawing>
          <wp:inline distT="0" distB="0" distL="0" distR="0" wp14:anchorId="5F4E9FDA" wp14:editId="7CC3DEC8">
            <wp:extent cx="3498459" cy="1174750"/>
            <wp:effectExtent l="0" t="0" r="6985" b="6350"/>
            <wp:docPr id="800075122" name="Picture 2" descr="A blue flag with a green circle and a 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75122" name="Picture 2" descr="A blue flag with a green circle and a yellow circ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4404" cy="1190178"/>
                    </a:xfrm>
                    <a:prstGeom prst="rect">
                      <a:avLst/>
                    </a:prstGeom>
                    <a:noFill/>
                    <a:ln>
                      <a:noFill/>
                    </a:ln>
                  </pic:spPr>
                </pic:pic>
              </a:graphicData>
            </a:graphic>
          </wp:inline>
        </w:drawing>
      </w:r>
    </w:p>
    <w:p w14:paraId="11978F2E" w14:textId="11660F64" w:rsidR="00A52D1A" w:rsidRPr="00A52D1A" w:rsidRDefault="00A52D1A" w:rsidP="00A52D1A">
      <w:pPr>
        <w:pStyle w:val="NoSpacing"/>
        <w:rPr>
          <w:rFonts w:cs="Arial"/>
          <w:b/>
          <w:bCs/>
          <w:lang/>
        </w:rPr>
      </w:pPr>
    </w:p>
    <w:p w14:paraId="20DD2D87" w14:textId="77777777" w:rsidR="00A52D1A" w:rsidRDefault="00A52D1A" w:rsidP="008C5DDB">
      <w:pPr>
        <w:pStyle w:val="NoSpacing"/>
        <w:rPr>
          <w:rFonts w:cs="Arial"/>
          <w:b/>
          <w:bCs/>
          <w:lang w:val="en-US"/>
        </w:rPr>
      </w:pPr>
    </w:p>
    <w:p w14:paraId="4EFDEF77" w14:textId="77777777" w:rsidR="003B4D31" w:rsidRPr="009F4372" w:rsidRDefault="003B4D31" w:rsidP="003B4D31">
      <w:pPr>
        <w:jc w:val="center"/>
        <w:rPr>
          <w:rFonts w:cs="Arial"/>
          <w:b/>
          <w:bCs/>
          <w:sz w:val="24"/>
          <w:szCs w:val="24"/>
          <w:lang w:val="en-US"/>
        </w:rPr>
      </w:pPr>
      <w:r w:rsidRPr="009F4372">
        <w:rPr>
          <w:rFonts w:cs="Arial"/>
          <w:b/>
          <w:bCs/>
          <w:sz w:val="24"/>
          <w:szCs w:val="24"/>
          <w:lang w:val="en-US"/>
        </w:rPr>
        <w:t xml:space="preserve">CALL FOR EXPRESSION OF INTEREST </w:t>
      </w:r>
    </w:p>
    <w:p w14:paraId="5F5C3D65" w14:textId="77777777" w:rsidR="008C5DDB" w:rsidRPr="008C5DDB" w:rsidRDefault="008C5DDB" w:rsidP="008C5DDB">
      <w:pPr>
        <w:pStyle w:val="NoSpacing"/>
        <w:rPr>
          <w:rFonts w:cs="Arial"/>
          <w:b/>
          <w:bCs/>
          <w:lang w:val="en-US"/>
        </w:rPr>
      </w:pPr>
    </w:p>
    <w:p w14:paraId="19DD64EA" w14:textId="3B57B4AD" w:rsidR="008C5DDB" w:rsidRPr="009F4372" w:rsidRDefault="0027433A" w:rsidP="008C5DDB">
      <w:pPr>
        <w:spacing w:before="200" w:after="120"/>
        <w:rPr>
          <w:rFonts w:cs="Arial"/>
          <w:b/>
          <w:sz w:val="20"/>
          <w:szCs w:val="20"/>
          <w:lang w:val="en-ZA"/>
        </w:rPr>
      </w:pPr>
      <w:r w:rsidRPr="004E1825">
        <w:rPr>
          <w:rFonts w:cs="Arial"/>
          <w:b/>
          <w:sz w:val="21"/>
          <w:szCs w:val="21"/>
          <w:lang w:val="en-ZA"/>
        </w:rPr>
        <w:t xml:space="preserve">Leather Value Chain </w:t>
      </w:r>
      <w:r>
        <w:rPr>
          <w:rFonts w:cs="Arial"/>
          <w:b/>
          <w:sz w:val="21"/>
          <w:szCs w:val="21"/>
          <w:lang w:val="en-ZA"/>
        </w:rPr>
        <w:t>Mapping Study &amp;</w:t>
      </w:r>
      <w:r w:rsidRPr="004E1825">
        <w:rPr>
          <w:rFonts w:cs="Arial"/>
          <w:b/>
          <w:sz w:val="21"/>
          <w:szCs w:val="21"/>
          <w:lang w:val="en-ZA"/>
        </w:rPr>
        <w:t xml:space="preserve"> Facilitation of </w:t>
      </w:r>
      <w:r w:rsidRPr="004E1825">
        <w:rPr>
          <w:rFonts w:cs="Arial"/>
          <w:b/>
          <w:bCs/>
          <w:sz w:val="21"/>
          <w:szCs w:val="21"/>
          <w:lang w:val="en-ZA"/>
        </w:rPr>
        <w:t>B2B</w:t>
      </w:r>
      <w:r w:rsidRPr="004E1825">
        <w:rPr>
          <w:rFonts w:cs="Arial"/>
          <w:b/>
          <w:sz w:val="21"/>
          <w:szCs w:val="21"/>
          <w:lang w:val="en-ZA"/>
        </w:rPr>
        <w:t xml:space="preserve"> Workshop</w:t>
      </w:r>
    </w:p>
    <w:p w14:paraId="7F33ECD2" w14:textId="77777777" w:rsidR="008C5DDB" w:rsidRPr="009F4372" w:rsidRDefault="008C5DDB" w:rsidP="00C17C8D">
      <w:pPr>
        <w:pStyle w:val="ListParagraph"/>
        <w:spacing w:line="276" w:lineRule="auto"/>
        <w:ind w:left="0"/>
        <w:jc w:val="both"/>
        <w:rPr>
          <w:rFonts w:cs="Arial"/>
          <w:iCs/>
          <w:sz w:val="20"/>
          <w:szCs w:val="20"/>
          <w:lang w:val="en-US"/>
        </w:rPr>
      </w:pPr>
    </w:p>
    <w:p w14:paraId="5DD074EA" w14:textId="77777777" w:rsidR="00A86A39" w:rsidRPr="009F4372" w:rsidRDefault="00A86A39" w:rsidP="00A86A39">
      <w:pPr>
        <w:spacing w:line="276" w:lineRule="auto"/>
        <w:jc w:val="both"/>
        <w:rPr>
          <w:rFonts w:cs="Arial"/>
          <w:iCs/>
          <w:sz w:val="20"/>
          <w:szCs w:val="20"/>
          <w:lang/>
        </w:rPr>
      </w:pPr>
      <w:r w:rsidRPr="009F4372">
        <w:rPr>
          <w:rFonts w:cs="Arial"/>
          <w:iCs/>
          <w:sz w:val="20"/>
          <w:szCs w:val="20"/>
          <w:lang w:val="en-US"/>
        </w:rPr>
        <w:t xml:space="preserve">The program "Cooperation for the Enhancement of Southern African Development Community (SADC) Regional Economic Integration" (CESARE III) supports the Southern Africa Development Community (SADC) in its goal to strengthen regional economic integration and development and thereby contribute to the SADC industrialisation and regional integration agenda. Its main cooperation partner is the SADC Secretariat in Gaborone, Botswana. The program is further implemented in cooperation with the national governments of SADC member states and with associations and companies of the private sector and civil society. One of the focus areas of the program is to enhance private sector participation in the region and support regional economic integration in the areas of trade and industrialization through the development of value chains within the agro-processing, pharmaceutical and medical products sectors. </w:t>
      </w:r>
      <w:r w:rsidRPr="009F4372">
        <w:rPr>
          <w:rFonts w:cs="Arial"/>
          <w:iCs/>
          <w:sz w:val="20"/>
          <w:szCs w:val="20"/>
          <w:lang/>
        </w:rPr>
        <w:t> </w:t>
      </w:r>
    </w:p>
    <w:p w14:paraId="21221FEF" w14:textId="77777777" w:rsidR="00A86A39" w:rsidRPr="009F4372" w:rsidRDefault="00A86A39" w:rsidP="00A86A39">
      <w:pPr>
        <w:spacing w:line="276" w:lineRule="auto"/>
        <w:jc w:val="both"/>
        <w:rPr>
          <w:rFonts w:cs="Arial"/>
          <w:iCs/>
          <w:sz w:val="20"/>
          <w:szCs w:val="20"/>
          <w:lang w:val="en-US"/>
        </w:rPr>
      </w:pPr>
      <w:r w:rsidRPr="009F4372">
        <w:rPr>
          <w:rFonts w:cs="Arial"/>
          <w:iCs/>
          <w:sz w:val="20"/>
          <w:szCs w:val="20"/>
          <w:lang w:val="en-US"/>
        </w:rPr>
        <w:t> </w:t>
      </w:r>
    </w:p>
    <w:p w14:paraId="16F43125" w14:textId="77777777" w:rsidR="006D0DBB" w:rsidRPr="009F4372" w:rsidRDefault="00A86A39" w:rsidP="00A86A39">
      <w:pPr>
        <w:spacing w:line="276" w:lineRule="auto"/>
        <w:jc w:val="both"/>
        <w:rPr>
          <w:rFonts w:cs="Arial"/>
          <w:iCs/>
          <w:sz w:val="20"/>
          <w:szCs w:val="20"/>
          <w:lang w:val="en-US"/>
        </w:rPr>
      </w:pPr>
      <w:r w:rsidRPr="009F4372">
        <w:rPr>
          <w:rFonts w:cs="Arial"/>
          <w:iCs/>
          <w:sz w:val="20"/>
          <w:szCs w:val="20"/>
          <w:lang w:val="en-US"/>
        </w:rPr>
        <w:t xml:space="preserve">The leather value chain would like to commission a mapping study in 2025. The main objective of the </w:t>
      </w:r>
      <w:r w:rsidR="002E4F63" w:rsidRPr="009F4372">
        <w:rPr>
          <w:rFonts w:cs="Arial"/>
          <w:iCs/>
          <w:sz w:val="20"/>
          <w:szCs w:val="20"/>
          <w:lang w:val="en-US"/>
        </w:rPr>
        <w:t xml:space="preserve">assignment is to </w:t>
      </w:r>
    </w:p>
    <w:p w14:paraId="11FF2EB0" w14:textId="77777777" w:rsidR="00B64239" w:rsidRPr="009F4372" w:rsidRDefault="004758D9" w:rsidP="006D0DBB">
      <w:pPr>
        <w:pStyle w:val="ListParagraph"/>
        <w:numPr>
          <w:ilvl w:val="0"/>
          <w:numId w:val="12"/>
        </w:numPr>
        <w:spacing w:line="276" w:lineRule="auto"/>
        <w:jc w:val="both"/>
        <w:rPr>
          <w:rFonts w:cs="Arial"/>
          <w:iCs/>
          <w:sz w:val="20"/>
          <w:szCs w:val="20"/>
          <w:lang/>
        </w:rPr>
      </w:pPr>
      <w:r w:rsidRPr="009F4372">
        <w:rPr>
          <w:rFonts w:cs="Arial"/>
          <w:iCs/>
          <w:sz w:val="20"/>
          <w:szCs w:val="20"/>
          <w:lang w:val="en-US"/>
        </w:rPr>
        <w:t xml:space="preserve">Conduct a </w:t>
      </w:r>
      <w:r w:rsidR="00A86A39" w:rsidRPr="009F4372">
        <w:rPr>
          <w:rFonts w:cs="Arial"/>
          <w:iCs/>
          <w:sz w:val="20"/>
          <w:szCs w:val="20"/>
          <w:lang w:val="en-US"/>
        </w:rPr>
        <w:t>map</w:t>
      </w:r>
      <w:r w:rsidRPr="009F4372">
        <w:rPr>
          <w:rFonts w:cs="Arial"/>
          <w:iCs/>
          <w:sz w:val="20"/>
          <w:szCs w:val="20"/>
          <w:lang w:val="en-US"/>
        </w:rPr>
        <w:t>ping study of the</w:t>
      </w:r>
      <w:r w:rsidR="00A86A39" w:rsidRPr="009F4372">
        <w:rPr>
          <w:rFonts w:cs="Arial"/>
          <w:iCs/>
          <w:sz w:val="20"/>
          <w:szCs w:val="20"/>
          <w:lang w:val="en-US"/>
        </w:rPr>
        <w:t xml:space="preserve"> leather value chain to understand the landscape, gain market intelligence of who the active players are, what their role is and where they are operating from, as well as identify gaps in the value chain. </w:t>
      </w:r>
    </w:p>
    <w:p w14:paraId="352FDA7C" w14:textId="073BA770" w:rsidR="00A86A39" w:rsidRDefault="00B64239" w:rsidP="006D0DBB">
      <w:pPr>
        <w:pStyle w:val="ListParagraph"/>
        <w:numPr>
          <w:ilvl w:val="0"/>
          <w:numId w:val="12"/>
        </w:numPr>
        <w:spacing w:line="276" w:lineRule="auto"/>
        <w:jc w:val="both"/>
        <w:rPr>
          <w:rFonts w:cs="Arial"/>
          <w:iCs/>
          <w:sz w:val="20"/>
          <w:szCs w:val="20"/>
          <w:lang/>
        </w:rPr>
      </w:pPr>
      <w:r w:rsidRPr="009F4372">
        <w:rPr>
          <w:rFonts w:cs="Arial"/>
          <w:iCs/>
          <w:sz w:val="20"/>
          <w:szCs w:val="20"/>
          <w:lang w:val="en-US"/>
        </w:rPr>
        <w:t>F</w:t>
      </w:r>
      <w:r w:rsidR="00A86A39" w:rsidRPr="009F4372">
        <w:rPr>
          <w:rFonts w:cs="Arial"/>
          <w:iCs/>
          <w:sz w:val="20"/>
          <w:szCs w:val="20"/>
          <w:lang w:val="en-US"/>
        </w:rPr>
        <w:t xml:space="preserve">acilitate a business-to-business (B2B) workshop. </w:t>
      </w:r>
      <w:r w:rsidR="00A86A39" w:rsidRPr="009F4372">
        <w:rPr>
          <w:rFonts w:cs="Arial"/>
          <w:iCs/>
          <w:sz w:val="20"/>
          <w:szCs w:val="20"/>
          <w:lang/>
        </w:rPr>
        <w:t> </w:t>
      </w:r>
    </w:p>
    <w:p w14:paraId="5AB6016E" w14:textId="77777777" w:rsidR="00F07DF4" w:rsidRDefault="00F07DF4" w:rsidP="00F07DF4">
      <w:pPr>
        <w:spacing w:line="276" w:lineRule="auto"/>
        <w:jc w:val="both"/>
        <w:rPr>
          <w:rFonts w:cs="Arial"/>
          <w:iCs/>
          <w:sz w:val="20"/>
          <w:szCs w:val="20"/>
          <w:lang/>
        </w:rPr>
      </w:pPr>
    </w:p>
    <w:p w14:paraId="2D5C2401" w14:textId="1BC4BF2A" w:rsidR="00BB4125" w:rsidRDefault="00BB4125" w:rsidP="00F07DF4">
      <w:pPr>
        <w:spacing w:line="276" w:lineRule="auto"/>
        <w:jc w:val="both"/>
        <w:rPr>
          <w:rFonts w:cs="Arial"/>
          <w:iCs/>
          <w:sz w:val="20"/>
          <w:szCs w:val="20"/>
          <w:lang w:val="en-GB"/>
        </w:rPr>
      </w:pPr>
      <w:r w:rsidRPr="00BB4125">
        <w:rPr>
          <w:rFonts w:cs="Arial"/>
          <w:iCs/>
          <w:sz w:val="20"/>
          <w:szCs w:val="20"/>
          <w:lang w:val="en-GB"/>
        </w:rPr>
        <w:t>GIZ invites qualified Consulting Firms or Consorti</w:t>
      </w:r>
      <w:r w:rsidR="00256459">
        <w:rPr>
          <w:rFonts w:cs="Arial"/>
          <w:iCs/>
          <w:sz w:val="20"/>
          <w:szCs w:val="20"/>
          <w:lang w:val="en-GB"/>
        </w:rPr>
        <w:t>um</w:t>
      </w:r>
      <w:r w:rsidRPr="00BB4125">
        <w:rPr>
          <w:rFonts w:cs="Arial"/>
          <w:iCs/>
          <w:sz w:val="20"/>
          <w:szCs w:val="20"/>
          <w:lang w:val="en-GB"/>
        </w:rPr>
        <w:t xml:space="preserve"> who meet the following requirements to express their interest for the assignment:</w:t>
      </w:r>
    </w:p>
    <w:p w14:paraId="65970A33" w14:textId="338E6189" w:rsidR="0006774E" w:rsidRPr="00DE1518" w:rsidRDefault="0006774E" w:rsidP="0006774E">
      <w:pPr>
        <w:spacing w:line="276" w:lineRule="auto"/>
        <w:rPr>
          <w:sz w:val="20"/>
          <w:szCs w:val="20"/>
          <w:lang w:val="en-GB"/>
        </w:rPr>
      </w:pPr>
    </w:p>
    <w:p w14:paraId="6E6F3711" w14:textId="77777777" w:rsidR="0006774E" w:rsidRPr="00DE1518" w:rsidRDefault="0006774E" w:rsidP="0006774E">
      <w:pPr>
        <w:pStyle w:val="Aufzhlung"/>
        <w:numPr>
          <w:ilvl w:val="0"/>
          <w:numId w:val="14"/>
        </w:numPr>
        <w:spacing w:line="276" w:lineRule="auto"/>
        <w:rPr>
          <w:sz w:val="20"/>
          <w:szCs w:val="20"/>
          <w:lang w:val="en-US"/>
        </w:rPr>
      </w:pPr>
      <w:r w:rsidRPr="00DE1518">
        <w:rPr>
          <w:sz w:val="20"/>
          <w:szCs w:val="20"/>
          <w:lang w:val="en-US"/>
        </w:rPr>
        <w:t>Conduct research of essential inputs (e.g. but not limited to raw hides and skins), consumables, chemicals and other services (e.g. waste and quality management) required to produce leather and leather products.</w:t>
      </w:r>
    </w:p>
    <w:p w14:paraId="3BA080A3" w14:textId="77777777" w:rsidR="0006774E" w:rsidRPr="00DE1518" w:rsidRDefault="0006774E" w:rsidP="0006774E">
      <w:pPr>
        <w:pStyle w:val="Aufzhlung"/>
        <w:numPr>
          <w:ilvl w:val="0"/>
          <w:numId w:val="14"/>
        </w:numPr>
        <w:spacing w:line="276" w:lineRule="auto"/>
        <w:rPr>
          <w:sz w:val="20"/>
          <w:szCs w:val="20"/>
          <w:lang w:val="en-US"/>
        </w:rPr>
      </w:pPr>
      <w:r w:rsidRPr="00DE1518">
        <w:rPr>
          <w:sz w:val="20"/>
          <w:szCs w:val="20"/>
          <w:lang w:val="en-US"/>
        </w:rPr>
        <w:t xml:space="preserve">Identify and map key input market stakeholders (suppliers of inputs/raw materials) and output market stakeholders (buyers and distribution entities) relevant for the LVC. Include </w:t>
      </w:r>
      <w:r w:rsidRPr="00DE1518">
        <w:rPr>
          <w:sz w:val="20"/>
          <w:szCs w:val="20"/>
          <w:lang w:val="en-GB"/>
        </w:rPr>
        <w:t>a focus on understanding gender representation among these stakeholders.</w:t>
      </w:r>
    </w:p>
    <w:p w14:paraId="1773B1A1" w14:textId="77777777" w:rsidR="0006774E" w:rsidRPr="00DE1518" w:rsidRDefault="0006774E" w:rsidP="0006774E">
      <w:pPr>
        <w:pStyle w:val="Aufzhlung"/>
        <w:numPr>
          <w:ilvl w:val="0"/>
          <w:numId w:val="14"/>
        </w:numPr>
        <w:spacing w:line="276" w:lineRule="auto"/>
        <w:rPr>
          <w:sz w:val="20"/>
          <w:szCs w:val="20"/>
          <w:lang w:val="en-US"/>
        </w:rPr>
      </w:pPr>
      <w:r w:rsidRPr="00DE1518">
        <w:rPr>
          <w:sz w:val="20"/>
          <w:szCs w:val="20"/>
          <w:lang w:val="en-US"/>
        </w:rPr>
        <w:t xml:space="preserve">Conduct a detailed analysis on gender mainstreaming in the regional leather value chain by identifying the status, identifying gaps/shortcomings and provide recommendations </w:t>
      </w:r>
      <w:r w:rsidRPr="00DE1518">
        <w:rPr>
          <w:sz w:val="20"/>
          <w:szCs w:val="20"/>
          <w:lang w:val="en-GB"/>
        </w:rPr>
        <w:t>to enhance the participation of women and marginalized groups in the value chain.</w:t>
      </w:r>
    </w:p>
    <w:p w14:paraId="4C721ABF" w14:textId="77777777" w:rsidR="0006774E" w:rsidRPr="00DE1518" w:rsidRDefault="0006774E" w:rsidP="0006774E">
      <w:pPr>
        <w:pStyle w:val="Aufzhlung"/>
        <w:numPr>
          <w:ilvl w:val="0"/>
          <w:numId w:val="14"/>
        </w:numPr>
        <w:spacing w:line="276" w:lineRule="auto"/>
        <w:rPr>
          <w:sz w:val="20"/>
          <w:szCs w:val="20"/>
          <w:lang w:val="en-US"/>
        </w:rPr>
      </w:pPr>
      <w:bookmarkStart w:id="0" w:name="_Hlk116285191"/>
      <w:r w:rsidRPr="00DE1518">
        <w:rPr>
          <w:sz w:val="20"/>
          <w:szCs w:val="20"/>
          <w:lang w:val="en-US"/>
        </w:rPr>
        <w:t xml:space="preserve">Organize, and implement, by inviting participants, moderating and monitoring a B2B workshop to connect LVC companies with the stakeholders identified in (b) above, thereby enhancing their access to input and output markets, </w:t>
      </w:r>
      <w:r w:rsidRPr="00DE1518">
        <w:rPr>
          <w:sz w:val="20"/>
          <w:szCs w:val="20"/>
          <w:lang w:val="en-GB"/>
        </w:rPr>
        <w:t>while ensuring the inclusion of diverse groups, especially women and youth</w:t>
      </w:r>
      <w:r w:rsidRPr="00DE1518">
        <w:rPr>
          <w:b/>
          <w:bCs/>
          <w:sz w:val="20"/>
          <w:szCs w:val="20"/>
          <w:lang w:val="en-GB"/>
        </w:rPr>
        <w:t>.</w:t>
      </w:r>
      <w:bookmarkEnd w:id="0"/>
    </w:p>
    <w:p w14:paraId="29AFFE17" w14:textId="77777777" w:rsidR="00D76A88" w:rsidRDefault="00D76A88" w:rsidP="00F07DF4">
      <w:pPr>
        <w:spacing w:line="276" w:lineRule="auto"/>
        <w:jc w:val="both"/>
        <w:rPr>
          <w:rFonts w:cs="Arial"/>
          <w:iCs/>
          <w:sz w:val="20"/>
          <w:szCs w:val="20"/>
          <w:lang w:val="en-US"/>
        </w:rPr>
      </w:pPr>
    </w:p>
    <w:p w14:paraId="0DAD3DC5" w14:textId="77777777" w:rsidR="00AB77DE" w:rsidRPr="0006774E" w:rsidRDefault="00AB77DE" w:rsidP="00F07DF4">
      <w:pPr>
        <w:spacing w:line="276" w:lineRule="auto"/>
        <w:jc w:val="both"/>
        <w:rPr>
          <w:rFonts w:cs="Arial"/>
          <w:iCs/>
          <w:sz w:val="20"/>
          <w:szCs w:val="20"/>
          <w:lang w:val="en-US"/>
        </w:rPr>
      </w:pPr>
    </w:p>
    <w:p w14:paraId="359C6CC5" w14:textId="77777777" w:rsidR="0092243F" w:rsidRPr="009F4372" w:rsidRDefault="0092243F" w:rsidP="0092243F">
      <w:pPr>
        <w:jc w:val="both"/>
        <w:rPr>
          <w:rFonts w:cs="Arial"/>
          <w:sz w:val="20"/>
          <w:szCs w:val="20"/>
          <w:lang w:val="en-US"/>
        </w:rPr>
      </w:pPr>
      <w:r w:rsidRPr="009F4372">
        <w:rPr>
          <w:rFonts w:cs="Arial"/>
          <w:sz w:val="20"/>
          <w:szCs w:val="20"/>
          <w:lang w:val="en-GB"/>
        </w:rPr>
        <w:t xml:space="preserve">Eligible </w:t>
      </w:r>
      <w:r w:rsidRPr="009F4372">
        <w:rPr>
          <w:rFonts w:cs="Arial"/>
          <w:sz w:val="20"/>
          <w:szCs w:val="20"/>
          <w:lang w:val="en-US"/>
        </w:rPr>
        <w:t>bidders must demonstrate the following:</w:t>
      </w:r>
    </w:p>
    <w:p w14:paraId="2FB0B396" w14:textId="77777777" w:rsidR="001E2601" w:rsidRPr="009F4372" w:rsidRDefault="001E2601" w:rsidP="0092243F">
      <w:pPr>
        <w:jc w:val="both"/>
        <w:rPr>
          <w:rFonts w:cs="Arial"/>
          <w:sz w:val="20"/>
          <w:szCs w:val="20"/>
          <w:lang w:val="en-US"/>
        </w:rPr>
      </w:pPr>
    </w:p>
    <w:p w14:paraId="2D59601E" w14:textId="4BD5B5AD" w:rsidR="00A90490" w:rsidRDefault="00A90490" w:rsidP="0092243F">
      <w:pPr>
        <w:pStyle w:val="ListParagraph"/>
        <w:numPr>
          <w:ilvl w:val="0"/>
          <w:numId w:val="11"/>
        </w:numPr>
        <w:spacing w:after="120" w:line="276" w:lineRule="auto"/>
        <w:jc w:val="both"/>
        <w:rPr>
          <w:rFonts w:cs="Arial"/>
          <w:sz w:val="20"/>
          <w:szCs w:val="20"/>
          <w:lang w:val="en-US"/>
        </w:rPr>
      </w:pPr>
      <w:r>
        <w:rPr>
          <w:rFonts w:cs="Arial"/>
          <w:sz w:val="20"/>
          <w:szCs w:val="20"/>
          <w:lang w:val="en-US"/>
        </w:rPr>
        <w:t xml:space="preserve">Concept Note </w:t>
      </w:r>
      <w:r w:rsidR="003C1833">
        <w:rPr>
          <w:rFonts w:cs="Arial"/>
          <w:sz w:val="20"/>
          <w:szCs w:val="20"/>
          <w:lang w:val="en-US"/>
        </w:rPr>
        <w:t>(one</w:t>
      </w:r>
      <w:r w:rsidR="00133F95">
        <w:rPr>
          <w:rFonts w:cs="Arial"/>
          <w:sz w:val="20"/>
          <w:szCs w:val="20"/>
          <w:lang w:val="en-US"/>
        </w:rPr>
        <w:t xml:space="preserve"> page)</w:t>
      </w:r>
    </w:p>
    <w:p w14:paraId="4D0597A9" w14:textId="38FAA108" w:rsidR="0092243F" w:rsidRPr="009F4372" w:rsidRDefault="0092243F" w:rsidP="0092243F">
      <w:pPr>
        <w:pStyle w:val="ListParagraph"/>
        <w:numPr>
          <w:ilvl w:val="0"/>
          <w:numId w:val="11"/>
        </w:numPr>
        <w:spacing w:after="120" w:line="276" w:lineRule="auto"/>
        <w:jc w:val="both"/>
        <w:rPr>
          <w:rFonts w:cs="Arial"/>
          <w:sz w:val="20"/>
          <w:szCs w:val="20"/>
          <w:lang w:val="en-US"/>
        </w:rPr>
      </w:pPr>
      <w:r w:rsidRPr="009F4372">
        <w:rPr>
          <w:rFonts w:cs="Arial"/>
          <w:sz w:val="20"/>
          <w:szCs w:val="20"/>
          <w:lang w:val="en-US"/>
        </w:rPr>
        <w:lastRenderedPageBreak/>
        <w:t xml:space="preserve">Average annual turnover </w:t>
      </w:r>
      <w:r w:rsidR="007C03F7">
        <w:rPr>
          <w:rFonts w:cs="Arial"/>
          <w:sz w:val="20"/>
          <w:szCs w:val="20"/>
          <w:lang w:val="en-US"/>
        </w:rPr>
        <w:t xml:space="preserve">for the </w:t>
      </w:r>
      <w:r w:rsidR="004A7410" w:rsidRPr="009F4372">
        <w:rPr>
          <w:rFonts w:cs="Arial"/>
          <w:sz w:val="20"/>
          <w:szCs w:val="20"/>
          <w:lang w:val="en-US"/>
        </w:rPr>
        <w:t xml:space="preserve">last 3 financial years </w:t>
      </w:r>
      <w:r w:rsidRPr="009F4372">
        <w:rPr>
          <w:rFonts w:cs="Arial"/>
          <w:sz w:val="20"/>
          <w:szCs w:val="20"/>
          <w:lang w:val="en-US"/>
        </w:rPr>
        <w:t xml:space="preserve">of </w:t>
      </w:r>
      <w:r w:rsidR="007C03F7">
        <w:rPr>
          <w:rFonts w:cs="Arial"/>
          <w:sz w:val="20"/>
          <w:szCs w:val="20"/>
          <w:lang w:val="en-US"/>
        </w:rPr>
        <w:t xml:space="preserve">at least </w:t>
      </w:r>
      <w:r w:rsidR="00202CDB">
        <w:rPr>
          <w:rFonts w:cs="Arial"/>
          <w:sz w:val="20"/>
          <w:szCs w:val="20"/>
          <w:lang w:val="en-US"/>
        </w:rPr>
        <w:t xml:space="preserve">EUR </w:t>
      </w:r>
      <w:r w:rsidR="00AA5BEE">
        <w:rPr>
          <w:rFonts w:cs="Arial"/>
          <w:sz w:val="20"/>
          <w:szCs w:val="20"/>
          <w:lang w:val="en-US"/>
        </w:rPr>
        <w:t>4</w:t>
      </w:r>
      <w:r w:rsidR="001623A5">
        <w:rPr>
          <w:rFonts w:cs="Arial"/>
          <w:sz w:val="20"/>
          <w:szCs w:val="20"/>
          <w:lang w:val="en-US"/>
        </w:rPr>
        <w:t>0</w:t>
      </w:r>
      <w:r w:rsidR="00641B5E">
        <w:rPr>
          <w:rFonts w:cs="Arial"/>
          <w:sz w:val="20"/>
          <w:szCs w:val="20"/>
          <w:lang w:val="en-US"/>
        </w:rPr>
        <w:t>,</w:t>
      </w:r>
      <w:r w:rsidR="00202CDB">
        <w:rPr>
          <w:rFonts w:cs="Arial"/>
          <w:sz w:val="20"/>
          <w:szCs w:val="20"/>
          <w:lang w:val="en-US"/>
        </w:rPr>
        <w:t>000</w:t>
      </w:r>
      <w:r w:rsidR="00641B5E">
        <w:rPr>
          <w:rFonts w:cs="Arial"/>
          <w:sz w:val="20"/>
          <w:szCs w:val="20"/>
          <w:lang w:val="en-US"/>
        </w:rPr>
        <w:t>.00</w:t>
      </w:r>
      <w:r w:rsidR="00202CDB">
        <w:rPr>
          <w:rFonts w:cs="Arial"/>
          <w:sz w:val="20"/>
          <w:szCs w:val="20"/>
          <w:lang w:val="en-US"/>
        </w:rPr>
        <w:t xml:space="preserve"> </w:t>
      </w:r>
      <w:r w:rsidR="00B42629">
        <w:rPr>
          <w:rFonts w:cs="Arial"/>
          <w:sz w:val="20"/>
          <w:szCs w:val="20"/>
          <w:lang w:val="en-US"/>
        </w:rPr>
        <w:t>or local currency equivalent</w:t>
      </w:r>
    </w:p>
    <w:p w14:paraId="6A97FCEB" w14:textId="7529F8C2" w:rsidR="0092243F" w:rsidRPr="009F4372" w:rsidRDefault="0092243F" w:rsidP="0092243F">
      <w:pPr>
        <w:pStyle w:val="ListParagraph"/>
        <w:numPr>
          <w:ilvl w:val="0"/>
          <w:numId w:val="11"/>
        </w:numPr>
        <w:spacing w:after="120" w:line="276" w:lineRule="auto"/>
        <w:jc w:val="both"/>
        <w:rPr>
          <w:rFonts w:cs="Arial"/>
          <w:sz w:val="20"/>
          <w:szCs w:val="20"/>
          <w:lang w:val="en-US"/>
        </w:rPr>
      </w:pPr>
      <w:r w:rsidRPr="009F4372">
        <w:rPr>
          <w:rFonts w:cs="Arial"/>
          <w:sz w:val="20"/>
          <w:szCs w:val="20"/>
          <w:lang w:val="en-US"/>
        </w:rPr>
        <w:t xml:space="preserve">Average </w:t>
      </w:r>
      <w:r w:rsidR="00A145F3">
        <w:rPr>
          <w:rFonts w:cs="Arial"/>
          <w:sz w:val="20"/>
          <w:szCs w:val="20"/>
          <w:lang w:val="en-US"/>
        </w:rPr>
        <w:t xml:space="preserve">number of employees and managers </w:t>
      </w:r>
      <w:r w:rsidR="008134DC">
        <w:rPr>
          <w:rFonts w:cs="Arial"/>
          <w:sz w:val="20"/>
          <w:szCs w:val="20"/>
          <w:lang w:val="en-US"/>
        </w:rPr>
        <w:t xml:space="preserve">for the past 3 calendar years </w:t>
      </w:r>
      <w:r w:rsidR="00072FCF">
        <w:rPr>
          <w:rFonts w:cs="Arial"/>
          <w:sz w:val="20"/>
          <w:szCs w:val="20"/>
          <w:lang w:val="en-US"/>
        </w:rPr>
        <w:t xml:space="preserve">of at </w:t>
      </w:r>
      <w:r w:rsidR="00FB2BC1">
        <w:rPr>
          <w:rFonts w:cs="Arial"/>
          <w:sz w:val="20"/>
          <w:szCs w:val="20"/>
          <w:lang w:val="en-US"/>
        </w:rPr>
        <w:t xml:space="preserve">least </w:t>
      </w:r>
      <w:r w:rsidR="00F572DA">
        <w:rPr>
          <w:rFonts w:cs="Arial"/>
          <w:sz w:val="20"/>
          <w:szCs w:val="20"/>
          <w:lang w:val="en-US"/>
        </w:rPr>
        <w:t>2</w:t>
      </w:r>
      <w:r w:rsidR="008B69B4">
        <w:rPr>
          <w:rFonts w:cs="Arial"/>
          <w:sz w:val="20"/>
          <w:szCs w:val="20"/>
          <w:lang w:val="en-US"/>
        </w:rPr>
        <w:t xml:space="preserve"> persons</w:t>
      </w:r>
      <w:r w:rsidRPr="009F4372">
        <w:rPr>
          <w:rFonts w:cs="Arial"/>
          <w:sz w:val="20"/>
          <w:szCs w:val="20"/>
          <w:lang w:val="en-US"/>
        </w:rPr>
        <w:t xml:space="preserve"> </w:t>
      </w:r>
    </w:p>
    <w:p w14:paraId="0A82DA7F" w14:textId="0306A045" w:rsidR="0092243F" w:rsidRPr="009F4372" w:rsidRDefault="0092243F" w:rsidP="0092243F">
      <w:pPr>
        <w:pStyle w:val="ListParagraph"/>
        <w:numPr>
          <w:ilvl w:val="0"/>
          <w:numId w:val="11"/>
        </w:numPr>
        <w:spacing w:after="120" w:line="276" w:lineRule="auto"/>
        <w:jc w:val="both"/>
        <w:rPr>
          <w:rFonts w:cs="Arial"/>
          <w:sz w:val="20"/>
          <w:szCs w:val="20"/>
          <w:lang w:val="en-US"/>
        </w:rPr>
      </w:pPr>
      <w:r w:rsidRPr="009F4372">
        <w:rPr>
          <w:rFonts w:cs="Arial"/>
          <w:sz w:val="20"/>
          <w:szCs w:val="20"/>
          <w:lang w:val="en-US"/>
        </w:rPr>
        <w:t xml:space="preserve">At least </w:t>
      </w:r>
      <w:r w:rsidR="0085311C">
        <w:rPr>
          <w:rFonts w:cs="Arial"/>
          <w:sz w:val="20"/>
          <w:szCs w:val="20"/>
          <w:lang w:val="en-US"/>
        </w:rPr>
        <w:t>2</w:t>
      </w:r>
      <w:r w:rsidRPr="009F4372">
        <w:rPr>
          <w:rFonts w:cs="Arial"/>
          <w:sz w:val="20"/>
          <w:szCs w:val="20"/>
          <w:lang w:val="en-US"/>
        </w:rPr>
        <w:t xml:space="preserve"> reference projects</w:t>
      </w:r>
      <w:r w:rsidR="00CF3E71">
        <w:rPr>
          <w:rFonts w:cs="Arial"/>
          <w:sz w:val="20"/>
          <w:szCs w:val="20"/>
          <w:lang w:val="en-US"/>
        </w:rPr>
        <w:t xml:space="preserve"> in</w:t>
      </w:r>
      <w:r w:rsidRPr="009F4372">
        <w:rPr>
          <w:rFonts w:cs="Arial"/>
          <w:sz w:val="20"/>
          <w:szCs w:val="20"/>
          <w:lang w:val="en-US"/>
        </w:rPr>
        <w:t xml:space="preserve"> </w:t>
      </w:r>
      <w:r w:rsidR="00943F93" w:rsidRPr="009F4372">
        <w:rPr>
          <w:rFonts w:cs="Arial"/>
          <w:sz w:val="20"/>
          <w:szCs w:val="20"/>
          <w:lang w:val="en-US"/>
        </w:rPr>
        <w:t>Business Consultancy preferable in the leather sector</w:t>
      </w:r>
    </w:p>
    <w:p w14:paraId="07DD858A" w14:textId="5D46BAEB" w:rsidR="00A86A39" w:rsidRPr="00B62D21" w:rsidRDefault="00BA47F4" w:rsidP="00A86A39">
      <w:pPr>
        <w:pStyle w:val="ListParagraph"/>
        <w:numPr>
          <w:ilvl w:val="0"/>
          <w:numId w:val="11"/>
        </w:numPr>
        <w:spacing w:after="120" w:line="276" w:lineRule="auto"/>
        <w:jc w:val="both"/>
        <w:rPr>
          <w:rFonts w:cs="Arial"/>
          <w:sz w:val="20"/>
          <w:szCs w:val="20"/>
          <w:lang w:val="en-GB"/>
        </w:rPr>
      </w:pPr>
      <w:r>
        <w:rPr>
          <w:rFonts w:cs="Arial"/>
          <w:sz w:val="20"/>
          <w:szCs w:val="20"/>
          <w:lang w:val="en-GB"/>
        </w:rPr>
        <w:t xml:space="preserve">At least 3 reference projects in </w:t>
      </w:r>
      <w:r w:rsidR="0092243F" w:rsidRPr="00B62D21">
        <w:rPr>
          <w:rFonts w:cs="Arial"/>
          <w:sz w:val="20"/>
          <w:szCs w:val="20"/>
          <w:lang w:val="en-GB"/>
        </w:rPr>
        <w:t>SADC</w:t>
      </w:r>
      <w:r w:rsidR="00AD0AF3">
        <w:rPr>
          <w:rFonts w:cs="Arial"/>
          <w:sz w:val="20"/>
          <w:szCs w:val="20"/>
          <w:lang w:val="en-GB"/>
        </w:rPr>
        <w:t>, ECOWAS</w:t>
      </w:r>
      <w:r>
        <w:rPr>
          <w:rFonts w:cs="Arial"/>
          <w:sz w:val="20"/>
          <w:szCs w:val="20"/>
          <w:lang w:val="en-GB"/>
        </w:rPr>
        <w:t xml:space="preserve"> </w:t>
      </w:r>
      <w:r w:rsidR="00D70571">
        <w:rPr>
          <w:rFonts w:cs="Arial"/>
          <w:sz w:val="20"/>
          <w:szCs w:val="20"/>
          <w:lang w:val="en-GB"/>
        </w:rPr>
        <w:t xml:space="preserve">and </w:t>
      </w:r>
      <w:r w:rsidR="00D70571" w:rsidRPr="00B62D21">
        <w:rPr>
          <w:rFonts w:cs="Arial"/>
          <w:sz w:val="20"/>
          <w:szCs w:val="20"/>
          <w:lang w:val="en-GB"/>
        </w:rPr>
        <w:t>EAC</w:t>
      </w:r>
      <w:r w:rsidR="0092243F" w:rsidRPr="00B62D21">
        <w:rPr>
          <w:rFonts w:cs="Arial"/>
          <w:sz w:val="20"/>
          <w:szCs w:val="20"/>
          <w:lang w:val="en-GB"/>
        </w:rPr>
        <w:t xml:space="preserve"> </w:t>
      </w:r>
      <w:r>
        <w:rPr>
          <w:rFonts w:cs="Arial"/>
          <w:sz w:val="20"/>
          <w:szCs w:val="20"/>
          <w:lang w:val="en-GB"/>
        </w:rPr>
        <w:t xml:space="preserve">in the last </w:t>
      </w:r>
      <w:r w:rsidR="0085311C">
        <w:rPr>
          <w:rFonts w:cs="Arial"/>
          <w:sz w:val="20"/>
          <w:szCs w:val="20"/>
          <w:lang w:val="en-GB"/>
        </w:rPr>
        <w:t>3</w:t>
      </w:r>
      <w:r w:rsidR="00A52D3C" w:rsidRPr="00B62D21">
        <w:rPr>
          <w:rFonts w:cs="Arial"/>
          <w:sz w:val="20"/>
          <w:szCs w:val="20"/>
          <w:lang w:val="en-GB"/>
        </w:rPr>
        <w:t xml:space="preserve"> years</w:t>
      </w:r>
      <w:r w:rsidR="00A30F04" w:rsidRPr="00B62D21">
        <w:rPr>
          <w:rFonts w:cs="Arial"/>
          <w:sz w:val="20"/>
          <w:szCs w:val="20"/>
          <w:lang w:val="en-GB"/>
        </w:rPr>
        <w:t>.</w:t>
      </w:r>
      <w:r w:rsidR="00A86A39" w:rsidRPr="009F4372">
        <w:rPr>
          <w:rFonts w:cs="Arial"/>
          <w:iCs/>
          <w:sz w:val="20"/>
          <w:szCs w:val="20"/>
          <w:lang/>
        </w:rPr>
        <w:t> </w:t>
      </w:r>
    </w:p>
    <w:p w14:paraId="16AEEB78" w14:textId="567501DD" w:rsidR="0033314D" w:rsidRPr="009F4372" w:rsidRDefault="006E19BD" w:rsidP="00A86A39">
      <w:pPr>
        <w:pStyle w:val="ListParagraph"/>
        <w:numPr>
          <w:ilvl w:val="0"/>
          <w:numId w:val="11"/>
        </w:numPr>
        <w:spacing w:after="120" w:line="276" w:lineRule="auto"/>
        <w:jc w:val="both"/>
        <w:rPr>
          <w:rFonts w:cs="Arial"/>
          <w:sz w:val="20"/>
          <w:szCs w:val="20"/>
          <w:lang w:val="en-GB"/>
        </w:rPr>
      </w:pPr>
      <w:r w:rsidRPr="009F4372">
        <w:rPr>
          <w:rFonts w:cs="Arial"/>
          <w:iCs/>
          <w:sz w:val="20"/>
          <w:szCs w:val="20"/>
          <w:lang/>
        </w:rPr>
        <w:t>Company profile, Tax clearance certificate and Certificate of incorp</w:t>
      </w:r>
      <w:r w:rsidR="0039310A" w:rsidRPr="009F4372">
        <w:rPr>
          <w:rFonts w:cs="Arial"/>
          <w:iCs/>
          <w:sz w:val="20"/>
          <w:szCs w:val="20"/>
          <w:lang/>
        </w:rPr>
        <w:t>oration</w:t>
      </w:r>
      <w:r w:rsidR="00566E2C" w:rsidRPr="009F4372">
        <w:rPr>
          <w:rFonts w:cs="Arial"/>
          <w:iCs/>
          <w:sz w:val="20"/>
          <w:szCs w:val="20"/>
          <w:lang/>
        </w:rPr>
        <w:t>/ Consortium agreement.</w:t>
      </w:r>
    </w:p>
    <w:p w14:paraId="5858C557" w14:textId="442F15DD" w:rsidR="00A86A39" w:rsidRPr="009F4372" w:rsidRDefault="00A86A39" w:rsidP="00A86A39">
      <w:pPr>
        <w:spacing w:line="276" w:lineRule="auto"/>
        <w:jc w:val="both"/>
        <w:rPr>
          <w:rFonts w:cs="Arial"/>
          <w:iCs/>
          <w:sz w:val="20"/>
          <w:szCs w:val="20"/>
          <w:lang/>
        </w:rPr>
      </w:pPr>
      <w:r w:rsidRPr="009F4372">
        <w:rPr>
          <w:rFonts w:cs="Arial"/>
          <w:b/>
          <w:bCs/>
          <w:iCs/>
          <w:sz w:val="20"/>
          <w:szCs w:val="20"/>
          <w:lang w:val="en-US"/>
        </w:rPr>
        <w:t>Submission deadline</w:t>
      </w:r>
      <w:r w:rsidRPr="009F4372">
        <w:rPr>
          <w:rFonts w:cs="Arial"/>
          <w:iCs/>
          <w:sz w:val="20"/>
          <w:szCs w:val="20"/>
          <w:lang/>
        </w:rPr>
        <w:t> </w:t>
      </w:r>
    </w:p>
    <w:p w14:paraId="60977C03" w14:textId="77777777" w:rsidR="00A86A39" w:rsidRDefault="00A86A39" w:rsidP="00A86A39">
      <w:pPr>
        <w:spacing w:line="276" w:lineRule="auto"/>
        <w:jc w:val="both"/>
        <w:rPr>
          <w:rFonts w:cs="Arial"/>
          <w:iCs/>
          <w:sz w:val="20"/>
          <w:szCs w:val="20"/>
          <w:lang/>
        </w:rPr>
      </w:pPr>
      <w:r w:rsidRPr="009F4372">
        <w:rPr>
          <w:rFonts w:cs="Arial"/>
          <w:iCs/>
          <w:sz w:val="20"/>
          <w:szCs w:val="20"/>
          <w:lang/>
        </w:rPr>
        <w:t> </w:t>
      </w:r>
    </w:p>
    <w:p w14:paraId="54A00BF2" w14:textId="7DF774EE" w:rsidR="00465B6E" w:rsidRPr="00465B6E" w:rsidRDefault="00DA1112" w:rsidP="00465B6E">
      <w:pPr>
        <w:rPr>
          <w:rFonts w:cs="Arial"/>
          <w:sz w:val="20"/>
          <w:szCs w:val="20"/>
          <w:lang w:val="en-GB"/>
        </w:rPr>
      </w:pPr>
      <w:r w:rsidRPr="009F4372">
        <w:rPr>
          <w:rFonts w:cs="Arial"/>
          <w:iCs/>
          <w:sz w:val="20"/>
          <w:szCs w:val="20"/>
          <w:lang w:val="en-US"/>
        </w:rPr>
        <w:t xml:space="preserve">Bidders from the African Continent are invited </w:t>
      </w:r>
      <w:r w:rsidR="00B62D21">
        <w:rPr>
          <w:rFonts w:cs="Arial"/>
          <w:iCs/>
          <w:sz w:val="20"/>
          <w:szCs w:val="20"/>
          <w:lang w:val="en-US"/>
        </w:rPr>
        <w:t>t</w:t>
      </w:r>
      <w:r w:rsidRPr="009F4372">
        <w:rPr>
          <w:rFonts w:cs="Arial"/>
          <w:iCs/>
          <w:sz w:val="20"/>
          <w:szCs w:val="20"/>
          <w:lang w:val="en-US"/>
        </w:rPr>
        <w:t>o submit their Expression of interest</w:t>
      </w:r>
      <w:r w:rsidR="00436883">
        <w:rPr>
          <w:rFonts w:cs="Arial"/>
          <w:sz w:val="20"/>
          <w:szCs w:val="20"/>
          <w:lang w:val="en-US"/>
        </w:rPr>
        <w:t>.</w:t>
      </w:r>
      <w:r w:rsidR="00465B6E" w:rsidRPr="00465B6E">
        <w:rPr>
          <w:rFonts w:cs="Arial"/>
          <w:sz w:val="20"/>
          <w:szCs w:val="20"/>
          <w:lang w:val="en-GB"/>
        </w:rPr>
        <w:t xml:space="preserve"> </w:t>
      </w:r>
    </w:p>
    <w:p w14:paraId="4FF17FBB" w14:textId="77777777" w:rsidR="00B92C4D" w:rsidRDefault="00B92C4D" w:rsidP="00465B6E">
      <w:pPr>
        <w:rPr>
          <w:rFonts w:eastAsia="Calibri" w:cs="Arial"/>
          <w:sz w:val="20"/>
          <w:szCs w:val="20"/>
          <w:lang w:val="en-GB"/>
        </w:rPr>
      </w:pPr>
    </w:p>
    <w:p w14:paraId="1AF71616" w14:textId="6EE55B83" w:rsidR="00465B6E" w:rsidRPr="00465B6E" w:rsidRDefault="00465B6E" w:rsidP="00465B6E">
      <w:pPr>
        <w:rPr>
          <w:rFonts w:eastAsia="Calibri" w:cs="Arial"/>
          <w:sz w:val="20"/>
          <w:szCs w:val="20"/>
          <w:lang w:val="en-GB"/>
        </w:rPr>
      </w:pPr>
      <w:r w:rsidRPr="00465B6E">
        <w:rPr>
          <w:rFonts w:eastAsia="Calibri" w:cs="Arial"/>
          <w:sz w:val="20"/>
          <w:szCs w:val="20"/>
          <w:lang w:val="en-GB"/>
        </w:rPr>
        <w:t xml:space="preserve">Interested parties wishing to participate in this preliminary selection </w:t>
      </w:r>
      <w:r w:rsidR="00C319F1">
        <w:rPr>
          <w:rFonts w:eastAsia="Calibri" w:cs="Arial"/>
          <w:sz w:val="20"/>
          <w:szCs w:val="20"/>
          <w:lang w:val="en-GB"/>
        </w:rPr>
        <w:t xml:space="preserve">are </w:t>
      </w:r>
      <w:r w:rsidRPr="00465B6E">
        <w:rPr>
          <w:rFonts w:eastAsia="Calibri" w:cs="Arial"/>
          <w:sz w:val="20"/>
          <w:szCs w:val="20"/>
          <w:lang w:val="en-GB"/>
        </w:rPr>
        <w:t xml:space="preserve">to submit their documents as </w:t>
      </w:r>
      <w:r w:rsidR="00C319F1">
        <w:rPr>
          <w:rFonts w:eastAsia="Calibri" w:cs="Arial"/>
          <w:sz w:val="20"/>
          <w:szCs w:val="20"/>
          <w:lang w:val="en-GB"/>
        </w:rPr>
        <w:t xml:space="preserve">stipulated </w:t>
      </w:r>
      <w:r w:rsidRPr="00465B6E">
        <w:rPr>
          <w:rFonts w:eastAsia="Calibri" w:cs="Arial"/>
          <w:sz w:val="20"/>
          <w:szCs w:val="20"/>
          <w:lang w:val="en-GB"/>
        </w:rPr>
        <w:t>above (1-</w:t>
      </w:r>
      <w:r w:rsidR="00742E01">
        <w:rPr>
          <w:rFonts w:eastAsia="Calibri" w:cs="Arial"/>
          <w:sz w:val="20"/>
          <w:szCs w:val="20"/>
          <w:lang w:val="en-GB"/>
        </w:rPr>
        <w:t>6</w:t>
      </w:r>
      <w:r w:rsidRPr="00465B6E">
        <w:rPr>
          <w:rFonts w:eastAsia="Calibri" w:cs="Arial"/>
          <w:sz w:val="20"/>
          <w:szCs w:val="20"/>
          <w:lang w:val="en-GB"/>
        </w:rPr>
        <w:t xml:space="preserve">), </w:t>
      </w:r>
      <w:r w:rsidR="00F908F9">
        <w:rPr>
          <w:rFonts w:eastAsia="Calibri" w:cs="Arial"/>
          <w:sz w:val="20"/>
          <w:szCs w:val="20"/>
          <w:lang w:val="en-GB"/>
        </w:rPr>
        <w:t>with</w:t>
      </w:r>
      <w:r w:rsidR="00E452B1">
        <w:rPr>
          <w:rFonts w:eastAsia="Calibri" w:cs="Arial"/>
          <w:sz w:val="20"/>
          <w:szCs w:val="20"/>
          <w:lang w:val="en-GB"/>
        </w:rPr>
        <w:t xml:space="preserve"> </w:t>
      </w:r>
      <w:r w:rsidR="006D5F60">
        <w:rPr>
          <w:rFonts w:eastAsia="Calibri" w:cs="Arial"/>
          <w:sz w:val="20"/>
          <w:szCs w:val="20"/>
          <w:lang w:val="en-GB"/>
        </w:rPr>
        <w:t xml:space="preserve">the </w:t>
      </w:r>
      <w:r w:rsidRPr="00465B6E">
        <w:rPr>
          <w:rFonts w:eastAsia="Calibri" w:cs="Arial"/>
          <w:sz w:val="20"/>
          <w:szCs w:val="20"/>
          <w:lang w:val="en-GB"/>
        </w:rPr>
        <w:t>subject matter: “</w:t>
      </w:r>
      <w:r w:rsidRPr="00465B6E">
        <w:rPr>
          <w:rFonts w:eastAsia="Calibri" w:cs="Arial"/>
          <w:b/>
          <w:bCs/>
          <w:i/>
          <w:iCs/>
          <w:sz w:val="20"/>
          <w:szCs w:val="20"/>
          <w:lang w:val="en-GB"/>
        </w:rPr>
        <w:t xml:space="preserve">Call for Expression of Interest, Ref </w:t>
      </w:r>
      <w:r w:rsidR="00C319F1">
        <w:rPr>
          <w:rFonts w:eastAsia="Calibri" w:cs="Arial"/>
          <w:b/>
          <w:bCs/>
          <w:i/>
          <w:iCs/>
          <w:sz w:val="20"/>
          <w:szCs w:val="20"/>
          <w:lang w:val="en-GB"/>
        </w:rPr>
        <w:t>“</w:t>
      </w:r>
      <w:r w:rsidR="0027433A" w:rsidRPr="0027433A">
        <w:rPr>
          <w:rFonts w:eastAsia="Calibri" w:cs="Arial"/>
          <w:b/>
          <w:bCs/>
          <w:i/>
          <w:iCs/>
          <w:sz w:val="20"/>
          <w:szCs w:val="20"/>
          <w:lang w:val="en-GB"/>
        </w:rPr>
        <w:t>Leather Value Chain Mapping Study &amp; Facilitation of B2B Workshop</w:t>
      </w:r>
      <w:r w:rsidRPr="00465B6E" w:rsidDel="007E345A">
        <w:rPr>
          <w:rFonts w:cs="Arial"/>
          <w:b/>
          <w:bCs/>
          <w:sz w:val="20"/>
          <w:szCs w:val="20"/>
          <w:lang w:val="en-GB"/>
        </w:rPr>
        <w:t xml:space="preserve"> </w:t>
      </w:r>
      <w:r w:rsidRPr="00465B6E">
        <w:rPr>
          <w:rFonts w:cs="Arial"/>
          <w:b/>
          <w:bCs/>
          <w:sz w:val="20"/>
          <w:szCs w:val="20"/>
          <w:lang w:val="en-GB"/>
        </w:rPr>
        <w:t>No.</w:t>
      </w:r>
      <w:r w:rsidRPr="00465B6E">
        <w:rPr>
          <w:rFonts w:eastAsia="Calibri" w:cs="Arial"/>
          <w:sz w:val="20"/>
          <w:szCs w:val="20"/>
          <w:lang w:val="en-GB"/>
        </w:rPr>
        <w:t xml:space="preserve"> </w:t>
      </w:r>
      <w:r w:rsidRPr="00465B6E">
        <w:rPr>
          <w:rFonts w:eastAsia="Calibri" w:cs="Arial"/>
          <w:b/>
          <w:bCs/>
          <w:sz w:val="20"/>
          <w:szCs w:val="20"/>
          <w:lang w:val="en-GB"/>
        </w:rPr>
        <w:t>83483</w:t>
      </w:r>
      <w:r w:rsidR="00145ACE">
        <w:rPr>
          <w:rFonts w:eastAsia="Calibri" w:cs="Arial"/>
          <w:b/>
          <w:bCs/>
          <w:sz w:val="20"/>
          <w:szCs w:val="20"/>
          <w:lang w:val="en-GB"/>
        </w:rPr>
        <w:t>086</w:t>
      </w:r>
      <w:r w:rsidRPr="00465B6E" w:rsidDel="0097402C">
        <w:rPr>
          <w:rFonts w:eastAsia="Calibri" w:cs="Arial"/>
          <w:sz w:val="20"/>
          <w:szCs w:val="20"/>
          <w:lang w:val="en-GB"/>
        </w:rPr>
        <w:t>”</w:t>
      </w:r>
      <w:r w:rsidRPr="00465B6E">
        <w:rPr>
          <w:rFonts w:eastAsia="Calibri" w:cs="Arial"/>
          <w:sz w:val="20"/>
          <w:szCs w:val="20"/>
          <w:lang w:val="en-GB"/>
        </w:rPr>
        <w:t xml:space="preserve"> to: </w:t>
      </w:r>
      <w:r w:rsidRPr="00465B6E">
        <w:rPr>
          <w:rFonts w:cs="Arial"/>
          <w:color w:val="4472C4" w:themeColor="accent1"/>
          <w:sz w:val="20"/>
          <w:szCs w:val="20"/>
          <w:lang w:val="en-GB"/>
        </w:rPr>
        <w:t>BW_Quotation@giz.de</w:t>
      </w:r>
      <w:r w:rsidRPr="00465B6E">
        <w:rPr>
          <w:rFonts w:eastAsia="Calibri" w:cs="Arial"/>
          <w:sz w:val="20"/>
          <w:szCs w:val="20"/>
          <w:lang w:val="en-GB"/>
        </w:rPr>
        <w:t xml:space="preserve"> latest by </w:t>
      </w:r>
      <w:r w:rsidR="00243EED">
        <w:rPr>
          <w:rFonts w:eastAsia="Calibri" w:cs="Arial"/>
          <w:sz w:val="20"/>
          <w:szCs w:val="20"/>
          <w:lang w:val="en-GB"/>
        </w:rPr>
        <w:t>5</w:t>
      </w:r>
      <w:r w:rsidRPr="00465B6E">
        <w:rPr>
          <w:rFonts w:eastAsia="Calibri" w:cs="Arial"/>
          <w:sz w:val="20"/>
          <w:szCs w:val="20"/>
          <w:vertAlign w:val="superscript"/>
          <w:lang w:val="en-GB"/>
        </w:rPr>
        <w:t>th</w:t>
      </w:r>
      <w:r w:rsidRPr="00465B6E">
        <w:rPr>
          <w:rFonts w:eastAsia="Calibri" w:cs="Arial"/>
          <w:sz w:val="20"/>
          <w:szCs w:val="20"/>
          <w:lang w:val="en-GB"/>
        </w:rPr>
        <w:t xml:space="preserve"> </w:t>
      </w:r>
      <w:r w:rsidR="00E37909">
        <w:rPr>
          <w:rFonts w:eastAsia="Calibri" w:cs="Arial"/>
          <w:sz w:val="20"/>
          <w:szCs w:val="20"/>
          <w:lang w:val="en-GB"/>
        </w:rPr>
        <w:t>March</w:t>
      </w:r>
      <w:r w:rsidRPr="00465B6E">
        <w:rPr>
          <w:rFonts w:eastAsia="Calibri" w:cs="Arial"/>
          <w:sz w:val="20"/>
          <w:szCs w:val="20"/>
          <w:lang w:val="en-GB"/>
        </w:rPr>
        <w:t xml:space="preserve"> 2025 at 23:00hrs local time. </w:t>
      </w:r>
    </w:p>
    <w:p w14:paraId="1D9FC63D" w14:textId="77777777" w:rsidR="00742E01" w:rsidRDefault="00742E01" w:rsidP="00465B6E">
      <w:pPr>
        <w:pStyle w:val="BodyText"/>
        <w:widowControl w:val="0"/>
        <w:tabs>
          <w:tab w:val="left" w:pos="706"/>
        </w:tabs>
        <w:suppressAutoHyphens w:val="0"/>
        <w:ind w:right="-22"/>
        <w:rPr>
          <w:rFonts w:ascii="Arial" w:hAnsi="Arial" w:cs="Arial"/>
          <w:b/>
          <w:bCs/>
          <w:iCs/>
          <w:sz w:val="20"/>
        </w:rPr>
      </w:pPr>
    </w:p>
    <w:p w14:paraId="23ABEBC1" w14:textId="78F301FA" w:rsidR="00456A8E" w:rsidRDefault="003D6974" w:rsidP="00465B6E">
      <w:pPr>
        <w:pStyle w:val="BodyText"/>
        <w:widowControl w:val="0"/>
        <w:tabs>
          <w:tab w:val="left" w:pos="706"/>
        </w:tabs>
        <w:suppressAutoHyphens w:val="0"/>
        <w:ind w:right="-22"/>
        <w:rPr>
          <w:rFonts w:ascii="Arial" w:hAnsi="Arial" w:cs="Arial"/>
          <w:b/>
          <w:bCs/>
          <w:iCs/>
          <w:sz w:val="20"/>
        </w:rPr>
      </w:pPr>
      <w:r w:rsidRPr="003D6974">
        <w:rPr>
          <w:rFonts w:ascii="Arial" w:hAnsi="Arial" w:cs="Arial"/>
          <w:b/>
          <w:bCs/>
          <w:iCs/>
          <w:sz w:val="20"/>
        </w:rPr>
        <w:t xml:space="preserve">Please note </w:t>
      </w:r>
      <w:r w:rsidR="00004934">
        <w:rPr>
          <w:rFonts w:ascii="Arial" w:hAnsi="Arial" w:cs="Arial"/>
          <w:b/>
          <w:bCs/>
          <w:iCs/>
          <w:sz w:val="20"/>
        </w:rPr>
        <w:t xml:space="preserve">documents </w:t>
      </w:r>
      <w:r w:rsidRPr="003D6974">
        <w:rPr>
          <w:rFonts w:ascii="Arial" w:hAnsi="Arial" w:cs="Arial"/>
          <w:b/>
          <w:bCs/>
          <w:iCs/>
          <w:sz w:val="20"/>
        </w:rPr>
        <w:t>received after the stipulated time, and date will not be accepted</w:t>
      </w:r>
    </w:p>
    <w:p w14:paraId="0393B5B7" w14:textId="60D7D0ED" w:rsidR="002167AB" w:rsidRDefault="00582356" w:rsidP="00465B6E">
      <w:pPr>
        <w:pStyle w:val="BodyText"/>
        <w:widowControl w:val="0"/>
        <w:tabs>
          <w:tab w:val="left" w:pos="706"/>
        </w:tabs>
        <w:suppressAutoHyphens w:val="0"/>
        <w:ind w:right="-22"/>
        <w:rPr>
          <w:rFonts w:ascii="Arial" w:hAnsi="Arial" w:cs="Arial"/>
          <w:b/>
          <w:bCs/>
          <w:iCs/>
          <w:sz w:val="20"/>
        </w:rPr>
      </w:pPr>
      <w:r>
        <w:rPr>
          <w:rFonts w:ascii="Arial" w:hAnsi="Arial" w:cs="Arial"/>
          <w:b/>
          <w:bCs/>
          <w:iCs/>
          <w:sz w:val="20"/>
        </w:rPr>
        <w:t>O</w:t>
      </w:r>
      <w:r w:rsidRPr="00582356">
        <w:rPr>
          <w:rFonts w:ascii="Arial" w:hAnsi="Arial" w:cs="Arial"/>
          <w:b/>
          <w:bCs/>
          <w:iCs/>
          <w:sz w:val="20"/>
        </w:rPr>
        <w:t xml:space="preserve">nly </w:t>
      </w:r>
      <w:r w:rsidR="00206CAE">
        <w:rPr>
          <w:rFonts w:ascii="Arial" w:hAnsi="Arial" w:cs="Arial"/>
          <w:b/>
          <w:bCs/>
          <w:iCs/>
          <w:sz w:val="20"/>
        </w:rPr>
        <w:t>bidders</w:t>
      </w:r>
      <w:r w:rsidRPr="00582356">
        <w:rPr>
          <w:rFonts w:ascii="Arial" w:hAnsi="Arial" w:cs="Arial"/>
          <w:b/>
          <w:bCs/>
          <w:iCs/>
          <w:sz w:val="20"/>
        </w:rPr>
        <w:t xml:space="preserve"> that have passed the eligibility stage</w:t>
      </w:r>
      <w:r w:rsidR="004D05E8">
        <w:rPr>
          <w:rFonts w:ascii="Arial" w:hAnsi="Arial" w:cs="Arial"/>
          <w:b/>
          <w:bCs/>
          <w:iCs/>
          <w:sz w:val="20"/>
        </w:rPr>
        <w:t xml:space="preserve"> </w:t>
      </w:r>
      <w:r w:rsidRPr="00582356">
        <w:rPr>
          <w:rFonts w:ascii="Arial" w:hAnsi="Arial" w:cs="Arial"/>
          <w:b/>
          <w:bCs/>
          <w:iCs/>
          <w:sz w:val="20"/>
        </w:rPr>
        <w:t>will receive the full tender documents.</w:t>
      </w:r>
    </w:p>
    <w:p w14:paraId="2AA9D20D" w14:textId="77777777" w:rsidR="003F0A13" w:rsidRDefault="003F0A13" w:rsidP="00465B6E">
      <w:pPr>
        <w:pStyle w:val="BodyText"/>
        <w:widowControl w:val="0"/>
        <w:tabs>
          <w:tab w:val="left" w:pos="706"/>
        </w:tabs>
        <w:suppressAutoHyphens w:val="0"/>
        <w:ind w:right="-22"/>
        <w:rPr>
          <w:rFonts w:ascii="Arial" w:hAnsi="Arial" w:cs="Arial"/>
          <w:b/>
          <w:bCs/>
          <w:iCs/>
          <w:sz w:val="20"/>
        </w:rPr>
      </w:pPr>
    </w:p>
    <w:sectPr w:rsidR="003F0A13" w:rsidSect="00E0714A">
      <w:headerReference w:type="default" r:id="rId9"/>
      <w:footerReference w:type="default" r:id="rId10"/>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2F850" w14:textId="77777777" w:rsidR="0057797F" w:rsidRDefault="0057797F" w:rsidP="00E0714A">
      <w:r>
        <w:separator/>
      </w:r>
    </w:p>
  </w:endnote>
  <w:endnote w:type="continuationSeparator" w:id="0">
    <w:p w14:paraId="09319AFD" w14:textId="77777777" w:rsidR="0057797F" w:rsidRDefault="0057797F"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37B8D3A" w14:textId="77777777" w:rsidTr="000D6C89">
      <w:tc>
        <w:tcPr>
          <w:tcW w:w="1329" w:type="pct"/>
        </w:tcPr>
        <w:p w14:paraId="0DB7714E" w14:textId="69BCDB1C" w:rsidR="00703906" w:rsidRDefault="00703906" w:rsidP="00703906">
          <w:pPr>
            <w:rPr>
              <w:sz w:val="18"/>
              <w:szCs w:val="18"/>
            </w:rPr>
          </w:pPr>
        </w:p>
      </w:tc>
      <w:tc>
        <w:tcPr>
          <w:tcW w:w="2266" w:type="pct"/>
        </w:tcPr>
        <w:p w14:paraId="5182808C" w14:textId="3A8DB746" w:rsidR="00703906" w:rsidRDefault="00703906" w:rsidP="00703906">
          <w:pPr>
            <w:jc w:val="center"/>
            <w:rPr>
              <w:sz w:val="18"/>
              <w:szCs w:val="18"/>
            </w:rPr>
          </w:pPr>
        </w:p>
      </w:tc>
      <w:tc>
        <w:tcPr>
          <w:tcW w:w="1405" w:type="pct"/>
        </w:tcPr>
        <w:p w14:paraId="168A5214" w14:textId="2F3C6223" w:rsidR="00703906" w:rsidRDefault="00703906" w:rsidP="00703906">
          <w:pPr>
            <w:ind w:right="57"/>
            <w:jc w:val="right"/>
            <w:rPr>
              <w:sz w:val="18"/>
              <w:szCs w:val="18"/>
            </w:rPr>
          </w:pPr>
        </w:p>
      </w:tc>
    </w:tr>
  </w:tbl>
  <w:p w14:paraId="45E5BA3E"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43F7" w14:textId="77777777" w:rsidR="0057797F" w:rsidRDefault="0057797F" w:rsidP="00E0714A">
      <w:r>
        <w:separator/>
      </w:r>
    </w:p>
  </w:footnote>
  <w:footnote w:type="continuationSeparator" w:id="0">
    <w:p w14:paraId="2C65FE66" w14:textId="77777777" w:rsidR="0057797F" w:rsidRDefault="0057797F"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9742C53" w14:textId="77777777" w:rsidTr="000D6C89">
      <w:tc>
        <w:tcPr>
          <w:tcW w:w="3497" w:type="pct"/>
        </w:tcPr>
        <w:p w14:paraId="72838140"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3A02689D" w14:textId="2838CBED" w:rsidR="00703906" w:rsidRPr="00703906" w:rsidRDefault="00703906" w:rsidP="00703906">
          <w:pPr>
            <w:tabs>
              <w:tab w:val="right" w:pos="9356"/>
            </w:tabs>
            <w:ind w:right="-227"/>
            <w:jc w:val="right"/>
            <w:rPr>
              <w:rFonts w:eastAsia="Times New Roman" w:cs="Times New Roman"/>
              <w:sz w:val="20"/>
              <w:szCs w:val="20"/>
              <w:lang w:eastAsia="de-DE"/>
            </w:rPr>
          </w:pPr>
        </w:p>
      </w:tc>
    </w:tr>
  </w:tbl>
  <w:p w14:paraId="48D52519"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73C17"/>
    <w:multiLevelType w:val="hybridMultilevel"/>
    <w:tmpl w:val="5862064E"/>
    <w:lvl w:ilvl="0" w:tplc="0407000F">
      <w:start w:val="1"/>
      <w:numFmt w:val="decimal"/>
      <w:lvlText w:val="%1."/>
      <w:lvlJc w:val="left"/>
      <w:pPr>
        <w:ind w:left="425" w:hanging="425"/>
      </w:pPr>
      <w:rPr>
        <w:rFonts w:hint="default"/>
      </w:rPr>
    </w:lvl>
    <w:lvl w:ilvl="1" w:tplc="04070001">
      <w:start w:val="1"/>
      <w:numFmt w:val="bullet"/>
      <w:pStyle w:val="Aufzhlung"/>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C343D0"/>
    <w:multiLevelType w:val="hybridMultilevel"/>
    <w:tmpl w:val="8AA2EF2C"/>
    <w:lvl w:ilvl="0" w:tplc="20000013">
      <w:start w:val="1"/>
      <w:numFmt w:val="upperRoman"/>
      <w:lvlText w:val="%1."/>
      <w:lvlJc w:val="righ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2" w15:restartNumberingAfterBreak="0">
    <w:nsid w:val="4E224683"/>
    <w:multiLevelType w:val="hybridMultilevel"/>
    <w:tmpl w:val="8E60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D5B69EA"/>
    <w:multiLevelType w:val="hybridMultilevel"/>
    <w:tmpl w:val="E8F24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169910">
    <w:abstractNumId w:val="9"/>
  </w:num>
  <w:num w:numId="2" w16cid:durableId="32922395">
    <w:abstractNumId w:val="7"/>
  </w:num>
  <w:num w:numId="3" w16cid:durableId="726420868">
    <w:abstractNumId w:val="6"/>
  </w:num>
  <w:num w:numId="4" w16cid:durableId="695739019">
    <w:abstractNumId w:val="5"/>
  </w:num>
  <w:num w:numId="5" w16cid:durableId="43146158">
    <w:abstractNumId w:val="4"/>
  </w:num>
  <w:num w:numId="6" w16cid:durableId="1205214736">
    <w:abstractNumId w:val="8"/>
  </w:num>
  <w:num w:numId="7" w16cid:durableId="506558759">
    <w:abstractNumId w:val="3"/>
  </w:num>
  <w:num w:numId="8" w16cid:durableId="680159423">
    <w:abstractNumId w:val="2"/>
  </w:num>
  <w:num w:numId="9" w16cid:durableId="246039631">
    <w:abstractNumId w:val="1"/>
  </w:num>
  <w:num w:numId="10" w16cid:durableId="1255629655">
    <w:abstractNumId w:val="0"/>
  </w:num>
  <w:num w:numId="11" w16cid:durableId="1015696376">
    <w:abstractNumId w:val="13"/>
  </w:num>
  <w:num w:numId="12" w16cid:durableId="797649493">
    <w:abstractNumId w:val="11"/>
  </w:num>
  <w:num w:numId="13" w16cid:durableId="712123784">
    <w:abstractNumId w:val="10"/>
  </w:num>
  <w:num w:numId="14" w16cid:durableId="475143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8D"/>
    <w:rsid w:val="00004934"/>
    <w:rsid w:val="000345DC"/>
    <w:rsid w:val="00035981"/>
    <w:rsid w:val="0004130C"/>
    <w:rsid w:val="00042472"/>
    <w:rsid w:val="0006774E"/>
    <w:rsid w:val="00072FCF"/>
    <w:rsid w:val="0009360C"/>
    <w:rsid w:val="000C4AE6"/>
    <w:rsid w:val="000E4EB6"/>
    <w:rsid w:val="000E6941"/>
    <w:rsid w:val="00133F95"/>
    <w:rsid w:val="00145ACE"/>
    <w:rsid w:val="001623A5"/>
    <w:rsid w:val="001662AE"/>
    <w:rsid w:val="00180DEF"/>
    <w:rsid w:val="001A6442"/>
    <w:rsid w:val="001C2E04"/>
    <w:rsid w:val="001C4C17"/>
    <w:rsid w:val="001E2601"/>
    <w:rsid w:val="00202CDB"/>
    <w:rsid w:val="00206CAE"/>
    <w:rsid w:val="002167AB"/>
    <w:rsid w:val="00242A98"/>
    <w:rsid w:val="00243EED"/>
    <w:rsid w:val="00256459"/>
    <w:rsid w:val="0027433A"/>
    <w:rsid w:val="002912C8"/>
    <w:rsid w:val="002A4DAA"/>
    <w:rsid w:val="002E4F63"/>
    <w:rsid w:val="002F7E25"/>
    <w:rsid w:val="0031346A"/>
    <w:rsid w:val="0033314D"/>
    <w:rsid w:val="0039310A"/>
    <w:rsid w:val="003A7B83"/>
    <w:rsid w:val="003B306D"/>
    <w:rsid w:val="003B4D31"/>
    <w:rsid w:val="003C1833"/>
    <w:rsid w:val="003C5C38"/>
    <w:rsid w:val="003D6974"/>
    <w:rsid w:val="003E29DA"/>
    <w:rsid w:val="003E5CAF"/>
    <w:rsid w:val="003F0A13"/>
    <w:rsid w:val="00400387"/>
    <w:rsid w:val="004239F5"/>
    <w:rsid w:val="00425A94"/>
    <w:rsid w:val="00436883"/>
    <w:rsid w:val="00454A2A"/>
    <w:rsid w:val="00454FA7"/>
    <w:rsid w:val="00456A8E"/>
    <w:rsid w:val="00464BFE"/>
    <w:rsid w:val="00465B6E"/>
    <w:rsid w:val="004758D9"/>
    <w:rsid w:val="00486CB8"/>
    <w:rsid w:val="004A7410"/>
    <w:rsid w:val="004C511F"/>
    <w:rsid w:val="004D05E8"/>
    <w:rsid w:val="004D1B3E"/>
    <w:rsid w:val="00566E2C"/>
    <w:rsid w:val="0057797F"/>
    <w:rsid w:val="00582356"/>
    <w:rsid w:val="005838D3"/>
    <w:rsid w:val="005E5F84"/>
    <w:rsid w:val="005F3906"/>
    <w:rsid w:val="005F7EB5"/>
    <w:rsid w:val="006163B8"/>
    <w:rsid w:val="00641B5E"/>
    <w:rsid w:val="00653344"/>
    <w:rsid w:val="00660174"/>
    <w:rsid w:val="00676462"/>
    <w:rsid w:val="00681AE3"/>
    <w:rsid w:val="006A3740"/>
    <w:rsid w:val="006B1B13"/>
    <w:rsid w:val="006D0DBB"/>
    <w:rsid w:val="006D5F60"/>
    <w:rsid w:val="006E19BD"/>
    <w:rsid w:val="006E63E1"/>
    <w:rsid w:val="007028FC"/>
    <w:rsid w:val="00703906"/>
    <w:rsid w:val="007232C9"/>
    <w:rsid w:val="00723525"/>
    <w:rsid w:val="00731436"/>
    <w:rsid w:val="00735D4E"/>
    <w:rsid w:val="00742E01"/>
    <w:rsid w:val="00777255"/>
    <w:rsid w:val="007C03F7"/>
    <w:rsid w:val="007E1990"/>
    <w:rsid w:val="008009B4"/>
    <w:rsid w:val="0080538D"/>
    <w:rsid w:val="0080748B"/>
    <w:rsid w:val="008134DC"/>
    <w:rsid w:val="008237D6"/>
    <w:rsid w:val="0085311C"/>
    <w:rsid w:val="0088361C"/>
    <w:rsid w:val="00892A18"/>
    <w:rsid w:val="00896C73"/>
    <w:rsid w:val="008B69B4"/>
    <w:rsid w:val="008C2E4E"/>
    <w:rsid w:val="008C5DDB"/>
    <w:rsid w:val="008E6ABC"/>
    <w:rsid w:val="008F64AB"/>
    <w:rsid w:val="0092243F"/>
    <w:rsid w:val="009403B9"/>
    <w:rsid w:val="00943F93"/>
    <w:rsid w:val="00992127"/>
    <w:rsid w:val="00997781"/>
    <w:rsid w:val="009B7D87"/>
    <w:rsid w:val="009D01EA"/>
    <w:rsid w:val="009F4372"/>
    <w:rsid w:val="009F4468"/>
    <w:rsid w:val="00A145F3"/>
    <w:rsid w:val="00A30F04"/>
    <w:rsid w:val="00A52D1A"/>
    <w:rsid w:val="00A52D3C"/>
    <w:rsid w:val="00A558CD"/>
    <w:rsid w:val="00A725E6"/>
    <w:rsid w:val="00A86A39"/>
    <w:rsid w:val="00A90490"/>
    <w:rsid w:val="00AA5BEE"/>
    <w:rsid w:val="00AB77DE"/>
    <w:rsid w:val="00AD0AF3"/>
    <w:rsid w:val="00B34477"/>
    <w:rsid w:val="00B347E7"/>
    <w:rsid w:val="00B42629"/>
    <w:rsid w:val="00B61D42"/>
    <w:rsid w:val="00B62D21"/>
    <w:rsid w:val="00B64239"/>
    <w:rsid w:val="00B8499C"/>
    <w:rsid w:val="00B92C4D"/>
    <w:rsid w:val="00BA47F4"/>
    <w:rsid w:val="00BB4125"/>
    <w:rsid w:val="00C150FD"/>
    <w:rsid w:val="00C17C8D"/>
    <w:rsid w:val="00C319F1"/>
    <w:rsid w:val="00C3577B"/>
    <w:rsid w:val="00C546B7"/>
    <w:rsid w:val="00CB282C"/>
    <w:rsid w:val="00CC1810"/>
    <w:rsid w:val="00CD0B72"/>
    <w:rsid w:val="00CF25CE"/>
    <w:rsid w:val="00CF3E71"/>
    <w:rsid w:val="00D45148"/>
    <w:rsid w:val="00D60EA6"/>
    <w:rsid w:val="00D64E2F"/>
    <w:rsid w:val="00D70571"/>
    <w:rsid w:val="00D76A88"/>
    <w:rsid w:val="00DA1112"/>
    <w:rsid w:val="00DE1518"/>
    <w:rsid w:val="00E0714A"/>
    <w:rsid w:val="00E32AA5"/>
    <w:rsid w:val="00E37909"/>
    <w:rsid w:val="00E413D5"/>
    <w:rsid w:val="00E452B1"/>
    <w:rsid w:val="00E722A5"/>
    <w:rsid w:val="00E916DE"/>
    <w:rsid w:val="00E92253"/>
    <w:rsid w:val="00EC0CF4"/>
    <w:rsid w:val="00EC28F2"/>
    <w:rsid w:val="00ED03C4"/>
    <w:rsid w:val="00ED60E6"/>
    <w:rsid w:val="00F07DF4"/>
    <w:rsid w:val="00F30AA3"/>
    <w:rsid w:val="00F517B2"/>
    <w:rsid w:val="00F56B91"/>
    <w:rsid w:val="00F572DA"/>
    <w:rsid w:val="00F908F9"/>
    <w:rsid w:val="00FB2BC1"/>
    <w:rsid w:val="00FF4D4D"/>
    <w:rsid w:val="00FF727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EFD7"/>
  <w15:chartTrackingRefBased/>
  <w15:docId w15:val="{F4AE3A18-1C7B-4AB2-B23D-02228222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7D6"/>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17C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7C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7C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7C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aliases w:val="IKI"/>
    <w:basedOn w:val="DefaultParagraphFont"/>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character" w:customStyle="1" w:styleId="Heading6Char">
    <w:name w:val="Heading 6 Char"/>
    <w:basedOn w:val="DefaultParagraphFont"/>
    <w:link w:val="Heading6"/>
    <w:uiPriority w:val="9"/>
    <w:semiHidden/>
    <w:rsid w:val="00C17C8D"/>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C17C8D"/>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C17C8D"/>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C17C8D"/>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C17C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8D"/>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C17C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C8D"/>
    <w:rPr>
      <w:rFonts w:ascii="Arial" w:hAnsi="Arial"/>
      <w:i/>
      <w:iCs/>
      <w:color w:val="404040" w:themeColor="text1" w:themeTint="BF"/>
      <w:lang w:eastAsia="en-US"/>
    </w:rPr>
  </w:style>
  <w:style w:type="paragraph" w:styleId="ListParagraph">
    <w:name w:val="List Paragraph"/>
    <w:aliases w:val="Aufzählung Spiegelstrich,Ha,References,Bullet Points,Indent Paragraph,Source,List Paragraph (numbered (a)),lp1,Title Style 1,List Bulet,List Bullet Mary,COMESA Text 2,Standard 12 pt,Numbered List Paragraph,ReferencesCxSpLast,Liste 1"/>
    <w:basedOn w:val="Normal"/>
    <w:link w:val="ListParagraphChar"/>
    <w:uiPriority w:val="34"/>
    <w:qFormat/>
    <w:rsid w:val="00C17C8D"/>
    <w:pPr>
      <w:ind w:left="720"/>
      <w:contextualSpacing/>
    </w:pPr>
  </w:style>
  <w:style w:type="character" w:styleId="IntenseEmphasis">
    <w:name w:val="Intense Emphasis"/>
    <w:basedOn w:val="DefaultParagraphFont"/>
    <w:uiPriority w:val="21"/>
    <w:qFormat/>
    <w:rsid w:val="00C17C8D"/>
    <w:rPr>
      <w:i/>
      <w:iCs/>
      <w:color w:val="2F5496" w:themeColor="accent1" w:themeShade="BF"/>
    </w:rPr>
  </w:style>
  <w:style w:type="paragraph" w:styleId="IntenseQuote">
    <w:name w:val="Intense Quote"/>
    <w:basedOn w:val="Normal"/>
    <w:next w:val="Normal"/>
    <w:link w:val="IntenseQuoteChar"/>
    <w:uiPriority w:val="30"/>
    <w:qFormat/>
    <w:rsid w:val="00C17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C8D"/>
    <w:rPr>
      <w:rFonts w:ascii="Arial" w:hAnsi="Arial"/>
      <w:i/>
      <w:iCs/>
      <w:color w:val="2F5496" w:themeColor="accent1" w:themeShade="BF"/>
      <w:lang w:eastAsia="en-US"/>
    </w:rPr>
  </w:style>
  <w:style w:type="character" w:styleId="IntenseReference">
    <w:name w:val="Intense Reference"/>
    <w:basedOn w:val="DefaultParagraphFont"/>
    <w:uiPriority w:val="32"/>
    <w:qFormat/>
    <w:rsid w:val="00C17C8D"/>
    <w:rPr>
      <w:b/>
      <w:bCs/>
      <w:smallCaps/>
      <w:color w:val="2F5496" w:themeColor="accent1" w:themeShade="BF"/>
      <w:spacing w:val="5"/>
    </w:rPr>
  </w:style>
  <w:style w:type="character" w:customStyle="1" w:styleId="ListParagraphChar">
    <w:name w:val="List Paragraph Char"/>
    <w:aliases w:val="Aufzählung Spiegelstrich Char,Ha Char,References Char,Bullet Points Char,Indent Paragraph Char,Source Char,List Paragraph (numbered (a)) Char,lp1 Char,Title Style 1 Char,List Bulet Char,List Bullet Mary Char,COMESA Text 2 Char"/>
    <w:link w:val="ListParagraph"/>
    <w:uiPriority w:val="34"/>
    <w:locked/>
    <w:rsid w:val="00C17C8D"/>
    <w:rPr>
      <w:rFonts w:ascii="Arial" w:hAnsi="Arial"/>
      <w:lang w:eastAsia="en-US"/>
    </w:rPr>
  </w:style>
  <w:style w:type="character" w:styleId="Hyperlink">
    <w:name w:val="Hyperlink"/>
    <w:basedOn w:val="DefaultParagraphFont"/>
    <w:uiPriority w:val="99"/>
    <w:unhideWhenUsed/>
    <w:rsid w:val="00C17C8D"/>
    <w:rPr>
      <w:color w:val="0563C1" w:themeColor="hyperlink"/>
      <w:u w:val="single"/>
    </w:rPr>
  </w:style>
  <w:style w:type="character" w:styleId="UnresolvedMention">
    <w:name w:val="Unresolved Mention"/>
    <w:basedOn w:val="DefaultParagraphFont"/>
    <w:uiPriority w:val="99"/>
    <w:semiHidden/>
    <w:unhideWhenUsed/>
    <w:rsid w:val="00A86A39"/>
    <w:rPr>
      <w:color w:val="605E5C"/>
      <w:shd w:val="clear" w:color="auto" w:fill="E1DFDD"/>
    </w:rPr>
  </w:style>
  <w:style w:type="paragraph" w:styleId="BodyText">
    <w:name w:val="Body Text"/>
    <w:basedOn w:val="Normal"/>
    <w:link w:val="BodyTextChar"/>
    <w:uiPriority w:val="99"/>
    <w:rsid w:val="00465B6E"/>
    <w:pPr>
      <w:suppressAutoHyphens/>
      <w:spacing w:after="120"/>
      <w:jc w:val="both"/>
    </w:pPr>
    <w:rPr>
      <w:rFonts w:ascii="Times New Roman" w:eastAsia="Times New Roman" w:hAnsi="Times New Roman" w:cs="Times New Roman"/>
      <w:kern w:val="0"/>
      <w:sz w:val="24"/>
      <w:szCs w:val="20"/>
      <w:lang w:val="en-US" w:eastAsia="en-GB"/>
      <w14:ligatures w14:val="none"/>
    </w:rPr>
  </w:style>
  <w:style w:type="character" w:customStyle="1" w:styleId="BodyTextChar">
    <w:name w:val="Body Text Char"/>
    <w:basedOn w:val="DefaultParagraphFont"/>
    <w:link w:val="BodyText"/>
    <w:uiPriority w:val="99"/>
    <w:rsid w:val="00465B6E"/>
    <w:rPr>
      <w:rFonts w:ascii="Times New Roman" w:eastAsia="Times New Roman" w:hAnsi="Times New Roman" w:cs="Times New Roman"/>
      <w:kern w:val="0"/>
      <w:sz w:val="24"/>
      <w:szCs w:val="20"/>
      <w:lang w:val="en-US" w:eastAsia="en-GB"/>
      <w14:ligatures w14:val="none"/>
    </w:rPr>
  </w:style>
  <w:style w:type="paragraph" w:customStyle="1" w:styleId="Aufzhlung">
    <w:name w:val="Aufzählung"/>
    <w:basedOn w:val="ListParagraph"/>
    <w:link w:val="AufzhlungZchn"/>
    <w:qFormat/>
    <w:rsid w:val="0006774E"/>
    <w:pPr>
      <w:numPr>
        <w:ilvl w:val="1"/>
        <w:numId w:val="13"/>
      </w:numPr>
    </w:pPr>
    <w:rPr>
      <w:kern w:val="0"/>
      <w14:ligatures w14:val="none"/>
    </w:rPr>
  </w:style>
  <w:style w:type="character" w:customStyle="1" w:styleId="AufzhlungZchn">
    <w:name w:val="Aufzählung Zchn"/>
    <w:basedOn w:val="DefaultParagraphFont"/>
    <w:link w:val="Aufzhlung"/>
    <w:rsid w:val="0006774E"/>
    <w:rPr>
      <w:rFonts w:ascii="Arial" w:hAnsi="Arial"/>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10514">
      <w:bodyDiv w:val="1"/>
      <w:marLeft w:val="0"/>
      <w:marRight w:val="0"/>
      <w:marTop w:val="0"/>
      <w:marBottom w:val="0"/>
      <w:divBdr>
        <w:top w:val="none" w:sz="0" w:space="0" w:color="auto"/>
        <w:left w:val="none" w:sz="0" w:space="0" w:color="auto"/>
        <w:bottom w:val="none" w:sz="0" w:space="0" w:color="auto"/>
        <w:right w:val="none" w:sz="0" w:space="0" w:color="auto"/>
      </w:divBdr>
    </w:div>
    <w:div w:id="303200302">
      <w:bodyDiv w:val="1"/>
      <w:marLeft w:val="0"/>
      <w:marRight w:val="0"/>
      <w:marTop w:val="0"/>
      <w:marBottom w:val="0"/>
      <w:divBdr>
        <w:top w:val="none" w:sz="0" w:space="0" w:color="auto"/>
        <w:left w:val="none" w:sz="0" w:space="0" w:color="auto"/>
        <w:bottom w:val="none" w:sz="0" w:space="0" w:color="auto"/>
        <w:right w:val="none" w:sz="0" w:space="0" w:color="auto"/>
      </w:divBdr>
    </w:div>
    <w:div w:id="328560472">
      <w:bodyDiv w:val="1"/>
      <w:marLeft w:val="0"/>
      <w:marRight w:val="0"/>
      <w:marTop w:val="0"/>
      <w:marBottom w:val="0"/>
      <w:divBdr>
        <w:top w:val="none" w:sz="0" w:space="0" w:color="auto"/>
        <w:left w:val="none" w:sz="0" w:space="0" w:color="auto"/>
        <w:bottom w:val="none" w:sz="0" w:space="0" w:color="auto"/>
        <w:right w:val="none" w:sz="0" w:space="0" w:color="auto"/>
      </w:divBdr>
    </w:div>
    <w:div w:id="365255071">
      <w:bodyDiv w:val="1"/>
      <w:marLeft w:val="0"/>
      <w:marRight w:val="0"/>
      <w:marTop w:val="0"/>
      <w:marBottom w:val="0"/>
      <w:divBdr>
        <w:top w:val="none" w:sz="0" w:space="0" w:color="auto"/>
        <w:left w:val="none" w:sz="0" w:space="0" w:color="auto"/>
        <w:bottom w:val="none" w:sz="0" w:space="0" w:color="auto"/>
        <w:right w:val="none" w:sz="0" w:space="0" w:color="auto"/>
      </w:divBdr>
    </w:div>
    <w:div w:id="1382048990">
      <w:bodyDiv w:val="1"/>
      <w:marLeft w:val="0"/>
      <w:marRight w:val="0"/>
      <w:marTop w:val="0"/>
      <w:marBottom w:val="0"/>
      <w:divBdr>
        <w:top w:val="none" w:sz="0" w:space="0" w:color="auto"/>
        <w:left w:val="none" w:sz="0" w:space="0" w:color="auto"/>
        <w:bottom w:val="none" w:sz="0" w:space="0" w:color="auto"/>
        <w:right w:val="none" w:sz="0" w:space="0" w:color="auto"/>
      </w:divBdr>
      <w:divsChild>
        <w:div w:id="1920558122">
          <w:marLeft w:val="0"/>
          <w:marRight w:val="0"/>
          <w:marTop w:val="0"/>
          <w:marBottom w:val="0"/>
          <w:divBdr>
            <w:top w:val="none" w:sz="0" w:space="0" w:color="auto"/>
            <w:left w:val="none" w:sz="0" w:space="0" w:color="auto"/>
            <w:bottom w:val="none" w:sz="0" w:space="0" w:color="auto"/>
            <w:right w:val="none" w:sz="0" w:space="0" w:color="auto"/>
          </w:divBdr>
        </w:div>
        <w:div w:id="954597980">
          <w:marLeft w:val="0"/>
          <w:marRight w:val="0"/>
          <w:marTop w:val="0"/>
          <w:marBottom w:val="0"/>
          <w:divBdr>
            <w:top w:val="none" w:sz="0" w:space="0" w:color="auto"/>
            <w:left w:val="none" w:sz="0" w:space="0" w:color="auto"/>
            <w:bottom w:val="none" w:sz="0" w:space="0" w:color="auto"/>
            <w:right w:val="none" w:sz="0" w:space="0" w:color="auto"/>
          </w:divBdr>
        </w:div>
        <w:div w:id="272136614">
          <w:marLeft w:val="0"/>
          <w:marRight w:val="0"/>
          <w:marTop w:val="0"/>
          <w:marBottom w:val="0"/>
          <w:divBdr>
            <w:top w:val="none" w:sz="0" w:space="0" w:color="auto"/>
            <w:left w:val="none" w:sz="0" w:space="0" w:color="auto"/>
            <w:bottom w:val="none" w:sz="0" w:space="0" w:color="auto"/>
            <w:right w:val="none" w:sz="0" w:space="0" w:color="auto"/>
          </w:divBdr>
        </w:div>
        <w:div w:id="135688776">
          <w:marLeft w:val="0"/>
          <w:marRight w:val="0"/>
          <w:marTop w:val="0"/>
          <w:marBottom w:val="0"/>
          <w:divBdr>
            <w:top w:val="none" w:sz="0" w:space="0" w:color="auto"/>
            <w:left w:val="none" w:sz="0" w:space="0" w:color="auto"/>
            <w:bottom w:val="none" w:sz="0" w:space="0" w:color="auto"/>
            <w:right w:val="none" w:sz="0" w:space="0" w:color="auto"/>
          </w:divBdr>
        </w:div>
        <w:div w:id="1799565410">
          <w:marLeft w:val="0"/>
          <w:marRight w:val="0"/>
          <w:marTop w:val="0"/>
          <w:marBottom w:val="0"/>
          <w:divBdr>
            <w:top w:val="none" w:sz="0" w:space="0" w:color="auto"/>
            <w:left w:val="none" w:sz="0" w:space="0" w:color="auto"/>
            <w:bottom w:val="none" w:sz="0" w:space="0" w:color="auto"/>
            <w:right w:val="none" w:sz="0" w:space="0" w:color="auto"/>
          </w:divBdr>
        </w:div>
        <w:div w:id="1087532361">
          <w:marLeft w:val="0"/>
          <w:marRight w:val="0"/>
          <w:marTop w:val="0"/>
          <w:marBottom w:val="0"/>
          <w:divBdr>
            <w:top w:val="none" w:sz="0" w:space="0" w:color="auto"/>
            <w:left w:val="none" w:sz="0" w:space="0" w:color="auto"/>
            <w:bottom w:val="none" w:sz="0" w:space="0" w:color="auto"/>
            <w:right w:val="none" w:sz="0" w:space="0" w:color="auto"/>
          </w:divBdr>
        </w:div>
        <w:div w:id="677198192">
          <w:marLeft w:val="0"/>
          <w:marRight w:val="0"/>
          <w:marTop w:val="0"/>
          <w:marBottom w:val="0"/>
          <w:divBdr>
            <w:top w:val="none" w:sz="0" w:space="0" w:color="auto"/>
            <w:left w:val="none" w:sz="0" w:space="0" w:color="auto"/>
            <w:bottom w:val="none" w:sz="0" w:space="0" w:color="auto"/>
            <w:right w:val="none" w:sz="0" w:space="0" w:color="auto"/>
          </w:divBdr>
        </w:div>
        <w:div w:id="212347063">
          <w:marLeft w:val="0"/>
          <w:marRight w:val="0"/>
          <w:marTop w:val="0"/>
          <w:marBottom w:val="0"/>
          <w:divBdr>
            <w:top w:val="none" w:sz="0" w:space="0" w:color="auto"/>
            <w:left w:val="none" w:sz="0" w:space="0" w:color="auto"/>
            <w:bottom w:val="none" w:sz="0" w:space="0" w:color="auto"/>
            <w:right w:val="none" w:sz="0" w:space="0" w:color="auto"/>
          </w:divBdr>
        </w:div>
        <w:div w:id="120853928">
          <w:marLeft w:val="0"/>
          <w:marRight w:val="0"/>
          <w:marTop w:val="0"/>
          <w:marBottom w:val="0"/>
          <w:divBdr>
            <w:top w:val="none" w:sz="0" w:space="0" w:color="auto"/>
            <w:left w:val="none" w:sz="0" w:space="0" w:color="auto"/>
            <w:bottom w:val="none" w:sz="0" w:space="0" w:color="auto"/>
            <w:right w:val="none" w:sz="0" w:space="0" w:color="auto"/>
          </w:divBdr>
        </w:div>
      </w:divsChild>
    </w:div>
    <w:div w:id="1735278753">
      <w:bodyDiv w:val="1"/>
      <w:marLeft w:val="0"/>
      <w:marRight w:val="0"/>
      <w:marTop w:val="0"/>
      <w:marBottom w:val="0"/>
      <w:divBdr>
        <w:top w:val="none" w:sz="0" w:space="0" w:color="auto"/>
        <w:left w:val="none" w:sz="0" w:space="0" w:color="auto"/>
        <w:bottom w:val="none" w:sz="0" w:space="0" w:color="auto"/>
        <w:right w:val="none" w:sz="0" w:space="0" w:color="auto"/>
      </w:divBdr>
      <w:divsChild>
        <w:div w:id="1479034964">
          <w:marLeft w:val="0"/>
          <w:marRight w:val="0"/>
          <w:marTop w:val="0"/>
          <w:marBottom w:val="0"/>
          <w:divBdr>
            <w:top w:val="none" w:sz="0" w:space="0" w:color="auto"/>
            <w:left w:val="none" w:sz="0" w:space="0" w:color="auto"/>
            <w:bottom w:val="none" w:sz="0" w:space="0" w:color="auto"/>
            <w:right w:val="none" w:sz="0" w:space="0" w:color="auto"/>
          </w:divBdr>
        </w:div>
        <w:div w:id="1730113663">
          <w:marLeft w:val="0"/>
          <w:marRight w:val="0"/>
          <w:marTop w:val="0"/>
          <w:marBottom w:val="0"/>
          <w:divBdr>
            <w:top w:val="none" w:sz="0" w:space="0" w:color="auto"/>
            <w:left w:val="none" w:sz="0" w:space="0" w:color="auto"/>
            <w:bottom w:val="none" w:sz="0" w:space="0" w:color="auto"/>
            <w:right w:val="none" w:sz="0" w:space="0" w:color="auto"/>
          </w:divBdr>
        </w:div>
        <w:div w:id="1425565698">
          <w:marLeft w:val="0"/>
          <w:marRight w:val="0"/>
          <w:marTop w:val="0"/>
          <w:marBottom w:val="0"/>
          <w:divBdr>
            <w:top w:val="none" w:sz="0" w:space="0" w:color="auto"/>
            <w:left w:val="none" w:sz="0" w:space="0" w:color="auto"/>
            <w:bottom w:val="none" w:sz="0" w:space="0" w:color="auto"/>
            <w:right w:val="none" w:sz="0" w:space="0" w:color="auto"/>
          </w:divBdr>
        </w:div>
        <w:div w:id="1233126137">
          <w:marLeft w:val="0"/>
          <w:marRight w:val="0"/>
          <w:marTop w:val="0"/>
          <w:marBottom w:val="0"/>
          <w:divBdr>
            <w:top w:val="none" w:sz="0" w:space="0" w:color="auto"/>
            <w:left w:val="none" w:sz="0" w:space="0" w:color="auto"/>
            <w:bottom w:val="none" w:sz="0" w:space="0" w:color="auto"/>
            <w:right w:val="none" w:sz="0" w:space="0" w:color="auto"/>
          </w:divBdr>
        </w:div>
        <w:div w:id="114569230">
          <w:marLeft w:val="0"/>
          <w:marRight w:val="0"/>
          <w:marTop w:val="0"/>
          <w:marBottom w:val="0"/>
          <w:divBdr>
            <w:top w:val="none" w:sz="0" w:space="0" w:color="auto"/>
            <w:left w:val="none" w:sz="0" w:space="0" w:color="auto"/>
            <w:bottom w:val="none" w:sz="0" w:space="0" w:color="auto"/>
            <w:right w:val="none" w:sz="0" w:space="0" w:color="auto"/>
          </w:divBdr>
        </w:div>
        <w:div w:id="236862405">
          <w:marLeft w:val="0"/>
          <w:marRight w:val="0"/>
          <w:marTop w:val="0"/>
          <w:marBottom w:val="0"/>
          <w:divBdr>
            <w:top w:val="none" w:sz="0" w:space="0" w:color="auto"/>
            <w:left w:val="none" w:sz="0" w:space="0" w:color="auto"/>
            <w:bottom w:val="none" w:sz="0" w:space="0" w:color="auto"/>
            <w:right w:val="none" w:sz="0" w:space="0" w:color="auto"/>
          </w:divBdr>
        </w:div>
        <w:div w:id="202401135">
          <w:marLeft w:val="0"/>
          <w:marRight w:val="0"/>
          <w:marTop w:val="0"/>
          <w:marBottom w:val="0"/>
          <w:divBdr>
            <w:top w:val="none" w:sz="0" w:space="0" w:color="auto"/>
            <w:left w:val="none" w:sz="0" w:space="0" w:color="auto"/>
            <w:bottom w:val="none" w:sz="0" w:space="0" w:color="auto"/>
            <w:right w:val="none" w:sz="0" w:space="0" w:color="auto"/>
          </w:divBdr>
        </w:div>
        <w:div w:id="71322007">
          <w:marLeft w:val="0"/>
          <w:marRight w:val="0"/>
          <w:marTop w:val="0"/>
          <w:marBottom w:val="0"/>
          <w:divBdr>
            <w:top w:val="none" w:sz="0" w:space="0" w:color="auto"/>
            <w:left w:val="none" w:sz="0" w:space="0" w:color="auto"/>
            <w:bottom w:val="none" w:sz="0" w:space="0" w:color="auto"/>
            <w:right w:val="none" w:sz="0" w:space="0" w:color="auto"/>
          </w:divBdr>
        </w:div>
        <w:div w:id="896748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Juru, Sandra GIZ BW</dc:creator>
  <cp:keywords/>
  <dc:description/>
  <cp:lastModifiedBy>Lentletse R.  Senthufhe</cp:lastModifiedBy>
  <cp:revision>2</cp:revision>
  <dcterms:created xsi:type="dcterms:W3CDTF">2025-02-17T12:37:00Z</dcterms:created>
  <dcterms:modified xsi:type="dcterms:W3CDTF">2025-02-17T12:37:00Z</dcterms:modified>
</cp:coreProperties>
</file>