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7B0D" w14:textId="77777777" w:rsidR="005816FD" w:rsidRDefault="005816FD">
      <w:pPr>
        <w:pStyle w:val="Header"/>
      </w:pPr>
    </w:p>
    <w:p w14:paraId="06077B0E" w14:textId="77777777" w:rsidR="005816FD" w:rsidRDefault="005816FD">
      <w:pPr>
        <w:pStyle w:val="Footer"/>
        <w:tabs>
          <w:tab w:val="right" w:pos="9000"/>
        </w:tabs>
        <w:spacing w:before="120"/>
        <w:rPr>
          <w:b/>
          <w:sz w:val="18"/>
          <w:szCs w:val="18"/>
        </w:rPr>
      </w:pPr>
    </w:p>
    <w:p w14:paraId="06077B0F" w14:textId="77777777" w:rsidR="005816FD" w:rsidRDefault="005816FD">
      <w:pPr>
        <w:spacing w:after="480"/>
        <w:jc w:val="right"/>
      </w:pPr>
    </w:p>
    <w:p w14:paraId="06077B10" w14:textId="77777777" w:rsidR="005816FD" w:rsidRDefault="001B4468">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06077B11" w14:textId="77777777" w:rsidR="005816FD" w:rsidRDefault="005816FD">
      <w:pPr>
        <w:spacing w:after="0" w:line="240" w:lineRule="auto"/>
        <w:jc w:val="center"/>
        <w:rPr>
          <w:rFonts w:ascii="Arial" w:eastAsia="Times New Roman" w:hAnsi="Arial" w:cs="Arial"/>
          <w:b/>
          <w:kern w:val="0"/>
          <w:sz w:val="36"/>
          <w:lang w:val="en-GB"/>
        </w:rPr>
      </w:pPr>
    </w:p>
    <w:p w14:paraId="06077B12" w14:textId="77777777" w:rsidR="005816FD" w:rsidRDefault="001B4468">
      <w:pPr>
        <w:spacing w:after="0" w:line="240" w:lineRule="auto"/>
        <w:jc w:val="center"/>
      </w:pPr>
      <w:r>
        <w:rPr>
          <w:rFonts w:ascii="Arial" w:eastAsia="Times New Roman" w:hAnsi="Arial" w:cs="Arial"/>
          <w:noProof/>
          <w:kern w:val="0"/>
          <w:sz w:val="36"/>
          <w:lang w:val="en-GB" w:eastAsia="en-GB"/>
        </w:rPr>
        <w:drawing>
          <wp:inline distT="0" distB="0" distL="0" distR="0" wp14:anchorId="06077B0D" wp14:editId="06077B0E">
            <wp:extent cx="1517647" cy="1473198"/>
            <wp:effectExtent l="0" t="0" r="6353" b="0"/>
            <wp:docPr id="882009471" name="Picture 2" descr="A blue circ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517647" cy="1473198"/>
                    </a:xfrm>
                    <a:prstGeom prst="rect">
                      <a:avLst/>
                    </a:prstGeom>
                    <a:noFill/>
                    <a:ln>
                      <a:noFill/>
                      <a:prstDash/>
                    </a:ln>
                  </pic:spPr>
                </pic:pic>
              </a:graphicData>
            </a:graphic>
          </wp:inline>
        </w:drawing>
      </w:r>
    </w:p>
    <w:p w14:paraId="06077B13" w14:textId="77777777" w:rsidR="005816FD" w:rsidRDefault="005816FD">
      <w:pPr>
        <w:spacing w:after="0" w:line="240" w:lineRule="auto"/>
        <w:jc w:val="center"/>
        <w:rPr>
          <w:rFonts w:ascii="Arial" w:eastAsia="Times New Roman" w:hAnsi="Arial" w:cs="Arial"/>
          <w:b/>
          <w:kern w:val="0"/>
          <w:sz w:val="36"/>
          <w:lang w:val="en-GB"/>
        </w:rPr>
      </w:pPr>
    </w:p>
    <w:p w14:paraId="06077B14" w14:textId="77777777" w:rsidR="005816FD" w:rsidRDefault="005816FD">
      <w:pPr>
        <w:spacing w:after="0" w:line="240" w:lineRule="auto"/>
        <w:jc w:val="center"/>
        <w:rPr>
          <w:rFonts w:ascii="Arial" w:eastAsia="Times New Roman" w:hAnsi="Arial" w:cs="Arial"/>
          <w:b/>
          <w:kern w:val="0"/>
          <w:sz w:val="36"/>
          <w:lang w:val="en-GB"/>
        </w:rPr>
      </w:pPr>
    </w:p>
    <w:p w14:paraId="06077B15" w14:textId="77777777" w:rsidR="005816FD" w:rsidRDefault="001B4468">
      <w:pPr>
        <w:spacing w:after="0" w:line="240" w:lineRule="auto"/>
        <w:jc w:val="center"/>
        <w:rPr>
          <w:rFonts w:ascii="Arial" w:eastAsia="Times New Roman" w:hAnsi="Arial" w:cs="Arial"/>
          <w:b/>
          <w:kern w:val="0"/>
          <w:sz w:val="36"/>
          <w:lang w:val="en-GB"/>
        </w:rPr>
      </w:pPr>
      <w:r>
        <w:rPr>
          <w:rFonts w:ascii="Arial" w:eastAsia="Times New Roman" w:hAnsi="Arial" w:cs="Arial"/>
          <w:b/>
          <w:kern w:val="0"/>
          <w:sz w:val="36"/>
          <w:lang w:val="en-GB"/>
        </w:rPr>
        <w:t>SELECTION OF INDIVIDUAL CONSULTANT</w:t>
      </w:r>
    </w:p>
    <w:p w14:paraId="06077B16" w14:textId="77777777" w:rsidR="005816FD" w:rsidRDefault="005816FD">
      <w:pPr>
        <w:spacing w:after="0" w:line="240" w:lineRule="auto"/>
        <w:jc w:val="center"/>
        <w:rPr>
          <w:rFonts w:ascii="Arial" w:eastAsia="Times New Roman" w:hAnsi="Arial" w:cs="Arial"/>
          <w:kern w:val="0"/>
          <w:sz w:val="36"/>
          <w:lang w:val="en-GB"/>
        </w:rPr>
      </w:pPr>
    </w:p>
    <w:p w14:paraId="06077B17" w14:textId="77777777" w:rsidR="005816FD" w:rsidRDefault="005816FD">
      <w:pPr>
        <w:spacing w:after="0" w:line="240" w:lineRule="auto"/>
        <w:jc w:val="center"/>
        <w:rPr>
          <w:rFonts w:ascii="Arial" w:eastAsia="Times New Roman" w:hAnsi="Arial" w:cs="Arial"/>
          <w:b/>
          <w:kern w:val="0"/>
          <w:sz w:val="36"/>
          <w:lang w:val="en-GB"/>
        </w:rPr>
      </w:pPr>
    </w:p>
    <w:p w14:paraId="06077B18" w14:textId="77777777" w:rsidR="005816FD" w:rsidRDefault="005816FD">
      <w:pPr>
        <w:spacing w:after="0" w:line="240" w:lineRule="auto"/>
        <w:jc w:val="center"/>
        <w:rPr>
          <w:rFonts w:ascii="Arial" w:eastAsia="Times New Roman" w:hAnsi="Arial" w:cs="Arial"/>
          <w:b/>
          <w:kern w:val="0"/>
          <w:sz w:val="36"/>
          <w:lang w:val="en-GB"/>
        </w:rPr>
      </w:pPr>
    </w:p>
    <w:p w14:paraId="06077B19" w14:textId="77777777" w:rsidR="005816FD" w:rsidRDefault="001B4468">
      <w:pPr>
        <w:spacing w:after="240" w:line="240" w:lineRule="auto"/>
        <w:jc w:val="both"/>
        <w:rPr>
          <w:rFonts w:ascii="Arial" w:eastAsia="Times New Roman" w:hAnsi="Arial" w:cs="Arial"/>
          <w:b/>
          <w:bCs/>
          <w:kern w:val="0"/>
          <w:lang w:val="en-GB"/>
        </w:rPr>
      </w:pPr>
      <w:r>
        <w:rPr>
          <w:rFonts w:ascii="Arial" w:eastAsia="Times New Roman" w:hAnsi="Arial" w:cs="Arial"/>
          <w:b/>
          <w:bCs/>
          <w:kern w:val="0"/>
          <w:lang w:val="en-GB"/>
        </w:rPr>
        <w:t xml:space="preserve">CONSULTANCY FOR </w:t>
      </w:r>
      <w:bookmarkStart w:id="1" w:name="_Hlk169692584"/>
      <w:r>
        <w:rPr>
          <w:rFonts w:ascii="Arial" w:eastAsia="Times New Roman" w:hAnsi="Arial" w:cs="Arial"/>
          <w:b/>
          <w:bCs/>
          <w:kern w:val="0"/>
          <w:lang w:val="en-GB"/>
        </w:rPr>
        <w:t>DEVELOPMENT OF RESEARCH AND DEVELOPMENT INVESTMENT REPORT AND MODEL FRAMEWORK AND GUIDELINES FOR SCIENCE, TECHNOLOGY AND INNOVATION MEASUREMENT</w:t>
      </w:r>
      <w:bookmarkEnd w:id="1"/>
      <w:r>
        <w:rPr>
          <w:rFonts w:ascii="Arial" w:eastAsia="Times New Roman" w:hAnsi="Arial" w:cs="Arial"/>
          <w:b/>
          <w:bCs/>
          <w:kern w:val="0"/>
          <w:lang w:val="en-GB"/>
        </w:rPr>
        <w:t>.</w:t>
      </w:r>
    </w:p>
    <w:p w14:paraId="06077B1A" w14:textId="77777777" w:rsidR="005816FD" w:rsidRDefault="005816FD">
      <w:pPr>
        <w:spacing w:after="0" w:line="240" w:lineRule="auto"/>
        <w:ind w:left="709"/>
        <w:jc w:val="center"/>
        <w:rPr>
          <w:rFonts w:ascii="Arial" w:eastAsia="Times New Roman" w:hAnsi="Arial" w:cs="Arial"/>
          <w:b/>
          <w:kern w:val="0"/>
          <w:sz w:val="36"/>
          <w:lang w:val="tn-ZA"/>
        </w:rPr>
      </w:pPr>
    </w:p>
    <w:p w14:paraId="06077B1B" w14:textId="77777777" w:rsidR="005816FD" w:rsidRDefault="005816FD">
      <w:pPr>
        <w:spacing w:after="0" w:line="240" w:lineRule="auto"/>
        <w:ind w:left="709"/>
        <w:jc w:val="center"/>
        <w:rPr>
          <w:rFonts w:ascii="Arial" w:eastAsia="Times New Roman" w:hAnsi="Arial" w:cs="Arial"/>
          <w:b/>
          <w:bCs/>
          <w:kern w:val="0"/>
          <w:sz w:val="36"/>
          <w:lang w:val="en-GB"/>
        </w:rPr>
      </w:pPr>
    </w:p>
    <w:p w14:paraId="06077B1C" w14:textId="77777777" w:rsidR="005816FD" w:rsidRDefault="001B4468">
      <w:pPr>
        <w:spacing w:after="0" w:line="240" w:lineRule="auto"/>
        <w:ind w:left="709"/>
        <w:jc w:val="center"/>
      </w:pPr>
      <w:bookmarkStart w:id="2" w:name="_Hlk144116039"/>
      <w:r>
        <w:rPr>
          <w:rFonts w:ascii="Arial" w:eastAsia="Times New Roman" w:hAnsi="Arial" w:cs="Arial"/>
          <w:b/>
          <w:bCs/>
          <w:kern w:val="0"/>
          <w:sz w:val="36"/>
          <w:lang w:val="en-GB"/>
        </w:rPr>
        <w:t>REFERENCE NUMBER: SADC3/5/2/348</w:t>
      </w:r>
    </w:p>
    <w:bookmarkEnd w:id="2"/>
    <w:p w14:paraId="06077B1D" w14:textId="77777777" w:rsidR="005816FD" w:rsidRDefault="005816FD">
      <w:pPr>
        <w:spacing w:after="0" w:line="240" w:lineRule="auto"/>
        <w:jc w:val="center"/>
        <w:rPr>
          <w:rFonts w:ascii="Arial" w:eastAsia="Times New Roman" w:hAnsi="Arial" w:cs="Arial"/>
          <w:kern w:val="0"/>
          <w:sz w:val="36"/>
          <w:lang w:val="en-GB"/>
        </w:rPr>
      </w:pPr>
    </w:p>
    <w:p w14:paraId="06077B1E" w14:textId="77777777" w:rsidR="005816FD" w:rsidRDefault="005816FD">
      <w:pPr>
        <w:spacing w:after="0" w:line="240" w:lineRule="auto"/>
        <w:jc w:val="both"/>
        <w:rPr>
          <w:rFonts w:ascii="Arial" w:eastAsia="Times New Roman" w:hAnsi="Arial" w:cs="Arial"/>
          <w:kern w:val="0"/>
          <w:lang w:val="en-GB"/>
        </w:rPr>
      </w:pPr>
    </w:p>
    <w:p w14:paraId="06077B1F" w14:textId="77777777" w:rsidR="005816FD" w:rsidRDefault="005816FD">
      <w:pPr>
        <w:spacing w:after="0" w:line="240" w:lineRule="auto"/>
        <w:jc w:val="both"/>
        <w:rPr>
          <w:rFonts w:ascii="Arial" w:eastAsia="Times New Roman" w:hAnsi="Arial" w:cs="Arial"/>
          <w:kern w:val="0"/>
          <w:lang w:val="en-GB"/>
        </w:rPr>
      </w:pPr>
    </w:p>
    <w:p w14:paraId="06077B20" w14:textId="77777777" w:rsidR="005816FD" w:rsidRDefault="005816FD">
      <w:pPr>
        <w:spacing w:after="0" w:line="240" w:lineRule="auto"/>
        <w:jc w:val="both"/>
        <w:rPr>
          <w:rFonts w:ascii="Arial" w:eastAsia="Times New Roman" w:hAnsi="Arial" w:cs="Arial"/>
          <w:kern w:val="0"/>
          <w:lang w:val="en-GB"/>
        </w:rPr>
      </w:pPr>
    </w:p>
    <w:p w14:paraId="06077B21" w14:textId="77777777" w:rsidR="005816FD" w:rsidRDefault="005816FD">
      <w:pPr>
        <w:spacing w:after="0" w:line="240" w:lineRule="auto"/>
        <w:jc w:val="both"/>
        <w:rPr>
          <w:rFonts w:ascii="Arial" w:eastAsia="Times New Roman" w:hAnsi="Arial" w:cs="Arial"/>
          <w:kern w:val="0"/>
          <w:lang w:val="en-GB"/>
        </w:rPr>
      </w:pPr>
    </w:p>
    <w:p w14:paraId="06077B22" w14:textId="77777777" w:rsidR="005816FD" w:rsidRDefault="005816FD">
      <w:pPr>
        <w:spacing w:after="0" w:line="240" w:lineRule="auto"/>
        <w:jc w:val="both"/>
        <w:rPr>
          <w:rFonts w:ascii="Arial" w:eastAsia="Times New Roman" w:hAnsi="Arial" w:cs="Arial"/>
          <w:kern w:val="0"/>
          <w:lang w:val="en-GB"/>
        </w:rPr>
      </w:pPr>
    </w:p>
    <w:p w14:paraId="06077B23" w14:textId="77777777" w:rsidR="005816FD" w:rsidRDefault="005816FD">
      <w:pPr>
        <w:spacing w:after="0" w:line="240" w:lineRule="auto"/>
        <w:jc w:val="both"/>
        <w:rPr>
          <w:rFonts w:ascii="Arial" w:eastAsia="Times New Roman" w:hAnsi="Arial" w:cs="Arial"/>
          <w:kern w:val="0"/>
          <w:lang w:val="en-GB"/>
        </w:rPr>
      </w:pPr>
    </w:p>
    <w:p w14:paraId="06077B24" w14:textId="77777777" w:rsidR="005816FD" w:rsidRDefault="005816FD">
      <w:pPr>
        <w:spacing w:after="0" w:line="240" w:lineRule="auto"/>
        <w:jc w:val="both"/>
        <w:rPr>
          <w:rFonts w:ascii="Arial" w:eastAsia="Times New Roman" w:hAnsi="Arial" w:cs="Arial"/>
          <w:kern w:val="0"/>
          <w:lang w:val="en-GB"/>
        </w:rPr>
      </w:pPr>
    </w:p>
    <w:p w14:paraId="06077B25" w14:textId="77777777" w:rsidR="005816FD" w:rsidRDefault="005816FD">
      <w:pPr>
        <w:spacing w:after="0" w:line="240" w:lineRule="auto"/>
        <w:jc w:val="both"/>
        <w:rPr>
          <w:rFonts w:ascii="Arial" w:eastAsia="Times New Roman" w:hAnsi="Arial" w:cs="Arial"/>
          <w:kern w:val="0"/>
          <w:lang w:val="en-GB"/>
        </w:rPr>
      </w:pPr>
    </w:p>
    <w:p w14:paraId="06077B26" w14:textId="2D950586" w:rsidR="005816FD" w:rsidRDefault="00DF6853">
      <w:pPr>
        <w:spacing w:after="0" w:line="240" w:lineRule="auto"/>
        <w:jc w:val="center"/>
      </w:pPr>
      <w:r>
        <w:rPr>
          <w:rFonts w:ascii="Arial" w:eastAsia="Times New Roman" w:hAnsi="Arial" w:cs="Arial"/>
          <w:b/>
          <w:kern w:val="0"/>
          <w:sz w:val="32"/>
          <w:lang w:val="en-GB"/>
        </w:rPr>
        <w:t>3</w:t>
      </w:r>
      <w:r w:rsidR="005965C4">
        <w:rPr>
          <w:rFonts w:ascii="Arial" w:eastAsia="Times New Roman" w:hAnsi="Arial" w:cs="Arial"/>
          <w:b/>
          <w:kern w:val="0"/>
          <w:sz w:val="32"/>
          <w:lang w:val="en-GB"/>
        </w:rPr>
        <w:t>1</w:t>
      </w:r>
      <w:r w:rsidR="005965C4">
        <w:rPr>
          <w:rFonts w:ascii="Arial" w:eastAsia="Times New Roman" w:hAnsi="Arial" w:cs="Arial"/>
          <w:b/>
          <w:kern w:val="0"/>
          <w:sz w:val="32"/>
          <w:vertAlign w:val="superscript"/>
          <w:lang w:val="en-GB"/>
        </w:rPr>
        <w:t>st</w:t>
      </w:r>
      <w:r w:rsidR="001B4468">
        <w:rPr>
          <w:rFonts w:ascii="Arial" w:eastAsia="Times New Roman" w:hAnsi="Arial" w:cs="Arial"/>
          <w:b/>
          <w:kern w:val="0"/>
          <w:sz w:val="32"/>
          <w:lang w:val="en-GB"/>
        </w:rPr>
        <w:t xml:space="preserve"> Ju</w:t>
      </w:r>
      <w:r>
        <w:rPr>
          <w:rFonts w:ascii="Arial" w:eastAsia="Times New Roman" w:hAnsi="Arial" w:cs="Arial"/>
          <w:b/>
          <w:kern w:val="0"/>
          <w:sz w:val="32"/>
          <w:lang w:val="en-GB"/>
        </w:rPr>
        <w:t>ly</w:t>
      </w:r>
      <w:r w:rsidR="001B4468">
        <w:rPr>
          <w:rFonts w:ascii="Arial" w:eastAsia="Times New Roman" w:hAnsi="Arial" w:cs="Arial"/>
          <w:b/>
          <w:kern w:val="0"/>
          <w:sz w:val="32"/>
          <w:lang w:val="en-GB"/>
        </w:rPr>
        <w:t xml:space="preserve"> 2024</w:t>
      </w:r>
    </w:p>
    <w:p w14:paraId="06077B27" w14:textId="77777777" w:rsidR="005816FD" w:rsidRDefault="005816FD">
      <w:pPr>
        <w:spacing w:after="0" w:line="240" w:lineRule="auto"/>
        <w:jc w:val="center"/>
        <w:rPr>
          <w:rFonts w:ascii="Arial" w:eastAsia="Times New Roman" w:hAnsi="Arial" w:cs="Arial"/>
          <w:b/>
          <w:kern w:val="0"/>
          <w:sz w:val="32"/>
          <w:lang w:val="en-GB"/>
        </w:rPr>
      </w:pPr>
    </w:p>
    <w:p w14:paraId="06077B28" w14:textId="77777777" w:rsidR="005816FD" w:rsidRDefault="005816FD">
      <w:pPr>
        <w:spacing w:after="0" w:line="240" w:lineRule="auto"/>
        <w:jc w:val="center"/>
        <w:rPr>
          <w:rFonts w:ascii="Arial" w:eastAsia="Times New Roman" w:hAnsi="Arial" w:cs="Arial"/>
          <w:kern w:val="0"/>
          <w:lang w:val="en-GB"/>
        </w:rPr>
      </w:pPr>
    </w:p>
    <w:p w14:paraId="06077B29" w14:textId="77777777" w:rsidR="005816FD" w:rsidRDefault="005816FD">
      <w:pPr>
        <w:spacing w:after="0" w:line="240" w:lineRule="auto"/>
        <w:jc w:val="both"/>
        <w:rPr>
          <w:rFonts w:ascii="Arial" w:eastAsia="Times New Roman" w:hAnsi="Arial" w:cs="Arial"/>
          <w:kern w:val="0"/>
          <w:lang w:val="en-GB"/>
        </w:rPr>
      </w:pPr>
    </w:p>
    <w:p w14:paraId="06077B2A" w14:textId="77777777" w:rsidR="005816FD" w:rsidRDefault="005816FD">
      <w:pPr>
        <w:spacing w:after="0" w:line="240" w:lineRule="auto"/>
        <w:jc w:val="both"/>
        <w:rPr>
          <w:rFonts w:ascii="Arial" w:eastAsia="Times New Roman" w:hAnsi="Arial" w:cs="Arial"/>
          <w:kern w:val="0"/>
          <w:lang w:val="en-GB"/>
        </w:rPr>
      </w:pPr>
    </w:p>
    <w:p w14:paraId="06077B2B" w14:textId="77777777" w:rsidR="005816FD" w:rsidRDefault="005816FD">
      <w:pPr>
        <w:spacing w:after="0" w:line="240" w:lineRule="auto"/>
        <w:jc w:val="both"/>
        <w:rPr>
          <w:rFonts w:ascii="Arial" w:eastAsia="Times New Roman" w:hAnsi="Arial" w:cs="Arial"/>
          <w:kern w:val="0"/>
          <w:lang w:val="en-GB"/>
        </w:rPr>
      </w:pPr>
    </w:p>
    <w:p w14:paraId="06077B2C" w14:textId="77777777" w:rsidR="005816FD" w:rsidRDefault="005816FD">
      <w:pPr>
        <w:spacing w:after="0" w:line="240" w:lineRule="auto"/>
        <w:jc w:val="both"/>
        <w:rPr>
          <w:rFonts w:ascii="Arial" w:eastAsia="Times New Roman" w:hAnsi="Arial" w:cs="Arial"/>
          <w:kern w:val="0"/>
          <w:lang w:val="en-GB"/>
        </w:rPr>
      </w:pPr>
    </w:p>
    <w:p w14:paraId="06077B2D" w14:textId="77777777" w:rsidR="005816FD" w:rsidRDefault="005816FD">
      <w:pPr>
        <w:spacing w:after="0" w:line="240" w:lineRule="auto"/>
        <w:jc w:val="both"/>
        <w:rPr>
          <w:rFonts w:ascii="Arial" w:eastAsia="Times New Roman" w:hAnsi="Arial" w:cs="Arial"/>
          <w:kern w:val="0"/>
          <w:lang w:val="en-GB"/>
        </w:rPr>
      </w:pPr>
    </w:p>
    <w:p w14:paraId="06077B2E" w14:textId="77777777" w:rsidR="005816FD" w:rsidRDefault="005816FD">
      <w:pPr>
        <w:spacing w:after="0" w:line="240" w:lineRule="auto"/>
        <w:jc w:val="both"/>
        <w:rPr>
          <w:rFonts w:ascii="Arial" w:eastAsia="Times New Roman" w:hAnsi="Arial" w:cs="Arial"/>
          <w:kern w:val="0"/>
          <w:lang w:val="en-GB"/>
        </w:rPr>
      </w:pPr>
    </w:p>
    <w:p w14:paraId="06077B2F" w14:textId="77777777" w:rsidR="005816FD" w:rsidRDefault="005816FD">
      <w:pPr>
        <w:spacing w:after="0" w:line="240" w:lineRule="auto"/>
        <w:jc w:val="both"/>
        <w:rPr>
          <w:rFonts w:ascii="Arial" w:eastAsia="Times New Roman" w:hAnsi="Arial" w:cs="Arial"/>
          <w:kern w:val="0"/>
          <w:lang w:val="en-GB"/>
        </w:rPr>
      </w:pPr>
    </w:p>
    <w:p w14:paraId="06077B30" w14:textId="77777777" w:rsidR="005816FD" w:rsidRDefault="005816FD">
      <w:pPr>
        <w:spacing w:after="0" w:line="240" w:lineRule="auto"/>
        <w:jc w:val="both"/>
        <w:rPr>
          <w:rFonts w:ascii="Arial" w:eastAsia="Times New Roman" w:hAnsi="Arial" w:cs="Arial"/>
          <w:kern w:val="0"/>
          <w:lang w:val="en-GB"/>
        </w:rPr>
      </w:pPr>
    </w:p>
    <w:p w14:paraId="06077B31" w14:textId="77777777" w:rsidR="005816FD" w:rsidRDefault="005816FD">
      <w:pPr>
        <w:spacing w:after="0" w:line="240" w:lineRule="auto"/>
        <w:jc w:val="both"/>
        <w:rPr>
          <w:rFonts w:ascii="Arial" w:eastAsia="Times New Roman" w:hAnsi="Arial" w:cs="Arial"/>
          <w:kern w:val="0"/>
          <w:lang w:val="en-GB"/>
        </w:rPr>
      </w:pPr>
    </w:p>
    <w:p w14:paraId="06077B32" w14:textId="77777777" w:rsidR="005816FD" w:rsidRDefault="005816FD">
      <w:pPr>
        <w:spacing w:after="0" w:line="240" w:lineRule="auto"/>
        <w:jc w:val="both"/>
        <w:rPr>
          <w:rFonts w:ascii="Arial" w:eastAsia="Times New Roman" w:hAnsi="Arial" w:cs="Arial"/>
          <w:kern w:val="0"/>
          <w:lang w:val="en-GB"/>
        </w:rPr>
      </w:pPr>
    </w:p>
    <w:p w14:paraId="06077B33" w14:textId="77777777" w:rsidR="005816FD" w:rsidRDefault="001B4468">
      <w:pPr>
        <w:numPr>
          <w:ilvl w:val="0"/>
          <w:numId w:val="7"/>
        </w:numPr>
        <w:spacing w:after="0" w:line="240" w:lineRule="auto"/>
        <w:ind w:left="709"/>
        <w:jc w:val="both"/>
      </w:pPr>
      <w:r>
        <w:rPr>
          <w:rFonts w:ascii="Arial" w:eastAsia="Times New Roman" w:hAnsi="Arial" w:cs="Arial"/>
          <w:b/>
          <w:kern w:val="0"/>
          <w:lang w:val="en-GB"/>
        </w:rPr>
        <w:t xml:space="preserve">The SADC Secretariat </w:t>
      </w:r>
      <w:r>
        <w:rPr>
          <w:rFonts w:ascii="Arial" w:eastAsia="Times New Roman" w:hAnsi="Arial" w:cs="Arial"/>
          <w:kern w:val="0"/>
          <w:lang w:val="en-GB"/>
        </w:rPr>
        <w:t>is inviting Individual Consultant to submit their CV and Financial Proposal for the following services:</w:t>
      </w:r>
    </w:p>
    <w:p w14:paraId="06077B34" w14:textId="77777777" w:rsidR="005816FD" w:rsidRDefault="005816FD">
      <w:pPr>
        <w:spacing w:after="0" w:line="240" w:lineRule="auto"/>
        <w:ind w:left="-11"/>
        <w:jc w:val="both"/>
        <w:rPr>
          <w:rFonts w:ascii="Arial" w:eastAsia="Times New Roman" w:hAnsi="Arial" w:cs="Arial"/>
          <w:b/>
          <w:kern w:val="0"/>
          <w:lang w:val="en-GB"/>
        </w:rPr>
      </w:pPr>
    </w:p>
    <w:p w14:paraId="06077B35" w14:textId="77777777" w:rsidR="005816FD" w:rsidRDefault="001B4468">
      <w:pPr>
        <w:spacing w:after="0" w:line="240" w:lineRule="auto"/>
        <w:ind w:left="709"/>
        <w:jc w:val="both"/>
      </w:pPr>
      <w:r>
        <w:rPr>
          <w:rFonts w:ascii="Arial" w:eastAsia="Times New Roman" w:hAnsi="Arial" w:cs="Arial"/>
          <w:b/>
          <w:kern w:val="0"/>
          <w:lang w:val="tn-ZA"/>
        </w:rPr>
        <w:t xml:space="preserve">“CONSULTANCY FOR  </w:t>
      </w:r>
      <w:r>
        <w:rPr>
          <w:rFonts w:ascii="Arial" w:eastAsia="Times New Roman" w:hAnsi="Arial" w:cs="Arial"/>
          <w:b/>
          <w:bCs/>
          <w:kern w:val="0"/>
          <w:lang w:val="en-GB"/>
        </w:rPr>
        <w:t>DEVELOPMENT OF RESEARCH AND DEVELOPMENT INVESTMENT REPORT AND MODEL FRAMEWORK AND GUIDELINES FOR SCIENCE, TECHNOLOGY AND INNOVATION MEASUREMENT</w:t>
      </w:r>
      <w:r>
        <w:rPr>
          <w:rFonts w:ascii="Arial" w:eastAsia="Times New Roman" w:hAnsi="Arial" w:cs="Arial"/>
          <w:b/>
          <w:kern w:val="0"/>
        </w:rPr>
        <w:t>”</w:t>
      </w:r>
    </w:p>
    <w:p w14:paraId="06077B36" w14:textId="77777777" w:rsidR="005816FD" w:rsidRDefault="005816FD">
      <w:pPr>
        <w:spacing w:after="0" w:line="240" w:lineRule="auto"/>
        <w:ind w:left="709"/>
        <w:jc w:val="both"/>
        <w:rPr>
          <w:rFonts w:ascii="Arial" w:eastAsia="Times New Roman" w:hAnsi="Arial" w:cs="Arial"/>
          <w:b/>
          <w:kern w:val="0"/>
          <w:lang w:val="en-GB"/>
        </w:rPr>
      </w:pPr>
    </w:p>
    <w:p w14:paraId="06077B37" w14:textId="77777777" w:rsidR="005816FD" w:rsidRDefault="001B446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06077B38" w14:textId="77777777" w:rsidR="005816FD" w:rsidRDefault="005816FD">
      <w:pPr>
        <w:spacing w:after="0" w:line="240" w:lineRule="auto"/>
        <w:jc w:val="both"/>
        <w:rPr>
          <w:rFonts w:ascii="Arial" w:eastAsia="Times New Roman" w:hAnsi="Arial" w:cs="Arial"/>
          <w:b/>
          <w:kern w:val="0"/>
          <w:lang w:val="en-GB"/>
        </w:rPr>
      </w:pPr>
    </w:p>
    <w:p w14:paraId="06077B39" w14:textId="77777777" w:rsidR="005816FD" w:rsidRDefault="001B4468">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provided that they fulfil the following eligibility criteria: </w:t>
      </w:r>
    </w:p>
    <w:p w14:paraId="06077B3A" w14:textId="77777777" w:rsidR="005816FD" w:rsidRDefault="005816FD">
      <w:pPr>
        <w:spacing w:after="0" w:line="240" w:lineRule="auto"/>
        <w:jc w:val="both"/>
        <w:rPr>
          <w:rFonts w:ascii="Arial" w:eastAsia="Times New Roman" w:hAnsi="Arial" w:cs="Arial"/>
          <w:b/>
          <w:kern w:val="0"/>
          <w:lang w:val="en-GB"/>
        </w:rPr>
      </w:pPr>
    </w:p>
    <w:p w14:paraId="06077B3B" w14:textId="12C84957" w:rsidR="005816FD" w:rsidRDefault="001B4468">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r w:rsidR="00DF6853">
        <w:rPr>
          <w:rFonts w:ascii="Arial" w:eastAsia="Times New Roman" w:hAnsi="Arial" w:cs="Arial"/>
          <w:i/>
          <w:kern w:val="0"/>
          <w:lang w:val="en-GB"/>
        </w:rPr>
        <w:t>states.</w:t>
      </w:r>
      <w:r>
        <w:rPr>
          <w:rFonts w:ascii="Arial" w:eastAsia="Times New Roman" w:hAnsi="Arial" w:cs="Arial"/>
          <w:i/>
          <w:kern w:val="0"/>
          <w:lang w:val="en-GB"/>
        </w:rPr>
        <w:t xml:space="preserve">  </w:t>
      </w:r>
    </w:p>
    <w:p w14:paraId="06077B3C" w14:textId="77777777" w:rsidR="005816FD" w:rsidRDefault="001B446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not been convicted of offences concerning their professional conduct by a judgment which has the force of res judicata; (</w:t>
      </w:r>
      <w:proofErr w:type="gramStart"/>
      <w:r>
        <w:rPr>
          <w:rFonts w:ascii="Arial" w:eastAsia="Times New Roman" w:hAnsi="Arial" w:cs="Arial"/>
          <w:i/>
          <w:kern w:val="0"/>
          <w:lang w:val="en-GB"/>
        </w:rPr>
        <w:t>i.e.</w:t>
      </w:r>
      <w:proofErr w:type="gramEnd"/>
      <w:r>
        <w:rPr>
          <w:rFonts w:ascii="Arial" w:eastAsia="Times New Roman" w:hAnsi="Arial" w:cs="Arial"/>
          <w:i/>
          <w:kern w:val="0"/>
          <w:lang w:val="en-GB"/>
        </w:rPr>
        <w:t xml:space="preserve"> against which no appeal is possible);  </w:t>
      </w:r>
    </w:p>
    <w:p w14:paraId="06077B3D" w14:textId="5A2DAAD5" w:rsidR="005816FD" w:rsidRDefault="001B446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w:t>
      </w:r>
      <w:r w:rsidR="00DF6853">
        <w:rPr>
          <w:rFonts w:ascii="Arial" w:eastAsia="Times New Roman" w:hAnsi="Arial" w:cs="Arial"/>
          <w:i/>
          <w:kern w:val="0"/>
          <w:lang w:val="en-GB"/>
        </w:rPr>
        <w:t>justify.</w:t>
      </w:r>
      <w:r>
        <w:rPr>
          <w:rFonts w:ascii="Arial" w:eastAsia="Times New Roman" w:hAnsi="Arial" w:cs="Arial"/>
          <w:i/>
          <w:kern w:val="0"/>
          <w:lang w:val="en-GB"/>
        </w:rPr>
        <w:t xml:space="preserve"> </w:t>
      </w:r>
    </w:p>
    <w:p w14:paraId="06077B3E" w14:textId="7D7F9825" w:rsidR="005816FD" w:rsidRDefault="001B446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r w:rsidR="00DF6853">
        <w:rPr>
          <w:rFonts w:ascii="Arial" w:eastAsia="Times New Roman" w:hAnsi="Arial" w:cs="Arial"/>
          <w:i/>
          <w:kern w:val="0"/>
          <w:lang w:val="en-GB"/>
        </w:rPr>
        <w:t>performed.</w:t>
      </w:r>
      <w:r>
        <w:rPr>
          <w:rFonts w:ascii="Arial" w:eastAsia="Times New Roman" w:hAnsi="Arial" w:cs="Arial"/>
          <w:i/>
          <w:kern w:val="0"/>
          <w:lang w:val="en-GB"/>
        </w:rPr>
        <w:t xml:space="preserve">  </w:t>
      </w:r>
    </w:p>
    <w:p w14:paraId="06077B3F" w14:textId="77777777" w:rsidR="005816FD" w:rsidRDefault="001B446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06077B40" w14:textId="77777777" w:rsidR="005816FD" w:rsidRDefault="001B446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06077B41" w14:textId="77777777" w:rsidR="005816FD" w:rsidRDefault="005816FD">
      <w:pPr>
        <w:spacing w:after="0" w:line="240" w:lineRule="auto"/>
        <w:jc w:val="both"/>
        <w:rPr>
          <w:rFonts w:ascii="Arial" w:eastAsia="Times New Roman" w:hAnsi="Arial" w:cs="Arial"/>
          <w:b/>
          <w:kern w:val="0"/>
          <w:lang w:val="en-GB"/>
        </w:rPr>
      </w:pPr>
    </w:p>
    <w:p w14:paraId="06077B42" w14:textId="77777777" w:rsidR="005816FD" w:rsidRDefault="001B4468">
      <w:pPr>
        <w:spacing w:after="0" w:line="240" w:lineRule="auto"/>
        <w:ind w:left="720" w:hanging="720"/>
        <w:jc w:val="both"/>
      </w:pPr>
      <w:r>
        <w:rPr>
          <w:rFonts w:ascii="Arial" w:eastAsia="Times New Roman" w:hAnsi="Arial" w:cs="Arial"/>
          <w:b/>
          <w:kern w:val="0"/>
          <w:lang w:val="en-GB"/>
        </w:rPr>
        <w:t>3.</w:t>
      </w:r>
      <w:r>
        <w:rPr>
          <w:rFonts w:ascii="Arial" w:eastAsia="Times New Roman" w:hAnsi="Arial" w:cs="Arial"/>
          <w:b/>
          <w:kern w:val="0"/>
          <w:lang w:val="en-GB"/>
        </w:rPr>
        <w:tab/>
      </w:r>
      <w:r>
        <w:rPr>
          <w:rFonts w:ascii="Arial" w:eastAsia="Times New Roman" w:hAnsi="Arial" w:cs="Arial"/>
          <w:kern w:val="0"/>
          <w:lang w:val="en-GB"/>
        </w:rPr>
        <w:t xml:space="preserve">The maximum budget for this contract is </w:t>
      </w:r>
      <w:r>
        <w:rPr>
          <w:rFonts w:ascii="Arial" w:eastAsia="Times New Roman" w:hAnsi="Arial" w:cs="Arial"/>
          <w:b/>
          <w:kern w:val="0"/>
          <w:lang w:val="en-GB"/>
        </w:rPr>
        <w:t>US$ 10,000.00</w:t>
      </w:r>
      <w:r>
        <w:rPr>
          <w:rFonts w:ascii="Arial" w:eastAsia="Times New Roman" w:hAnsi="Arial" w:cs="Arial"/>
          <w:b/>
          <w:i/>
          <w:kern w:val="0"/>
          <w:lang w:val="en-GB"/>
        </w:rPr>
        <w:t xml:space="preserve"> </w:t>
      </w:r>
      <w:r>
        <w:rPr>
          <w:rFonts w:ascii="Arial" w:eastAsia="Times New Roman" w:hAnsi="Arial" w:cs="Arial"/>
          <w:bCs/>
          <w:kern w:val="0"/>
          <w:lang w:val="en-GB"/>
        </w:rPr>
        <w:t>(</w:t>
      </w:r>
      <w:r>
        <w:rPr>
          <w:rFonts w:ascii="Arial" w:eastAsia="Times New Roman" w:hAnsi="Arial" w:cs="Arial"/>
          <w:kern w:val="0"/>
          <w:lang w:val="en-GB"/>
        </w:rPr>
        <w:t>Ten Thousand United States Dollars only), inclusive of professional fees and reimbursable expenses</w:t>
      </w:r>
      <w:r>
        <w:rPr>
          <w:rFonts w:ascii="Arial" w:eastAsia="Times New Roman" w:hAnsi="Arial" w:cs="Arial"/>
          <w:i/>
          <w:kern w:val="0"/>
          <w:lang w:val="en-GB"/>
        </w:rPr>
        <w:t xml:space="preserve">. </w:t>
      </w:r>
      <w:r>
        <w:rPr>
          <w:rFonts w:ascii="Arial" w:eastAsia="Times New Roman" w:hAnsi="Arial" w:cs="Arial"/>
          <w:kern w:val="0"/>
          <w:lang w:val="en-GB"/>
        </w:rPr>
        <w:t xml:space="preserve"> Proposals exceeding this budget will not be accepted. </w:t>
      </w:r>
    </w:p>
    <w:p w14:paraId="06077B43" w14:textId="77777777" w:rsidR="005816FD" w:rsidRDefault="005816FD">
      <w:pPr>
        <w:spacing w:after="0" w:line="240" w:lineRule="auto"/>
        <w:jc w:val="both"/>
        <w:rPr>
          <w:rFonts w:ascii="Arial" w:eastAsia="Times New Roman" w:hAnsi="Arial" w:cs="Arial"/>
          <w:kern w:val="0"/>
          <w:lang w:val="en-GB"/>
        </w:rPr>
      </w:pPr>
    </w:p>
    <w:p w14:paraId="06077B44" w14:textId="77777777" w:rsidR="005816FD" w:rsidRDefault="001B4468">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06077B45" w14:textId="77777777" w:rsidR="005816FD" w:rsidRDefault="005816FD">
      <w:pPr>
        <w:spacing w:after="0" w:line="240" w:lineRule="auto"/>
        <w:ind w:left="720" w:hanging="720"/>
        <w:jc w:val="both"/>
        <w:rPr>
          <w:rFonts w:ascii="Arial" w:eastAsia="Times New Roman" w:hAnsi="Arial" w:cs="Arial"/>
          <w:kern w:val="0"/>
          <w:lang w:val="en-GB"/>
        </w:rPr>
      </w:pPr>
    </w:p>
    <w:p w14:paraId="06077B46" w14:textId="19787871" w:rsidR="005816FD" w:rsidRDefault="001B4468">
      <w:pPr>
        <w:spacing w:after="0" w:line="240" w:lineRule="auto"/>
        <w:ind w:left="720" w:hanging="720"/>
        <w:jc w:val="both"/>
      </w:pPr>
      <w:r>
        <w:rPr>
          <w:rFonts w:ascii="Arial" w:eastAsia="Times New Roman" w:hAnsi="Arial" w:cs="Arial"/>
          <w:kern w:val="0"/>
          <w:lang w:val="en-GB"/>
        </w:rPr>
        <w:t>5.</w:t>
      </w:r>
      <w:r>
        <w:rPr>
          <w:rFonts w:ascii="Arial" w:eastAsia="Times New Roman" w:hAnsi="Arial" w:cs="Arial"/>
          <w:kern w:val="0"/>
          <w:lang w:val="en-GB"/>
        </w:rPr>
        <w:tab/>
        <w:t xml:space="preserve">Proposals   clearly marked </w:t>
      </w:r>
      <w:r>
        <w:rPr>
          <w:rFonts w:ascii="Arial" w:eastAsia="Times New Roman" w:hAnsi="Arial" w:cs="Arial"/>
          <w:b/>
          <w:kern w:val="0"/>
          <w:lang w:val="en-GB"/>
        </w:rPr>
        <w:t>“</w:t>
      </w:r>
      <w:bookmarkStart w:id="3" w:name="_Hlk144116223"/>
      <w:r>
        <w:rPr>
          <w:rFonts w:ascii="Arial" w:eastAsia="Times New Roman" w:hAnsi="Arial" w:cs="Arial"/>
          <w:b/>
          <w:kern w:val="0"/>
          <w:lang w:val="en-GB"/>
        </w:rPr>
        <w:t xml:space="preserve">CONSULTANCY FOR </w:t>
      </w:r>
      <w:r>
        <w:rPr>
          <w:rFonts w:ascii="Arial" w:eastAsia="Times New Roman" w:hAnsi="Arial" w:cs="Arial"/>
          <w:b/>
          <w:bCs/>
          <w:kern w:val="0"/>
          <w:lang w:val="en-GB"/>
        </w:rPr>
        <w:t>DEVELOPMENT OF RESEARCH AND DEVELOPMENT INVESTMENT REPORT AND MODEL FRAMEWORK AND GUIDELINES FOR SCIENCE, TECHNOLOGY AND INNOVATION MEASUREMENT</w:t>
      </w:r>
      <w:r>
        <w:rPr>
          <w:rFonts w:ascii="Arial" w:eastAsia="Times New Roman" w:hAnsi="Arial" w:cs="Arial"/>
          <w:b/>
          <w:kern w:val="0"/>
          <w:lang w:val="en-GB"/>
        </w:rPr>
        <w:t xml:space="preserve"> -</w:t>
      </w:r>
      <w:r>
        <w:rPr>
          <w:rFonts w:ascii="Arial" w:eastAsia="Times New Roman" w:hAnsi="Arial" w:cs="Arial"/>
          <w:b/>
          <w:bCs/>
          <w:kern w:val="0"/>
          <w:sz w:val="36"/>
          <w:lang w:val="en-GB"/>
        </w:rPr>
        <w:t xml:space="preserve"> </w:t>
      </w:r>
      <w:bookmarkEnd w:id="3"/>
      <w:r>
        <w:rPr>
          <w:rFonts w:ascii="Arial" w:eastAsia="Times New Roman" w:hAnsi="Arial" w:cs="Arial"/>
          <w:b/>
          <w:bCs/>
          <w:kern w:val="0"/>
          <w:lang w:val="en-GB"/>
        </w:rPr>
        <w:t xml:space="preserve">REFERENCE NUMBER: </w:t>
      </w:r>
      <w:r>
        <w:rPr>
          <w:rFonts w:ascii="Arial" w:eastAsia="Times New Roman" w:hAnsi="Arial" w:cs="Arial"/>
          <w:b/>
          <w:kern w:val="0"/>
          <w:lang w:val="en-GB"/>
        </w:rPr>
        <w:t>SADC3/5/2/348”</w:t>
      </w:r>
      <w:r>
        <w:rPr>
          <w:rFonts w:ascii="Arial" w:eastAsia="Times New Roman" w:hAnsi="Arial" w:cs="Arial"/>
          <w:b/>
          <w:kern w:val="0"/>
        </w:rPr>
        <w:t xml:space="preserve"> </w:t>
      </w:r>
      <w:r>
        <w:rPr>
          <w:rFonts w:ascii="Arial" w:eastAsia="Times New Roman" w:hAnsi="Arial" w:cs="Arial"/>
          <w:b/>
          <w:kern w:val="0"/>
          <w:lang w:val="tn-ZA"/>
        </w:rPr>
        <w:t xml:space="preserve">should be submitted </w:t>
      </w:r>
      <w:r>
        <w:rPr>
          <w:rFonts w:ascii="Arial" w:eastAsia="Times New Roman" w:hAnsi="Arial" w:cs="Arial"/>
          <w:kern w:val="0"/>
          <w:lang w:val="en-GB"/>
        </w:rPr>
        <w:t xml:space="preserve">through the </w:t>
      </w:r>
      <w:r>
        <w:rPr>
          <w:rFonts w:ascii="Arial" w:eastAsia="Times New Roman" w:hAnsi="Arial" w:cs="Arial"/>
          <w:b/>
          <w:kern w:val="0"/>
          <w:lang w:val="en-GB"/>
        </w:rPr>
        <w:t>virtual tender box link:</w:t>
      </w:r>
      <w:r>
        <w:rPr>
          <w:rFonts w:ascii="Arial" w:eastAsia="Calibri" w:hAnsi="Arial" w:cs="Arial"/>
          <w:kern w:val="0"/>
          <w:sz w:val="22"/>
          <w:szCs w:val="22"/>
          <w:lang w:eastAsia="en-ZA"/>
        </w:rPr>
        <w:t xml:space="preserve"> </w:t>
      </w:r>
      <w:hyperlink r:id="rId9" w:history="1">
        <w:r w:rsidR="00C5001F" w:rsidRPr="00C5001F">
          <w:rPr>
            <w:rStyle w:val="Hyperlink"/>
            <w:rFonts w:ascii="Arial" w:eastAsia="Calibri" w:hAnsi="Arial" w:cs="Arial"/>
            <w:b/>
            <w:bCs/>
            <w:kern w:val="0"/>
            <w:sz w:val="22"/>
            <w:szCs w:val="22"/>
            <w:lang w:eastAsia="en-ZA"/>
          </w:rPr>
          <w:t>https://collab.sadc.int/s/eon4PjzEH8rX3cc</w:t>
        </w:r>
      </w:hyperlink>
      <w:r w:rsidR="00C5001F">
        <w:rPr>
          <w:rFonts w:ascii="Arial" w:eastAsia="Calibri" w:hAnsi="Arial" w:cs="Arial"/>
          <w:kern w:val="0"/>
          <w:sz w:val="22"/>
          <w:szCs w:val="22"/>
          <w:lang w:eastAsia="en-ZA"/>
        </w:rPr>
        <w:t xml:space="preserve"> </w:t>
      </w:r>
      <w:r w:rsidR="00C5001F">
        <w:rPr>
          <w:rFonts w:ascii="Arial" w:eastAsia="Times New Roman" w:hAnsi="Arial" w:cs="Arial"/>
          <w:kern w:val="0"/>
        </w:rPr>
        <w:t xml:space="preserve"> </w:t>
      </w:r>
      <w:r>
        <w:rPr>
          <w:rFonts w:ascii="Arial" w:eastAsia="Times New Roman" w:hAnsi="Arial" w:cs="Arial"/>
          <w:kern w:val="0"/>
          <w:lang w:val="en-GB"/>
        </w:rPr>
        <w:t>by the deadline.</w:t>
      </w:r>
    </w:p>
    <w:p w14:paraId="06077B47" w14:textId="77777777" w:rsidR="005816FD" w:rsidRDefault="005816FD">
      <w:pPr>
        <w:spacing w:after="0" w:line="240" w:lineRule="auto"/>
        <w:jc w:val="both"/>
        <w:rPr>
          <w:rFonts w:ascii="Arial" w:eastAsia="Times New Roman" w:hAnsi="Arial" w:cs="Arial"/>
          <w:i/>
          <w:kern w:val="0"/>
        </w:rPr>
      </w:pPr>
    </w:p>
    <w:p w14:paraId="06077B48" w14:textId="70E360F8" w:rsidR="005816FD" w:rsidRDefault="001B4468">
      <w:pPr>
        <w:spacing w:after="0" w:line="240" w:lineRule="auto"/>
        <w:ind w:left="720" w:hanging="720"/>
        <w:jc w:val="both"/>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 xml:space="preserve">: </w:t>
      </w:r>
      <w:r w:rsidR="005965C4">
        <w:rPr>
          <w:rFonts w:ascii="Arial" w:eastAsia="Times New Roman" w:hAnsi="Arial" w:cs="Arial"/>
          <w:b/>
          <w:kern w:val="0"/>
          <w:lang w:val="en-GB"/>
        </w:rPr>
        <w:t>20</w:t>
      </w:r>
      <w:r w:rsidR="004B1D71">
        <w:rPr>
          <w:rFonts w:ascii="Arial" w:eastAsia="Times New Roman" w:hAnsi="Arial" w:cs="Arial"/>
          <w:b/>
          <w:kern w:val="0"/>
          <w:vertAlign w:val="superscript"/>
          <w:lang w:val="en-GB"/>
        </w:rPr>
        <w:t>th</w:t>
      </w:r>
      <w:r>
        <w:rPr>
          <w:rFonts w:ascii="Arial" w:eastAsia="Times New Roman" w:hAnsi="Arial" w:cs="Arial"/>
          <w:b/>
          <w:kern w:val="0"/>
          <w:lang w:val="en-GB"/>
        </w:rPr>
        <w:t xml:space="preserve"> </w:t>
      </w:r>
      <w:r w:rsidR="00DF6853">
        <w:rPr>
          <w:rFonts w:ascii="Arial" w:eastAsia="Times New Roman" w:hAnsi="Arial" w:cs="Arial"/>
          <w:b/>
          <w:kern w:val="0"/>
          <w:lang w:val="en-GB"/>
        </w:rPr>
        <w:t>August</w:t>
      </w:r>
      <w:r>
        <w:rPr>
          <w:rFonts w:ascii="Arial" w:eastAsia="Times New Roman" w:hAnsi="Arial" w:cs="Arial"/>
          <w:b/>
          <w:kern w:val="0"/>
          <w:lang w:val="en-GB"/>
        </w:rPr>
        <w:t xml:space="preserve"> 2024 at or before midnight local (Botswana) time.</w:t>
      </w:r>
    </w:p>
    <w:p w14:paraId="06077B49" w14:textId="77777777" w:rsidR="005816FD" w:rsidRDefault="005816FD">
      <w:pPr>
        <w:spacing w:after="0" w:line="240" w:lineRule="auto"/>
        <w:ind w:left="720" w:hanging="720"/>
        <w:jc w:val="both"/>
        <w:rPr>
          <w:rFonts w:ascii="Arial" w:eastAsia="Times New Roman" w:hAnsi="Arial" w:cs="Arial"/>
          <w:b/>
          <w:kern w:val="0"/>
          <w:lang w:val="en-GB"/>
        </w:rPr>
      </w:pPr>
    </w:p>
    <w:p w14:paraId="06077B4A" w14:textId="43368A55" w:rsidR="005816FD" w:rsidRDefault="001B4468">
      <w:pPr>
        <w:numPr>
          <w:ilvl w:val="0"/>
          <w:numId w:val="8"/>
        </w:numPr>
        <w:spacing w:after="0" w:line="240" w:lineRule="auto"/>
        <w:ind w:left="1134"/>
        <w:jc w:val="both"/>
      </w:pPr>
      <w:r>
        <w:rPr>
          <w:rFonts w:ascii="Arial" w:eastAsia="Times New Roman" w:hAnsi="Arial" w:cs="Arial"/>
          <w:b/>
          <w:i/>
          <w:kern w:val="0"/>
          <w:sz w:val="20"/>
          <w:szCs w:val="20"/>
          <w:lang w:val="en-GB"/>
        </w:rPr>
        <w:t>Bidders are advised to submit their proposals during working hours</w:t>
      </w:r>
      <w:r w:rsidR="00DF6853">
        <w:rPr>
          <w:rFonts w:ascii="Arial" w:eastAsia="Times New Roman" w:hAnsi="Arial" w:cs="Arial"/>
          <w:b/>
          <w:i/>
          <w:kern w:val="0"/>
          <w:sz w:val="20"/>
          <w:szCs w:val="20"/>
          <w:lang w:val="en-GB"/>
        </w:rPr>
        <w:t xml:space="preserve"> </w:t>
      </w:r>
      <w:r>
        <w:rPr>
          <w:rFonts w:ascii="Arial" w:eastAsia="Times New Roman" w:hAnsi="Arial" w:cs="Arial"/>
          <w:b/>
          <w:i/>
          <w:kern w:val="0"/>
          <w:sz w:val="20"/>
          <w:szCs w:val="20"/>
          <w:lang w:val="en-GB"/>
        </w:rPr>
        <w:t>(7:30 to 16:30) for support in case of any technical problems. The technical support team will not be available after working hours.</w:t>
      </w:r>
    </w:p>
    <w:p w14:paraId="06077B4B" w14:textId="77777777" w:rsidR="005816FD" w:rsidRDefault="001B4468">
      <w:pPr>
        <w:numPr>
          <w:ilvl w:val="0"/>
          <w:numId w:val="8"/>
        </w:numPr>
        <w:spacing w:after="0" w:line="240" w:lineRule="auto"/>
        <w:ind w:left="1134"/>
        <w:jc w:val="both"/>
      </w:pPr>
      <w:r>
        <w:rPr>
          <w:rFonts w:ascii="Arial" w:eastAsia="Times New Roman" w:hAnsi="Arial" w:cs="Arial"/>
          <w:b/>
          <w:i/>
          <w:kern w:val="0"/>
          <w:sz w:val="20"/>
          <w:szCs w:val="20"/>
          <w:lang w:val="en-GB"/>
        </w:rPr>
        <w:t xml:space="preserve">Kindly drop your file on the link above as a zipped folder containing all your documents and label it your name. </w:t>
      </w:r>
      <w:r>
        <w:rPr>
          <w:rFonts w:ascii="Arial" w:eastAsia="Times New Roman" w:hAnsi="Arial" w:cs="Arial"/>
          <w:b/>
          <w:i/>
          <w:kern w:val="0"/>
          <w:sz w:val="20"/>
          <w:szCs w:val="20"/>
          <w:shd w:val="clear" w:color="auto" w:fill="00FFFF"/>
          <w:lang w:val="en-GB"/>
        </w:rPr>
        <w:t>Note that there is no confirmation message for upload but the files will be uploaded once it shows “Uploaded Files</w:t>
      </w:r>
      <w:r>
        <w:rPr>
          <w:rFonts w:ascii="Arial" w:eastAsia="Times New Roman" w:hAnsi="Arial" w:cs="Arial"/>
          <w:b/>
          <w:i/>
          <w:kern w:val="0"/>
          <w:sz w:val="20"/>
          <w:szCs w:val="20"/>
          <w:lang w:val="en-GB"/>
        </w:rPr>
        <w:t>”</w:t>
      </w:r>
    </w:p>
    <w:p w14:paraId="06077B4C" w14:textId="77777777" w:rsidR="005816FD" w:rsidRDefault="005816FD">
      <w:pPr>
        <w:spacing w:after="0" w:line="240" w:lineRule="auto"/>
        <w:jc w:val="both"/>
        <w:rPr>
          <w:rFonts w:ascii="Arial" w:eastAsia="Times New Roman" w:hAnsi="Arial" w:cs="Arial"/>
          <w:kern w:val="0"/>
          <w:lang w:val="en-GB"/>
        </w:rPr>
      </w:pPr>
    </w:p>
    <w:p w14:paraId="06077B4D" w14:textId="77777777" w:rsidR="005816FD" w:rsidRDefault="001B4468">
      <w:pPr>
        <w:spacing w:after="0" w:line="240" w:lineRule="auto"/>
        <w:jc w:val="both"/>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06077B4E" w14:textId="77777777" w:rsidR="005816FD" w:rsidRDefault="005816FD">
      <w:pPr>
        <w:tabs>
          <w:tab w:val="center" w:pos="6753"/>
        </w:tabs>
        <w:spacing w:after="0" w:line="240" w:lineRule="auto"/>
        <w:jc w:val="both"/>
        <w:rPr>
          <w:rFonts w:ascii="Arial" w:eastAsia="Times New Roman" w:hAnsi="Arial" w:cs="Arial"/>
          <w:kern w:val="0"/>
          <w:lang w:val="en-GB"/>
        </w:rPr>
      </w:pPr>
    </w:p>
    <w:tbl>
      <w:tblPr>
        <w:tblW w:w="8280" w:type="dxa"/>
        <w:tblInd w:w="627" w:type="dxa"/>
        <w:tblCellMar>
          <w:left w:w="10" w:type="dxa"/>
          <w:right w:w="10" w:type="dxa"/>
        </w:tblCellMar>
        <w:tblLook w:val="0000" w:firstRow="0" w:lastRow="0" w:firstColumn="0" w:lastColumn="0" w:noHBand="0" w:noVBand="0"/>
      </w:tblPr>
      <w:tblGrid>
        <w:gridCol w:w="5365"/>
        <w:gridCol w:w="2915"/>
      </w:tblGrid>
      <w:tr w:rsidR="005816FD" w14:paraId="06077B51" w14:textId="77777777">
        <w:tc>
          <w:tcPr>
            <w:tcW w:w="536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B4F" w14:textId="77777777" w:rsidR="005816FD" w:rsidRDefault="001B4468">
            <w:pPr>
              <w:spacing w:line="240"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29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B50" w14:textId="77777777" w:rsidR="005816FD" w:rsidRDefault="001B4468">
            <w:pPr>
              <w:spacing w:line="240" w:lineRule="auto"/>
              <w:jc w:val="both"/>
            </w:pPr>
            <w:r>
              <w:rPr>
                <w:rFonts w:ascii="Arial" w:eastAsia="Calibri" w:hAnsi="Arial" w:cs="Arial"/>
                <w:b/>
                <w:kern w:val="0"/>
                <w:lang w:val="nl-NL"/>
              </w:rPr>
              <w:t>POINTS</w:t>
            </w:r>
          </w:p>
        </w:tc>
      </w:tr>
      <w:tr w:rsidR="005816FD" w14:paraId="06077B54" w14:textId="77777777">
        <w:tc>
          <w:tcPr>
            <w:tcW w:w="5365"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B52" w14:textId="77777777" w:rsidR="005816FD" w:rsidRDefault="001B446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Qualifications and skills</w:t>
            </w:r>
          </w:p>
        </w:tc>
        <w:tc>
          <w:tcPr>
            <w:tcW w:w="2915"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B53" w14:textId="77777777" w:rsidR="005816FD" w:rsidRDefault="001B446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5816FD" w14:paraId="06077B57" w14:textId="77777777">
        <w:tc>
          <w:tcPr>
            <w:tcW w:w="5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B55" w14:textId="77777777" w:rsidR="005816FD" w:rsidRDefault="001B446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Arial" w:eastAsia="Calibri" w:hAnsi="Arial" w:cs="Arial"/>
                <w:kern w:val="0"/>
              </w:rPr>
              <w:t>General professional experience</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B56" w14:textId="77777777" w:rsidR="005816FD" w:rsidRDefault="001B446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5816FD" w14:paraId="06077B5A" w14:textId="77777777">
        <w:tc>
          <w:tcPr>
            <w:tcW w:w="5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B58" w14:textId="77777777" w:rsidR="005816FD" w:rsidRDefault="001B446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Specific professional experience</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B59" w14:textId="77777777" w:rsidR="005816FD" w:rsidRDefault="001B446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60</w:t>
            </w:r>
          </w:p>
        </w:tc>
      </w:tr>
      <w:tr w:rsidR="005816FD" w14:paraId="06077B5D" w14:textId="77777777">
        <w:tc>
          <w:tcPr>
            <w:tcW w:w="5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B5B" w14:textId="77777777" w:rsidR="005816FD" w:rsidRDefault="001B4468">
            <w:pPr>
              <w:spacing w:line="240" w:lineRule="auto"/>
              <w:jc w:val="both"/>
              <w:rPr>
                <w:rFonts w:ascii="Arial" w:eastAsia="Calibri" w:hAnsi="Arial" w:cs="Arial"/>
                <w:b/>
                <w:kern w:val="0"/>
                <w:lang w:val="nl-NL"/>
              </w:rPr>
            </w:pPr>
            <w:r>
              <w:rPr>
                <w:rFonts w:ascii="Arial" w:eastAsia="Calibri" w:hAnsi="Arial" w:cs="Arial"/>
                <w:b/>
                <w:kern w:val="0"/>
                <w:lang w:val="nl-NL"/>
              </w:rPr>
              <w:t>Total</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B5C" w14:textId="77777777" w:rsidR="005816FD" w:rsidRDefault="001B4468">
            <w:pPr>
              <w:spacing w:line="240" w:lineRule="auto"/>
              <w:jc w:val="center"/>
              <w:rPr>
                <w:rFonts w:ascii="Arial" w:eastAsia="Calibri" w:hAnsi="Arial" w:cs="Arial"/>
                <w:b/>
                <w:kern w:val="0"/>
                <w:lang w:val="nl-NL"/>
              </w:rPr>
            </w:pPr>
            <w:r>
              <w:rPr>
                <w:rFonts w:ascii="Arial" w:eastAsia="Calibri" w:hAnsi="Arial" w:cs="Arial"/>
                <w:b/>
                <w:kern w:val="0"/>
                <w:lang w:val="nl-NL"/>
              </w:rPr>
              <w:t>100</w:t>
            </w:r>
          </w:p>
        </w:tc>
      </w:tr>
    </w:tbl>
    <w:p w14:paraId="06077B5E" w14:textId="77777777" w:rsidR="005816FD" w:rsidRDefault="005816FD">
      <w:pPr>
        <w:spacing w:after="0" w:line="240" w:lineRule="auto"/>
        <w:jc w:val="both"/>
        <w:rPr>
          <w:rFonts w:ascii="Arial" w:eastAsia="Times New Roman" w:hAnsi="Arial" w:cs="Arial"/>
          <w:kern w:val="0"/>
          <w:lang w:val="en-GB"/>
        </w:rPr>
      </w:pPr>
    </w:p>
    <w:p w14:paraId="06077B5F" w14:textId="77777777" w:rsidR="005816FD" w:rsidRDefault="001B4468">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06077B60" w14:textId="6223D875" w:rsidR="005816FD" w:rsidRDefault="001B446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w:t>
      </w:r>
      <w:r w:rsidR="00DF6853">
        <w:rPr>
          <w:rFonts w:ascii="Arial" w:eastAsia="Times New Roman" w:hAnsi="Arial" w:cs="Arial"/>
          <w:kern w:val="0"/>
          <w:lang w:val="en-GB"/>
        </w:rPr>
        <w:t>thresholds</w:t>
      </w:r>
      <w:r>
        <w:rPr>
          <w:rFonts w:ascii="Arial" w:eastAsia="Times New Roman" w:hAnsi="Arial" w:cs="Arial"/>
          <w:kern w:val="0"/>
          <w:lang w:val="en-GB"/>
        </w:rPr>
        <w:t xml:space="preserve">, the best technical offer is awarded 100 points. The others receive points calculated using the following formula: </w:t>
      </w:r>
    </w:p>
    <w:p w14:paraId="06077B61" w14:textId="77777777" w:rsidR="005816FD" w:rsidRDefault="001B4468">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06077B62" w14:textId="77777777" w:rsidR="005816FD" w:rsidRDefault="005816FD">
      <w:pPr>
        <w:spacing w:after="0" w:line="240" w:lineRule="auto"/>
        <w:jc w:val="both"/>
        <w:rPr>
          <w:rFonts w:ascii="Arial" w:eastAsia="Times New Roman" w:hAnsi="Arial" w:cs="Arial"/>
          <w:kern w:val="0"/>
          <w:lang w:val="en-GB"/>
        </w:rPr>
      </w:pPr>
    </w:p>
    <w:p w14:paraId="06077B63" w14:textId="77777777" w:rsidR="005816FD" w:rsidRDefault="001B4468">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06077B64" w14:textId="77777777" w:rsidR="005816FD" w:rsidRDefault="001B446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6077B65" w14:textId="77777777" w:rsidR="005816FD" w:rsidRDefault="001B4468">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06077B66" w14:textId="77777777" w:rsidR="005816FD" w:rsidRDefault="005816FD">
      <w:pPr>
        <w:spacing w:after="0" w:line="240" w:lineRule="auto"/>
        <w:jc w:val="both"/>
        <w:rPr>
          <w:rFonts w:ascii="Arial" w:eastAsia="Times New Roman" w:hAnsi="Arial" w:cs="Arial"/>
          <w:kern w:val="0"/>
          <w:lang w:val="en-GB"/>
        </w:rPr>
      </w:pPr>
    </w:p>
    <w:p w14:paraId="06077B67" w14:textId="77777777" w:rsidR="005816FD" w:rsidRDefault="001B446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06077B68" w14:textId="77777777" w:rsidR="005816FD" w:rsidRDefault="005816FD">
      <w:pPr>
        <w:spacing w:after="0" w:line="240" w:lineRule="auto"/>
        <w:ind w:left="720"/>
        <w:jc w:val="both"/>
        <w:rPr>
          <w:rFonts w:ascii="Arial" w:eastAsia="Times New Roman" w:hAnsi="Arial" w:cs="Arial"/>
          <w:kern w:val="0"/>
          <w:lang w:val="en-GB"/>
        </w:rPr>
      </w:pPr>
    </w:p>
    <w:p w14:paraId="06077B69" w14:textId="77777777" w:rsidR="005816FD" w:rsidRDefault="001B446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06077B6A" w14:textId="77777777" w:rsidR="005816FD" w:rsidRDefault="001B446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06077B6B" w14:textId="77777777" w:rsidR="005816FD" w:rsidRDefault="005816FD">
      <w:pPr>
        <w:spacing w:after="0" w:line="240" w:lineRule="auto"/>
        <w:jc w:val="both"/>
        <w:rPr>
          <w:rFonts w:ascii="Arial" w:eastAsia="Times New Roman" w:hAnsi="Arial" w:cs="Arial"/>
          <w:kern w:val="0"/>
          <w:lang w:val="en-GB"/>
        </w:rPr>
      </w:pPr>
    </w:p>
    <w:p w14:paraId="06077B6C" w14:textId="77777777" w:rsidR="005816FD" w:rsidRDefault="001B4468">
      <w:pPr>
        <w:spacing w:after="0" w:line="240" w:lineRule="auto"/>
        <w:ind w:left="720" w:hanging="720"/>
        <w:jc w:val="both"/>
      </w:pPr>
      <w:r>
        <w:rPr>
          <w:rFonts w:ascii="Arial" w:eastAsia="Times New Roman" w:hAnsi="Arial" w:cs="Arial"/>
          <w:b/>
          <w:kern w:val="0"/>
          <w:lang w:val="en-GB"/>
        </w:rPr>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06077B6D" w14:textId="77777777" w:rsidR="005816FD" w:rsidRDefault="005816FD">
      <w:pPr>
        <w:spacing w:after="0" w:line="240" w:lineRule="auto"/>
        <w:jc w:val="both"/>
        <w:rPr>
          <w:rFonts w:ascii="Arial" w:eastAsia="Times New Roman" w:hAnsi="Arial" w:cs="Arial"/>
          <w:kern w:val="0"/>
          <w:lang w:val="en-GB"/>
        </w:rPr>
      </w:pPr>
    </w:p>
    <w:p w14:paraId="06077B6E" w14:textId="77777777" w:rsidR="005816FD" w:rsidRDefault="001B446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 xml:space="preserve">(i) </w:t>
      </w:r>
      <w:r>
        <w:rPr>
          <w:rFonts w:ascii="Arial" w:eastAsia="Times New Roman" w:hAnsi="Arial" w:cs="Arial"/>
          <w:kern w:val="0"/>
          <w:lang w:val="en-GB"/>
        </w:rPr>
        <w:tab/>
        <w:t xml:space="preserve">PRICES: </w:t>
      </w:r>
    </w:p>
    <w:p w14:paraId="06077B6F" w14:textId="77777777" w:rsidR="005816FD" w:rsidRDefault="001B4468">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06077B70" w14:textId="77777777" w:rsidR="005816FD" w:rsidRDefault="005816FD">
      <w:pPr>
        <w:spacing w:after="0" w:line="240" w:lineRule="auto"/>
        <w:ind w:left="720"/>
        <w:jc w:val="both"/>
        <w:rPr>
          <w:rFonts w:ascii="Arial" w:eastAsia="Times New Roman" w:hAnsi="Arial" w:cs="Arial"/>
          <w:color w:val="000000"/>
          <w:kern w:val="0"/>
          <w:lang w:val="en-GB"/>
        </w:rPr>
      </w:pPr>
    </w:p>
    <w:p w14:paraId="06077B71" w14:textId="77777777" w:rsidR="005816FD" w:rsidRDefault="001B446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t xml:space="preserve">EVALUATION AND AWARD OF THE CONTRACT: </w:t>
      </w:r>
    </w:p>
    <w:p w14:paraId="06077B72" w14:textId="77777777" w:rsidR="005816FD" w:rsidRDefault="001B446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06077B73" w14:textId="77777777" w:rsidR="005816FD" w:rsidRDefault="005816FD">
      <w:pPr>
        <w:spacing w:after="0" w:line="240" w:lineRule="auto"/>
        <w:ind w:left="1134"/>
        <w:jc w:val="both"/>
        <w:rPr>
          <w:rFonts w:ascii="Arial" w:eastAsia="Times New Roman" w:hAnsi="Arial" w:cs="Arial"/>
          <w:kern w:val="0"/>
          <w:lang w:val="en-GB"/>
        </w:rPr>
      </w:pPr>
    </w:p>
    <w:p w14:paraId="06077B74" w14:textId="77777777" w:rsidR="005816FD" w:rsidRDefault="001B446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06077B75" w14:textId="77777777" w:rsidR="005816FD" w:rsidRDefault="001B446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06077B76" w14:textId="77777777" w:rsidR="005816FD" w:rsidRDefault="001B446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06077B77" w14:textId="77777777" w:rsidR="005816FD" w:rsidRDefault="005816FD">
      <w:pPr>
        <w:spacing w:after="0" w:line="240" w:lineRule="auto"/>
        <w:ind w:left="1080"/>
        <w:jc w:val="both"/>
        <w:rPr>
          <w:rFonts w:ascii="Arial" w:eastAsia="Times New Roman" w:hAnsi="Arial" w:cs="Arial"/>
          <w:kern w:val="0"/>
          <w:lang w:val="en-GB"/>
        </w:rPr>
      </w:pPr>
    </w:p>
    <w:p w14:paraId="06077B78" w14:textId="77777777" w:rsidR="005816FD" w:rsidRDefault="001B4468">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06077B79" w14:textId="77777777" w:rsidR="005816FD" w:rsidRDefault="005816FD">
      <w:pPr>
        <w:spacing w:after="0" w:line="240" w:lineRule="auto"/>
        <w:ind w:left="720"/>
        <w:jc w:val="both"/>
        <w:rPr>
          <w:rFonts w:ascii="Arial" w:eastAsia="Times New Roman" w:hAnsi="Arial" w:cs="Arial"/>
          <w:kern w:val="0"/>
          <w:lang w:val="en-GB"/>
        </w:rPr>
      </w:pPr>
    </w:p>
    <w:p w14:paraId="06077B7A" w14:textId="77777777" w:rsidR="005816FD" w:rsidRDefault="001B4468">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06077B7B" w14:textId="77777777" w:rsidR="005816FD" w:rsidRDefault="001B4468">
      <w:pPr>
        <w:spacing w:after="0" w:line="240" w:lineRule="auto"/>
        <w:ind w:left="1134"/>
        <w:jc w:val="both"/>
      </w:pPr>
      <w:r>
        <w:rPr>
          <w:rFonts w:ascii="Arial" w:eastAsia="Times New Roman" w:hAnsi="Arial" w:cs="Arial"/>
          <w:kern w:val="0"/>
          <w:lang w:val="en-GB"/>
        </w:rPr>
        <w:t xml:space="preserve">Your Expression of Interest should be valid for a period of </w:t>
      </w:r>
      <w:r>
        <w:rPr>
          <w:rFonts w:ascii="Arial" w:eastAsia="Times New Roman" w:hAnsi="Arial" w:cs="Arial"/>
          <w:b/>
          <w:kern w:val="0"/>
          <w:lang w:val="en-GB"/>
        </w:rPr>
        <w:t>90 days</w:t>
      </w:r>
      <w:r>
        <w:rPr>
          <w:rFonts w:ascii="Arial" w:eastAsia="Times New Roman" w:hAnsi="Arial" w:cs="Arial"/>
          <w:kern w:val="0"/>
          <w:lang w:val="en-GB"/>
        </w:rPr>
        <w:t xml:space="preserve"> from the date of deadline for submission indicated in Paragraph 6 above.</w:t>
      </w:r>
    </w:p>
    <w:p w14:paraId="06077B7C" w14:textId="77777777" w:rsidR="005816FD" w:rsidRDefault="005816FD">
      <w:pPr>
        <w:spacing w:after="0" w:line="240" w:lineRule="auto"/>
        <w:ind w:left="720"/>
        <w:jc w:val="both"/>
        <w:rPr>
          <w:rFonts w:ascii="Arial" w:eastAsia="Times New Roman" w:hAnsi="Arial" w:cs="Arial"/>
          <w:kern w:val="0"/>
          <w:lang w:val="en-GB"/>
        </w:rPr>
      </w:pPr>
    </w:p>
    <w:p w14:paraId="06077B7D" w14:textId="77777777" w:rsidR="005816FD" w:rsidRDefault="001B446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 xml:space="preserve">The assignment is expected to commence from the date of the last signature of the contract.  </w:t>
      </w:r>
    </w:p>
    <w:p w14:paraId="06077B7E" w14:textId="77777777" w:rsidR="005816FD" w:rsidRDefault="005816FD">
      <w:pPr>
        <w:spacing w:after="0" w:line="240" w:lineRule="auto"/>
        <w:jc w:val="both"/>
        <w:rPr>
          <w:rFonts w:ascii="Arial" w:eastAsia="Times New Roman" w:hAnsi="Arial" w:cs="Arial"/>
          <w:kern w:val="0"/>
          <w:lang w:val="en-GB"/>
        </w:rPr>
      </w:pPr>
    </w:p>
    <w:p w14:paraId="06077B7F" w14:textId="77777777" w:rsidR="005816FD" w:rsidRDefault="001B446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Additional requests for information and clarifications can be made through the email below.</w:t>
      </w:r>
    </w:p>
    <w:p w14:paraId="06077B80"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06077B81" w14:textId="77777777" w:rsidR="005816FD" w:rsidRDefault="001B4468">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06077B82"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06077B83" w14:textId="77777777" w:rsidR="005816FD" w:rsidRDefault="001B4468">
      <w:pPr>
        <w:spacing w:after="0" w:line="240" w:lineRule="auto"/>
        <w:jc w:val="both"/>
      </w:pPr>
      <w:r>
        <w:rPr>
          <w:rFonts w:ascii="Arial" w:eastAsia="Times New Roman" w:hAnsi="Arial" w:cs="Arial"/>
          <w:kern w:val="0"/>
          <w:lang w:val="en-GB"/>
        </w:rPr>
        <w:tab/>
        <w:t xml:space="preserve">Telephone: </w:t>
      </w:r>
      <w:r>
        <w:rPr>
          <w:rFonts w:ascii="Arial" w:eastAsia="Times New Roman" w:hAnsi="Arial" w:cs="Arial"/>
          <w:b/>
          <w:kern w:val="0"/>
          <w:lang w:val="en-GB"/>
        </w:rPr>
        <w:t>3951863</w:t>
      </w:r>
    </w:p>
    <w:p w14:paraId="5120F41C" w14:textId="77777777" w:rsidR="005B47C1" w:rsidRDefault="001B4468" w:rsidP="005B47C1">
      <w:pPr>
        <w:spacing w:after="0" w:line="240" w:lineRule="auto"/>
        <w:jc w:val="both"/>
        <w:rPr>
          <w:rFonts w:ascii="Arial" w:eastAsia="Times New Roman" w:hAnsi="Arial" w:cs="Arial"/>
          <w:b/>
          <w:kern w:val="0"/>
          <w:lang w:val="en-GB"/>
        </w:rPr>
      </w:pPr>
      <w:r>
        <w:rPr>
          <w:rFonts w:ascii="Arial" w:eastAsia="Times New Roman" w:hAnsi="Arial" w:cs="Arial"/>
          <w:kern w:val="0"/>
          <w:lang w:val="en-GB"/>
        </w:rPr>
        <w:tab/>
        <w:t>Fax:</w:t>
      </w:r>
      <w:r>
        <w:rPr>
          <w:rFonts w:ascii="Arial" w:eastAsia="Times New Roman" w:hAnsi="Arial" w:cs="Arial"/>
          <w:b/>
          <w:kern w:val="0"/>
          <w:lang w:val="en-GB"/>
        </w:rPr>
        <w:t>3972848</w:t>
      </w:r>
    </w:p>
    <w:p w14:paraId="5CE22182" w14:textId="332FF042" w:rsidR="005B47C1" w:rsidRPr="005B47C1" w:rsidRDefault="005B47C1" w:rsidP="005B47C1">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 xml:space="preserve"> </w:t>
      </w:r>
      <w:r>
        <w:rPr>
          <w:rFonts w:ascii="Arial" w:eastAsia="Times New Roman" w:hAnsi="Arial" w:cs="Arial"/>
          <w:kern w:val="0"/>
          <w:lang w:val="en-GB"/>
        </w:rPr>
        <w:t xml:space="preserve">E-mail: </w:t>
      </w:r>
      <w:hyperlink r:id="rId10" w:history="1">
        <w:r w:rsidRPr="005B47C1">
          <w:rPr>
            <w:rStyle w:val="Hyperlink"/>
            <w:rFonts w:ascii="Arial" w:hAnsi="Arial" w:cs="Arial"/>
            <w:b/>
            <w:bCs/>
            <w:kern w:val="0"/>
            <w:u w:val="none"/>
          </w:rPr>
          <w:t>tchabwera@sadc.int</w:t>
        </w:r>
      </w:hyperlink>
      <w:r w:rsidRPr="005B47C1">
        <w:rPr>
          <w:rFonts w:ascii="Arial" w:eastAsia="Times New Roman" w:hAnsi="Arial" w:cs="Arial"/>
          <w:b/>
          <w:bCs/>
          <w:kern w:val="0"/>
        </w:rPr>
        <w:t xml:space="preserve"> </w:t>
      </w:r>
      <w:r w:rsidRPr="005B47C1">
        <w:rPr>
          <w:rFonts w:ascii="Arial" w:eastAsia="Times New Roman" w:hAnsi="Arial" w:cs="Arial"/>
          <w:kern w:val="0"/>
          <w:lang w:val="en-GB"/>
        </w:rPr>
        <w:t xml:space="preserve">, </w:t>
      </w:r>
      <w:hyperlink r:id="rId11" w:history="1">
        <w:r w:rsidRPr="005B47C1">
          <w:rPr>
            <w:rStyle w:val="Hyperlink"/>
            <w:rFonts w:ascii="Arial" w:hAnsi="Arial" w:cs="Arial"/>
            <w:b/>
            <w:bCs/>
            <w:kern w:val="0"/>
            <w:u w:val="none"/>
            <w:lang w:val="en-GB"/>
          </w:rPr>
          <w:t>tenders@sadc.int</w:t>
        </w:r>
      </w:hyperlink>
      <w:r w:rsidRPr="005B47C1">
        <w:rPr>
          <w:rFonts w:ascii="Arial" w:eastAsia="Times New Roman" w:hAnsi="Arial" w:cs="Arial"/>
          <w:kern w:val="0"/>
          <w:lang w:val="en-GB"/>
        </w:rPr>
        <w:t xml:space="preserve"> </w:t>
      </w:r>
    </w:p>
    <w:p w14:paraId="50CC2E2D" w14:textId="39BD3231" w:rsidR="005B47C1" w:rsidRPr="005B47C1" w:rsidRDefault="005B47C1" w:rsidP="005B47C1">
      <w:pPr>
        <w:spacing w:after="0" w:line="240" w:lineRule="auto"/>
        <w:jc w:val="both"/>
        <w:rPr>
          <w:rFonts w:ascii="Arial" w:eastAsia="Times New Roman" w:hAnsi="Arial" w:cs="Arial"/>
          <w:b/>
          <w:kern w:val="0"/>
          <w:lang w:val="en-GB"/>
        </w:rPr>
      </w:pPr>
      <w:r>
        <w:rPr>
          <w:b/>
          <w:bCs/>
          <w:color w:val="0000CC"/>
        </w:rPr>
        <w:t xml:space="preserve">              </w:t>
      </w:r>
      <w:r w:rsidR="004B1D71">
        <w:rPr>
          <w:b/>
          <w:bCs/>
          <w:color w:val="0000CC"/>
        </w:rPr>
        <w:t xml:space="preserve"> Copy:</w:t>
      </w:r>
      <w:r>
        <w:rPr>
          <w:b/>
          <w:bCs/>
          <w:color w:val="0000CC"/>
        </w:rPr>
        <w:t xml:space="preserve">  </w:t>
      </w:r>
      <w:r w:rsidRPr="005B47C1">
        <w:rPr>
          <w:b/>
          <w:bCs/>
          <w:color w:val="0000CC"/>
        </w:rPr>
        <w:t>rmorakabi@sadc.int</w:t>
      </w:r>
      <w:r w:rsidRPr="005B47C1">
        <w:rPr>
          <w:rFonts w:ascii="Arial" w:eastAsia="Times New Roman" w:hAnsi="Arial" w:cs="Arial"/>
          <w:b/>
          <w:kern w:val="0"/>
          <w:lang w:val="en-GB"/>
        </w:rPr>
        <w:t>;</w:t>
      </w:r>
      <w:r w:rsidRPr="005B47C1">
        <w:rPr>
          <w:rFonts w:ascii="Arial" w:eastAsia="Times New Roman" w:hAnsi="Arial" w:cs="Arial"/>
          <w:kern w:val="0"/>
        </w:rPr>
        <w:t xml:space="preserve"> </w:t>
      </w:r>
      <w:bookmarkStart w:id="4" w:name="_Hlk170287876"/>
      <w:proofErr w:type="gramStart"/>
      <w:r w:rsidRPr="005B47C1">
        <w:rPr>
          <w:b/>
          <w:bCs/>
          <w:color w:val="0033CC"/>
        </w:rPr>
        <w:t>dtimbo@sadc.int</w:t>
      </w:r>
      <w:bookmarkEnd w:id="4"/>
      <w:r w:rsidRPr="005B47C1">
        <w:rPr>
          <w:rFonts w:ascii="Arial" w:eastAsia="Times New Roman" w:hAnsi="Arial" w:cs="Arial"/>
          <w:kern w:val="0"/>
          <w:lang w:val="en-GB"/>
        </w:rPr>
        <w:t xml:space="preserve"> </w:t>
      </w:r>
      <w:r w:rsidR="004B1D71">
        <w:rPr>
          <w:rFonts w:ascii="Arial" w:eastAsia="Times New Roman" w:hAnsi="Arial" w:cs="Arial"/>
          <w:kern w:val="0"/>
          <w:lang w:val="en-GB"/>
        </w:rPr>
        <w:t>;</w:t>
      </w:r>
      <w:proofErr w:type="gramEnd"/>
      <w:r w:rsidRPr="005B47C1">
        <w:rPr>
          <w:rFonts w:ascii="Arial" w:eastAsia="Times New Roman" w:hAnsi="Arial" w:cs="Arial"/>
          <w:kern w:val="0"/>
          <w:lang w:val="en-GB"/>
        </w:rPr>
        <w:t xml:space="preserve"> </w:t>
      </w:r>
      <w:r w:rsidR="00C87505">
        <w:rPr>
          <w:rFonts w:ascii="Arial" w:eastAsia="Times New Roman" w:hAnsi="Arial" w:cs="Arial"/>
          <w:b/>
          <w:bCs/>
          <w:color w:val="0033CC"/>
          <w:kern w:val="0"/>
          <w:lang w:val="en-GB"/>
        </w:rPr>
        <w:t>p</w:t>
      </w:r>
      <w:r w:rsidRPr="005B47C1">
        <w:rPr>
          <w:rFonts w:ascii="Arial" w:eastAsia="Times New Roman" w:hAnsi="Arial" w:cs="Arial"/>
          <w:b/>
          <w:bCs/>
          <w:color w:val="0033CC"/>
          <w:kern w:val="0"/>
          <w:lang w:val="en-GB"/>
        </w:rPr>
        <w:t>chifani@sadc</w:t>
      </w:r>
      <w:r>
        <w:rPr>
          <w:rFonts w:ascii="Arial" w:eastAsia="Times New Roman" w:hAnsi="Arial" w:cs="Arial"/>
          <w:b/>
          <w:bCs/>
          <w:color w:val="0033CC"/>
          <w:kern w:val="0"/>
          <w:lang w:val="en-GB"/>
        </w:rPr>
        <w:t>.</w:t>
      </w:r>
      <w:r w:rsidRPr="005B47C1">
        <w:rPr>
          <w:rFonts w:ascii="Arial" w:eastAsia="Times New Roman" w:hAnsi="Arial" w:cs="Arial"/>
          <w:b/>
          <w:bCs/>
          <w:color w:val="0033CC"/>
          <w:kern w:val="0"/>
          <w:lang w:val="en-GB"/>
        </w:rPr>
        <w:t>int.</w:t>
      </w:r>
    </w:p>
    <w:p w14:paraId="06077B87" w14:textId="0FC08991" w:rsidR="005816FD" w:rsidRPr="005B47C1" w:rsidRDefault="005B47C1" w:rsidP="005B47C1">
      <w:pPr>
        <w:spacing w:after="0" w:line="240" w:lineRule="auto"/>
        <w:jc w:val="both"/>
        <w:rPr>
          <w:rFonts w:ascii="Arial" w:eastAsia="Times New Roman" w:hAnsi="Arial" w:cs="Arial"/>
          <w:b/>
          <w:kern w:val="0"/>
          <w:lang w:val="en-GB"/>
        </w:rPr>
      </w:pPr>
      <w:r w:rsidRPr="005B47C1">
        <w:rPr>
          <w:rFonts w:ascii="Arial" w:eastAsia="Times New Roman" w:hAnsi="Arial" w:cs="Arial"/>
          <w:b/>
          <w:kern w:val="0"/>
          <w:lang w:val="en-GB"/>
        </w:rPr>
        <w:t xml:space="preserve">  </w:t>
      </w:r>
    </w:p>
    <w:p w14:paraId="06077B88" w14:textId="1D07F80E" w:rsidR="005816FD" w:rsidRDefault="001B4468" w:rsidP="005B47C1">
      <w:pPr>
        <w:spacing w:after="0" w:line="240" w:lineRule="auto"/>
        <w:jc w:val="both"/>
      </w:pPr>
      <w:r>
        <w:rPr>
          <w:rFonts w:ascii="Arial" w:eastAsia="Times New Roman" w:hAnsi="Arial" w:cs="Arial"/>
          <w:kern w:val="0"/>
          <w:lang w:val="en-GB"/>
        </w:rPr>
        <w:t xml:space="preserve">The closing date for receipt of requests for clarification shall be </w:t>
      </w:r>
      <w:r w:rsidR="005965C4">
        <w:rPr>
          <w:rFonts w:ascii="Arial" w:eastAsia="Times New Roman" w:hAnsi="Arial" w:cs="Arial"/>
          <w:b/>
          <w:bCs/>
          <w:kern w:val="0"/>
          <w:lang w:val="en-GB"/>
        </w:rPr>
        <w:t>10</w:t>
      </w:r>
      <w:r>
        <w:rPr>
          <w:rFonts w:ascii="Arial" w:eastAsia="Times New Roman" w:hAnsi="Arial" w:cs="Arial"/>
          <w:b/>
          <w:bCs/>
          <w:kern w:val="0"/>
          <w:vertAlign w:val="superscript"/>
          <w:lang w:val="en-GB"/>
        </w:rPr>
        <w:t>th</w:t>
      </w:r>
      <w:r>
        <w:rPr>
          <w:rFonts w:ascii="Arial" w:eastAsia="Times New Roman" w:hAnsi="Arial" w:cs="Arial"/>
          <w:b/>
          <w:bCs/>
          <w:kern w:val="0"/>
          <w:lang w:val="en-GB"/>
        </w:rPr>
        <w:t xml:space="preserve"> </w:t>
      </w:r>
      <w:r w:rsidR="00C5001F">
        <w:rPr>
          <w:rFonts w:ascii="Arial" w:eastAsia="Times New Roman" w:hAnsi="Arial" w:cs="Arial"/>
          <w:b/>
          <w:bCs/>
          <w:kern w:val="0"/>
          <w:lang w:val="en-GB"/>
        </w:rPr>
        <w:t>August</w:t>
      </w:r>
      <w:r>
        <w:rPr>
          <w:rFonts w:ascii="Arial" w:eastAsia="Times New Roman" w:hAnsi="Arial" w:cs="Arial"/>
          <w:b/>
          <w:bCs/>
          <w:kern w:val="0"/>
          <w:lang w:val="en-GB"/>
        </w:rPr>
        <w:t xml:space="preserve"> 2023 at midnight local time Botswana.</w:t>
      </w:r>
    </w:p>
    <w:p w14:paraId="06077B89" w14:textId="77777777" w:rsidR="005816FD" w:rsidRDefault="005816FD">
      <w:pPr>
        <w:spacing w:after="0" w:line="240" w:lineRule="auto"/>
        <w:ind w:left="720"/>
        <w:rPr>
          <w:rFonts w:ascii="Arial" w:eastAsia="Times New Roman" w:hAnsi="Arial" w:cs="Arial"/>
          <w:kern w:val="0"/>
          <w:lang w:val="en-GB"/>
        </w:rPr>
      </w:pPr>
    </w:p>
    <w:p w14:paraId="06077B8A" w14:textId="7AA60BA7" w:rsidR="005816FD" w:rsidRDefault="001B4468">
      <w:pPr>
        <w:spacing w:after="0" w:line="240" w:lineRule="auto"/>
        <w:ind w:left="720"/>
      </w:pPr>
      <w:r>
        <w:rPr>
          <w:rFonts w:ascii="Arial" w:eastAsia="Times New Roman" w:hAnsi="Arial" w:cs="Arial"/>
          <w:kern w:val="0"/>
          <w:lang w:val="en-GB"/>
        </w:rPr>
        <w:t xml:space="preserve">The closing date for responding to requests for information and clarification shall be </w:t>
      </w:r>
      <w:r w:rsidR="00C5001F">
        <w:rPr>
          <w:rFonts w:ascii="Arial" w:eastAsia="Times New Roman" w:hAnsi="Arial" w:cs="Arial"/>
          <w:b/>
          <w:bCs/>
          <w:kern w:val="0"/>
          <w:lang w:val="en-GB"/>
        </w:rPr>
        <w:t>1</w:t>
      </w:r>
      <w:r w:rsidR="005965C4">
        <w:rPr>
          <w:rFonts w:ascii="Arial" w:eastAsia="Times New Roman" w:hAnsi="Arial" w:cs="Arial"/>
          <w:b/>
          <w:bCs/>
          <w:kern w:val="0"/>
          <w:lang w:val="en-GB"/>
        </w:rPr>
        <w:t>4</w:t>
      </w:r>
      <w:r w:rsidR="004B1D71" w:rsidRPr="004B1D71">
        <w:rPr>
          <w:rFonts w:ascii="Arial" w:eastAsia="Times New Roman" w:hAnsi="Arial" w:cs="Arial"/>
          <w:b/>
          <w:bCs/>
          <w:kern w:val="0"/>
          <w:vertAlign w:val="superscript"/>
          <w:lang w:val="en-GB"/>
        </w:rPr>
        <w:t>th</w:t>
      </w:r>
      <w:r w:rsidR="004B1D71">
        <w:rPr>
          <w:rFonts w:ascii="Arial" w:eastAsia="Times New Roman" w:hAnsi="Arial" w:cs="Arial"/>
          <w:b/>
          <w:bCs/>
          <w:kern w:val="0"/>
          <w:lang w:val="en-GB"/>
        </w:rPr>
        <w:t xml:space="preserve"> </w:t>
      </w:r>
      <w:r>
        <w:rPr>
          <w:rFonts w:ascii="Arial" w:eastAsia="Times New Roman" w:hAnsi="Arial" w:cs="Arial"/>
          <w:kern w:val="0"/>
          <w:lang w:val="en-GB"/>
        </w:rPr>
        <w:t xml:space="preserve"> </w:t>
      </w:r>
      <w:r w:rsidR="00C5001F">
        <w:rPr>
          <w:rFonts w:ascii="Arial" w:eastAsia="Times New Roman" w:hAnsi="Arial" w:cs="Arial"/>
          <w:b/>
          <w:bCs/>
          <w:kern w:val="0"/>
          <w:lang w:val="en-GB"/>
        </w:rPr>
        <w:t>August</w:t>
      </w:r>
      <w:r>
        <w:rPr>
          <w:rFonts w:ascii="Arial" w:eastAsia="Times New Roman" w:hAnsi="Arial" w:cs="Arial"/>
          <w:b/>
          <w:bCs/>
          <w:kern w:val="0"/>
          <w:lang w:val="en-GB"/>
        </w:rPr>
        <w:t xml:space="preserve"> 2024 at midnight local time Botswana</w:t>
      </w:r>
      <w:r>
        <w:rPr>
          <w:rFonts w:ascii="Arial" w:eastAsia="Times New Roman" w:hAnsi="Arial" w:cs="Arial"/>
          <w:kern w:val="0"/>
          <w:lang w:val="en-GB"/>
        </w:rPr>
        <w:t>.</w:t>
      </w:r>
    </w:p>
    <w:p w14:paraId="06077B8B" w14:textId="77777777" w:rsidR="005816FD" w:rsidRDefault="005816FD">
      <w:pPr>
        <w:spacing w:after="0" w:line="240" w:lineRule="auto"/>
        <w:ind w:left="720"/>
        <w:rPr>
          <w:rFonts w:ascii="Arial" w:eastAsia="Times New Roman" w:hAnsi="Arial" w:cs="Arial"/>
          <w:kern w:val="0"/>
          <w:lang w:val="en-GB"/>
        </w:rPr>
      </w:pPr>
    </w:p>
    <w:p w14:paraId="06077B8C" w14:textId="77777777" w:rsidR="005816FD" w:rsidRDefault="001B4468">
      <w:pPr>
        <w:spacing w:after="0" w:line="240" w:lineRule="auto"/>
        <w:ind w:left="720" w:hanging="589"/>
        <w:jc w:val="both"/>
        <w:rPr>
          <w:rFonts w:ascii="Arial" w:eastAsia="Times New Roman" w:hAnsi="Arial" w:cs="Arial"/>
          <w:kern w:val="0"/>
          <w:lang w:val="en-GB"/>
        </w:rPr>
      </w:pPr>
      <w:r>
        <w:rPr>
          <w:rFonts w:ascii="Arial" w:eastAsia="Times New Roman" w:hAnsi="Arial" w:cs="Arial"/>
          <w:b/>
          <w:kern w:val="0"/>
          <w:lang w:val="en-GB"/>
        </w:rPr>
        <w:t xml:space="preserve">        </w:t>
      </w:r>
      <w:r>
        <w:rPr>
          <w:rFonts w:ascii="Arial" w:eastAsia="Times New Roman" w:hAnsi="Arial" w:cs="Arial"/>
          <w:kern w:val="0"/>
          <w:lang w:val="en-GB"/>
        </w:rPr>
        <w:t xml:space="preserve"> All questions received as well as the answer(s) to them will be posted on the SADC Secretariat’s website.</w:t>
      </w:r>
    </w:p>
    <w:p w14:paraId="78AF86CA" w14:textId="77777777" w:rsidR="00C5001F" w:rsidRDefault="00C5001F">
      <w:pPr>
        <w:spacing w:after="0" w:line="240" w:lineRule="auto"/>
        <w:ind w:left="720" w:hanging="589"/>
        <w:jc w:val="both"/>
      </w:pPr>
    </w:p>
    <w:p w14:paraId="06077B8D" w14:textId="77777777" w:rsidR="005816FD" w:rsidRDefault="005816FD">
      <w:pPr>
        <w:spacing w:after="0" w:line="240" w:lineRule="auto"/>
        <w:ind w:firstLine="720"/>
        <w:jc w:val="both"/>
        <w:rPr>
          <w:rFonts w:ascii="Arial" w:eastAsia="Times New Roman" w:hAnsi="Arial" w:cs="Arial"/>
          <w:b/>
          <w:kern w:val="0"/>
          <w:lang w:val="en-GB"/>
        </w:rPr>
      </w:pPr>
    </w:p>
    <w:p w14:paraId="06077B8E" w14:textId="77777777" w:rsidR="005816FD" w:rsidRDefault="001B446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lastRenderedPageBreak/>
        <w:t>ANNEXES:</w:t>
      </w:r>
    </w:p>
    <w:p w14:paraId="06077B8F" w14:textId="77777777" w:rsidR="005816FD" w:rsidRDefault="005816FD">
      <w:pPr>
        <w:spacing w:after="0" w:line="240" w:lineRule="auto"/>
        <w:jc w:val="both"/>
        <w:rPr>
          <w:rFonts w:ascii="Arial" w:eastAsia="Times New Roman" w:hAnsi="Arial" w:cs="Arial"/>
          <w:kern w:val="0"/>
          <w:lang w:val="en-GB"/>
        </w:rPr>
      </w:pPr>
    </w:p>
    <w:p w14:paraId="06077B90" w14:textId="77777777" w:rsidR="005816FD" w:rsidRDefault="001B4468">
      <w:pPr>
        <w:spacing w:after="0" w:line="240" w:lineRule="auto"/>
        <w:ind w:firstLine="720"/>
        <w:jc w:val="both"/>
      </w:pPr>
      <w:r>
        <w:rPr>
          <w:rFonts w:ascii="Arial" w:eastAsia="Times New Roman" w:hAnsi="Arial" w:cs="Arial"/>
          <w:kern w:val="0"/>
          <w:lang w:val="en-GB"/>
        </w:rPr>
        <w:t xml:space="preserve">ANNEX 1: </w:t>
      </w:r>
      <w:r>
        <w:rPr>
          <w:rFonts w:ascii="Arial" w:eastAsia="Times New Roman" w:hAnsi="Arial" w:cs="Arial"/>
          <w:b/>
          <w:kern w:val="0"/>
          <w:lang w:val="en-GB"/>
        </w:rPr>
        <w:t>Terms of Reference</w:t>
      </w:r>
    </w:p>
    <w:p w14:paraId="06077B91" w14:textId="77777777" w:rsidR="005816FD" w:rsidRDefault="001B4468">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06077B92" w14:textId="77777777" w:rsidR="005816FD" w:rsidRDefault="001B4468">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06077B93" w14:textId="77777777" w:rsidR="005816FD" w:rsidRDefault="005816FD">
      <w:pPr>
        <w:spacing w:after="0" w:line="240" w:lineRule="auto"/>
        <w:jc w:val="both"/>
        <w:rPr>
          <w:rFonts w:ascii="Arial" w:eastAsia="Times New Roman" w:hAnsi="Arial" w:cs="Arial"/>
          <w:kern w:val="0"/>
          <w:lang w:val="en-GB"/>
        </w:rPr>
      </w:pPr>
    </w:p>
    <w:p w14:paraId="06077B94" w14:textId="77777777" w:rsidR="005816FD" w:rsidRDefault="005816FD">
      <w:pPr>
        <w:spacing w:after="0" w:line="240" w:lineRule="auto"/>
        <w:ind w:firstLine="720"/>
        <w:jc w:val="both"/>
        <w:rPr>
          <w:rFonts w:ascii="Arial" w:eastAsia="Times New Roman" w:hAnsi="Arial" w:cs="Arial"/>
          <w:b/>
          <w:kern w:val="0"/>
          <w:lang w:val="en-GB"/>
        </w:rPr>
      </w:pPr>
    </w:p>
    <w:p w14:paraId="06077B95" w14:textId="77777777" w:rsidR="005816FD" w:rsidRDefault="005816FD">
      <w:pPr>
        <w:spacing w:after="0" w:line="240" w:lineRule="auto"/>
        <w:ind w:firstLine="720"/>
        <w:jc w:val="both"/>
        <w:rPr>
          <w:rFonts w:ascii="Arial" w:eastAsia="Times New Roman" w:hAnsi="Arial" w:cs="Arial"/>
          <w:b/>
          <w:kern w:val="0"/>
          <w:lang w:val="en-GB"/>
        </w:rPr>
      </w:pPr>
    </w:p>
    <w:p w14:paraId="06077B96" w14:textId="77777777" w:rsidR="005816FD" w:rsidRDefault="001B446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06077B97" w14:textId="77777777" w:rsidR="005816FD" w:rsidRDefault="005816FD">
      <w:pPr>
        <w:spacing w:after="0" w:line="240" w:lineRule="auto"/>
        <w:ind w:firstLine="720"/>
        <w:jc w:val="both"/>
        <w:rPr>
          <w:rFonts w:ascii="Arial" w:eastAsia="Times New Roman" w:hAnsi="Arial" w:cs="Arial"/>
          <w:i/>
          <w:kern w:val="0"/>
          <w:lang w:val="en-GB"/>
        </w:rPr>
      </w:pPr>
    </w:p>
    <w:p w14:paraId="06077B98" w14:textId="77777777" w:rsidR="005816FD" w:rsidRDefault="005816FD">
      <w:pPr>
        <w:spacing w:after="0" w:line="240" w:lineRule="auto"/>
        <w:ind w:firstLine="720"/>
        <w:jc w:val="both"/>
        <w:rPr>
          <w:rFonts w:ascii="Arial" w:eastAsia="Times New Roman" w:hAnsi="Arial" w:cs="Arial"/>
          <w:i/>
          <w:kern w:val="0"/>
          <w:lang w:val="en-GB"/>
        </w:rPr>
      </w:pPr>
    </w:p>
    <w:p w14:paraId="06077B99" w14:textId="77777777" w:rsidR="005816FD" w:rsidRDefault="001B4468">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06077B9A" w14:textId="77777777" w:rsidR="005816FD" w:rsidRDefault="001B4468">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06077B9B" w14:textId="77777777" w:rsidR="005816FD" w:rsidRDefault="005816FD">
      <w:pPr>
        <w:spacing w:after="0" w:line="240" w:lineRule="auto"/>
        <w:ind w:firstLine="720"/>
        <w:jc w:val="both"/>
        <w:rPr>
          <w:rFonts w:ascii="Arial" w:eastAsia="Times New Roman" w:hAnsi="Arial" w:cs="Arial"/>
          <w:b/>
          <w:bCs/>
          <w:kern w:val="0"/>
          <w:lang w:val="en-GB"/>
        </w:rPr>
      </w:pPr>
    </w:p>
    <w:p w14:paraId="06077B9C" w14:textId="77777777" w:rsidR="005816FD" w:rsidRDefault="001B4468">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Head of Procurement Unit</w:t>
      </w:r>
    </w:p>
    <w:p w14:paraId="06077B9D"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9E"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9F"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0"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1"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2"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3"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4"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5"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6"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7"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8"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9"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A"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B"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C"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D"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E"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AF" w14:textId="77777777" w:rsidR="005816FD" w:rsidRDefault="001B4468">
      <w:pPr>
        <w:suppressAutoHyphens w:val="0"/>
        <w:spacing w:after="240" w:line="240" w:lineRule="auto"/>
        <w:jc w:val="both"/>
      </w:pPr>
      <w:r>
        <w:rPr>
          <w:noProof/>
          <w:lang w:val="en-GB" w:eastAsia="en-GB"/>
        </w:rPr>
        <w:lastRenderedPageBreak/>
        <w:drawing>
          <wp:anchor distT="0" distB="0" distL="114300" distR="114300" simplePos="0" relativeHeight="251657728" behindDoc="0" locked="0" layoutInCell="1" allowOverlap="1" wp14:anchorId="06077B0F" wp14:editId="06077B10">
            <wp:simplePos x="0" y="0"/>
            <wp:positionH relativeFrom="margin">
              <wp:posOffset>1856103</wp:posOffset>
            </wp:positionH>
            <wp:positionV relativeFrom="paragraph">
              <wp:posOffset>289563</wp:posOffset>
            </wp:positionV>
            <wp:extent cx="1762121" cy="1693541"/>
            <wp:effectExtent l="0" t="0" r="0" b="1909"/>
            <wp:wrapSquare wrapText="right"/>
            <wp:docPr id="208552248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762121" cy="1693541"/>
                    </a:xfrm>
                    <a:prstGeom prst="rect">
                      <a:avLst/>
                    </a:prstGeom>
                    <a:noFill/>
                    <a:ln>
                      <a:noFill/>
                      <a:prstDash/>
                    </a:ln>
                  </pic:spPr>
                </pic:pic>
              </a:graphicData>
            </a:graphic>
          </wp:anchor>
        </w:drawing>
      </w:r>
    </w:p>
    <w:p w14:paraId="06077BB0"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B1"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B2"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B3"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B4"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B5"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B6" w14:textId="77777777" w:rsidR="005816FD" w:rsidRDefault="005816FD">
      <w:pPr>
        <w:suppressAutoHyphens w:val="0"/>
        <w:spacing w:after="240" w:line="240" w:lineRule="auto"/>
        <w:jc w:val="both"/>
        <w:rPr>
          <w:rFonts w:ascii="Arial" w:eastAsia="Times New Roman" w:hAnsi="Arial" w:cs="Arial"/>
          <w:kern w:val="0"/>
          <w:lang w:val="en-GB" w:eastAsia="en-GB"/>
        </w:rPr>
      </w:pPr>
    </w:p>
    <w:p w14:paraId="06077BB7" w14:textId="77777777" w:rsidR="005816FD" w:rsidRDefault="001B4468">
      <w:pPr>
        <w:suppressAutoHyphens w:val="0"/>
        <w:spacing w:after="0"/>
        <w:jc w:val="center"/>
        <w:rPr>
          <w:rFonts w:ascii="Arial" w:eastAsia="Times New Roman" w:hAnsi="Arial" w:cs="Arial"/>
          <w:b/>
          <w:kern w:val="0"/>
          <w:lang w:val="en-GB" w:eastAsia="en-GB"/>
        </w:rPr>
      </w:pPr>
      <w:r>
        <w:rPr>
          <w:rFonts w:ascii="Arial" w:eastAsia="Times New Roman" w:hAnsi="Arial" w:cs="Arial"/>
          <w:b/>
          <w:kern w:val="0"/>
          <w:lang w:val="en-GB" w:eastAsia="en-GB"/>
        </w:rPr>
        <w:t>TERMS OF REFERENCE</w:t>
      </w:r>
    </w:p>
    <w:p w14:paraId="06077BB8" w14:textId="6E84EC01" w:rsidR="005816FD" w:rsidRDefault="001B4468">
      <w:pPr>
        <w:suppressAutoHyphens w:val="0"/>
        <w:spacing w:after="0" w:line="240" w:lineRule="auto"/>
        <w:jc w:val="center"/>
        <w:rPr>
          <w:rFonts w:ascii="Arial" w:eastAsia="Times New Roman" w:hAnsi="Arial" w:cs="Arial"/>
          <w:b/>
          <w:bCs/>
          <w:kern w:val="0"/>
          <w:lang w:val="en-GB"/>
        </w:rPr>
      </w:pPr>
      <w:r>
        <w:rPr>
          <w:rFonts w:ascii="Arial" w:eastAsia="Times New Roman" w:hAnsi="Arial" w:cs="Arial"/>
          <w:b/>
          <w:bCs/>
          <w:kern w:val="0"/>
          <w:lang w:val="en-GB"/>
        </w:rPr>
        <w:t xml:space="preserve">FOR DEVELOPMENT OF RESEARCH AND DEVELOPMENT INVESTMENT REPORT AND MODEL FRAMEWORK AND GUIDELINES FOR SCIENCE, </w:t>
      </w:r>
      <w:r w:rsidR="00C5001F">
        <w:rPr>
          <w:rFonts w:ascii="Arial" w:eastAsia="Times New Roman" w:hAnsi="Arial" w:cs="Arial"/>
          <w:b/>
          <w:bCs/>
          <w:kern w:val="0"/>
          <w:lang w:val="en-GB"/>
        </w:rPr>
        <w:t>TECHNOLOGY,</w:t>
      </w:r>
      <w:r>
        <w:rPr>
          <w:rFonts w:ascii="Arial" w:eastAsia="Times New Roman" w:hAnsi="Arial" w:cs="Arial"/>
          <w:b/>
          <w:bCs/>
          <w:kern w:val="0"/>
          <w:lang w:val="en-GB"/>
        </w:rPr>
        <w:t xml:space="preserve"> AND INNOVATION MEASUREMENT</w:t>
      </w:r>
    </w:p>
    <w:p w14:paraId="06077BB9" w14:textId="77777777" w:rsidR="005816FD" w:rsidRDefault="001B4468">
      <w:pPr>
        <w:keepLines/>
        <w:pageBreakBefore/>
        <w:tabs>
          <w:tab w:val="left" w:pos="1701"/>
          <w:tab w:val="left" w:pos="2552"/>
        </w:tabs>
        <w:suppressAutoHyphens w:val="0"/>
        <w:spacing w:before="240" w:after="240" w:line="240" w:lineRule="auto"/>
        <w:jc w:val="center"/>
        <w:rPr>
          <w:rFonts w:ascii="Arial" w:eastAsia="Times New Roman" w:hAnsi="Arial" w:cs="Arial"/>
          <w:b/>
          <w:caps/>
          <w:kern w:val="0"/>
          <w:lang w:val="en-GB" w:eastAsia="en-GB"/>
        </w:rPr>
      </w:pPr>
      <w:r>
        <w:rPr>
          <w:rFonts w:ascii="Arial" w:eastAsia="Times New Roman" w:hAnsi="Arial" w:cs="Arial"/>
          <w:b/>
          <w:caps/>
          <w:kern w:val="0"/>
          <w:lang w:val="en-GB" w:eastAsia="en-GB"/>
        </w:rPr>
        <w:lastRenderedPageBreak/>
        <w:t xml:space="preserve">TERMS OF REFERENCE </w:t>
      </w:r>
    </w:p>
    <w:p w14:paraId="06077BBA" w14:textId="77777777" w:rsidR="005816FD" w:rsidRPr="00107161" w:rsidRDefault="001B4468">
      <w:pPr>
        <w:tabs>
          <w:tab w:val="right" w:leader="dot" w:pos="8640"/>
        </w:tabs>
        <w:suppressAutoHyphens w:val="0"/>
        <w:spacing w:before="60" w:after="60" w:line="240" w:lineRule="auto"/>
        <w:ind w:left="482" w:right="720" w:hanging="482"/>
        <w:jc w:val="both"/>
        <w:rPr>
          <w:b/>
          <w:bCs/>
        </w:rPr>
      </w:pPr>
      <w:r w:rsidRPr="00107161">
        <w:rPr>
          <w:b/>
          <w:bCs/>
        </w:rPr>
        <w:fldChar w:fldCharType="begin"/>
      </w:r>
      <w:r w:rsidRPr="00107161">
        <w:rPr>
          <w:b/>
          <w:bCs/>
        </w:rPr>
        <w:instrText xml:space="preserve"> TOC \o "1-2" \u </w:instrText>
      </w:r>
      <w:r w:rsidRPr="00107161">
        <w:rPr>
          <w:b/>
          <w:bCs/>
        </w:rPr>
        <w:fldChar w:fldCharType="separate"/>
      </w:r>
      <w:r w:rsidRPr="00107161">
        <w:rPr>
          <w:rFonts w:ascii="Arial" w:eastAsia="Times New Roman" w:hAnsi="Arial" w:cs="Arial"/>
          <w:b/>
          <w:bCs/>
          <w:caps/>
          <w:kern w:val="0"/>
          <w:lang w:val="en-GB"/>
        </w:rPr>
        <w:t>1.</w:t>
      </w:r>
      <w:r w:rsidRPr="00107161">
        <w:rPr>
          <w:rFonts w:ascii="Arial" w:eastAsia="Times New Roman" w:hAnsi="Arial" w:cs="Arial"/>
          <w:b/>
          <w:bCs/>
          <w:kern w:val="0"/>
          <w:lang w:val="en-GB" w:eastAsia="en-GB"/>
        </w:rPr>
        <w:tab/>
      </w:r>
      <w:r w:rsidRPr="00107161">
        <w:rPr>
          <w:rFonts w:ascii="Arial" w:eastAsia="Times New Roman" w:hAnsi="Arial" w:cs="Arial"/>
          <w:b/>
          <w:bCs/>
          <w:caps/>
          <w:kern w:val="0"/>
          <w:lang w:val="en-GB"/>
        </w:rPr>
        <w:t>BACKGROUND INFORMATION</w:t>
      </w:r>
      <w:r w:rsidRPr="00107161">
        <w:rPr>
          <w:rFonts w:ascii="Arial" w:eastAsia="Times New Roman" w:hAnsi="Arial" w:cs="Arial"/>
          <w:b/>
          <w:bCs/>
          <w:caps/>
          <w:kern w:val="0"/>
          <w:lang w:val="en-GB"/>
        </w:rPr>
        <w:tab/>
        <w:t>3</w:t>
      </w:r>
    </w:p>
    <w:p w14:paraId="06077BBB"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1.1.</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Partner country</w:t>
      </w:r>
      <w:r w:rsidRPr="00107161">
        <w:rPr>
          <w:rFonts w:ascii="Arial" w:eastAsia="Times New Roman" w:hAnsi="Arial" w:cs="Arial"/>
          <w:b/>
          <w:bCs/>
          <w:kern w:val="0"/>
          <w:lang w:val="en-GB"/>
        </w:rPr>
        <w:tab/>
        <w:t>3</w:t>
      </w:r>
    </w:p>
    <w:p w14:paraId="06077BBC"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1.2.</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Contracting Authority</w:t>
      </w:r>
      <w:r w:rsidRPr="00107161">
        <w:rPr>
          <w:rFonts w:ascii="Arial" w:eastAsia="Times New Roman" w:hAnsi="Arial" w:cs="Arial"/>
          <w:b/>
          <w:bCs/>
          <w:kern w:val="0"/>
          <w:lang w:val="en-GB"/>
        </w:rPr>
        <w:tab/>
        <w:t>3</w:t>
      </w:r>
    </w:p>
    <w:p w14:paraId="06077BBD"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1.3.</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Region background</w:t>
      </w:r>
      <w:r w:rsidRPr="00107161">
        <w:rPr>
          <w:rFonts w:ascii="Arial" w:eastAsia="Times New Roman" w:hAnsi="Arial" w:cs="Arial"/>
          <w:b/>
          <w:bCs/>
          <w:kern w:val="0"/>
          <w:lang w:val="en-GB"/>
        </w:rPr>
        <w:tab/>
        <w:t>3</w:t>
      </w:r>
    </w:p>
    <w:p w14:paraId="06077BBE"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1.4.</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Current situation in the sector</w:t>
      </w:r>
      <w:r w:rsidRPr="00107161">
        <w:rPr>
          <w:rFonts w:ascii="Arial" w:eastAsia="Times New Roman" w:hAnsi="Arial" w:cs="Arial"/>
          <w:b/>
          <w:bCs/>
          <w:kern w:val="0"/>
          <w:lang w:val="en-GB"/>
        </w:rPr>
        <w:tab/>
        <w:t>3</w:t>
      </w:r>
    </w:p>
    <w:p w14:paraId="06077BBF"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1.5.</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Related programmes and other donor activities</w:t>
      </w:r>
      <w:r w:rsidRPr="00107161">
        <w:rPr>
          <w:rFonts w:ascii="Arial" w:eastAsia="Times New Roman" w:hAnsi="Arial" w:cs="Arial"/>
          <w:b/>
          <w:bCs/>
          <w:kern w:val="0"/>
          <w:lang w:val="en-GB"/>
        </w:rPr>
        <w:tab/>
        <w:t>4</w:t>
      </w:r>
    </w:p>
    <w:p w14:paraId="06077BC0" w14:textId="77777777" w:rsidR="005816FD" w:rsidRPr="00107161" w:rsidRDefault="001B4468">
      <w:pPr>
        <w:tabs>
          <w:tab w:val="right" w:leader="dot" w:pos="8640"/>
        </w:tabs>
        <w:suppressAutoHyphens w:val="0"/>
        <w:spacing w:before="60" w:after="60" w:line="240" w:lineRule="auto"/>
        <w:ind w:left="482" w:right="720" w:hanging="482"/>
        <w:jc w:val="both"/>
        <w:rPr>
          <w:b/>
          <w:bCs/>
        </w:rPr>
      </w:pPr>
      <w:r w:rsidRPr="00107161">
        <w:rPr>
          <w:rFonts w:ascii="Arial" w:eastAsia="Times New Roman" w:hAnsi="Arial" w:cs="Arial"/>
          <w:b/>
          <w:bCs/>
          <w:caps/>
          <w:kern w:val="0"/>
          <w:lang w:val="en-GB"/>
        </w:rPr>
        <w:t>2.</w:t>
      </w:r>
      <w:r w:rsidRPr="00107161">
        <w:rPr>
          <w:rFonts w:ascii="Arial" w:eastAsia="Times New Roman" w:hAnsi="Arial" w:cs="Arial"/>
          <w:b/>
          <w:bCs/>
          <w:kern w:val="0"/>
          <w:lang w:val="en-GB" w:eastAsia="en-GB"/>
        </w:rPr>
        <w:tab/>
      </w:r>
      <w:r w:rsidRPr="00107161">
        <w:rPr>
          <w:rFonts w:ascii="Arial" w:eastAsia="Times New Roman" w:hAnsi="Arial" w:cs="Arial"/>
          <w:b/>
          <w:bCs/>
          <w:caps/>
          <w:kern w:val="0"/>
          <w:lang w:val="en-GB"/>
        </w:rPr>
        <w:t>OBJECTIVE, PURPOSE &amp; EXPECTED RESULTS</w:t>
      </w:r>
      <w:r w:rsidRPr="00107161">
        <w:rPr>
          <w:rFonts w:ascii="Arial" w:eastAsia="Times New Roman" w:hAnsi="Arial" w:cs="Arial"/>
          <w:b/>
          <w:bCs/>
          <w:caps/>
          <w:kern w:val="0"/>
          <w:lang w:val="en-GB"/>
        </w:rPr>
        <w:tab/>
        <w:t>4</w:t>
      </w:r>
    </w:p>
    <w:p w14:paraId="06077BC1"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2.1.</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Overall objective</w:t>
      </w:r>
      <w:r w:rsidRPr="00107161">
        <w:rPr>
          <w:rFonts w:ascii="Arial" w:eastAsia="Times New Roman" w:hAnsi="Arial" w:cs="Arial"/>
          <w:b/>
          <w:bCs/>
          <w:kern w:val="0"/>
          <w:lang w:val="en-GB"/>
        </w:rPr>
        <w:tab/>
        <w:t>4</w:t>
      </w:r>
    </w:p>
    <w:p w14:paraId="06077BC2"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2.2.</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Purpose</w:t>
      </w:r>
      <w:r w:rsidRPr="00107161">
        <w:rPr>
          <w:rFonts w:ascii="Arial" w:eastAsia="Times New Roman" w:hAnsi="Arial" w:cs="Arial"/>
          <w:b/>
          <w:bCs/>
          <w:kern w:val="0"/>
          <w:lang w:val="en-GB"/>
        </w:rPr>
        <w:tab/>
        <w:t>4</w:t>
      </w:r>
    </w:p>
    <w:p w14:paraId="06077BC3"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2.3.</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Results to be achieved by the Contractor</w:t>
      </w:r>
      <w:r w:rsidRPr="00107161">
        <w:rPr>
          <w:rFonts w:ascii="Arial" w:eastAsia="Times New Roman" w:hAnsi="Arial" w:cs="Arial"/>
          <w:b/>
          <w:bCs/>
          <w:kern w:val="0"/>
          <w:lang w:val="en-GB"/>
        </w:rPr>
        <w:tab/>
        <w:t>4</w:t>
      </w:r>
    </w:p>
    <w:p w14:paraId="06077BC4" w14:textId="77777777" w:rsidR="005816FD" w:rsidRPr="00107161" w:rsidRDefault="001B4468">
      <w:pPr>
        <w:tabs>
          <w:tab w:val="right" w:leader="dot" w:pos="8640"/>
        </w:tabs>
        <w:suppressAutoHyphens w:val="0"/>
        <w:spacing w:before="60" w:after="60" w:line="240" w:lineRule="auto"/>
        <w:ind w:left="482" w:right="720" w:hanging="482"/>
        <w:jc w:val="both"/>
        <w:rPr>
          <w:b/>
          <w:bCs/>
        </w:rPr>
      </w:pPr>
      <w:r w:rsidRPr="00107161">
        <w:rPr>
          <w:rFonts w:ascii="Arial" w:eastAsia="Times New Roman" w:hAnsi="Arial" w:cs="Arial"/>
          <w:b/>
          <w:bCs/>
          <w:caps/>
          <w:kern w:val="0"/>
          <w:lang w:val="en-GB"/>
        </w:rPr>
        <w:t>3.</w:t>
      </w:r>
      <w:r w:rsidRPr="00107161">
        <w:rPr>
          <w:rFonts w:ascii="Arial" w:eastAsia="Times New Roman" w:hAnsi="Arial" w:cs="Arial"/>
          <w:b/>
          <w:bCs/>
          <w:kern w:val="0"/>
          <w:lang w:val="en-GB" w:eastAsia="en-GB"/>
        </w:rPr>
        <w:tab/>
      </w:r>
      <w:r w:rsidRPr="00107161">
        <w:rPr>
          <w:rFonts w:ascii="Arial" w:eastAsia="Times New Roman" w:hAnsi="Arial" w:cs="Arial"/>
          <w:b/>
          <w:bCs/>
          <w:caps/>
          <w:kern w:val="0"/>
          <w:lang w:val="en-GB"/>
        </w:rPr>
        <w:t>ASSUMPTIONS &amp; RISKS</w:t>
      </w:r>
      <w:r w:rsidRPr="00107161">
        <w:rPr>
          <w:rFonts w:ascii="Arial" w:eastAsia="Times New Roman" w:hAnsi="Arial" w:cs="Arial"/>
          <w:b/>
          <w:bCs/>
          <w:caps/>
          <w:kern w:val="0"/>
          <w:lang w:val="en-GB"/>
        </w:rPr>
        <w:tab/>
        <w:t>4</w:t>
      </w:r>
    </w:p>
    <w:p w14:paraId="06077BC5"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3.1.</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Assumptions underlying the project</w:t>
      </w:r>
      <w:r w:rsidRPr="00107161">
        <w:rPr>
          <w:rFonts w:ascii="Arial" w:eastAsia="Times New Roman" w:hAnsi="Arial" w:cs="Arial"/>
          <w:b/>
          <w:bCs/>
          <w:kern w:val="0"/>
          <w:lang w:val="en-GB"/>
        </w:rPr>
        <w:tab/>
        <w:t>4</w:t>
      </w:r>
    </w:p>
    <w:p w14:paraId="06077BC6"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3.2.</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Risks</w:t>
      </w:r>
      <w:r w:rsidRPr="00107161">
        <w:rPr>
          <w:rFonts w:ascii="Arial" w:eastAsia="Times New Roman" w:hAnsi="Arial" w:cs="Arial"/>
          <w:b/>
          <w:bCs/>
          <w:kern w:val="0"/>
          <w:lang w:val="en-GB"/>
        </w:rPr>
        <w:tab/>
        <w:t>4</w:t>
      </w:r>
    </w:p>
    <w:p w14:paraId="06077BC7" w14:textId="77777777" w:rsidR="005816FD" w:rsidRPr="00107161" w:rsidRDefault="001B4468">
      <w:pPr>
        <w:tabs>
          <w:tab w:val="right" w:leader="dot" w:pos="8640"/>
        </w:tabs>
        <w:suppressAutoHyphens w:val="0"/>
        <w:spacing w:before="60" w:after="60" w:line="240" w:lineRule="auto"/>
        <w:ind w:left="482" w:right="720" w:hanging="482"/>
        <w:jc w:val="both"/>
        <w:rPr>
          <w:b/>
          <w:bCs/>
        </w:rPr>
      </w:pPr>
      <w:r w:rsidRPr="00107161">
        <w:rPr>
          <w:rFonts w:ascii="Arial" w:eastAsia="Times New Roman" w:hAnsi="Arial" w:cs="Arial"/>
          <w:b/>
          <w:bCs/>
          <w:caps/>
          <w:kern w:val="0"/>
          <w:lang w:val="en-GB"/>
        </w:rPr>
        <w:t>4.</w:t>
      </w:r>
      <w:r w:rsidRPr="00107161">
        <w:rPr>
          <w:rFonts w:ascii="Arial" w:eastAsia="Times New Roman" w:hAnsi="Arial" w:cs="Arial"/>
          <w:b/>
          <w:bCs/>
          <w:kern w:val="0"/>
          <w:lang w:val="en-GB" w:eastAsia="en-GB"/>
        </w:rPr>
        <w:tab/>
      </w:r>
      <w:r w:rsidRPr="00107161">
        <w:rPr>
          <w:rFonts w:ascii="Arial" w:eastAsia="Times New Roman" w:hAnsi="Arial" w:cs="Arial"/>
          <w:b/>
          <w:bCs/>
          <w:caps/>
          <w:kern w:val="0"/>
          <w:lang w:val="en-GB"/>
        </w:rPr>
        <w:t>SCOPE OF THE WORK</w:t>
      </w:r>
      <w:r w:rsidRPr="00107161">
        <w:rPr>
          <w:rFonts w:ascii="Arial" w:eastAsia="Times New Roman" w:hAnsi="Arial" w:cs="Arial"/>
          <w:b/>
          <w:bCs/>
          <w:caps/>
          <w:kern w:val="0"/>
          <w:lang w:val="en-GB"/>
        </w:rPr>
        <w:tab/>
        <w:t>4</w:t>
      </w:r>
    </w:p>
    <w:p w14:paraId="06077BC8"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4.1.</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General</w:t>
      </w:r>
      <w:r w:rsidRPr="00107161">
        <w:rPr>
          <w:rFonts w:ascii="Arial" w:eastAsia="Times New Roman" w:hAnsi="Arial" w:cs="Arial"/>
          <w:b/>
          <w:bCs/>
          <w:kern w:val="0"/>
          <w:lang w:val="en-GB"/>
        </w:rPr>
        <w:tab/>
        <w:t>4</w:t>
      </w:r>
    </w:p>
    <w:p w14:paraId="06077BC9"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4.2.</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Specific work</w:t>
      </w:r>
      <w:r w:rsidRPr="00107161">
        <w:rPr>
          <w:rFonts w:ascii="Arial" w:eastAsia="Times New Roman" w:hAnsi="Arial" w:cs="Arial"/>
          <w:b/>
          <w:bCs/>
          <w:kern w:val="0"/>
          <w:lang w:val="en-GB"/>
        </w:rPr>
        <w:tab/>
        <w:t>5</w:t>
      </w:r>
    </w:p>
    <w:p w14:paraId="06077BCA"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4.3.</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Project management</w:t>
      </w:r>
      <w:r w:rsidRPr="00107161">
        <w:rPr>
          <w:rFonts w:ascii="Arial" w:eastAsia="Times New Roman" w:hAnsi="Arial" w:cs="Arial"/>
          <w:b/>
          <w:bCs/>
          <w:kern w:val="0"/>
          <w:lang w:val="en-GB"/>
        </w:rPr>
        <w:tab/>
        <w:t>5</w:t>
      </w:r>
    </w:p>
    <w:p w14:paraId="06077BCB" w14:textId="77777777" w:rsidR="005816FD" w:rsidRPr="00107161" w:rsidRDefault="001B4468">
      <w:pPr>
        <w:tabs>
          <w:tab w:val="right" w:leader="dot" w:pos="8640"/>
        </w:tabs>
        <w:suppressAutoHyphens w:val="0"/>
        <w:spacing w:before="60" w:after="60" w:line="240" w:lineRule="auto"/>
        <w:ind w:left="482" w:right="720" w:hanging="482"/>
        <w:jc w:val="both"/>
        <w:rPr>
          <w:b/>
          <w:bCs/>
        </w:rPr>
      </w:pPr>
      <w:r w:rsidRPr="00107161">
        <w:rPr>
          <w:rFonts w:ascii="Arial" w:eastAsia="Times New Roman" w:hAnsi="Arial" w:cs="Arial"/>
          <w:b/>
          <w:bCs/>
          <w:caps/>
          <w:kern w:val="0"/>
          <w:lang w:val="en-GB"/>
        </w:rPr>
        <w:t>5.</w:t>
      </w:r>
      <w:r w:rsidRPr="00107161">
        <w:rPr>
          <w:rFonts w:ascii="Arial" w:eastAsia="Times New Roman" w:hAnsi="Arial" w:cs="Arial"/>
          <w:b/>
          <w:bCs/>
          <w:kern w:val="0"/>
          <w:lang w:val="en-GB" w:eastAsia="en-GB"/>
        </w:rPr>
        <w:tab/>
      </w:r>
      <w:r w:rsidRPr="00107161">
        <w:rPr>
          <w:rFonts w:ascii="Arial" w:eastAsia="Times New Roman" w:hAnsi="Arial" w:cs="Arial"/>
          <w:b/>
          <w:bCs/>
          <w:caps/>
          <w:kern w:val="0"/>
          <w:lang w:val="en-GB"/>
        </w:rPr>
        <w:t>LOGISTICS AND TIMING</w:t>
      </w:r>
      <w:r w:rsidRPr="00107161">
        <w:rPr>
          <w:rFonts w:ascii="Arial" w:eastAsia="Times New Roman" w:hAnsi="Arial" w:cs="Arial"/>
          <w:b/>
          <w:bCs/>
          <w:caps/>
          <w:kern w:val="0"/>
          <w:lang w:val="en-GB"/>
        </w:rPr>
        <w:tab/>
        <w:t>6</w:t>
      </w:r>
    </w:p>
    <w:p w14:paraId="06077BCC"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5.1.</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Location</w:t>
      </w:r>
      <w:r w:rsidRPr="00107161">
        <w:rPr>
          <w:rFonts w:ascii="Arial" w:eastAsia="Times New Roman" w:hAnsi="Arial" w:cs="Arial"/>
          <w:b/>
          <w:bCs/>
          <w:kern w:val="0"/>
          <w:lang w:val="en-GB"/>
        </w:rPr>
        <w:tab/>
        <w:t>6</w:t>
      </w:r>
    </w:p>
    <w:p w14:paraId="06077BCD"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5.2.</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Start date &amp; Period of implementation of tasks</w:t>
      </w:r>
      <w:r w:rsidRPr="00107161">
        <w:rPr>
          <w:rFonts w:ascii="Arial" w:eastAsia="Times New Roman" w:hAnsi="Arial" w:cs="Arial"/>
          <w:b/>
          <w:bCs/>
          <w:kern w:val="0"/>
          <w:lang w:val="en-GB"/>
        </w:rPr>
        <w:tab/>
        <w:t>6</w:t>
      </w:r>
    </w:p>
    <w:p w14:paraId="06077BCE" w14:textId="77777777" w:rsidR="005816FD" w:rsidRPr="00107161" w:rsidRDefault="001B4468">
      <w:pPr>
        <w:tabs>
          <w:tab w:val="right" w:leader="dot" w:pos="8640"/>
        </w:tabs>
        <w:suppressAutoHyphens w:val="0"/>
        <w:spacing w:before="60" w:after="60" w:line="240" w:lineRule="auto"/>
        <w:ind w:left="482" w:right="720" w:hanging="482"/>
        <w:jc w:val="both"/>
        <w:rPr>
          <w:b/>
          <w:bCs/>
        </w:rPr>
      </w:pPr>
      <w:r w:rsidRPr="00107161">
        <w:rPr>
          <w:rFonts w:ascii="Arial" w:eastAsia="Times New Roman" w:hAnsi="Arial" w:cs="Arial"/>
          <w:b/>
          <w:bCs/>
          <w:caps/>
          <w:kern w:val="0"/>
          <w:lang w:val="en-GB"/>
        </w:rPr>
        <w:t>6.</w:t>
      </w:r>
      <w:r w:rsidRPr="00107161">
        <w:rPr>
          <w:rFonts w:ascii="Arial" w:eastAsia="Times New Roman" w:hAnsi="Arial" w:cs="Arial"/>
          <w:b/>
          <w:bCs/>
          <w:kern w:val="0"/>
          <w:lang w:val="en-GB" w:eastAsia="en-GB"/>
        </w:rPr>
        <w:tab/>
      </w:r>
      <w:r w:rsidRPr="00107161">
        <w:rPr>
          <w:rFonts w:ascii="Arial" w:eastAsia="Times New Roman" w:hAnsi="Arial" w:cs="Arial"/>
          <w:b/>
          <w:bCs/>
          <w:caps/>
          <w:kern w:val="0"/>
          <w:lang w:val="en-GB"/>
        </w:rPr>
        <w:t>REQUIREMENTS</w:t>
      </w:r>
      <w:r w:rsidRPr="00107161">
        <w:rPr>
          <w:rFonts w:ascii="Arial" w:eastAsia="Times New Roman" w:hAnsi="Arial" w:cs="Arial"/>
          <w:b/>
          <w:bCs/>
          <w:caps/>
          <w:kern w:val="0"/>
          <w:lang w:val="en-GB"/>
        </w:rPr>
        <w:tab/>
        <w:t>6</w:t>
      </w:r>
    </w:p>
    <w:p w14:paraId="06077BCF"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6.1.</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Staff</w:t>
      </w:r>
      <w:r w:rsidRPr="00107161">
        <w:rPr>
          <w:rFonts w:ascii="Arial" w:eastAsia="Times New Roman" w:hAnsi="Arial" w:cs="Arial"/>
          <w:b/>
          <w:bCs/>
          <w:kern w:val="0"/>
          <w:lang w:val="en-GB"/>
        </w:rPr>
        <w:tab/>
        <w:t>6</w:t>
      </w:r>
    </w:p>
    <w:p w14:paraId="06077BD0"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6.2.</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Office accommodation</w:t>
      </w:r>
      <w:r w:rsidRPr="00107161">
        <w:rPr>
          <w:rFonts w:ascii="Arial" w:eastAsia="Times New Roman" w:hAnsi="Arial" w:cs="Arial"/>
          <w:b/>
          <w:bCs/>
          <w:kern w:val="0"/>
          <w:lang w:val="en-GB"/>
        </w:rPr>
        <w:tab/>
        <w:t>7</w:t>
      </w:r>
    </w:p>
    <w:p w14:paraId="06077BD1" w14:textId="77777777" w:rsidR="005816FD" w:rsidRPr="005B47C1" w:rsidRDefault="001B4468">
      <w:pPr>
        <w:tabs>
          <w:tab w:val="right" w:leader="dot" w:pos="1077"/>
          <w:tab w:val="right" w:leader="dot" w:pos="8640"/>
        </w:tabs>
        <w:suppressAutoHyphens w:val="0"/>
        <w:spacing w:after="60" w:line="240" w:lineRule="auto"/>
        <w:ind w:left="1077" w:right="720" w:hanging="595"/>
        <w:jc w:val="both"/>
        <w:rPr>
          <w:b/>
          <w:bCs/>
        </w:rPr>
      </w:pPr>
      <w:r w:rsidRPr="005B47C1">
        <w:rPr>
          <w:rFonts w:ascii="Arial" w:eastAsia="Times New Roman" w:hAnsi="Arial" w:cs="Arial"/>
          <w:b/>
          <w:bCs/>
          <w:kern w:val="0"/>
          <w:lang w:val="en-GB"/>
        </w:rPr>
        <w:t>6.3.</w:t>
      </w:r>
      <w:r w:rsidRPr="005B47C1">
        <w:rPr>
          <w:rFonts w:ascii="Arial" w:eastAsia="Times New Roman" w:hAnsi="Arial" w:cs="Arial"/>
          <w:b/>
          <w:bCs/>
          <w:kern w:val="0"/>
          <w:lang w:val="en-GB" w:eastAsia="en-GB"/>
        </w:rPr>
        <w:tab/>
      </w:r>
      <w:r w:rsidRPr="005B47C1">
        <w:rPr>
          <w:rFonts w:ascii="Arial" w:eastAsia="Times New Roman" w:hAnsi="Arial" w:cs="Arial"/>
          <w:b/>
          <w:bCs/>
          <w:kern w:val="0"/>
          <w:lang w:val="en-GB"/>
        </w:rPr>
        <w:t>Facilities to be provided by the Contractor</w:t>
      </w:r>
      <w:r w:rsidRPr="005B47C1">
        <w:rPr>
          <w:rFonts w:ascii="Arial" w:eastAsia="Times New Roman" w:hAnsi="Arial" w:cs="Arial"/>
          <w:b/>
          <w:bCs/>
          <w:kern w:val="0"/>
          <w:lang w:val="en-GB"/>
        </w:rPr>
        <w:tab/>
        <w:t>7</w:t>
      </w:r>
    </w:p>
    <w:p w14:paraId="06077BD2"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6.4.</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Equipment</w:t>
      </w:r>
      <w:r w:rsidRPr="00107161">
        <w:rPr>
          <w:rFonts w:ascii="Arial" w:eastAsia="Times New Roman" w:hAnsi="Arial" w:cs="Arial"/>
          <w:b/>
          <w:bCs/>
          <w:kern w:val="0"/>
          <w:lang w:val="en-GB"/>
        </w:rPr>
        <w:tab/>
        <w:t>8</w:t>
      </w:r>
    </w:p>
    <w:p w14:paraId="06077BD3"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6.5.</w:t>
      </w:r>
      <w:r w:rsidRPr="00107161">
        <w:rPr>
          <w:rFonts w:ascii="Arial" w:eastAsia="Times New Roman" w:hAnsi="Arial" w:cs="Arial"/>
          <w:b/>
          <w:bCs/>
          <w:kern w:val="0"/>
        </w:rPr>
        <w:tab/>
      </w:r>
      <w:r w:rsidRPr="00107161">
        <w:rPr>
          <w:rFonts w:ascii="Arial" w:eastAsia="Times New Roman" w:hAnsi="Arial" w:cs="Arial"/>
          <w:b/>
          <w:bCs/>
          <w:kern w:val="0"/>
          <w:lang w:val="en-GB"/>
        </w:rPr>
        <w:t>Incidental expenditure</w:t>
      </w:r>
      <w:r w:rsidRPr="00107161">
        <w:rPr>
          <w:rFonts w:ascii="Arial" w:eastAsia="Times New Roman" w:hAnsi="Arial" w:cs="Arial"/>
          <w:b/>
          <w:bCs/>
          <w:kern w:val="0"/>
          <w:lang w:val="en-GB"/>
        </w:rPr>
        <w:tab/>
        <w:t>8</w:t>
      </w:r>
    </w:p>
    <w:p w14:paraId="06077BD4" w14:textId="77777777" w:rsidR="005816FD" w:rsidRPr="00107161" w:rsidRDefault="001B4468">
      <w:pPr>
        <w:tabs>
          <w:tab w:val="right" w:leader="dot" w:pos="9360"/>
        </w:tabs>
        <w:suppressAutoHyphens w:val="0"/>
        <w:spacing w:after="240" w:line="240" w:lineRule="auto"/>
        <w:jc w:val="both"/>
        <w:rPr>
          <w:rFonts w:ascii="Arial" w:eastAsia="Times New Roman" w:hAnsi="Arial" w:cs="Arial"/>
          <w:b/>
          <w:bCs/>
          <w:kern w:val="0"/>
          <w:lang w:val="en-GB"/>
        </w:rPr>
      </w:pPr>
      <w:r w:rsidRPr="00107161">
        <w:rPr>
          <w:rFonts w:ascii="Arial" w:eastAsia="Times New Roman" w:hAnsi="Arial" w:cs="Arial"/>
          <w:b/>
          <w:bCs/>
          <w:kern w:val="0"/>
          <w:lang w:val="en-GB"/>
        </w:rPr>
        <w:t xml:space="preserve">         6.6     Expenditure Verification …………………………………………………8</w:t>
      </w:r>
    </w:p>
    <w:p w14:paraId="06077BD5" w14:textId="77777777" w:rsidR="005816FD" w:rsidRPr="00107161" w:rsidRDefault="001B4468">
      <w:pPr>
        <w:tabs>
          <w:tab w:val="right" w:leader="dot" w:pos="8640"/>
        </w:tabs>
        <w:suppressAutoHyphens w:val="0"/>
        <w:spacing w:before="60" w:after="60" w:line="240" w:lineRule="auto"/>
        <w:ind w:left="482" w:right="720" w:hanging="482"/>
        <w:jc w:val="both"/>
        <w:rPr>
          <w:b/>
          <w:bCs/>
        </w:rPr>
      </w:pPr>
      <w:r w:rsidRPr="00107161">
        <w:rPr>
          <w:rFonts w:ascii="Arial" w:eastAsia="Times New Roman" w:hAnsi="Arial" w:cs="Arial"/>
          <w:b/>
          <w:bCs/>
          <w:caps/>
          <w:kern w:val="0"/>
          <w:lang w:val="en-GB"/>
        </w:rPr>
        <w:t>7.</w:t>
      </w:r>
      <w:r w:rsidRPr="00107161">
        <w:rPr>
          <w:rFonts w:ascii="Arial" w:eastAsia="Times New Roman" w:hAnsi="Arial" w:cs="Arial"/>
          <w:b/>
          <w:bCs/>
          <w:kern w:val="0"/>
          <w:lang w:val="en-GB" w:eastAsia="en-GB"/>
        </w:rPr>
        <w:tab/>
      </w:r>
      <w:r w:rsidRPr="00107161">
        <w:rPr>
          <w:rFonts w:ascii="Arial" w:eastAsia="Times New Roman" w:hAnsi="Arial" w:cs="Arial"/>
          <w:b/>
          <w:bCs/>
          <w:caps/>
          <w:kern w:val="0"/>
          <w:lang w:val="en-GB"/>
        </w:rPr>
        <w:t>REPORTS</w:t>
      </w:r>
      <w:r w:rsidRPr="00107161">
        <w:rPr>
          <w:rFonts w:ascii="Arial" w:eastAsia="Times New Roman" w:hAnsi="Arial" w:cs="Arial"/>
          <w:b/>
          <w:bCs/>
          <w:caps/>
          <w:kern w:val="0"/>
          <w:lang w:val="en-GB"/>
        </w:rPr>
        <w:tab/>
        <w:t>8</w:t>
      </w:r>
    </w:p>
    <w:p w14:paraId="06077BD6"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7.1.</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Reporting requirements</w:t>
      </w:r>
      <w:r w:rsidRPr="00107161">
        <w:rPr>
          <w:rFonts w:ascii="Arial" w:eastAsia="Times New Roman" w:hAnsi="Arial" w:cs="Arial"/>
          <w:b/>
          <w:bCs/>
          <w:kern w:val="0"/>
          <w:lang w:val="en-GB"/>
        </w:rPr>
        <w:tab/>
        <w:t>8</w:t>
      </w:r>
    </w:p>
    <w:p w14:paraId="06077BD7"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7.2.</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Submission and approval of reports</w:t>
      </w:r>
      <w:r w:rsidRPr="00107161">
        <w:rPr>
          <w:rFonts w:ascii="Arial" w:eastAsia="Times New Roman" w:hAnsi="Arial" w:cs="Arial"/>
          <w:b/>
          <w:bCs/>
          <w:kern w:val="0"/>
          <w:lang w:val="en-GB"/>
        </w:rPr>
        <w:tab/>
        <w:t>8</w:t>
      </w:r>
    </w:p>
    <w:p w14:paraId="06077BD8" w14:textId="77777777" w:rsidR="005816FD" w:rsidRPr="00107161" w:rsidRDefault="001B4468">
      <w:pPr>
        <w:tabs>
          <w:tab w:val="right" w:leader="dot" w:pos="8640"/>
        </w:tabs>
        <w:suppressAutoHyphens w:val="0"/>
        <w:spacing w:before="60" w:after="60" w:line="240" w:lineRule="auto"/>
        <w:ind w:left="482" w:right="720" w:hanging="482"/>
        <w:jc w:val="both"/>
        <w:rPr>
          <w:b/>
          <w:bCs/>
        </w:rPr>
      </w:pPr>
      <w:r w:rsidRPr="00107161">
        <w:rPr>
          <w:rFonts w:ascii="Arial" w:eastAsia="Times New Roman" w:hAnsi="Arial" w:cs="Arial"/>
          <w:b/>
          <w:bCs/>
          <w:caps/>
          <w:kern w:val="0"/>
          <w:lang w:val="en-GB"/>
        </w:rPr>
        <w:t>8.</w:t>
      </w:r>
      <w:r w:rsidRPr="00107161">
        <w:rPr>
          <w:rFonts w:ascii="Arial" w:eastAsia="Times New Roman" w:hAnsi="Arial" w:cs="Arial"/>
          <w:b/>
          <w:bCs/>
          <w:kern w:val="0"/>
          <w:lang w:val="en-GB" w:eastAsia="en-GB"/>
        </w:rPr>
        <w:tab/>
      </w:r>
      <w:r w:rsidRPr="00107161">
        <w:rPr>
          <w:rFonts w:ascii="Arial" w:eastAsia="Times New Roman" w:hAnsi="Arial" w:cs="Arial"/>
          <w:b/>
          <w:bCs/>
          <w:caps/>
          <w:kern w:val="0"/>
          <w:lang w:val="en-GB"/>
        </w:rPr>
        <w:t>MONITORING AND EVALUATION</w:t>
      </w:r>
      <w:r w:rsidRPr="00107161">
        <w:rPr>
          <w:rFonts w:ascii="Arial" w:eastAsia="Times New Roman" w:hAnsi="Arial" w:cs="Arial"/>
          <w:b/>
          <w:bCs/>
          <w:caps/>
          <w:kern w:val="0"/>
          <w:lang w:val="en-GB"/>
        </w:rPr>
        <w:tab/>
        <w:t>8</w:t>
      </w:r>
    </w:p>
    <w:p w14:paraId="06077BD9"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8.1.</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Definition of indicators</w:t>
      </w:r>
      <w:r w:rsidRPr="00107161">
        <w:rPr>
          <w:rFonts w:ascii="Arial" w:eastAsia="Times New Roman" w:hAnsi="Arial" w:cs="Arial"/>
          <w:b/>
          <w:bCs/>
          <w:kern w:val="0"/>
          <w:lang w:val="en-GB"/>
        </w:rPr>
        <w:tab/>
        <w:t>8</w:t>
      </w:r>
    </w:p>
    <w:p w14:paraId="06077BDA" w14:textId="77777777" w:rsidR="005816FD" w:rsidRPr="00107161" w:rsidRDefault="001B4468">
      <w:pPr>
        <w:tabs>
          <w:tab w:val="right" w:leader="dot" w:pos="1077"/>
          <w:tab w:val="right" w:leader="dot" w:pos="8640"/>
        </w:tabs>
        <w:suppressAutoHyphens w:val="0"/>
        <w:spacing w:after="60" w:line="240" w:lineRule="auto"/>
        <w:ind w:left="1077" w:right="720" w:hanging="595"/>
        <w:jc w:val="both"/>
        <w:rPr>
          <w:b/>
          <w:bCs/>
        </w:rPr>
      </w:pPr>
      <w:r w:rsidRPr="00107161">
        <w:rPr>
          <w:rFonts w:ascii="Arial" w:eastAsia="Times New Roman" w:hAnsi="Arial" w:cs="Arial"/>
          <w:b/>
          <w:bCs/>
          <w:kern w:val="0"/>
          <w:lang w:val="en-GB"/>
        </w:rPr>
        <w:t>8.2.</w:t>
      </w:r>
      <w:r w:rsidRPr="00107161">
        <w:rPr>
          <w:rFonts w:ascii="Arial" w:eastAsia="Times New Roman" w:hAnsi="Arial" w:cs="Arial"/>
          <w:b/>
          <w:bCs/>
          <w:kern w:val="0"/>
          <w:lang w:val="en-GB" w:eastAsia="en-GB"/>
        </w:rPr>
        <w:tab/>
      </w:r>
      <w:r w:rsidRPr="00107161">
        <w:rPr>
          <w:rFonts w:ascii="Arial" w:eastAsia="Times New Roman" w:hAnsi="Arial" w:cs="Arial"/>
          <w:b/>
          <w:bCs/>
          <w:kern w:val="0"/>
          <w:lang w:val="en-GB"/>
        </w:rPr>
        <w:t>Special requirements</w:t>
      </w:r>
      <w:r w:rsidRPr="00107161">
        <w:rPr>
          <w:rFonts w:ascii="Arial" w:eastAsia="Times New Roman" w:hAnsi="Arial" w:cs="Arial"/>
          <w:b/>
          <w:bCs/>
          <w:kern w:val="0"/>
          <w:lang w:val="en-GB"/>
        </w:rPr>
        <w:tab/>
        <w:t>9</w:t>
      </w:r>
    </w:p>
    <w:p w14:paraId="06077BDB" w14:textId="77777777" w:rsidR="005816FD" w:rsidRPr="00107161" w:rsidRDefault="001B4468">
      <w:pPr>
        <w:tabs>
          <w:tab w:val="right" w:leader="dot" w:pos="9360"/>
        </w:tabs>
        <w:suppressAutoHyphens w:val="0"/>
        <w:spacing w:after="240" w:line="240" w:lineRule="auto"/>
        <w:jc w:val="both"/>
        <w:rPr>
          <w:b/>
          <w:bCs/>
        </w:rPr>
        <w:sectPr w:rsidR="005816FD" w:rsidRPr="00107161">
          <w:footerReference w:type="default" r:id="rId13"/>
          <w:pgSz w:w="11913" w:h="16834"/>
          <w:pgMar w:top="709" w:right="1134" w:bottom="1134" w:left="1134" w:header="720" w:footer="720" w:gutter="0"/>
          <w:pgNumType w:start="1"/>
          <w:cols w:space="720"/>
        </w:sectPr>
      </w:pPr>
      <w:r w:rsidRPr="00107161">
        <w:rPr>
          <w:rFonts w:ascii="Arial" w:eastAsia="Times New Roman" w:hAnsi="Arial" w:cs="Arial"/>
          <w:b/>
          <w:bCs/>
          <w:color w:val="000000" w:themeColor="text1"/>
          <w:kern w:val="0"/>
          <w:lang w:val="en-GB"/>
        </w:rPr>
        <w:t>9.</w:t>
      </w:r>
      <w:r w:rsidRPr="00107161">
        <w:rPr>
          <w:rFonts w:ascii="Arial" w:eastAsia="Times New Roman" w:hAnsi="Arial" w:cs="Arial"/>
          <w:b/>
          <w:bCs/>
          <w:color w:val="000000" w:themeColor="text1"/>
          <w:kern w:val="0"/>
          <w:shd w:val="clear" w:color="auto" w:fill="800080"/>
          <w:lang w:val="en-GB"/>
        </w:rPr>
        <w:t>BUDGET</w:t>
      </w:r>
      <w:r w:rsidRPr="00107161">
        <w:rPr>
          <w:rFonts w:ascii="Arial" w:eastAsia="Times New Roman" w:hAnsi="Arial" w:cs="Arial"/>
          <w:b/>
          <w:bCs/>
          <w:color w:val="000000" w:themeColor="text1"/>
          <w:kern w:val="0"/>
          <w:lang w:val="en-GB"/>
        </w:rPr>
        <w:t xml:space="preserve"> ………</w:t>
      </w:r>
      <w:r w:rsidRPr="00107161">
        <w:rPr>
          <w:rFonts w:ascii="Arial" w:eastAsia="Times New Roman" w:hAnsi="Arial" w:cs="Arial"/>
          <w:b/>
          <w:bCs/>
          <w:kern w:val="0"/>
          <w:lang w:val="en-GB"/>
        </w:rPr>
        <w:t>………………………………………………………………………9</w:t>
      </w:r>
    </w:p>
    <w:p w14:paraId="06077BDC" w14:textId="77777777" w:rsidR="005816FD" w:rsidRPr="00107161" w:rsidRDefault="001B4468">
      <w:pPr>
        <w:pStyle w:val="ListParagraph"/>
        <w:keepNext/>
        <w:keepLines/>
        <w:numPr>
          <w:ilvl w:val="0"/>
          <w:numId w:val="10"/>
        </w:numPr>
        <w:tabs>
          <w:tab w:val="left" w:pos="480"/>
        </w:tabs>
        <w:suppressAutoHyphens w:val="0"/>
        <w:spacing w:before="240" w:after="240" w:line="240" w:lineRule="auto"/>
        <w:jc w:val="both"/>
        <w:rPr>
          <w:b/>
          <w:bCs/>
        </w:rPr>
      </w:pPr>
      <w:r w:rsidRPr="00107161">
        <w:rPr>
          <w:b/>
          <w:bCs/>
        </w:rPr>
        <w:lastRenderedPageBreak/>
        <w:fldChar w:fldCharType="end"/>
      </w:r>
      <w:bookmarkStart w:id="5" w:name="_Toc424210154"/>
      <w:r w:rsidRPr="00107161">
        <w:rPr>
          <w:rFonts w:ascii="Arial" w:eastAsia="Times New Roman" w:hAnsi="Arial" w:cs="Arial"/>
          <w:b/>
          <w:bCs/>
          <w:smallCaps/>
          <w:lang w:val="en-GB" w:eastAsia="en-GB"/>
        </w:rPr>
        <w:t>BACKGROUND INFORMATION</w:t>
      </w:r>
      <w:bookmarkEnd w:id="5"/>
    </w:p>
    <w:p w14:paraId="06077BDD"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6" w:name="_Toc424210155"/>
      <w:r>
        <w:rPr>
          <w:rFonts w:ascii="Arial" w:eastAsia="Times New Roman" w:hAnsi="Arial" w:cs="Arial"/>
          <w:b/>
          <w:kern w:val="0"/>
          <w:lang w:val="en-GB" w:eastAsia="en-GB"/>
        </w:rPr>
        <w:t>1.1 Partner country</w:t>
      </w:r>
      <w:bookmarkEnd w:id="6"/>
      <w:r>
        <w:rPr>
          <w:rFonts w:ascii="Arial" w:eastAsia="Times New Roman" w:hAnsi="Arial" w:cs="Arial"/>
          <w:b/>
          <w:kern w:val="0"/>
          <w:lang w:val="en-GB" w:eastAsia="en-GB"/>
        </w:rPr>
        <w:t xml:space="preserve"> and Procuring Entity</w:t>
      </w:r>
    </w:p>
    <w:p w14:paraId="06077BDE" w14:textId="77777777" w:rsidR="005816FD" w:rsidRDefault="001B4468">
      <w:p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The primary beneficiary for the consultancy is SADC Member States. The Procuring Entity is the SADC Secretariat.</w:t>
      </w:r>
    </w:p>
    <w:p w14:paraId="06077BDF"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7" w:name="_Toc424210156"/>
      <w:r>
        <w:rPr>
          <w:rFonts w:ascii="Arial" w:eastAsia="Times New Roman" w:hAnsi="Arial" w:cs="Arial"/>
          <w:b/>
          <w:kern w:val="0"/>
          <w:lang w:val="en-GB" w:eastAsia="en-GB"/>
        </w:rPr>
        <w:t>1.2 Contracting authority</w:t>
      </w:r>
      <w:bookmarkEnd w:id="7"/>
    </w:p>
    <w:p w14:paraId="06077BE0" w14:textId="77777777" w:rsidR="005816FD" w:rsidRDefault="001B4468">
      <w:p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 xml:space="preserve">The Contracting Authority is SADC Secretariat. </w:t>
      </w:r>
    </w:p>
    <w:p w14:paraId="06077BE1"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8" w:name="_Toc424210157"/>
      <w:r>
        <w:rPr>
          <w:rFonts w:ascii="Arial" w:eastAsia="Times New Roman" w:hAnsi="Arial" w:cs="Arial"/>
          <w:b/>
          <w:kern w:val="0"/>
          <w:lang w:val="en-GB" w:eastAsia="en-GB"/>
        </w:rPr>
        <w:t>1.3 Regional background</w:t>
      </w:r>
      <w:bookmarkEnd w:id="8"/>
    </w:p>
    <w:p w14:paraId="06077BE2" w14:textId="77777777" w:rsidR="005816FD" w:rsidRDefault="001B4468">
      <w:pPr>
        <w:suppressAutoHyphens w:val="0"/>
        <w:spacing w:after="240" w:line="360" w:lineRule="auto"/>
        <w:jc w:val="both"/>
        <w:rPr>
          <w:rFonts w:ascii="Arial" w:eastAsia="Times New Roman" w:hAnsi="Arial" w:cs="Arial"/>
          <w:kern w:val="0"/>
          <w:lang w:val="en-GB" w:eastAsia="en-GB"/>
        </w:rPr>
      </w:pPr>
      <w:r>
        <w:rPr>
          <w:rFonts w:ascii="Arial" w:eastAsia="Times New Roman" w:hAnsi="Arial" w:cs="Arial"/>
          <w:kern w:val="0"/>
          <w:lang w:val="en-GB" w:eastAsia="en-GB"/>
        </w:rPr>
        <w:t>Southern African Development Community (SADC) envisages a region that is globally competitive driven by science, technology and innovation. In 1992, the SADC was developed as a legally binding regional organization to promote economic development, peace and security, growth, poverty reduction, quality of life, and social inclusion through regional integration. In pursuit of its social and economic goals, the Southern African Development Community (SADC) recognizes the significance of Science, Technology, and Innovation (STI) in the region's political, economic, and social development in order to, among other things, promote industrial development, competitiveness, regional cooperation, and integration. Consequently, STI promotion is one of the broad strategic goals of the SADC regional cooperation and integration agenda.</w:t>
      </w:r>
    </w:p>
    <w:p w14:paraId="06077BE4" w14:textId="77777777" w:rsidR="005816FD" w:rsidRDefault="001B4468">
      <w:pPr>
        <w:suppressAutoHyphens w:val="0"/>
        <w:spacing w:after="240" w:line="360" w:lineRule="auto"/>
        <w:jc w:val="both"/>
      </w:pPr>
      <w:r>
        <w:rPr>
          <w:rFonts w:ascii="Arial" w:eastAsia="Times New Roman" w:hAnsi="Arial" w:cs="Arial"/>
          <w:kern w:val="0"/>
          <w:lang w:val="en-GB" w:eastAsia="en-GB"/>
        </w:rPr>
        <w:t>The SADC Protocol on Science, Technology and Innovation was signed by the Heads of State</w:t>
      </w:r>
      <w:r>
        <w:rPr>
          <w:rFonts w:ascii="Arial" w:eastAsia="Times New Roman" w:hAnsi="Arial" w:cs="Arial"/>
          <w:kern w:val="0"/>
          <w:lang w:eastAsia="en-GB"/>
        </w:rPr>
        <w:t>s</w:t>
      </w:r>
      <w:r>
        <w:rPr>
          <w:rFonts w:ascii="Arial" w:eastAsia="Times New Roman" w:hAnsi="Arial" w:cs="Arial"/>
          <w:kern w:val="0"/>
          <w:lang w:val="en-GB" w:eastAsia="en-GB"/>
        </w:rPr>
        <w:t xml:space="preserve"> in 2008 and entered into force in 2017. The aim of this Protocol is to foster cooperation and promoting the development and transfer of STI within Member States. The objectives of the Protocol include, among others: the establishment of institutional mechanisms to strengthen regional cooperation linkages and coordination of STI Programmes; promoting the development and harmonisation of STI policies and strategies in the Region; pooling of resources for scientific research, technological development and innovation within the Region; promoting Indigenous Knowledge Systems (IKS) and its technologies, especially in rural communities; protection of Intellectual Property Rights (IPRs); and promotion of gender equity and equality for STI. The Protocol on STI, as a legal instrument, gives guidance to the implementation of regional programmes relating to STI.  </w:t>
      </w:r>
    </w:p>
    <w:p w14:paraId="06077BE5" w14:textId="77777777" w:rsidR="005816FD" w:rsidRDefault="001B4468">
      <w:pPr>
        <w:suppressAutoHyphens w:val="0"/>
        <w:spacing w:after="240" w:line="360" w:lineRule="auto"/>
        <w:jc w:val="both"/>
        <w:rPr>
          <w:rFonts w:ascii="Arial" w:eastAsia="Times New Roman" w:hAnsi="Arial" w:cs="Arial"/>
          <w:kern w:val="0"/>
          <w:lang w:eastAsia="en-GB"/>
        </w:rPr>
      </w:pPr>
      <w:r>
        <w:rPr>
          <w:rFonts w:ascii="Arial" w:eastAsia="Times New Roman" w:hAnsi="Arial" w:cs="Arial"/>
          <w:kern w:val="0"/>
          <w:lang w:eastAsia="en-GB"/>
        </w:rPr>
        <w:t xml:space="preserve">SADC STI Protocol Article 7 (Exchange of Information) states: </w:t>
      </w:r>
    </w:p>
    <w:p w14:paraId="06077BE6" w14:textId="77777777" w:rsidR="005816FD" w:rsidRDefault="001B4468">
      <w:pPr>
        <w:numPr>
          <w:ilvl w:val="0"/>
          <w:numId w:val="11"/>
        </w:numPr>
        <w:suppressAutoHyphens w:val="0"/>
        <w:spacing w:after="240" w:line="360" w:lineRule="auto"/>
        <w:jc w:val="both"/>
        <w:rPr>
          <w:rFonts w:ascii="Arial" w:eastAsia="Calibri" w:hAnsi="Arial" w:cs="Arial"/>
          <w:kern w:val="0"/>
        </w:rPr>
      </w:pPr>
      <w:r>
        <w:rPr>
          <w:rFonts w:ascii="Arial" w:eastAsia="Calibri" w:hAnsi="Arial" w:cs="Arial"/>
          <w:kern w:val="0"/>
        </w:rPr>
        <w:lastRenderedPageBreak/>
        <w:t xml:space="preserve">Member States shall make available data and information on Science, Technology and Innovation development and cooperate with each other in its dissemination. </w:t>
      </w:r>
    </w:p>
    <w:p w14:paraId="06077BE7" w14:textId="77777777" w:rsidR="005816FD" w:rsidRDefault="001B4468">
      <w:pPr>
        <w:numPr>
          <w:ilvl w:val="0"/>
          <w:numId w:val="11"/>
        </w:numPr>
        <w:suppressAutoHyphens w:val="0"/>
        <w:spacing w:after="240" w:line="360" w:lineRule="auto"/>
        <w:jc w:val="both"/>
        <w:rPr>
          <w:rFonts w:ascii="Arial" w:eastAsia="Calibri" w:hAnsi="Arial" w:cs="Arial"/>
          <w:kern w:val="0"/>
        </w:rPr>
      </w:pPr>
      <w:r>
        <w:rPr>
          <w:rFonts w:ascii="Arial" w:eastAsia="Calibri" w:hAnsi="Arial" w:cs="Arial"/>
          <w:kern w:val="0"/>
        </w:rPr>
        <w:t>The data on STI indicators of a Member State shall be collected and published with the explicit approval of the Member State</w:t>
      </w:r>
    </w:p>
    <w:p w14:paraId="06077BE8" w14:textId="77777777" w:rsidR="005816FD" w:rsidRDefault="005816FD">
      <w:pPr>
        <w:suppressAutoHyphens w:val="0"/>
        <w:spacing w:after="0" w:line="360" w:lineRule="auto"/>
        <w:jc w:val="both"/>
        <w:rPr>
          <w:rFonts w:ascii="Arial" w:eastAsia="Times New Roman" w:hAnsi="Arial" w:cs="Arial"/>
          <w:kern w:val="0"/>
          <w:lang w:eastAsia="en-GB"/>
        </w:rPr>
      </w:pPr>
    </w:p>
    <w:p w14:paraId="06077BE9" w14:textId="77777777" w:rsidR="005816FD" w:rsidRDefault="001B4468">
      <w:pPr>
        <w:suppressAutoHyphens w:val="0"/>
        <w:spacing w:after="240" w:line="360" w:lineRule="auto"/>
        <w:jc w:val="both"/>
      </w:pPr>
      <w:r>
        <w:rPr>
          <w:rFonts w:ascii="Arial" w:eastAsia="Times New Roman" w:hAnsi="Arial" w:cs="Arial"/>
          <w:kern w:val="0"/>
          <w:lang w:val="en-GB" w:eastAsia="en-GB"/>
        </w:rPr>
        <w:t>Article 8</w:t>
      </w:r>
      <w:r>
        <w:rPr>
          <w:rFonts w:ascii="Arial" w:eastAsia="Times New Roman" w:hAnsi="Arial" w:cs="Arial"/>
          <w:kern w:val="0"/>
          <w:lang w:eastAsia="en-GB"/>
        </w:rPr>
        <w:t xml:space="preserve"> of </w:t>
      </w:r>
      <w:r>
        <w:rPr>
          <w:rFonts w:ascii="Arial" w:eastAsia="Times New Roman" w:hAnsi="Arial" w:cs="Arial"/>
          <w:kern w:val="0"/>
          <w:lang w:val="en-GB" w:eastAsia="en-GB"/>
        </w:rPr>
        <w:t>SADC Protocol on STI (Monitoring and Evaluation) indicates that Member States shall establish STI indicators in accordance with the SADC Regional Indicative Strategic Plan (RISDP) for the purposes of continuous monitoring and evaluation of progress, and enhancement of policy development and harmonization regarding implementation of this Protocol in the region</w:t>
      </w:r>
      <w:r>
        <w:rPr>
          <w:rFonts w:ascii="Arial" w:eastAsia="Times New Roman" w:hAnsi="Arial" w:cs="Arial"/>
          <w:kern w:val="0"/>
          <w:lang w:eastAsia="en-GB"/>
        </w:rPr>
        <w:t>.</w:t>
      </w:r>
    </w:p>
    <w:p w14:paraId="06077BEA" w14:textId="77777777" w:rsidR="005816FD" w:rsidRDefault="001B4468">
      <w:pPr>
        <w:suppressAutoHyphens w:val="0"/>
        <w:spacing w:after="240" w:line="360" w:lineRule="auto"/>
        <w:jc w:val="both"/>
      </w:pPr>
      <w:r>
        <w:rPr>
          <w:rFonts w:ascii="Arial" w:eastAsia="Times New Roman" w:hAnsi="Arial" w:cs="Arial"/>
          <w:kern w:val="0"/>
          <w:lang w:eastAsia="en-GB"/>
        </w:rPr>
        <w:t xml:space="preserve">At the Joint Meeting of SADC Ministers responsible for Education and Training and Science, Technology and Innovation (STI), the Ministers directed the SADC Secretariat to present, at the 2018 Ministers' Meeting, a regional report on progress towards achieving the 1% target for gross expenditure on research and development (GERD). </w:t>
      </w:r>
      <w:r>
        <w:rPr>
          <w:rFonts w:ascii="Arial" w:eastAsia="Times New Roman" w:hAnsi="Arial" w:cs="Arial"/>
          <w:kern w:val="0"/>
          <w:lang w:val="en-GB" w:eastAsia="en-GB"/>
        </w:rPr>
        <w:t>During the June 2019 sector Ministerial meeting that was held in Namibia, Ministers considered and endorsed the first Regional Report on Research and Development Investment. Ministers noted that most Member States reported a Gross Expenditure on Research and Development (GERD) as a percentage of GDP of less than 1%. It was also noted that government funding for STI is a major challenge slowing progress towards increasing Research and Development (R&amp;D) investment in several Member States.</w:t>
      </w:r>
    </w:p>
    <w:p w14:paraId="06077BEB" w14:textId="77777777" w:rsidR="005816FD" w:rsidRDefault="001B4468">
      <w:pPr>
        <w:pStyle w:val="ListParagraph"/>
        <w:numPr>
          <w:ilvl w:val="1"/>
          <w:numId w:val="10"/>
        </w:numPr>
        <w:tabs>
          <w:tab w:val="left" w:pos="-2380"/>
          <w:tab w:val="left" w:pos="-2018"/>
        </w:tabs>
        <w:suppressAutoHyphens w:val="0"/>
        <w:spacing w:before="120" w:after="240" w:line="240" w:lineRule="auto"/>
        <w:rPr>
          <w:rFonts w:ascii="Arial" w:eastAsia="Times New Roman" w:hAnsi="Arial" w:cs="Arial"/>
          <w:b/>
          <w:kern w:val="0"/>
          <w:lang w:val="en-GB" w:eastAsia="en-GB"/>
        </w:rPr>
      </w:pPr>
      <w:bookmarkStart w:id="9" w:name="_Toc424210158"/>
      <w:r>
        <w:rPr>
          <w:rFonts w:ascii="Arial" w:eastAsia="Times New Roman" w:hAnsi="Arial" w:cs="Arial"/>
          <w:b/>
          <w:kern w:val="0"/>
          <w:lang w:val="en-GB" w:eastAsia="en-GB"/>
        </w:rPr>
        <w:t>Current situation in the sector</w:t>
      </w:r>
      <w:bookmarkEnd w:id="9"/>
    </w:p>
    <w:p w14:paraId="06077BEC" w14:textId="77777777" w:rsidR="005816FD" w:rsidRDefault="001B4468">
      <w:pPr>
        <w:tabs>
          <w:tab w:val="left" w:pos="2161"/>
        </w:tabs>
        <w:suppressAutoHyphens w:val="0"/>
        <w:spacing w:after="240" w:line="240" w:lineRule="auto"/>
        <w:jc w:val="both"/>
        <w:rPr>
          <w:rFonts w:ascii="Arial" w:eastAsia="Times New Roman" w:hAnsi="Arial" w:cs="Arial"/>
          <w:kern w:val="0"/>
          <w:lang w:eastAsia="en-GB"/>
        </w:rPr>
      </w:pPr>
      <w:r>
        <w:rPr>
          <w:rFonts w:ascii="Arial" w:eastAsia="Times New Roman" w:hAnsi="Arial" w:cs="Arial"/>
          <w:kern w:val="0"/>
          <w:lang w:eastAsia="en-GB"/>
        </w:rPr>
        <w:t>Currently Member States have reported a Gross Expenditure on Research and Development (GERD) as a percentage of GDP of less than 1%. It is also noted that government funding for STI is a major challenge straining progress towards increasing Research and Development (R&amp;D) investment in several Member States.</w:t>
      </w:r>
    </w:p>
    <w:p w14:paraId="06077BED" w14:textId="77777777" w:rsidR="005816FD" w:rsidRDefault="001B4468">
      <w:pPr>
        <w:pStyle w:val="ListParagraph"/>
        <w:numPr>
          <w:ilvl w:val="1"/>
          <w:numId w:val="10"/>
        </w:numPr>
        <w:tabs>
          <w:tab w:val="left" w:pos="-2380"/>
          <w:tab w:val="left" w:pos="-2018"/>
        </w:tabs>
        <w:suppressAutoHyphens w:val="0"/>
        <w:spacing w:before="120" w:after="240" w:line="240" w:lineRule="auto"/>
        <w:rPr>
          <w:rFonts w:ascii="Arial" w:eastAsia="Times New Roman" w:hAnsi="Arial" w:cs="Arial"/>
          <w:b/>
          <w:kern w:val="0"/>
          <w:lang w:val="en-GB" w:eastAsia="en-GB"/>
        </w:rPr>
      </w:pPr>
      <w:bookmarkStart w:id="10" w:name="_Toc424210159"/>
      <w:r>
        <w:rPr>
          <w:rFonts w:ascii="Arial" w:eastAsia="Times New Roman" w:hAnsi="Arial" w:cs="Arial"/>
          <w:b/>
          <w:kern w:val="0"/>
          <w:lang w:val="en-GB" w:eastAsia="en-GB"/>
        </w:rPr>
        <w:t>Related programmes and other donor activities</w:t>
      </w:r>
      <w:bookmarkEnd w:id="10"/>
    </w:p>
    <w:p w14:paraId="06077BEE" w14:textId="77777777" w:rsidR="005816FD" w:rsidRDefault="001B4468">
      <w:p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 xml:space="preserve">This exercise forms part of planned activities to be implemented under the Member States budget. </w:t>
      </w:r>
    </w:p>
    <w:p w14:paraId="06077BEF" w14:textId="77777777" w:rsidR="005816FD" w:rsidRDefault="001B4468">
      <w:pPr>
        <w:pStyle w:val="ListParagraph"/>
        <w:keepNext/>
        <w:keepLines/>
        <w:numPr>
          <w:ilvl w:val="0"/>
          <w:numId w:val="10"/>
        </w:numPr>
        <w:tabs>
          <w:tab w:val="left" w:pos="480"/>
        </w:tabs>
        <w:suppressAutoHyphens w:val="0"/>
        <w:spacing w:before="240" w:after="240" w:line="240" w:lineRule="auto"/>
        <w:jc w:val="both"/>
        <w:rPr>
          <w:rFonts w:ascii="Arial" w:eastAsia="Times New Roman" w:hAnsi="Arial" w:cs="Arial"/>
          <w:b/>
          <w:smallCaps/>
          <w:lang w:val="en-GB" w:eastAsia="en-GB"/>
        </w:rPr>
      </w:pPr>
      <w:bookmarkStart w:id="11" w:name="_Toc424210160"/>
      <w:r>
        <w:rPr>
          <w:rFonts w:ascii="Arial" w:eastAsia="Times New Roman" w:hAnsi="Arial" w:cs="Arial"/>
          <w:b/>
          <w:smallCaps/>
          <w:lang w:val="en-GB" w:eastAsia="en-GB"/>
        </w:rPr>
        <w:lastRenderedPageBreak/>
        <w:t>OBJECTIVE, PURPOSE &amp; EXPECTED RESULTS</w:t>
      </w:r>
      <w:bookmarkEnd w:id="11"/>
    </w:p>
    <w:p w14:paraId="06077BF0"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12" w:name="_Toc424210161"/>
      <w:r>
        <w:rPr>
          <w:rFonts w:ascii="Arial" w:eastAsia="Times New Roman" w:hAnsi="Arial" w:cs="Arial"/>
          <w:b/>
          <w:kern w:val="0"/>
          <w:lang w:val="en-GB" w:eastAsia="en-GB"/>
        </w:rPr>
        <w:t>2.1 Overall objective</w:t>
      </w:r>
      <w:bookmarkEnd w:id="12"/>
    </w:p>
    <w:p w14:paraId="06077BF1" w14:textId="77777777" w:rsidR="005816FD" w:rsidRDefault="001B4468">
      <w:pPr>
        <w:tabs>
          <w:tab w:val="left" w:pos="2161"/>
        </w:tabs>
        <w:suppressAutoHyphens w:val="0"/>
        <w:spacing w:after="240" w:line="240" w:lineRule="auto"/>
        <w:jc w:val="both"/>
      </w:pPr>
      <w:r>
        <w:rPr>
          <w:rFonts w:ascii="Arial" w:eastAsia="Times New Roman" w:hAnsi="Arial" w:cs="Arial"/>
          <w:kern w:val="0"/>
          <w:lang w:val="en-GB" w:eastAsia="en-GB"/>
        </w:rPr>
        <w:t>The overarching objective is to develop a second regional report for research and development investment and regional Model Framework and Guidelines on STI Measurement.</w:t>
      </w:r>
    </w:p>
    <w:p w14:paraId="06077BF2"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13" w:name="_Toc424210162"/>
      <w:r>
        <w:rPr>
          <w:rFonts w:ascii="Arial" w:eastAsia="Times New Roman" w:hAnsi="Arial" w:cs="Arial"/>
          <w:b/>
          <w:kern w:val="0"/>
          <w:lang w:val="en-GB" w:eastAsia="en-GB"/>
        </w:rPr>
        <w:t>2.2 Purpose</w:t>
      </w:r>
      <w:bookmarkEnd w:id="13"/>
    </w:p>
    <w:p w14:paraId="06077BF3" w14:textId="77777777" w:rsidR="005816FD" w:rsidRDefault="001B4468">
      <w:pPr>
        <w:tabs>
          <w:tab w:val="left" w:pos="2161"/>
        </w:tabs>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 xml:space="preserve">The purpose is to develop the Second Report on R&amp;D Investment, as well as a draft Model Framework and Guidelines on Science, Technology, and Innovation (STI) Measurement.  The Model Framework and Guidelines will ensure there is proper coordination and collection of data and information on the region’s performance in research and development investment and innovation and technology performance. </w:t>
      </w:r>
    </w:p>
    <w:p w14:paraId="06077BF4" w14:textId="77777777" w:rsidR="005816FD" w:rsidRDefault="005816FD">
      <w:pPr>
        <w:tabs>
          <w:tab w:val="left" w:pos="2161"/>
        </w:tabs>
        <w:suppressAutoHyphens w:val="0"/>
        <w:spacing w:after="240" w:line="240" w:lineRule="auto"/>
        <w:jc w:val="both"/>
        <w:rPr>
          <w:rFonts w:ascii="Arial" w:eastAsia="Times New Roman" w:hAnsi="Arial" w:cs="Arial"/>
          <w:kern w:val="0"/>
          <w:lang w:val="en-GB" w:eastAsia="en-GB"/>
        </w:rPr>
      </w:pPr>
    </w:p>
    <w:p w14:paraId="06077BF5"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14" w:name="_Toc424210163"/>
      <w:r>
        <w:rPr>
          <w:rFonts w:ascii="Arial" w:eastAsia="Times New Roman" w:hAnsi="Arial" w:cs="Arial"/>
          <w:b/>
          <w:kern w:val="0"/>
          <w:lang w:val="en-GB" w:eastAsia="en-GB"/>
        </w:rPr>
        <w:t xml:space="preserve">2.3 Results to be achieved by the </w:t>
      </w:r>
      <w:bookmarkEnd w:id="14"/>
      <w:r>
        <w:rPr>
          <w:rFonts w:ascii="Arial" w:eastAsia="Times New Roman" w:hAnsi="Arial" w:cs="Arial"/>
          <w:b/>
          <w:kern w:val="0"/>
          <w:lang w:val="en-GB" w:eastAsia="en-GB"/>
        </w:rPr>
        <w:t>contractor.</w:t>
      </w:r>
    </w:p>
    <w:p w14:paraId="06077BF6" w14:textId="77777777" w:rsidR="005816FD" w:rsidRDefault="001B4468">
      <w:pPr>
        <w:numPr>
          <w:ilvl w:val="0"/>
          <w:numId w:val="12"/>
        </w:numPr>
        <w:suppressAutoHyphens w:val="0"/>
        <w:spacing w:after="240" w:line="360" w:lineRule="auto"/>
        <w:jc w:val="both"/>
        <w:rPr>
          <w:rFonts w:ascii="Arial" w:eastAsia="Calibri" w:hAnsi="Arial" w:cs="Arial"/>
        </w:rPr>
      </w:pPr>
      <w:r>
        <w:rPr>
          <w:rFonts w:ascii="Arial" w:eastAsia="Calibri" w:hAnsi="Arial" w:cs="Arial"/>
        </w:rPr>
        <w:t>Inception report, to be presented at the inception meeting with the SADC Secretariat. The report should cover the following:</w:t>
      </w:r>
    </w:p>
    <w:p w14:paraId="06077BF7" w14:textId="77777777" w:rsidR="005816FD" w:rsidRDefault="001B4468">
      <w:pPr>
        <w:numPr>
          <w:ilvl w:val="0"/>
          <w:numId w:val="13"/>
        </w:numPr>
        <w:suppressAutoHyphens w:val="0"/>
        <w:spacing w:after="240" w:line="360" w:lineRule="auto"/>
        <w:jc w:val="both"/>
        <w:rPr>
          <w:rFonts w:ascii="Arial" w:eastAsia="Calibri" w:hAnsi="Arial" w:cs="Arial"/>
        </w:rPr>
      </w:pPr>
      <w:r>
        <w:rPr>
          <w:rFonts w:ascii="Arial" w:eastAsia="Calibri" w:hAnsi="Arial" w:cs="Arial"/>
        </w:rPr>
        <w:t>Methodology</w:t>
      </w:r>
    </w:p>
    <w:p w14:paraId="06077BF8" w14:textId="77777777" w:rsidR="005816FD" w:rsidRDefault="001B4468">
      <w:pPr>
        <w:numPr>
          <w:ilvl w:val="0"/>
          <w:numId w:val="13"/>
        </w:numPr>
        <w:suppressAutoHyphens w:val="0"/>
        <w:spacing w:after="240" w:line="360" w:lineRule="auto"/>
        <w:jc w:val="both"/>
        <w:rPr>
          <w:rFonts w:ascii="Arial" w:eastAsia="Calibri" w:hAnsi="Arial" w:cs="Arial"/>
        </w:rPr>
      </w:pPr>
      <w:r>
        <w:rPr>
          <w:rFonts w:ascii="Arial" w:eastAsia="Calibri" w:hAnsi="Arial" w:cs="Arial"/>
        </w:rPr>
        <w:t xml:space="preserve">Literature review </w:t>
      </w:r>
    </w:p>
    <w:p w14:paraId="06077BF9" w14:textId="77777777" w:rsidR="005816FD" w:rsidRDefault="001B4468">
      <w:pPr>
        <w:numPr>
          <w:ilvl w:val="0"/>
          <w:numId w:val="13"/>
        </w:numPr>
        <w:suppressAutoHyphens w:val="0"/>
        <w:spacing w:after="240" w:line="360" w:lineRule="auto"/>
        <w:jc w:val="both"/>
        <w:rPr>
          <w:rFonts w:ascii="Arial" w:eastAsia="Calibri" w:hAnsi="Arial" w:cs="Arial"/>
        </w:rPr>
      </w:pPr>
      <w:r>
        <w:rPr>
          <w:rFonts w:ascii="Arial" w:eastAsia="Calibri" w:hAnsi="Arial" w:cs="Arial"/>
        </w:rPr>
        <w:t>Outline of draft Report and Model Framework and Guidelines</w:t>
      </w:r>
    </w:p>
    <w:p w14:paraId="06077BFA" w14:textId="77777777" w:rsidR="005816FD" w:rsidRDefault="001B4468">
      <w:pPr>
        <w:numPr>
          <w:ilvl w:val="0"/>
          <w:numId w:val="13"/>
        </w:numPr>
        <w:suppressAutoHyphens w:val="0"/>
        <w:spacing w:after="240" w:line="360" w:lineRule="auto"/>
        <w:jc w:val="both"/>
        <w:rPr>
          <w:rFonts w:ascii="Arial" w:eastAsia="Calibri" w:hAnsi="Arial" w:cs="Arial"/>
        </w:rPr>
      </w:pPr>
      <w:r>
        <w:rPr>
          <w:rFonts w:ascii="Arial" w:eastAsia="Calibri" w:hAnsi="Arial" w:cs="Arial"/>
        </w:rPr>
        <w:t>Draft workplan and milestones</w:t>
      </w:r>
    </w:p>
    <w:p w14:paraId="06077BFB" w14:textId="77777777" w:rsidR="005816FD" w:rsidRDefault="001B4468">
      <w:pPr>
        <w:numPr>
          <w:ilvl w:val="0"/>
          <w:numId w:val="12"/>
        </w:numPr>
        <w:suppressAutoHyphens w:val="0"/>
        <w:spacing w:after="240" w:line="360" w:lineRule="auto"/>
        <w:jc w:val="both"/>
        <w:rPr>
          <w:rFonts w:ascii="Arial" w:eastAsia="Calibri" w:hAnsi="Arial" w:cs="Arial"/>
        </w:rPr>
      </w:pPr>
      <w:r>
        <w:rPr>
          <w:rFonts w:ascii="Arial" w:eastAsia="Calibri" w:hAnsi="Arial" w:cs="Arial"/>
        </w:rPr>
        <w:t>Draft Report on Research and Development Investment developed.</w:t>
      </w:r>
    </w:p>
    <w:p w14:paraId="06077BFC" w14:textId="77777777" w:rsidR="005816FD" w:rsidRDefault="001B4468">
      <w:pPr>
        <w:numPr>
          <w:ilvl w:val="0"/>
          <w:numId w:val="12"/>
        </w:numPr>
        <w:suppressAutoHyphens w:val="0"/>
        <w:spacing w:after="240" w:line="360" w:lineRule="auto"/>
        <w:jc w:val="both"/>
        <w:rPr>
          <w:rFonts w:ascii="Arial" w:eastAsia="Calibri" w:hAnsi="Arial" w:cs="Arial"/>
        </w:rPr>
      </w:pPr>
      <w:r>
        <w:rPr>
          <w:rFonts w:ascii="Arial" w:eastAsia="Calibri" w:hAnsi="Arial" w:cs="Arial"/>
        </w:rPr>
        <w:t>Draft Regional Model Framework and Guideline on STI Measurement developed.</w:t>
      </w:r>
    </w:p>
    <w:p w14:paraId="06077BFD" w14:textId="77777777" w:rsidR="005816FD" w:rsidRDefault="001B4468">
      <w:pPr>
        <w:pStyle w:val="ListParagraph"/>
        <w:keepNext/>
        <w:keepLines/>
        <w:numPr>
          <w:ilvl w:val="0"/>
          <w:numId w:val="10"/>
        </w:numPr>
        <w:tabs>
          <w:tab w:val="left" w:pos="480"/>
        </w:tabs>
        <w:suppressAutoHyphens w:val="0"/>
        <w:spacing w:before="240" w:after="240" w:line="240" w:lineRule="auto"/>
        <w:jc w:val="both"/>
        <w:rPr>
          <w:rFonts w:ascii="Arial" w:eastAsia="Times New Roman" w:hAnsi="Arial" w:cs="Arial"/>
          <w:b/>
          <w:smallCaps/>
          <w:lang w:val="en-GB" w:eastAsia="en-GB"/>
        </w:rPr>
      </w:pPr>
      <w:bookmarkStart w:id="15" w:name="_Toc424210164"/>
      <w:r>
        <w:rPr>
          <w:rFonts w:ascii="Arial" w:eastAsia="Times New Roman" w:hAnsi="Arial" w:cs="Arial"/>
          <w:b/>
          <w:smallCaps/>
          <w:lang w:val="en-GB" w:eastAsia="en-GB"/>
        </w:rPr>
        <w:t>ASSUMPTIONS &amp; RISKS</w:t>
      </w:r>
      <w:bookmarkEnd w:id="15"/>
    </w:p>
    <w:p w14:paraId="06077BFE"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16" w:name="_Toc424210165"/>
      <w:r>
        <w:rPr>
          <w:rFonts w:ascii="Arial" w:eastAsia="Times New Roman" w:hAnsi="Arial" w:cs="Arial"/>
          <w:b/>
          <w:kern w:val="0"/>
          <w:lang w:val="en-GB" w:eastAsia="en-GB"/>
        </w:rPr>
        <w:t>3.1 Assumptions underlying the project</w:t>
      </w:r>
      <w:bookmarkEnd w:id="16"/>
      <w:r>
        <w:rPr>
          <w:rFonts w:ascii="Arial" w:eastAsia="Times New Roman" w:hAnsi="Arial" w:cs="Arial"/>
          <w:b/>
          <w:kern w:val="0"/>
          <w:lang w:val="en-GB" w:eastAsia="en-GB"/>
        </w:rPr>
        <w:t>.</w:t>
      </w:r>
    </w:p>
    <w:p w14:paraId="06077BFF" w14:textId="77777777" w:rsidR="005816FD" w:rsidRDefault="001B4468">
      <w:pPr>
        <w:suppressAutoHyphens w:val="0"/>
        <w:spacing w:after="120" w:line="240" w:lineRule="auto"/>
        <w:ind w:left="283" w:hanging="283"/>
        <w:jc w:val="both"/>
        <w:rPr>
          <w:rFonts w:ascii="Arial" w:eastAsia="Times New Roman" w:hAnsi="Arial" w:cs="Arial"/>
          <w:kern w:val="0"/>
          <w:lang w:val="en-GB"/>
        </w:rPr>
      </w:pPr>
      <w:r>
        <w:rPr>
          <w:rFonts w:ascii="Arial" w:eastAsia="Times New Roman" w:hAnsi="Arial" w:cs="Arial"/>
          <w:kern w:val="0"/>
          <w:lang w:val="en-GB"/>
        </w:rPr>
        <w:t>3.1.1 The relevant information and data will be provided by Member States and the relevant institutions.</w:t>
      </w:r>
    </w:p>
    <w:p w14:paraId="06077C00" w14:textId="77777777" w:rsidR="005816FD" w:rsidRDefault="001B4468">
      <w:pPr>
        <w:suppressAutoHyphens w:val="0"/>
        <w:spacing w:after="120" w:line="240" w:lineRule="auto"/>
        <w:ind w:left="499" w:hanging="499"/>
        <w:jc w:val="both"/>
        <w:rPr>
          <w:rFonts w:ascii="Arial" w:eastAsia="Times New Roman" w:hAnsi="Arial" w:cs="Arial"/>
          <w:kern w:val="0"/>
          <w:lang w:val="en-GB"/>
        </w:rPr>
      </w:pPr>
      <w:r>
        <w:rPr>
          <w:rFonts w:ascii="Arial" w:eastAsia="Times New Roman" w:hAnsi="Arial" w:cs="Arial"/>
          <w:kern w:val="0"/>
          <w:lang w:val="en-GB"/>
        </w:rPr>
        <w:t>3.1.2</w:t>
      </w:r>
      <w:r>
        <w:rPr>
          <w:rFonts w:ascii="Arial" w:eastAsia="Times New Roman" w:hAnsi="Arial" w:cs="Arial"/>
          <w:kern w:val="0"/>
          <w:lang w:val="en-GB"/>
        </w:rPr>
        <w:tab/>
        <w:t xml:space="preserve">The identified stakeholders will cooperate and participate in the relevant engagements to fulfil the assignment. </w:t>
      </w:r>
    </w:p>
    <w:p w14:paraId="06077C01" w14:textId="77777777" w:rsidR="005816FD" w:rsidRDefault="005816FD">
      <w:pPr>
        <w:suppressAutoHyphens w:val="0"/>
        <w:spacing w:after="120" w:line="240" w:lineRule="auto"/>
        <w:ind w:left="499" w:hanging="499"/>
        <w:jc w:val="both"/>
        <w:rPr>
          <w:rFonts w:ascii="Arial" w:eastAsia="Times New Roman" w:hAnsi="Arial" w:cs="Arial"/>
          <w:kern w:val="0"/>
          <w:lang w:val="en-GB"/>
        </w:rPr>
      </w:pPr>
    </w:p>
    <w:p w14:paraId="06077C02"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17" w:name="_Toc424210166"/>
      <w:r>
        <w:rPr>
          <w:rFonts w:ascii="Arial" w:eastAsia="Times New Roman" w:hAnsi="Arial" w:cs="Arial"/>
          <w:b/>
          <w:kern w:val="0"/>
          <w:lang w:val="en-GB" w:eastAsia="en-GB"/>
        </w:rPr>
        <w:lastRenderedPageBreak/>
        <w:t>3.2 Risks</w:t>
      </w:r>
      <w:bookmarkEnd w:id="17"/>
    </w:p>
    <w:p w14:paraId="06077C03" w14:textId="77777777" w:rsidR="005816FD" w:rsidRDefault="001B4468">
      <w:pPr>
        <w:tabs>
          <w:tab w:val="left" w:pos="2161"/>
        </w:tabs>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Unavailability of data from some of the member states can be a risk to the assignment.</w:t>
      </w:r>
    </w:p>
    <w:p w14:paraId="06077C04" w14:textId="77777777" w:rsidR="005816FD" w:rsidRDefault="001B4468">
      <w:pPr>
        <w:pStyle w:val="ListParagraph"/>
        <w:keepNext/>
        <w:keepLines/>
        <w:numPr>
          <w:ilvl w:val="0"/>
          <w:numId w:val="10"/>
        </w:numPr>
        <w:tabs>
          <w:tab w:val="left" w:pos="480"/>
        </w:tabs>
        <w:suppressAutoHyphens w:val="0"/>
        <w:spacing w:before="240" w:after="240" w:line="240" w:lineRule="auto"/>
        <w:jc w:val="both"/>
        <w:rPr>
          <w:rFonts w:ascii="Arial" w:eastAsia="Times New Roman" w:hAnsi="Arial" w:cs="Arial"/>
          <w:b/>
          <w:smallCaps/>
          <w:lang w:val="en-GB" w:eastAsia="en-GB"/>
        </w:rPr>
      </w:pPr>
      <w:bookmarkStart w:id="18" w:name="_Toc424210167"/>
      <w:r>
        <w:rPr>
          <w:rFonts w:ascii="Arial" w:eastAsia="Times New Roman" w:hAnsi="Arial" w:cs="Arial"/>
          <w:b/>
          <w:smallCaps/>
          <w:lang w:val="en-GB" w:eastAsia="en-GB"/>
        </w:rPr>
        <w:t>SCOPE OF THE WORK</w:t>
      </w:r>
      <w:bookmarkEnd w:id="18"/>
    </w:p>
    <w:p w14:paraId="06077C05"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19" w:name="_Toc424210168"/>
      <w:r>
        <w:rPr>
          <w:rFonts w:ascii="Arial" w:eastAsia="Times New Roman" w:hAnsi="Arial" w:cs="Arial"/>
          <w:b/>
          <w:kern w:val="0"/>
          <w:lang w:val="en-GB" w:eastAsia="en-GB"/>
        </w:rPr>
        <w:t>4.1 General</w:t>
      </w:r>
      <w:bookmarkEnd w:id="19"/>
    </w:p>
    <w:p w14:paraId="06077C06" w14:textId="77777777" w:rsidR="005816FD" w:rsidRDefault="001B4468">
      <w:pPr>
        <w:suppressAutoHyphens w:val="0"/>
        <w:spacing w:after="240" w:line="240" w:lineRule="auto"/>
        <w:ind w:left="567" w:hanging="567"/>
        <w:jc w:val="both"/>
        <w:outlineLvl w:val="2"/>
        <w:rPr>
          <w:rFonts w:ascii="Arial" w:eastAsia="Times New Roman" w:hAnsi="Arial" w:cs="Arial"/>
          <w:kern w:val="0"/>
          <w:lang w:eastAsia="en-GB"/>
        </w:rPr>
      </w:pPr>
      <w:r>
        <w:rPr>
          <w:rFonts w:ascii="Arial" w:eastAsia="Times New Roman" w:hAnsi="Arial" w:cs="Arial"/>
          <w:kern w:val="0"/>
          <w:lang w:eastAsia="en-GB"/>
        </w:rPr>
        <w:t>4.1.1 Description of the assignment</w:t>
      </w:r>
    </w:p>
    <w:p w14:paraId="06077C07" w14:textId="77777777" w:rsidR="005816FD" w:rsidRDefault="001B4468">
      <w:pPr>
        <w:suppressAutoHyphens w:val="0"/>
        <w:spacing w:after="240" w:line="240" w:lineRule="auto"/>
        <w:ind w:left="567" w:hanging="567"/>
        <w:jc w:val="both"/>
        <w:outlineLvl w:val="2"/>
      </w:pPr>
      <w:r>
        <w:rPr>
          <w:rFonts w:ascii="Arial" w:eastAsia="Times New Roman" w:hAnsi="Arial" w:cs="Arial"/>
          <w:kern w:val="0"/>
          <w:lang w:eastAsia="en-GB"/>
        </w:rPr>
        <w:t xml:space="preserve">The consultant will develop the </w:t>
      </w:r>
      <w:r>
        <w:rPr>
          <w:rFonts w:ascii="Arial" w:eastAsia="Times New Roman" w:hAnsi="Arial" w:cs="Arial"/>
          <w:kern w:val="0"/>
          <w:lang w:val="en-GB" w:eastAsia="en-GB"/>
        </w:rPr>
        <w:t>Second Report on R&amp;D Investment, as well as a draft Model Framework and Guidelines on Science, Technology, and Innovation (STI) Measurement</w:t>
      </w:r>
      <w:r>
        <w:rPr>
          <w:rFonts w:ascii="Arial" w:eastAsia="Times New Roman" w:hAnsi="Arial" w:cs="Arial"/>
          <w:kern w:val="0"/>
          <w:lang w:eastAsia="en-GB"/>
        </w:rPr>
        <w:t xml:space="preserve">. The scope of work is to be implemented within a four-month timeframe, specifically the consultant will: </w:t>
      </w:r>
    </w:p>
    <w:p w14:paraId="06077C08" w14:textId="77777777" w:rsidR="005816FD" w:rsidRDefault="001B4468">
      <w:pPr>
        <w:numPr>
          <w:ilvl w:val="0"/>
          <w:numId w:val="14"/>
        </w:numPr>
        <w:suppressAutoHyphens w:val="0"/>
        <w:spacing w:after="240" w:line="360" w:lineRule="auto"/>
        <w:jc w:val="both"/>
        <w:rPr>
          <w:rFonts w:ascii="Arial" w:eastAsia="Calibri" w:hAnsi="Arial" w:cs="Arial"/>
          <w:kern w:val="0"/>
        </w:rPr>
      </w:pPr>
      <w:r>
        <w:rPr>
          <w:rFonts w:ascii="Arial" w:eastAsia="Calibri" w:hAnsi="Arial" w:cs="Arial"/>
          <w:kern w:val="0"/>
        </w:rPr>
        <w:t>Participate in an inception meeting with SADC Secretariat to define, clarify and agree on parameters expectations, including timelines, reporting and communication channel.</w:t>
      </w:r>
    </w:p>
    <w:p w14:paraId="06077C09" w14:textId="77777777" w:rsidR="005816FD" w:rsidRDefault="001B4468">
      <w:pPr>
        <w:numPr>
          <w:ilvl w:val="0"/>
          <w:numId w:val="14"/>
        </w:numPr>
        <w:suppressAutoHyphens w:val="0"/>
        <w:spacing w:after="240" w:line="360" w:lineRule="auto"/>
        <w:jc w:val="both"/>
        <w:rPr>
          <w:rFonts w:ascii="Arial" w:eastAsia="Calibri" w:hAnsi="Arial" w:cs="Arial"/>
          <w:kern w:val="0"/>
          <w:lang w:val="en-GB"/>
        </w:rPr>
      </w:pPr>
      <w:r>
        <w:rPr>
          <w:rFonts w:ascii="Arial" w:eastAsia="Calibri" w:hAnsi="Arial" w:cs="Arial"/>
          <w:kern w:val="0"/>
          <w:lang w:val="en-GB"/>
        </w:rPr>
        <w:t xml:space="preserve">Collect and </w:t>
      </w:r>
      <w:proofErr w:type="gramStart"/>
      <w:r>
        <w:rPr>
          <w:rFonts w:ascii="Arial" w:eastAsia="Calibri" w:hAnsi="Arial" w:cs="Arial"/>
          <w:kern w:val="0"/>
          <w:lang w:val="en-GB"/>
        </w:rPr>
        <w:t>Analyse</w:t>
      </w:r>
      <w:proofErr w:type="gramEnd"/>
      <w:r>
        <w:rPr>
          <w:rFonts w:ascii="Arial" w:eastAsia="Calibri" w:hAnsi="Arial" w:cs="Arial"/>
          <w:kern w:val="0"/>
          <w:lang w:val="en-GB"/>
        </w:rPr>
        <w:t xml:space="preserve"> the data from the Member States and data from other secondary sources.</w:t>
      </w:r>
    </w:p>
    <w:p w14:paraId="06077C0A" w14:textId="77777777" w:rsidR="005816FD" w:rsidRDefault="001B4468">
      <w:pPr>
        <w:numPr>
          <w:ilvl w:val="0"/>
          <w:numId w:val="14"/>
        </w:numPr>
        <w:suppressAutoHyphens w:val="0"/>
        <w:spacing w:after="240" w:line="360" w:lineRule="auto"/>
        <w:jc w:val="both"/>
        <w:rPr>
          <w:rFonts w:ascii="Arial" w:eastAsia="Calibri" w:hAnsi="Arial" w:cs="Arial"/>
          <w:kern w:val="0"/>
          <w:lang w:val="en-GB"/>
        </w:rPr>
      </w:pPr>
      <w:r>
        <w:rPr>
          <w:rFonts w:ascii="Arial" w:eastAsia="Calibri" w:hAnsi="Arial" w:cs="Arial"/>
          <w:kern w:val="0"/>
          <w:lang w:val="en-GB"/>
        </w:rPr>
        <w:t>Conduct an analysis on the challenges facing the Member States in increasing investment in R&amp;D investments.</w:t>
      </w:r>
    </w:p>
    <w:p w14:paraId="06077C0B" w14:textId="77777777" w:rsidR="005816FD" w:rsidRDefault="001B4468">
      <w:pPr>
        <w:numPr>
          <w:ilvl w:val="0"/>
          <w:numId w:val="14"/>
        </w:numPr>
        <w:suppressAutoHyphens w:val="0"/>
        <w:spacing w:after="240" w:line="360" w:lineRule="auto"/>
        <w:jc w:val="both"/>
      </w:pPr>
      <w:r>
        <w:rPr>
          <w:rFonts w:ascii="Arial" w:eastAsia="Calibri" w:hAnsi="Arial" w:cs="Arial"/>
          <w:kern w:val="0"/>
          <w:lang w:val="en-GB"/>
        </w:rPr>
        <w:t>Develop draft Report to be submitted to the Secretariat.</w:t>
      </w:r>
      <w:r>
        <w:rPr>
          <w:rFonts w:ascii="Arial" w:eastAsia="Calibri" w:hAnsi="Arial" w:cs="Arial"/>
          <w:kern w:val="0"/>
        </w:rPr>
        <w:t xml:space="preserve"> </w:t>
      </w:r>
    </w:p>
    <w:p w14:paraId="06077C0C" w14:textId="77777777" w:rsidR="005816FD" w:rsidRDefault="001B4468">
      <w:pPr>
        <w:numPr>
          <w:ilvl w:val="0"/>
          <w:numId w:val="14"/>
        </w:numPr>
        <w:suppressAutoHyphens w:val="0"/>
        <w:spacing w:after="240" w:line="360" w:lineRule="auto"/>
        <w:jc w:val="both"/>
        <w:rPr>
          <w:rFonts w:ascii="Arial" w:eastAsia="Calibri" w:hAnsi="Arial" w:cs="Arial"/>
          <w:kern w:val="0"/>
        </w:rPr>
      </w:pPr>
      <w:r>
        <w:rPr>
          <w:rFonts w:ascii="Arial" w:eastAsia="Calibri" w:hAnsi="Arial" w:cs="Arial"/>
          <w:kern w:val="0"/>
        </w:rPr>
        <w:t>Develop the draft Model Framework and Guidelines on STI Measurement.</w:t>
      </w:r>
    </w:p>
    <w:p w14:paraId="06077C0D" w14:textId="77777777" w:rsidR="005816FD" w:rsidRDefault="001B4468">
      <w:pPr>
        <w:numPr>
          <w:ilvl w:val="0"/>
          <w:numId w:val="14"/>
        </w:numPr>
        <w:suppressAutoHyphens w:val="0"/>
        <w:spacing w:after="240" w:line="360" w:lineRule="auto"/>
        <w:jc w:val="both"/>
        <w:rPr>
          <w:rFonts w:ascii="Arial" w:eastAsia="Calibri" w:hAnsi="Arial" w:cs="Arial"/>
          <w:kern w:val="0"/>
        </w:rPr>
      </w:pPr>
      <w:r>
        <w:rPr>
          <w:rFonts w:ascii="Arial" w:eastAsia="Calibri" w:hAnsi="Arial" w:cs="Arial"/>
          <w:kern w:val="0"/>
        </w:rPr>
        <w:t>The consultant is expected to submit a technical workplan.</w:t>
      </w:r>
    </w:p>
    <w:p w14:paraId="06077C0F" w14:textId="77777777" w:rsidR="005816FD" w:rsidRDefault="001B4468">
      <w:pPr>
        <w:suppressAutoHyphens w:val="0"/>
        <w:spacing w:line="360" w:lineRule="auto"/>
        <w:jc w:val="both"/>
        <w:rPr>
          <w:rFonts w:ascii="Arial" w:eastAsia="Calibri" w:hAnsi="Arial" w:cs="Arial"/>
          <w:kern w:val="0"/>
        </w:rPr>
      </w:pPr>
      <w:r>
        <w:rPr>
          <w:rFonts w:ascii="Arial" w:eastAsia="Calibri" w:hAnsi="Arial" w:cs="Arial"/>
          <w:kern w:val="0"/>
        </w:rPr>
        <w:t>4.1.2 Geographical areas to be covered.</w:t>
      </w:r>
    </w:p>
    <w:p w14:paraId="0F6E153E" w14:textId="6FA363AE" w:rsidR="00D17A2E" w:rsidRDefault="00D17A2E" w:rsidP="00D17A2E">
      <w:pPr>
        <w:suppressAutoHyphens w:val="0"/>
        <w:spacing w:line="360" w:lineRule="auto"/>
        <w:jc w:val="both"/>
        <w:rPr>
          <w:rFonts w:ascii="Arial" w:eastAsia="Calibri" w:hAnsi="Arial" w:cs="Arial"/>
          <w:kern w:val="0"/>
        </w:rPr>
      </w:pPr>
      <w:r w:rsidRPr="00D17A2E">
        <w:rPr>
          <w:rFonts w:ascii="Arial" w:eastAsia="Calibri" w:hAnsi="Arial" w:cs="Arial"/>
          <w:kern w:val="0"/>
        </w:rPr>
        <w:t>The consultancy will be carried out in all SADC Member States. In addition, benchmarking will be undertaken with other regions</w:t>
      </w:r>
      <w:r>
        <w:rPr>
          <w:rFonts w:ascii="Arial" w:eastAsia="Calibri" w:hAnsi="Arial" w:cs="Arial"/>
          <w:kern w:val="0"/>
        </w:rPr>
        <w:t>.</w:t>
      </w:r>
    </w:p>
    <w:p w14:paraId="06077C10" w14:textId="77777777" w:rsidR="005816FD" w:rsidRDefault="001B4468">
      <w:pPr>
        <w:suppressAutoHyphens w:val="0"/>
        <w:spacing w:after="240" w:line="240" w:lineRule="auto"/>
        <w:ind w:left="567" w:hanging="567"/>
        <w:jc w:val="both"/>
        <w:outlineLvl w:val="2"/>
        <w:rPr>
          <w:rFonts w:ascii="Arial" w:eastAsia="Times New Roman" w:hAnsi="Arial" w:cs="Arial"/>
          <w:kern w:val="0"/>
          <w:lang w:eastAsia="en-GB"/>
        </w:rPr>
      </w:pPr>
      <w:r>
        <w:rPr>
          <w:rFonts w:ascii="Arial" w:eastAsia="Times New Roman" w:hAnsi="Arial" w:cs="Arial"/>
          <w:kern w:val="0"/>
          <w:lang w:eastAsia="en-GB"/>
        </w:rPr>
        <w:t>4.1.3 Target groups</w:t>
      </w:r>
    </w:p>
    <w:p w14:paraId="06077C11" w14:textId="77777777" w:rsidR="005816FD" w:rsidRDefault="001B4468">
      <w:p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The target groups will consist of the following:</w:t>
      </w:r>
    </w:p>
    <w:p w14:paraId="06077C12" w14:textId="77777777" w:rsidR="005816FD" w:rsidRDefault="001B4468">
      <w:pPr>
        <w:numPr>
          <w:ilvl w:val="0"/>
          <w:numId w:val="15"/>
        </w:num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All SADC Member States</w:t>
      </w:r>
    </w:p>
    <w:p w14:paraId="06077C13" w14:textId="77777777" w:rsidR="005816FD" w:rsidRDefault="001B4468">
      <w:pPr>
        <w:numPr>
          <w:ilvl w:val="0"/>
          <w:numId w:val="15"/>
        </w:num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Higher Education Institutions</w:t>
      </w:r>
    </w:p>
    <w:p w14:paraId="06077C14" w14:textId="77777777" w:rsidR="005816FD" w:rsidRDefault="001B4468">
      <w:pPr>
        <w:numPr>
          <w:ilvl w:val="0"/>
          <w:numId w:val="15"/>
        </w:num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Research and Innovation Organizations/Institutions</w:t>
      </w:r>
    </w:p>
    <w:p w14:paraId="06077C15" w14:textId="77777777" w:rsidR="005816FD" w:rsidRDefault="001B4468">
      <w:pPr>
        <w:numPr>
          <w:ilvl w:val="0"/>
          <w:numId w:val="15"/>
        </w:num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lastRenderedPageBreak/>
        <w:t>Non-Governmental Organizations</w:t>
      </w:r>
    </w:p>
    <w:p w14:paraId="06077C16" w14:textId="77777777" w:rsidR="005816FD" w:rsidRDefault="001B4468">
      <w:pPr>
        <w:numPr>
          <w:ilvl w:val="0"/>
          <w:numId w:val="15"/>
        </w:num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Continental and Global Organizations and Institutions involved in STI Measurement</w:t>
      </w:r>
    </w:p>
    <w:p w14:paraId="06077C17" w14:textId="77777777" w:rsidR="005816FD" w:rsidRDefault="001B4468">
      <w:pPr>
        <w:numPr>
          <w:ilvl w:val="0"/>
          <w:numId w:val="15"/>
        </w:num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Private Sector and Industry</w:t>
      </w:r>
    </w:p>
    <w:p w14:paraId="06077C18"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20" w:name="_Ref20657225"/>
      <w:bookmarkStart w:id="21" w:name="_Toc424210169"/>
      <w:r>
        <w:rPr>
          <w:rFonts w:ascii="Arial" w:eastAsia="Times New Roman" w:hAnsi="Arial" w:cs="Arial"/>
          <w:b/>
          <w:kern w:val="0"/>
          <w:lang w:val="en-GB" w:eastAsia="en-GB"/>
        </w:rPr>
        <w:t>4.2 Specific work</w:t>
      </w:r>
      <w:bookmarkEnd w:id="20"/>
      <w:bookmarkEnd w:id="21"/>
    </w:p>
    <w:p w14:paraId="06077C19" w14:textId="77777777" w:rsidR="005816FD" w:rsidRDefault="001B4468">
      <w:pPr>
        <w:suppressAutoHyphens w:val="0"/>
        <w:spacing w:after="240" w:line="240" w:lineRule="auto"/>
        <w:ind w:left="420"/>
        <w:jc w:val="both"/>
        <w:rPr>
          <w:rFonts w:ascii="Arial" w:eastAsia="Times New Roman" w:hAnsi="Arial" w:cs="Arial"/>
          <w:kern w:val="0"/>
          <w:lang w:val="en-GB" w:eastAsia="en-GB"/>
        </w:rPr>
      </w:pPr>
      <w:r>
        <w:rPr>
          <w:rFonts w:ascii="Arial" w:eastAsia="Times New Roman" w:hAnsi="Arial" w:cs="Arial"/>
          <w:kern w:val="0"/>
          <w:lang w:val="en-GB" w:eastAsia="en-GB"/>
        </w:rPr>
        <w:t>The SADC Secretariat seeks to engage a consultancy to develop Second Report on R&amp;D Investment, as well as a draft Model Framework and Guidelines on Science, Technology, and Innovation (STI) Measurement, the consultant will:</w:t>
      </w:r>
    </w:p>
    <w:p w14:paraId="06077C1A" w14:textId="77777777" w:rsidR="005816FD" w:rsidRDefault="001B4468">
      <w:pPr>
        <w:tabs>
          <w:tab w:val="left" w:pos="1800"/>
        </w:tabs>
        <w:suppressAutoHyphens w:val="0"/>
        <w:spacing w:after="240" w:line="240" w:lineRule="auto"/>
        <w:ind w:left="1800" w:hanging="360"/>
        <w:jc w:val="both"/>
        <w:rPr>
          <w:rFonts w:ascii="Arial" w:eastAsia="Times New Roman" w:hAnsi="Arial" w:cs="Arial"/>
          <w:kern w:val="0"/>
          <w:lang w:val="en-GB" w:eastAsia="en-GB"/>
        </w:rPr>
      </w:pPr>
      <w:r>
        <w:rPr>
          <w:rFonts w:ascii="Arial" w:eastAsia="Times New Roman" w:hAnsi="Arial" w:cs="Arial"/>
          <w:kern w:val="0"/>
          <w:lang w:val="en-GB" w:eastAsia="en-GB"/>
        </w:rPr>
        <w:t>Collect and analyse data and statistics from member states including from regional, continental and international organizations.</w:t>
      </w:r>
    </w:p>
    <w:p w14:paraId="06077C1B" w14:textId="77777777" w:rsidR="005816FD" w:rsidRDefault="001B4468">
      <w:pPr>
        <w:tabs>
          <w:tab w:val="left" w:pos="1800"/>
        </w:tabs>
        <w:suppressAutoHyphens w:val="0"/>
        <w:spacing w:after="240" w:line="240" w:lineRule="auto"/>
        <w:ind w:left="1800" w:hanging="360"/>
        <w:jc w:val="both"/>
        <w:rPr>
          <w:rFonts w:ascii="Arial" w:eastAsia="Times New Roman" w:hAnsi="Arial" w:cs="Arial"/>
          <w:kern w:val="0"/>
          <w:lang w:val="en-GB" w:eastAsia="en-GB"/>
        </w:rPr>
      </w:pPr>
      <w:r>
        <w:rPr>
          <w:rFonts w:ascii="Arial" w:eastAsia="Times New Roman" w:hAnsi="Arial" w:cs="Arial"/>
          <w:kern w:val="0"/>
          <w:lang w:val="en-GB" w:eastAsia="en-GB"/>
        </w:rPr>
        <w:t>Consolidate all the data collected to draft the Report on investment in research and development.</w:t>
      </w:r>
    </w:p>
    <w:p w14:paraId="06077C1C" w14:textId="77777777" w:rsidR="005816FD" w:rsidRDefault="001B4468">
      <w:pPr>
        <w:tabs>
          <w:tab w:val="left" w:pos="1800"/>
        </w:tabs>
        <w:suppressAutoHyphens w:val="0"/>
        <w:spacing w:after="240" w:line="240" w:lineRule="auto"/>
        <w:ind w:left="1800" w:hanging="360"/>
        <w:jc w:val="both"/>
        <w:rPr>
          <w:rFonts w:ascii="Arial" w:eastAsia="Times New Roman" w:hAnsi="Arial" w:cs="Arial"/>
          <w:kern w:val="0"/>
          <w:lang w:val="en-GB" w:eastAsia="en-GB"/>
        </w:rPr>
      </w:pPr>
      <w:r>
        <w:rPr>
          <w:rFonts w:ascii="Arial" w:eastAsia="Times New Roman" w:hAnsi="Arial" w:cs="Arial"/>
          <w:kern w:val="0"/>
          <w:lang w:val="en-GB" w:eastAsia="en-GB"/>
        </w:rPr>
        <w:t>Review literature to guide the development of the Model Framework and Guidelines on STI measurement.</w:t>
      </w:r>
    </w:p>
    <w:p w14:paraId="06077C1D" w14:textId="77777777" w:rsidR="005816FD" w:rsidRDefault="001B4468">
      <w:pPr>
        <w:tabs>
          <w:tab w:val="left" w:pos="1800"/>
        </w:tabs>
        <w:suppressAutoHyphens w:val="0"/>
        <w:spacing w:after="240" w:line="240" w:lineRule="auto"/>
        <w:ind w:left="1800" w:hanging="360"/>
        <w:jc w:val="both"/>
        <w:rPr>
          <w:rFonts w:ascii="Arial" w:eastAsia="Times New Roman" w:hAnsi="Arial" w:cs="Arial"/>
          <w:kern w:val="0"/>
          <w:lang w:val="en-GB" w:eastAsia="en-GB"/>
        </w:rPr>
      </w:pPr>
      <w:r>
        <w:rPr>
          <w:rFonts w:ascii="Arial" w:eastAsia="Times New Roman" w:hAnsi="Arial" w:cs="Arial"/>
          <w:kern w:val="0"/>
          <w:lang w:val="en-GB" w:eastAsia="en-GB"/>
        </w:rPr>
        <w:t xml:space="preserve">Present the draft documents at a regional </w:t>
      </w:r>
      <w:proofErr w:type="gramStart"/>
      <w:r>
        <w:rPr>
          <w:rFonts w:ascii="Arial" w:eastAsia="Times New Roman" w:hAnsi="Arial" w:cs="Arial"/>
          <w:kern w:val="0"/>
          <w:lang w:val="en-GB" w:eastAsia="en-GB"/>
        </w:rPr>
        <w:t>experts</w:t>
      </w:r>
      <w:proofErr w:type="gramEnd"/>
      <w:r>
        <w:rPr>
          <w:rFonts w:ascii="Arial" w:eastAsia="Times New Roman" w:hAnsi="Arial" w:cs="Arial"/>
          <w:kern w:val="0"/>
          <w:lang w:val="en-GB" w:eastAsia="en-GB"/>
        </w:rPr>
        <w:t xml:space="preserve"> validation workshop. </w:t>
      </w:r>
    </w:p>
    <w:p w14:paraId="06077C1E"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22" w:name="_Ref530906824"/>
      <w:bookmarkStart w:id="23" w:name="_Toc424210170"/>
      <w:r>
        <w:rPr>
          <w:rFonts w:ascii="Arial" w:eastAsia="Times New Roman" w:hAnsi="Arial" w:cs="Arial"/>
          <w:b/>
          <w:kern w:val="0"/>
          <w:lang w:val="en-GB" w:eastAsia="en-GB"/>
        </w:rPr>
        <w:t>4.3 Project management</w:t>
      </w:r>
      <w:bookmarkEnd w:id="22"/>
      <w:bookmarkEnd w:id="23"/>
    </w:p>
    <w:p w14:paraId="06077C1F" w14:textId="77777777" w:rsidR="005816FD" w:rsidRPr="00C87505" w:rsidRDefault="001B4468">
      <w:pPr>
        <w:suppressAutoHyphens w:val="0"/>
        <w:spacing w:after="240" w:line="240" w:lineRule="auto"/>
        <w:ind w:left="567" w:hanging="567"/>
        <w:jc w:val="both"/>
        <w:outlineLvl w:val="2"/>
        <w:rPr>
          <w:rFonts w:ascii="Arial" w:eastAsia="Times New Roman" w:hAnsi="Arial" w:cs="Arial"/>
          <w:b/>
          <w:bCs/>
          <w:kern w:val="0"/>
          <w:lang w:eastAsia="en-GB"/>
        </w:rPr>
      </w:pPr>
      <w:r w:rsidRPr="00C87505">
        <w:rPr>
          <w:rFonts w:ascii="Arial" w:eastAsia="Times New Roman" w:hAnsi="Arial" w:cs="Arial"/>
          <w:b/>
          <w:bCs/>
          <w:kern w:val="0"/>
          <w:lang w:eastAsia="en-GB"/>
        </w:rPr>
        <w:t>4.3.1 Responsible body</w:t>
      </w:r>
    </w:p>
    <w:p w14:paraId="06077C20" w14:textId="5BD2E2C6" w:rsidR="005816FD" w:rsidRDefault="001B4468">
      <w:p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 xml:space="preserve">The Consultancy will be managed by the Industrial Development and Trade Directorate – Science, </w:t>
      </w:r>
      <w:r w:rsidR="00C5001F">
        <w:rPr>
          <w:rFonts w:ascii="Arial" w:eastAsia="Times New Roman" w:hAnsi="Arial" w:cs="Arial"/>
          <w:kern w:val="0"/>
          <w:lang w:val="en-GB" w:eastAsia="en-GB"/>
        </w:rPr>
        <w:t>Technology,</w:t>
      </w:r>
      <w:r>
        <w:rPr>
          <w:rFonts w:ascii="Arial" w:eastAsia="Times New Roman" w:hAnsi="Arial" w:cs="Arial"/>
          <w:kern w:val="0"/>
          <w:lang w:val="en-GB" w:eastAsia="en-GB"/>
        </w:rPr>
        <w:t xml:space="preserve"> and Innovation Unit in partnership with the Statistics Unit. There will also be continuous engagement for the duration of the exercise.</w:t>
      </w:r>
    </w:p>
    <w:p w14:paraId="06077C21" w14:textId="77777777" w:rsidR="005816FD" w:rsidRPr="00C87505" w:rsidRDefault="001B4468">
      <w:pPr>
        <w:suppressAutoHyphens w:val="0"/>
        <w:spacing w:after="240" w:line="240" w:lineRule="auto"/>
        <w:ind w:left="567" w:hanging="567"/>
        <w:jc w:val="both"/>
        <w:outlineLvl w:val="2"/>
        <w:rPr>
          <w:rFonts w:ascii="Arial" w:eastAsia="Times New Roman" w:hAnsi="Arial" w:cs="Arial"/>
          <w:b/>
          <w:bCs/>
          <w:kern w:val="0"/>
          <w:lang w:eastAsia="en-GB"/>
        </w:rPr>
      </w:pPr>
      <w:r w:rsidRPr="00C87505">
        <w:rPr>
          <w:rFonts w:ascii="Arial" w:eastAsia="Times New Roman" w:hAnsi="Arial" w:cs="Arial"/>
          <w:b/>
          <w:bCs/>
          <w:kern w:val="0"/>
          <w:lang w:eastAsia="en-GB"/>
        </w:rPr>
        <w:t>4.3.2Management structure</w:t>
      </w:r>
    </w:p>
    <w:p w14:paraId="06077C22" w14:textId="46AFFD85" w:rsidR="005816FD" w:rsidRDefault="001B4468">
      <w:p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 xml:space="preserve">The consultant shall report and perform the assigned tasks under the guidance, </w:t>
      </w:r>
      <w:r w:rsidR="00C5001F">
        <w:rPr>
          <w:rFonts w:ascii="Arial" w:eastAsia="Times New Roman" w:hAnsi="Arial" w:cs="Arial"/>
          <w:kern w:val="0"/>
          <w:lang w:val="en-GB" w:eastAsia="en-GB"/>
        </w:rPr>
        <w:t>supervision,</w:t>
      </w:r>
      <w:r>
        <w:rPr>
          <w:rFonts w:ascii="Arial" w:eastAsia="Times New Roman" w:hAnsi="Arial" w:cs="Arial"/>
          <w:kern w:val="0"/>
          <w:lang w:val="en-GB" w:eastAsia="en-GB"/>
        </w:rPr>
        <w:t xml:space="preserve"> and report to the Director for Industrial Development Trade through the Programme Officer responsible for Science, Technology and Innovation.</w:t>
      </w:r>
    </w:p>
    <w:p w14:paraId="06077C23" w14:textId="77777777" w:rsidR="005816FD" w:rsidRPr="00C87505" w:rsidRDefault="001B4468">
      <w:pPr>
        <w:suppressAutoHyphens w:val="0"/>
        <w:spacing w:after="240" w:line="240" w:lineRule="auto"/>
        <w:ind w:left="567" w:hanging="567"/>
        <w:jc w:val="both"/>
        <w:outlineLvl w:val="2"/>
        <w:rPr>
          <w:rFonts w:ascii="Arial" w:eastAsia="Times New Roman" w:hAnsi="Arial" w:cs="Arial"/>
          <w:b/>
          <w:bCs/>
          <w:kern w:val="0"/>
          <w:lang w:eastAsia="en-GB"/>
        </w:rPr>
      </w:pPr>
      <w:r w:rsidRPr="00C87505">
        <w:rPr>
          <w:rFonts w:ascii="Arial" w:eastAsia="Times New Roman" w:hAnsi="Arial" w:cs="Arial"/>
          <w:b/>
          <w:bCs/>
          <w:kern w:val="0"/>
          <w:lang w:eastAsia="en-GB"/>
        </w:rPr>
        <w:t>4.3.3 Facilities to be provided by the contracting authority and/or other parties</w:t>
      </w:r>
    </w:p>
    <w:p w14:paraId="06077C24" w14:textId="77777777" w:rsidR="005816FD" w:rsidRDefault="001B4468">
      <w:pPr>
        <w:suppressAutoHyphens w:val="0"/>
        <w:spacing w:after="240" w:line="240" w:lineRule="auto"/>
        <w:jc w:val="both"/>
        <w:rPr>
          <w:rFonts w:ascii="Arial" w:eastAsia="Times New Roman" w:hAnsi="Arial"/>
          <w:kern w:val="0"/>
          <w:lang w:eastAsia="en-GB"/>
        </w:rPr>
      </w:pPr>
      <w:r>
        <w:rPr>
          <w:rFonts w:ascii="Arial" w:eastAsia="Times New Roman" w:hAnsi="Arial"/>
          <w:kern w:val="0"/>
          <w:lang w:eastAsia="en-GB"/>
        </w:rPr>
        <w:t>The contractor shall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06077C25" w14:textId="77777777" w:rsidR="005816FD" w:rsidRDefault="001B4468">
      <w:pPr>
        <w:suppressAutoHyphens w:val="0"/>
        <w:spacing w:after="240" w:line="240" w:lineRule="auto"/>
        <w:jc w:val="both"/>
        <w:rPr>
          <w:rFonts w:ascii="Arial" w:eastAsia="Times New Roman" w:hAnsi="Arial"/>
          <w:kern w:val="0"/>
          <w:lang w:eastAsia="en-GB"/>
        </w:rPr>
      </w:pPr>
      <w:r>
        <w:rPr>
          <w:rFonts w:ascii="Arial" w:eastAsia="Times New Roman" w:hAnsi="Arial"/>
          <w:kern w:val="0"/>
          <w:lang w:eastAsia="en-GB"/>
        </w:rPr>
        <w:t xml:space="preserve">Data, documentation, and assets from the consultancy will remain in the custody of the Contracting Authority at the end of the assignment. The consultant will make arrangement to ensure a participatory/consultative approach with a high degree of </w:t>
      </w:r>
      <w:r>
        <w:rPr>
          <w:rFonts w:ascii="Arial" w:eastAsia="Times New Roman" w:hAnsi="Arial"/>
          <w:kern w:val="0"/>
          <w:lang w:eastAsia="en-GB"/>
        </w:rPr>
        <w:lastRenderedPageBreak/>
        <w:t>public involvement and participation. This includes arrangements of the envisaged stakeholder workshops. If necessary, the consultant shall be responsible for coming up with a training and knowledge transfer plan to counterpart staff to be approved by the Contracting Authority.</w:t>
      </w:r>
    </w:p>
    <w:p w14:paraId="06077C26" w14:textId="77777777" w:rsidR="005816FD" w:rsidRDefault="005816FD">
      <w:pPr>
        <w:suppressAutoHyphens w:val="0"/>
        <w:spacing w:after="240" w:line="240" w:lineRule="auto"/>
        <w:jc w:val="both"/>
        <w:rPr>
          <w:rFonts w:ascii="Arial" w:eastAsia="Times New Roman" w:hAnsi="Arial"/>
          <w:kern w:val="0"/>
          <w:lang w:eastAsia="en-GB"/>
        </w:rPr>
      </w:pPr>
    </w:p>
    <w:p w14:paraId="06077C27" w14:textId="77777777" w:rsidR="005816FD" w:rsidRDefault="001B4468">
      <w:pPr>
        <w:pStyle w:val="ListParagraph"/>
        <w:keepNext/>
        <w:keepLines/>
        <w:numPr>
          <w:ilvl w:val="0"/>
          <w:numId w:val="10"/>
        </w:numPr>
        <w:tabs>
          <w:tab w:val="left" w:pos="480"/>
        </w:tabs>
        <w:suppressAutoHyphens w:val="0"/>
        <w:spacing w:before="240" w:after="240" w:line="240" w:lineRule="auto"/>
        <w:jc w:val="both"/>
        <w:rPr>
          <w:rFonts w:ascii="Arial" w:eastAsia="Times New Roman" w:hAnsi="Arial" w:cs="Arial"/>
          <w:b/>
          <w:smallCaps/>
          <w:lang w:val="en-GB" w:eastAsia="en-GB"/>
        </w:rPr>
      </w:pPr>
      <w:bookmarkStart w:id="24" w:name="_Toc424210171"/>
      <w:r>
        <w:rPr>
          <w:rFonts w:ascii="Arial" w:eastAsia="Times New Roman" w:hAnsi="Arial" w:cs="Arial"/>
          <w:b/>
          <w:smallCaps/>
          <w:lang w:val="en-GB" w:eastAsia="en-GB"/>
        </w:rPr>
        <w:t>LOGISTICS AND TIMING</w:t>
      </w:r>
      <w:bookmarkEnd w:id="24"/>
    </w:p>
    <w:p w14:paraId="06077C28"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25" w:name="_Toc424210172"/>
      <w:r>
        <w:rPr>
          <w:rFonts w:ascii="Arial" w:eastAsia="Times New Roman" w:hAnsi="Arial" w:cs="Arial"/>
          <w:b/>
          <w:kern w:val="0"/>
          <w:lang w:val="en-GB" w:eastAsia="en-GB"/>
        </w:rPr>
        <w:t>5.1 Location</w:t>
      </w:r>
      <w:bookmarkEnd w:id="25"/>
    </w:p>
    <w:p w14:paraId="06077C29" w14:textId="25E18168" w:rsidR="005816FD" w:rsidRDefault="001B4468">
      <w:pPr>
        <w:suppressAutoHyphens w:val="0"/>
        <w:spacing w:after="240" w:line="240" w:lineRule="auto"/>
        <w:jc w:val="both"/>
      </w:pPr>
      <w:r>
        <w:rPr>
          <w:rFonts w:ascii="Arial" w:eastAsia="Times New Roman" w:hAnsi="Arial" w:cs="Arial"/>
          <w:kern w:val="0"/>
          <w:lang w:val="nl-NL" w:eastAsia="en-GB"/>
        </w:rPr>
        <w:t xml:space="preserve">The assignment will be carried out through desktop study, telephonic, and virtual meetings. </w:t>
      </w:r>
      <w:r>
        <w:rPr>
          <w:rFonts w:ascii="Arial" w:eastAsia="Times New Roman" w:hAnsi="Arial" w:cs="Arial"/>
          <w:kern w:val="0"/>
          <w:lang w:val="en-GB" w:eastAsia="en-GB"/>
        </w:rPr>
        <w:t>The consultant will f</w:t>
      </w:r>
      <w:r>
        <w:rPr>
          <w:rFonts w:ascii="Arial" w:eastAsia="Times New Roman" w:hAnsi="Arial" w:cs="Arial"/>
          <w:kern w:val="0"/>
          <w:lang w:val="nl-NL" w:eastAsia="en-GB"/>
        </w:rPr>
        <w:t xml:space="preserve">amiliarise him/herself with the background documents such as Protocol on STI; RISDP </w:t>
      </w:r>
      <w:r w:rsidR="00DF6853">
        <w:rPr>
          <w:rFonts w:ascii="Arial" w:eastAsia="Times New Roman" w:hAnsi="Arial" w:cs="Arial"/>
          <w:kern w:val="0"/>
          <w:lang w:val="nl-NL" w:eastAsia="en-GB"/>
        </w:rPr>
        <w:t>2030; SADC</w:t>
      </w:r>
      <w:r>
        <w:rPr>
          <w:rFonts w:ascii="Arial" w:eastAsia="Times New Roman" w:hAnsi="Arial" w:cs="Arial"/>
          <w:kern w:val="0"/>
          <w:lang w:val="nl-NL" w:eastAsia="en-GB"/>
        </w:rPr>
        <w:t xml:space="preserve"> Industrialisation Strategy and Roadmap; SADC Regional Infrastructure Development Master Plan; and SADC Treaty; and other relevant documents and Protocols. Consultant to refer to the first Report on Investment in Research and Developement and other studies and reports such as the Africa Innovation Outlook, Global Innovation Index and UNESCO Science Report among others. </w:t>
      </w:r>
    </w:p>
    <w:p w14:paraId="06077C2A"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26" w:name="_Toc424210173"/>
      <w:r>
        <w:rPr>
          <w:rFonts w:ascii="Arial" w:eastAsia="Times New Roman" w:hAnsi="Arial" w:cs="Arial"/>
          <w:b/>
          <w:kern w:val="0"/>
          <w:lang w:val="en-GB" w:eastAsia="en-GB"/>
        </w:rPr>
        <w:t>5.2 Start date &amp; period of implementation of tasks</w:t>
      </w:r>
      <w:bookmarkEnd w:id="26"/>
      <w:r>
        <w:rPr>
          <w:rFonts w:ascii="Arial" w:eastAsia="Times New Roman" w:hAnsi="Arial" w:cs="Arial"/>
          <w:b/>
          <w:kern w:val="0"/>
          <w:lang w:val="en-GB" w:eastAsia="en-GB"/>
        </w:rPr>
        <w:t>.</w:t>
      </w:r>
    </w:p>
    <w:p w14:paraId="06077C2B" w14:textId="2EF3E433" w:rsidR="005816FD" w:rsidRDefault="001B4468">
      <w:p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 xml:space="preserve">The intended start date is September 2024 and the period of implementation of the contract will be Four months from the start date. </w:t>
      </w:r>
    </w:p>
    <w:p w14:paraId="5D863C56" w14:textId="36805641" w:rsidR="006E3DF4" w:rsidRPr="006E3DF4" w:rsidRDefault="006E3DF4">
      <w:pPr>
        <w:suppressAutoHyphens w:val="0"/>
        <w:spacing w:after="240" w:line="240" w:lineRule="auto"/>
        <w:jc w:val="both"/>
        <w:rPr>
          <w:b/>
          <w:bCs/>
        </w:rPr>
      </w:pPr>
      <w:r w:rsidRPr="006E3DF4">
        <w:rPr>
          <w:rFonts w:ascii="Arial" w:eastAsia="Times New Roman" w:hAnsi="Arial" w:cs="Arial"/>
          <w:b/>
          <w:bCs/>
          <w:kern w:val="0"/>
          <w:lang w:val="en-GB" w:eastAsia="en-GB"/>
        </w:rPr>
        <w:t>6.REQUIREMENTS</w:t>
      </w:r>
    </w:p>
    <w:p w14:paraId="06077C2C" w14:textId="77777777" w:rsidR="005816FD" w:rsidRDefault="001B4468">
      <w:pPr>
        <w:tabs>
          <w:tab w:val="left" w:pos="500"/>
          <w:tab w:val="left" w:pos="862"/>
        </w:tabs>
        <w:suppressAutoHyphens w:val="0"/>
        <w:spacing w:before="120" w:after="240" w:line="240" w:lineRule="auto"/>
        <w:ind w:left="499" w:hanging="499"/>
        <w:outlineLvl w:val="1"/>
        <w:rPr>
          <w:rFonts w:ascii="Arial" w:eastAsia="Times New Roman" w:hAnsi="Arial" w:cs="Arial"/>
          <w:b/>
          <w:kern w:val="0"/>
          <w:lang w:val="en-GB" w:eastAsia="en-GB"/>
        </w:rPr>
      </w:pPr>
      <w:bookmarkStart w:id="27" w:name="_Toc424210175"/>
      <w:r>
        <w:rPr>
          <w:rFonts w:ascii="Arial" w:eastAsia="Times New Roman" w:hAnsi="Arial" w:cs="Arial"/>
          <w:b/>
          <w:kern w:val="0"/>
          <w:lang w:val="en-GB" w:eastAsia="en-GB"/>
        </w:rPr>
        <w:t>6.1. Staff</w:t>
      </w:r>
      <w:bookmarkEnd w:id="27"/>
    </w:p>
    <w:p w14:paraId="06077C2D" w14:textId="77777777" w:rsidR="005816FD" w:rsidRDefault="001B4468">
      <w:pPr>
        <w:suppressAutoHyphens w:val="0"/>
        <w:autoSpaceDE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6077C2E" w14:textId="77777777" w:rsidR="005816FD" w:rsidRPr="006E3DF4" w:rsidRDefault="001B4468">
      <w:pPr>
        <w:numPr>
          <w:ilvl w:val="2"/>
          <w:numId w:val="16"/>
        </w:numPr>
        <w:suppressAutoHyphens w:val="0"/>
        <w:spacing w:after="240" w:line="240" w:lineRule="auto"/>
        <w:jc w:val="both"/>
        <w:rPr>
          <w:rFonts w:ascii="Arial" w:eastAsia="Times New Roman" w:hAnsi="Arial" w:cs="Arial"/>
          <w:b/>
          <w:bCs/>
          <w:kern w:val="0"/>
          <w:lang w:eastAsia="en-GB"/>
        </w:rPr>
      </w:pPr>
      <w:r w:rsidRPr="006E3DF4">
        <w:rPr>
          <w:rFonts w:ascii="Arial" w:eastAsia="Times New Roman" w:hAnsi="Arial" w:cs="Arial"/>
          <w:b/>
          <w:bCs/>
          <w:kern w:val="0"/>
          <w:lang w:eastAsia="en-GB"/>
        </w:rPr>
        <w:t>Expert</w:t>
      </w:r>
    </w:p>
    <w:p w14:paraId="06077C2F" w14:textId="77777777" w:rsidR="005816FD" w:rsidRDefault="005816FD">
      <w:pPr>
        <w:suppressAutoHyphens w:val="0"/>
        <w:spacing w:after="0"/>
        <w:jc w:val="both"/>
        <w:rPr>
          <w:rFonts w:ascii="Arial" w:eastAsia="Calibri" w:hAnsi="Arial" w:cs="Arial"/>
          <w:kern w:val="0"/>
          <w:lang w:val="en-GB"/>
        </w:rPr>
      </w:pPr>
    </w:p>
    <w:p w14:paraId="06077C30" w14:textId="59199792" w:rsidR="005816FD" w:rsidRDefault="00DF6853">
      <w:pPr>
        <w:suppressAutoHyphens w:val="0"/>
        <w:spacing w:after="0"/>
        <w:jc w:val="both"/>
      </w:pPr>
      <w:r>
        <w:rPr>
          <w:rFonts w:ascii="Arial" w:eastAsia="Calibri" w:hAnsi="Arial" w:cs="Arial"/>
          <w:kern w:val="0"/>
          <w:lang w:val="en-GB" w:eastAsia="en-GB"/>
        </w:rPr>
        <w:t>Experts</w:t>
      </w:r>
      <w:r w:rsidR="001B4468">
        <w:rPr>
          <w:rFonts w:ascii="Arial" w:eastAsia="Calibri" w:hAnsi="Arial" w:cs="Arial"/>
          <w:kern w:val="0"/>
          <w:lang w:val="en-GB" w:eastAsia="en-GB"/>
        </w:rPr>
        <w:t xml:space="preserve"> have a crucial role in implementing the contract. The contracting authority indicates an absolute minimum input regarding the consultant related qualifications and experience. This assignment is expected to be carried out by individual expert</w:t>
      </w:r>
      <w:r w:rsidR="001B4468">
        <w:rPr>
          <w:rFonts w:ascii="Arial" w:eastAsia="Calibri" w:hAnsi="Arial" w:cs="Arial"/>
          <w:kern w:val="0"/>
          <w:lang w:val="en-GB"/>
        </w:rPr>
        <w:t>. The individual consultant should have experience in report writing. The specific profiles of the individual consultant are provided below:</w:t>
      </w:r>
    </w:p>
    <w:p w14:paraId="06077C31" w14:textId="77777777" w:rsidR="005816FD" w:rsidRDefault="005816FD">
      <w:pPr>
        <w:suppressAutoHyphens w:val="0"/>
        <w:autoSpaceDE w:val="0"/>
        <w:spacing w:after="240" w:line="240" w:lineRule="auto"/>
        <w:jc w:val="both"/>
        <w:rPr>
          <w:rFonts w:ascii="Arial" w:eastAsia="Times New Roman" w:hAnsi="Arial" w:cs="Arial"/>
          <w:kern w:val="0"/>
          <w:lang w:val="en-GB" w:eastAsia="en-GB"/>
        </w:rPr>
      </w:pPr>
    </w:p>
    <w:p w14:paraId="06077C32" w14:textId="77777777" w:rsidR="005816FD" w:rsidRPr="00C87505" w:rsidRDefault="001B4468">
      <w:pPr>
        <w:suppressAutoHyphens w:val="0"/>
        <w:spacing w:line="240" w:lineRule="auto"/>
        <w:jc w:val="both"/>
        <w:rPr>
          <w:b/>
          <w:bCs/>
        </w:rPr>
      </w:pPr>
      <w:r>
        <w:rPr>
          <w:rFonts w:ascii="Arial" w:eastAsia="Calibri" w:hAnsi="Arial" w:cs="Arial"/>
          <w:b/>
          <w:kern w:val="0"/>
        </w:rPr>
        <w:t>1</w:t>
      </w:r>
      <w:r>
        <w:rPr>
          <w:rFonts w:ascii="Arial" w:eastAsia="Calibri" w:hAnsi="Arial" w:cs="Arial"/>
          <w:kern w:val="0"/>
          <w:lang w:val="en-GB"/>
        </w:rPr>
        <w:t xml:space="preserve">. </w:t>
      </w:r>
      <w:r w:rsidRPr="00C87505">
        <w:rPr>
          <w:rFonts w:ascii="Arial" w:eastAsia="Calibri" w:hAnsi="Arial" w:cs="Arial"/>
          <w:b/>
          <w:bCs/>
          <w:kern w:val="0"/>
          <w:lang w:val="en-GB"/>
        </w:rPr>
        <w:t>Individual Consultant</w:t>
      </w:r>
    </w:p>
    <w:p w14:paraId="06077C33" w14:textId="77777777" w:rsidR="005816FD" w:rsidRDefault="001B4468">
      <w:pPr>
        <w:suppressAutoHyphens w:val="0"/>
        <w:spacing w:line="240" w:lineRule="auto"/>
        <w:jc w:val="both"/>
        <w:rPr>
          <w:rFonts w:ascii="Arial" w:eastAsia="Calibri" w:hAnsi="Arial" w:cs="Arial"/>
          <w:b/>
          <w:bCs/>
          <w:i/>
          <w:iCs/>
          <w:kern w:val="0"/>
          <w:u w:val="single"/>
          <w:lang w:val="en-GB"/>
        </w:rPr>
      </w:pPr>
      <w:r>
        <w:rPr>
          <w:rFonts w:ascii="Arial" w:eastAsia="Calibri" w:hAnsi="Arial" w:cs="Arial"/>
          <w:b/>
          <w:bCs/>
          <w:i/>
          <w:iCs/>
          <w:kern w:val="0"/>
          <w:u w:val="single"/>
          <w:lang w:val="en-GB"/>
        </w:rPr>
        <w:t>Qualifications and Skills</w:t>
      </w:r>
    </w:p>
    <w:p w14:paraId="06077C34" w14:textId="77777777" w:rsidR="005816FD" w:rsidRDefault="001B4468">
      <w:pPr>
        <w:suppressAutoHyphens w:val="0"/>
        <w:spacing w:line="240" w:lineRule="auto"/>
        <w:jc w:val="both"/>
      </w:pPr>
      <w:r>
        <w:rPr>
          <w:rFonts w:ascii="Arial" w:eastAsia="Calibri" w:hAnsi="Arial" w:cs="Arial"/>
          <w:kern w:val="0"/>
          <w:lang w:val="en-GB"/>
        </w:rPr>
        <w:t>Advanced university degree in Science, Technology and Innovation Policy, Statistics and or Economics or relevant fields. Possession of a PhD will be an added advantage</w:t>
      </w:r>
      <w:r w:rsidRPr="00C5001F">
        <w:rPr>
          <w:rFonts w:ascii="Arial" w:eastAsia="Calibri" w:hAnsi="Arial" w:cs="Arial"/>
          <w:kern w:val="0"/>
          <w:lang w:val="en-GB"/>
        </w:rPr>
        <w:t>.</w:t>
      </w:r>
    </w:p>
    <w:p w14:paraId="06077C35" w14:textId="77777777" w:rsidR="005816FD" w:rsidRDefault="001B4468">
      <w:pPr>
        <w:suppressAutoHyphens w:val="0"/>
        <w:spacing w:line="240" w:lineRule="auto"/>
        <w:jc w:val="both"/>
        <w:rPr>
          <w:rFonts w:ascii="Arial" w:eastAsia="Calibri" w:hAnsi="Arial" w:cs="Arial"/>
          <w:b/>
          <w:bCs/>
          <w:kern w:val="0"/>
          <w:u w:val="single"/>
          <w:lang w:val="en-GB"/>
        </w:rPr>
      </w:pPr>
      <w:r>
        <w:rPr>
          <w:rFonts w:ascii="Arial" w:eastAsia="Calibri" w:hAnsi="Arial" w:cs="Arial"/>
          <w:b/>
          <w:bCs/>
          <w:kern w:val="0"/>
          <w:u w:val="single"/>
          <w:lang w:val="en-GB"/>
        </w:rPr>
        <w:lastRenderedPageBreak/>
        <w:t>General Professional Experience</w:t>
      </w:r>
    </w:p>
    <w:p w14:paraId="06077C36" w14:textId="77777777" w:rsidR="005816FD" w:rsidRDefault="001B4468">
      <w:pPr>
        <w:suppressAutoHyphens w:val="0"/>
        <w:spacing w:line="240" w:lineRule="auto"/>
        <w:jc w:val="both"/>
      </w:pPr>
      <w:r>
        <w:rPr>
          <w:rFonts w:ascii="Arial" w:eastAsia="Calibri" w:hAnsi="Arial" w:cs="Arial"/>
          <w:kern w:val="0"/>
          <w:lang w:val="en-GB"/>
        </w:rPr>
        <w:t>The Individual consultant should have a Minimum of ten (10) years of work experience or consulting experience in the area of science, technology and innovation</w:t>
      </w:r>
      <w:r>
        <w:rPr>
          <w:rFonts w:ascii="Arial" w:eastAsia="Calibri" w:hAnsi="Arial" w:cs="Arial"/>
          <w:kern w:val="0"/>
          <w:shd w:val="clear" w:color="auto" w:fill="FFFF00"/>
        </w:rPr>
        <w:t xml:space="preserve"> </w:t>
      </w:r>
      <w:r>
        <w:rPr>
          <w:rFonts w:ascii="Arial" w:eastAsia="Calibri" w:hAnsi="Arial" w:cs="Arial"/>
          <w:kern w:val="0"/>
          <w:lang w:val="en-GB"/>
        </w:rPr>
        <w:t>policy measurement and or statistics. Working experience in development of regional, continental or international strategies or frameworks in the area of monitoring, evaluation and statistics.</w:t>
      </w:r>
    </w:p>
    <w:p w14:paraId="06077C37" w14:textId="77777777" w:rsidR="005816FD" w:rsidRDefault="001B4468">
      <w:pPr>
        <w:suppressAutoHyphens w:val="0"/>
        <w:spacing w:line="240" w:lineRule="auto"/>
        <w:jc w:val="both"/>
        <w:rPr>
          <w:rFonts w:ascii="Arial" w:eastAsia="Calibri" w:hAnsi="Arial" w:cs="Arial"/>
          <w:b/>
          <w:bCs/>
          <w:i/>
          <w:iCs/>
          <w:kern w:val="0"/>
          <w:u w:val="single"/>
          <w:lang w:val="en-GB"/>
        </w:rPr>
      </w:pPr>
      <w:r>
        <w:rPr>
          <w:rFonts w:ascii="Arial" w:eastAsia="Calibri" w:hAnsi="Arial" w:cs="Arial"/>
          <w:b/>
          <w:bCs/>
          <w:i/>
          <w:iCs/>
          <w:kern w:val="0"/>
          <w:u w:val="single"/>
          <w:lang w:val="en-GB"/>
        </w:rPr>
        <w:t>Specific professional experience</w:t>
      </w:r>
    </w:p>
    <w:p w14:paraId="06077C38" w14:textId="77777777" w:rsidR="005816FD" w:rsidRDefault="001B4468">
      <w:pPr>
        <w:suppressAutoHyphens w:val="0"/>
        <w:spacing w:line="240" w:lineRule="auto"/>
        <w:jc w:val="both"/>
        <w:rPr>
          <w:rFonts w:ascii="Arial" w:eastAsia="Calibri" w:hAnsi="Arial" w:cs="Arial"/>
          <w:kern w:val="0"/>
          <w:lang w:val="en-GB"/>
        </w:rPr>
      </w:pPr>
      <w:r>
        <w:rPr>
          <w:rFonts w:ascii="Arial" w:eastAsia="Calibri" w:hAnsi="Arial" w:cs="Arial"/>
          <w:kern w:val="0"/>
          <w:lang w:val="en-GB"/>
        </w:rPr>
        <w:t>The consultant is expected to be working on the assignment. The individual consultant should have progressively working experience preferably in Southern or Sub-Saharan Africa and have the following qualifications and experience:</w:t>
      </w:r>
    </w:p>
    <w:p w14:paraId="06077C39" w14:textId="77777777" w:rsidR="005816FD" w:rsidRDefault="001B4468">
      <w:pPr>
        <w:suppressAutoHyphens w:val="0"/>
        <w:spacing w:line="240" w:lineRule="auto"/>
        <w:rPr>
          <w:rFonts w:ascii="Arial" w:eastAsia="Calibri" w:hAnsi="Arial" w:cs="Arial"/>
          <w:kern w:val="0"/>
          <w:shd w:val="clear" w:color="auto" w:fill="FFFF00"/>
        </w:rPr>
      </w:pPr>
      <w:r>
        <w:rPr>
          <w:rFonts w:ascii="Arial" w:eastAsia="Calibri" w:hAnsi="Arial" w:cs="Arial"/>
          <w:kern w:val="0"/>
          <w:shd w:val="clear" w:color="auto" w:fill="FFFF00"/>
        </w:rPr>
        <w:t xml:space="preserve"> </w:t>
      </w:r>
    </w:p>
    <w:p w14:paraId="06077C3A" w14:textId="27FACF4C" w:rsidR="005816FD" w:rsidRDefault="001B4468">
      <w:pPr>
        <w:numPr>
          <w:ilvl w:val="0"/>
          <w:numId w:val="17"/>
        </w:numPr>
        <w:suppressAutoHyphens w:val="0"/>
        <w:spacing w:after="240" w:line="240" w:lineRule="auto"/>
        <w:jc w:val="both"/>
        <w:rPr>
          <w:rFonts w:ascii="Arial" w:eastAsia="Calibri" w:hAnsi="Arial" w:cs="Arial"/>
          <w:kern w:val="0"/>
          <w:lang w:val="en-GB"/>
        </w:rPr>
      </w:pPr>
      <w:r>
        <w:rPr>
          <w:rFonts w:ascii="Arial" w:eastAsia="Calibri" w:hAnsi="Arial" w:cs="Arial"/>
          <w:kern w:val="0"/>
          <w:lang w:val="en-GB"/>
        </w:rPr>
        <w:t xml:space="preserve">At least minimum of 10 years of experience and knowledge in policy development, </w:t>
      </w:r>
      <w:r w:rsidR="00C5001F">
        <w:rPr>
          <w:rFonts w:ascii="Arial" w:eastAsia="Calibri" w:hAnsi="Arial" w:cs="Arial"/>
          <w:kern w:val="0"/>
          <w:lang w:val="en-GB"/>
        </w:rPr>
        <w:t>monitoring,</w:t>
      </w:r>
      <w:r>
        <w:rPr>
          <w:rFonts w:ascii="Arial" w:eastAsia="Calibri" w:hAnsi="Arial" w:cs="Arial"/>
          <w:kern w:val="0"/>
          <w:lang w:val="en-GB"/>
        </w:rPr>
        <w:t xml:space="preserve"> and evaluation.</w:t>
      </w:r>
    </w:p>
    <w:p w14:paraId="06077C3B" w14:textId="3C491A98" w:rsidR="005816FD" w:rsidRDefault="001B4468">
      <w:pPr>
        <w:numPr>
          <w:ilvl w:val="0"/>
          <w:numId w:val="17"/>
        </w:numPr>
        <w:suppressAutoHyphens w:val="0"/>
        <w:spacing w:after="240" w:line="240" w:lineRule="auto"/>
        <w:jc w:val="both"/>
        <w:rPr>
          <w:rFonts w:ascii="Arial" w:eastAsia="Calibri" w:hAnsi="Arial" w:cs="Arial"/>
          <w:kern w:val="0"/>
          <w:lang w:val="en-GB"/>
        </w:rPr>
      </w:pPr>
      <w:r>
        <w:rPr>
          <w:rFonts w:ascii="Arial" w:eastAsia="Calibri" w:hAnsi="Arial" w:cs="Arial"/>
          <w:kern w:val="0"/>
          <w:lang w:val="en-GB"/>
        </w:rPr>
        <w:t xml:space="preserve">Knowledge of </w:t>
      </w:r>
      <w:r w:rsidR="00DF6853">
        <w:rPr>
          <w:rFonts w:ascii="Arial" w:eastAsia="Calibri" w:hAnsi="Arial" w:cs="Arial"/>
          <w:kern w:val="0"/>
          <w:lang w:val="en-GB"/>
        </w:rPr>
        <w:t>analysing</w:t>
      </w:r>
      <w:r>
        <w:rPr>
          <w:rFonts w:ascii="Arial" w:eastAsia="Calibri" w:hAnsi="Arial" w:cs="Arial"/>
          <w:kern w:val="0"/>
          <w:lang w:val="en-GB"/>
        </w:rPr>
        <w:t xml:space="preserve"> science, technology and innovation indicators, data and </w:t>
      </w:r>
      <w:r w:rsidR="00DF6853">
        <w:rPr>
          <w:rFonts w:ascii="Arial" w:eastAsia="Calibri" w:hAnsi="Arial" w:cs="Arial"/>
          <w:kern w:val="0"/>
          <w:lang w:val="en-GB"/>
        </w:rPr>
        <w:t>statistics.</w:t>
      </w:r>
    </w:p>
    <w:p w14:paraId="06077C3C" w14:textId="1E13769E" w:rsidR="005816FD" w:rsidRDefault="001B4468">
      <w:pPr>
        <w:numPr>
          <w:ilvl w:val="0"/>
          <w:numId w:val="17"/>
        </w:numPr>
        <w:suppressAutoHyphens w:val="0"/>
        <w:spacing w:after="240" w:line="240" w:lineRule="auto"/>
        <w:jc w:val="both"/>
        <w:rPr>
          <w:rFonts w:ascii="Arial" w:eastAsia="Calibri" w:hAnsi="Arial" w:cs="Arial"/>
          <w:kern w:val="0"/>
          <w:lang w:val="en-GB"/>
        </w:rPr>
      </w:pPr>
      <w:r>
        <w:rPr>
          <w:rFonts w:ascii="Arial" w:eastAsia="Calibri" w:hAnsi="Arial" w:cs="Arial"/>
          <w:kern w:val="0"/>
          <w:lang w:val="en-GB"/>
        </w:rPr>
        <w:t xml:space="preserve">Minimum of 5 years of experience in monitoring, </w:t>
      </w:r>
      <w:r w:rsidR="00C5001F">
        <w:rPr>
          <w:rFonts w:ascii="Arial" w:eastAsia="Calibri" w:hAnsi="Arial" w:cs="Arial"/>
          <w:kern w:val="0"/>
          <w:lang w:val="en-GB"/>
        </w:rPr>
        <w:t>evaluation,</w:t>
      </w:r>
      <w:r>
        <w:rPr>
          <w:rFonts w:ascii="Arial" w:eastAsia="Calibri" w:hAnsi="Arial" w:cs="Arial"/>
          <w:kern w:val="0"/>
          <w:lang w:val="en-GB"/>
        </w:rPr>
        <w:t xml:space="preserve"> and </w:t>
      </w:r>
      <w:r w:rsidR="00DF6853">
        <w:rPr>
          <w:rFonts w:ascii="Arial" w:eastAsia="Calibri" w:hAnsi="Arial" w:cs="Arial"/>
          <w:kern w:val="0"/>
          <w:lang w:val="en-GB"/>
        </w:rPr>
        <w:t>statistics.</w:t>
      </w:r>
    </w:p>
    <w:p w14:paraId="06077C3D" w14:textId="01B166CD" w:rsidR="005816FD" w:rsidRDefault="001B4468">
      <w:pPr>
        <w:numPr>
          <w:ilvl w:val="0"/>
          <w:numId w:val="17"/>
        </w:numPr>
        <w:suppressAutoHyphens w:val="0"/>
        <w:spacing w:after="240" w:line="240" w:lineRule="auto"/>
        <w:jc w:val="both"/>
        <w:rPr>
          <w:rFonts w:ascii="Arial" w:eastAsia="Calibri" w:hAnsi="Arial" w:cs="Arial"/>
          <w:kern w:val="0"/>
          <w:lang w:val="en-GB"/>
        </w:rPr>
      </w:pPr>
      <w:r>
        <w:rPr>
          <w:rFonts w:ascii="Arial" w:eastAsia="Calibri" w:hAnsi="Arial" w:cs="Arial"/>
          <w:kern w:val="0"/>
          <w:lang w:val="en-GB"/>
        </w:rPr>
        <w:t xml:space="preserve">Knowledge of National and Regional Innovation </w:t>
      </w:r>
      <w:r w:rsidR="00DF6853">
        <w:rPr>
          <w:rFonts w:ascii="Arial" w:eastAsia="Calibri" w:hAnsi="Arial" w:cs="Arial"/>
          <w:kern w:val="0"/>
          <w:lang w:val="en-GB"/>
        </w:rPr>
        <w:t>System.</w:t>
      </w:r>
      <w:r>
        <w:rPr>
          <w:rFonts w:ascii="Arial" w:eastAsia="Calibri" w:hAnsi="Arial" w:cs="Arial"/>
          <w:kern w:val="0"/>
          <w:lang w:val="en-GB"/>
        </w:rPr>
        <w:t xml:space="preserve"> </w:t>
      </w:r>
    </w:p>
    <w:p w14:paraId="06077C3E" w14:textId="5225A342" w:rsidR="005816FD" w:rsidRDefault="001B4468">
      <w:pPr>
        <w:numPr>
          <w:ilvl w:val="0"/>
          <w:numId w:val="17"/>
        </w:numPr>
        <w:suppressAutoHyphens w:val="0"/>
        <w:spacing w:after="240" w:line="240" w:lineRule="auto"/>
        <w:jc w:val="both"/>
      </w:pPr>
      <w:r>
        <w:rPr>
          <w:rFonts w:ascii="Arial" w:eastAsia="Calibri" w:hAnsi="Arial" w:cs="Arial"/>
          <w:kern w:val="0"/>
          <w:lang w:val="en-GB"/>
        </w:rPr>
        <w:t xml:space="preserve">Experience in policy research and monitoring and </w:t>
      </w:r>
      <w:r w:rsidR="00DF6853">
        <w:rPr>
          <w:rFonts w:ascii="Arial" w:eastAsia="Calibri" w:hAnsi="Arial" w:cs="Arial"/>
          <w:kern w:val="0"/>
          <w:lang w:val="en-GB"/>
        </w:rPr>
        <w:t>evaluation</w:t>
      </w:r>
      <w:r w:rsidR="00DF6853" w:rsidRPr="00C5001F">
        <w:rPr>
          <w:rFonts w:ascii="Arial" w:eastAsia="Calibri" w:hAnsi="Arial" w:cs="Arial"/>
          <w:kern w:val="0"/>
          <w:lang w:val="en-GB"/>
        </w:rPr>
        <w:t>.</w:t>
      </w:r>
    </w:p>
    <w:p w14:paraId="06077C3F" w14:textId="51847B8E" w:rsidR="005816FD" w:rsidRDefault="001B4468">
      <w:pPr>
        <w:numPr>
          <w:ilvl w:val="0"/>
          <w:numId w:val="17"/>
        </w:numPr>
        <w:suppressAutoHyphens w:val="0"/>
        <w:spacing w:after="240" w:line="240" w:lineRule="auto"/>
        <w:jc w:val="both"/>
        <w:rPr>
          <w:rFonts w:ascii="Arial" w:eastAsia="Calibri" w:hAnsi="Arial" w:cs="Arial"/>
          <w:kern w:val="0"/>
          <w:lang w:val="en-GB"/>
        </w:rPr>
      </w:pPr>
      <w:r>
        <w:rPr>
          <w:rFonts w:ascii="Arial" w:eastAsia="Calibri" w:hAnsi="Arial" w:cs="Arial"/>
          <w:kern w:val="0"/>
          <w:lang w:val="en-GB"/>
        </w:rPr>
        <w:t xml:space="preserve">Proven analytical capacity and ability to identify needs and constraints, set priorities and translate into action </w:t>
      </w:r>
      <w:r w:rsidR="00DF6853">
        <w:rPr>
          <w:rFonts w:ascii="Arial" w:eastAsia="Calibri" w:hAnsi="Arial" w:cs="Arial"/>
          <w:kern w:val="0"/>
          <w:lang w:val="en-GB"/>
        </w:rPr>
        <w:t>plans.</w:t>
      </w:r>
    </w:p>
    <w:p w14:paraId="06077C40" w14:textId="77777777" w:rsidR="005816FD" w:rsidRDefault="001B4468">
      <w:pPr>
        <w:numPr>
          <w:ilvl w:val="0"/>
          <w:numId w:val="17"/>
        </w:numPr>
        <w:suppressAutoHyphens w:val="0"/>
        <w:spacing w:after="240" w:line="240" w:lineRule="auto"/>
        <w:jc w:val="both"/>
        <w:rPr>
          <w:rFonts w:ascii="Arial" w:eastAsia="Calibri" w:hAnsi="Arial" w:cs="Arial"/>
          <w:kern w:val="0"/>
          <w:lang w:val="en-GB"/>
        </w:rPr>
      </w:pPr>
      <w:r>
        <w:rPr>
          <w:rFonts w:ascii="Arial" w:eastAsia="Calibri" w:hAnsi="Arial" w:cs="Arial"/>
          <w:kern w:val="0"/>
          <w:lang w:val="en-GB"/>
        </w:rPr>
        <w:t>Possess experience in managing similar assignments; and</w:t>
      </w:r>
    </w:p>
    <w:p w14:paraId="06077C41" w14:textId="08F49CA2" w:rsidR="005816FD" w:rsidRDefault="001B4468">
      <w:pPr>
        <w:numPr>
          <w:ilvl w:val="0"/>
          <w:numId w:val="17"/>
        </w:numPr>
        <w:suppressAutoHyphens w:val="0"/>
        <w:spacing w:after="240" w:line="240" w:lineRule="auto"/>
        <w:jc w:val="both"/>
      </w:pPr>
      <w:r>
        <w:rPr>
          <w:rFonts w:ascii="Arial" w:eastAsia="Calibri" w:hAnsi="Arial" w:cs="Arial"/>
          <w:kern w:val="0"/>
          <w:lang w:val="en-GB"/>
        </w:rPr>
        <w:t xml:space="preserve">Experience in working in SADC region; continent or other regions in the areas of STI, monitoring, </w:t>
      </w:r>
      <w:r w:rsidR="00C5001F">
        <w:rPr>
          <w:rFonts w:ascii="Arial" w:eastAsia="Calibri" w:hAnsi="Arial" w:cs="Arial"/>
          <w:kern w:val="0"/>
          <w:lang w:val="en-GB"/>
        </w:rPr>
        <w:t>evaluation,</w:t>
      </w:r>
      <w:r>
        <w:rPr>
          <w:rFonts w:ascii="Arial" w:eastAsia="Calibri" w:hAnsi="Arial" w:cs="Arial"/>
          <w:kern w:val="0"/>
          <w:lang w:val="en-GB"/>
        </w:rPr>
        <w:t xml:space="preserve"> and statistics</w:t>
      </w:r>
      <w:r w:rsidRPr="00C5001F">
        <w:rPr>
          <w:rFonts w:ascii="Arial" w:eastAsia="Calibri" w:hAnsi="Arial" w:cs="Arial"/>
          <w:kern w:val="0"/>
          <w:lang w:val="en-GB"/>
        </w:rPr>
        <w:t>.</w:t>
      </w:r>
    </w:p>
    <w:p w14:paraId="06077C42" w14:textId="77777777" w:rsidR="005816FD" w:rsidRDefault="001B4468">
      <w:pPr>
        <w:suppressAutoHyphens w:val="0"/>
        <w:spacing w:line="240" w:lineRule="auto"/>
        <w:jc w:val="both"/>
        <w:rPr>
          <w:rFonts w:ascii="Arial" w:eastAsia="Calibri" w:hAnsi="Arial" w:cs="Arial"/>
          <w:kern w:val="0"/>
          <w:lang w:val="en-GB"/>
        </w:rPr>
      </w:pPr>
      <w:r>
        <w:rPr>
          <w:rFonts w:ascii="Arial" w:eastAsia="Calibri" w:hAnsi="Arial" w:cs="Arial"/>
          <w:kern w:val="0"/>
          <w:lang w:val="en-GB"/>
        </w:rPr>
        <w:t xml:space="preserve">The consultant will be expected to be the main author of the study and to facilitate the Validation Workshop. </w:t>
      </w:r>
    </w:p>
    <w:p w14:paraId="06077C43" w14:textId="77777777" w:rsidR="005816FD" w:rsidRDefault="001B4468">
      <w:pPr>
        <w:keepNext/>
        <w:tabs>
          <w:tab w:val="left" w:pos="567"/>
        </w:tabs>
        <w:suppressAutoHyphens w:val="0"/>
        <w:spacing w:before="240" w:after="120" w:line="240" w:lineRule="auto"/>
        <w:ind w:left="499" w:hanging="499"/>
        <w:jc w:val="both"/>
        <w:outlineLvl w:val="1"/>
        <w:rPr>
          <w:rFonts w:ascii="Arial" w:eastAsia="Times New Roman" w:hAnsi="Arial" w:cs="Arial"/>
          <w:b/>
          <w:kern w:val="0"/>
          <w:lang w:val="en-GB" w:eastAsia="en-GB"/>
        </w:rPr>
      </w:pPr>
      <w:bookmarkStart w:id="28" w:name="_Toc74734982"/>
      <w:r>
        <w:rPr>
          <w:rFonts w:ascii="Arial" w:eastAsia="Times New Roman" w:hAnsi="Arial" w:cs="Arial"/>
          <w:b/>
          <w:kern w:val="0"/>
          <w:lang w:val="en-GB" w:eastAsia="en-GB"/>
        </w:rPr>
        <w:t>6.2 Office accommodation</w:t>
      </w:r>
      <w:bookmarkEnd w:id="28"/>
    </w:p>
    <w:p w14:paraId="06077C44" w14:textId="77777777" w:rsidR="005816FD" w:rsidRDefault="001B4468">
      <w:pPr>
        <w:suppressAutoHyphens w:val="0"/>
        <w:spacing w:after="0"/>
        <w:jc w:val="both"/>
      </w:pPr>
      <w:r>
        <w:rPr>
          <w:rFonts w:ascii="Arial" w:eastAsia="Calibri" w:hAnsi="Arial" w:cs="Arial"/>
          <w:kern w:val="0"/>
          <w:lang w:val="en-GB"/>
        </w:rPr>
        <w:t xml:space="preserve">The consultant is expected to be fully self-sufficient in terms of accommodation, office space, office supplies, office equipment and transport. </w:t>
      </w:r>
    </w:p>
    <w:p w14:paraId="06077C45" w14:textId="15CA415A" w:rsidR="005816FD" w:rsidRDefault="001B4468">
      <w:pPr>
        <w:keepNext/>
        <w:tabs>
          <w:tab w:val="left" w:pos="567"/>
        </w:tabs>
        <w:suppressAutoHyphens w:val="0"/>
        <w:spacing w:before="240" w:after="120" w:line="240" w:lineRule="auto"/>
        <w:jc w:val="both"/>
        <w:outlineLvl w:val="1"/>
      </w:pPr>
      <w:bookmarkStart w:id="29" w:name="_Toc74734983"/>
      <w:r>
        <w:rPr>
          <w:rFonts w:ascii="Arial" w:eastAsia="Times New Roman" w:hAnsi="Arial" w:cs="Arial"/>
          <w:b/>
          <w:kern w:val="0"/>
          <w:lang w:val="en-GB" w:eastAsia="en-GB"/>
        </w:rPr>
        <w:t>6.3 Facilities to be provided by the</w:t>
      </w:r>
      <w:bookmarkEnd w:id="29"/>
      <w:r>
        <w:rPr>
          <w:rFonts w:ascii="Arial" w:eastAsia="Times New Roman" w:hAnsi="Arial" w:cs="Arial"/>
          <w:b/>
          <w:kern w:val="0"/>
          <w:lang w:val="en-GB" w:eastAsia="en-GB"/>
        </w:rPr>
        <w:t xml:space="preserve"> contracting </w:t>
      </w:r>
      <w:r w:rsidR="00C5001F">
        <w:rPr>
          <w:rFonts w:ascii="Arial" w:eastAsia="Times New Roman" w:hAnsi="Arial" w:cs="Arial"/>
          <w:b/>
          <w:kern w:val="0"/>
          <w:lang w:val="en-GB" w:eastAsia="en-GB"/>
        </w:rPr>
        <w:t>authority.</w:t>
      </w:r>
    </w:p>
    <w:p w14:paraId="06077C46" w14:textId="77777777" w:rsidR="005816FD" w:rsidRDefault="001B4468">
      <w:pPr>
        <w:suppressAutoHyphens w:val="0"/>
        <w:spacing w:after="0"/>
        <w:jc w:val="both"/>
      </w:pPr>
      <w:r>
        <w:rPr>
          <w:rFonts w:ascii="Arial" w:eastAsia="Calibri" w:hAnsi="Arial" w:cs="Arial"/>
          <w:kern w:val="0"/>
          <w:lang w:val="en-GB"/>
        </w:rPr>
        <w:t xml:space="preserve">The contracting authority hall ensure that individual consultant is adequately supported and equipped. In particular it must ensure that there is sufficient administrative, secretarial and interpreting provision to enable the consultant to concentrate on his/her primary responsibilities. It must also transfer funds as necessary to support his/her work under the </w:t>
      </w:r>
      <w:r w:rsidRPr="00C5001F">
        <w:rPr>
          <w:rFonts w:ascii="Arial" w:eastAsia="Calibri" w:hAnsi="Arial" w:cs="Arial"/>
          <w:kern w:val="0"/>
          <w:lang w:val="en-GB"/>
        </w:rPr>
        <w:t>contract.</w:t>
      </w:r>
    </w:p>
    <w:p w14:paraId="06077C47" w14:textId="77777777" w:rsidR="005816FD" w:rsidRDefault="005816FD">
      <w:pPr>
        <w:suppressAutoHyphens w:val="0"/>
        <w:spacing w:after="0"/>
        <w:rPr>
          <w:rFonts w:ascii="Arial" w:eastAsia="Calibri" w:hAnsi="Arial" w:cs="Arial"/>
          <w:kern w:val="0"/>
          <w:lang w:val="en-GB"/>
        </w:rPr>
      </w:pPr>
    </w:p>
    <w:p w14:paraId="06077C48" w14:textId="77777777" w:rsidR="005816FD" w:rsidRDefault="001B4468">
      <w:pPr>
        <w:suppressAutoHyphens w:val="0"/>
        <w:spacing w:after="0"/>
        <w:jc w:val="both"/>
        <w:rPr>
          <w:rFonts w:ascii="Arial" w:eastAsia="Calibri" w:hAnsi="Arial" w:cs="Arial"/>
          <w:kern w:val="0"/>
          <w:lang w:val="en-GB"/>
        </w:rPr>
      </w:pPr>
      <w:r>
        <w:rPr>
          <w:rFonts w:ascii="Arial" w:eastAsia="Calibri" w:hAnsi="Arial" w:cs="Arial"/>
          <w:kern w:val="0"/>
          <w:lang w:val="en-GB"/>
        </w:rPr>
        <w:lastRenderedPageBreak/>
        <w:t xml:space="preserve">Data, documentation, and assets from the consultancy will remain in the custody of the Contracting Authority at the end of the assignment. The consultant will make arrangement to ensure a participatory/consultative approach with a high degree of public involvement and participation. This includes arrangements of the envisaged stakeholder workshops. If necessary, the consultant shall be responsible for coming up with a training and knowledge transfer plan to counterpart staff to be approved by the Contracting Authority. </w:t>
      </w:r>
    </w:p>
    <w:p w14:paraId="06077C49" w14:textId="77777777" w:rsidR="005816FD" w:rsidRDefault="005816FD">
      <w:pPr>
        <w:suppressAutoHyphens w:val="0"/>
        <w:spacing w:after="0"/>
        <w:jc w:val="both"/>
        <w:rPr>
          <w:rFonts w:ascii="Arial" w:eastAsia="Calibri" w:hAnsi="Arial" w:cs="Arial"/>
          <w:kern w:val="0"/>
          <w:lang w:val="en-GB"/>
        </w:rPr>
      </w:pPr>
    </w:p>
    <w:p w14:paraId="06077C4A" w14:textId="77777777" w:rsidR="005816FD" w:rsidRDefault="001B4468">
      <w:pPr>
        <w:keepNext/>
        <w:tabs>
          <w:tab w:val="left" w:pos="567"/>
        </w:tabs>
        <w:suppressAutoHyphens w:val="0"/>
        <w:spacing w:before="240" w:after="120" w:line="240" w:lineRule="auto"/>
        <w:ind w:left="120"/>
        <w:jc w:val="both"/>
        <w:outlineLvl w:val="1"/>
        <w:rPr>
          <w:rFonts w:ascii="Arial" w:eastAsia="Times New Roman" w:hAnsi="Arial" w:cs="Arial"/>
          <w:b/>
          <w:kern w:val="0"/>
          <w:lang w:val="en-GB" w:eastAsia="en-GB"/>
        </w:rPr>
      </w:pPr>
      <w:bookmarkStart w:id="30" w:name="_Toc74734984"/>
      <w:r>
        <w:rPr>
          <w:rFonts w:ascii="Arial" w:eastAsia="Times New Roman" w:hAnsi="Arial" w:cs="Arial"/>
          <w:b/>
          <w:kern w:val="0"/>
          <w:lang w:val="en-GB" w:eastAsia="en-GB"/>
        </w:rPr>
        <w:t>6.4 Equipment</w:t>
      </w:r>
      <w:bookmarkEnd w:id="30"/>
    </w:p>
    <w:p w14:paraId="06077C4B" w14:textId="77777777" w:rsidR="005816FD" w:rsidRDefault="001B4468">
      <w:pPr>
        <w:suppressAutoHyphens w:val="0"/>
        <w:spacing w:after="240"/>
        <w:jc w:val="both"/>
      </w:pPr>
      <w:r>
        <w:rPr>
          <w:rFonts w:ascii="Arial" w:eastAsia="Times New Roman" w:hAnsi="Arial" w:cs="Arial"/>
          <w:bCs/>
          <w:kern w:val="0"/>
          <w:lang w:val="en-GB" w:eastAsia="en-GB"/>
        </w:rPr>
        <w:t>No</w:t>
      </w:r>
      <w:r>
        <w:rPr>
          <w:rFonts w:ascii="Arial" w:eastAsia="Times New Roman" w:hAnsi="Arial" w:cs="Arial"/>
          <w:kern w:val="0"/>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using a separate supply tender procedure.</w:t>
      </w:r>
    </w:p>
    <w:p w14:paraId="06077C4C" w14:textId="77777777" w:rsidR="005816FD" w:rsidRDefault="005816FD">
      <w:pPr>
        <w:suppressAutoHyphens w:val="0"/>
        <w:spacing w:after="240"/>
        <w:jc w:val="both"/>
        <w:rPr>
          <w:rFonts w:ascii="Arial" w:eastAsia="Times New Roman" w:hAnsi="Arial" w:cs="Arial"/>
          <w:kern w:val="0"/>
          <w:lang w:val="en-GB" w:eastAsia="en-GB"/>
        </w:rPr>
      </w:pPr>
    </w:p>
    <w:p w14:paraId="06077C4D" w14:textId="77777777" w:rsidR="005816FD" w:rsidRDefault="001B4468">
      <w:pPr>
        <w:suppressAutoHyphens w:val="0"/>
        <w:spacing w:after="240"/>
        <w:jc w:val="both"/>
        <w:rPr>
          <w:rFonts w:ascii="Arial" w:eastAsia="Times New Roman" w:hAnsi="Arial" w:cs="Arial"/>
          <w:b/>
          <w:bCs/>
          <w:kern w:val="0"/>
          <w:lang w:eastAsia="en-GB"/>
        </w:rPr>
      </w:pPr>
      <w:bookmarkStart w:id="31" w:name="_Toc105919418"/>
      <w:r>
        <w:rPr>
          <w:rFonts w:ascii="Arial" w:eastAsia="Times New Roman" w:hAnsi="Arial" w:cs="Arial"/>
          <w:b/>
          <w:bCs/>
          <w:kern w:val="0"/>
          <w:lang w:eastAsia="en-GB"/>
        </w:rPr>
        <w:t>6.5 Incidental expenditure</w:t>
      </w:r>
      <w:bookmarkEnd w:id="31"/>
    </w:p>
    <w:p w14:paraId="06077C4E" w14:textId="77777777" w:rsidR="005816FD" w:rsidRDefault="001B4468">
      <w:pPr>
        <w:suppressAutoHyphens w:val="0"/>
        <w:spacing w:after="240"/>
        <w:jc w:val="both"/>
      </w:pPr>
      <w:r>
        <w:rPr>
          <w:rFonts w:ascii="Arial" w:eastAsia="Times New Roman" w:hAnsi="Arial" w:cs="Arial"/>
          <w:kern w:val="0"/>
          <w:lang w:val="en-ZA" w:eastAsia="en-GB"/>
        </w:rPr>
        <w:t>None. Where required, this will be determined by bidders and included to be part of the Global Price provided it remains within the available budget as indicated under 9.0 below</w:t>
      </w:r>
      <w:r>
        <w:rPr>
          <w:rFonts w:ascii="Arial" w:eastAsia="Times New Roman" w:hAnsi="Arial" w:cs="Arial"/>
          <w:kern w:val="0"/>
          <w:lang w:eastAsia="en-GB"/>
        </w:rPr>
        <w:t>.</w:t>
      </w:r>
      <w:r>
        <w:rPr>
          <w:rFonts w:ascii="Arial" w:eastAsia="Times New Roman" w:hAnsi="Arial" w:cs="Arial"/>
          <w:kern w:val="0"/>
          <w:lang w:val="en-ZA" w:eastAsia="en-GB"/>
        </w:rPr>
        <w:t xml:space="preserve"> </w:t>
      </w:r>
    </w:p>
    <w:p w14:paraId="06077C4F" w14:textId="77777777" w:rsidR="005816FD" w:rsidRDefault="005816FD">
      <w:pPr>
        <w:suppressAutoHyphens w:val="0"/>
        <w:spacing w:after="240"/>
        <w:jc w:val="both"/>
        <w:rPr>
          <w:rFonts w:ascii="Arial" w:eastAsia="Times New Roman" w:hAnsi="Arial" w:cs="Arial"/>
          <w:kern w:val="0"/>
          <w:lang w:val="en-ZA" w:eastAsia="en-GB"/>
        </w:rPr>
      </w:pPr>
    </w:p>
    <w:p w14:paraId="06077C50" w14:textId="77777777" w:rsidR="005816FD" w:rsidRDefault="001B4468">
      <w:pPr>
        <w:suppressAutoHyphens w:val="0"/>
        <w:spacing w:after="240"/>
        <w:jc w:val="both"/>
        <w:rPr>
          <w:rFonts w:ascii="Arial" w:eastAsia="Times New Roman" w:hAnsi="Arial" w:cs="Arial"/>
          <w:b/>
          <w:bCs/>
          <w:kern w:val="0"/>
          <w:lang w:eastAsia="en-GB"/>
        </w:rPr>
      </w:pPr>
      <w:bookmarkStart w:id="32" w:name="_Toc105919419"/>
      <w:r>
        <w:rPr>
          <w:rFonts w:ascii="Arial" w:eastAsia="Times New Roman" w:hAnsi="Arial" w:cs="Arial"/>
          <w:b/>
          <w:bCs/>
          <w:kern w:val="0"/>
          <w:lang w:eastAsia="en-GB"/>
        </w:rPr>
        <w:t>6.6 Expenditure verification</w:t>
      </w:r>
      <w:bookmarkEnd w:id="32"/>
    </w:p>
    <w:p w14:paraId="06077C51" w14:textId="77777777" w:rsidR="005816FD" w:rsidRDefault="001B4468">
      <w:pPr>
        <w:suppressAutoHyphens w:val="0"/>
        <w:spacing w:after="240"/>
        <w:jc w:val="both"/>
        <w:rPr>
          <w:rFonts w:ascii="Arial" w:eastAsia="Times New Roman" w:hAnsi="Arial" w:cs="Arial"/>
          <w:kern w:val="0"/>
          <w:lang w:eastAsia="en-GB"/>
        </w:rPr>
      </w:pPr>
      <w:r>
        <w:rPr>
          <w:rFonts w:ascii="Arial" w:eastAsia="Times New Roman" w:hAnsi="Arial" w:cs="Arial"/>
          <w:kern w:val="0"/>
          <w:lang w:eastAsia="en-GB"/>
        </w:rPr>
        <w:t xml:space="preserve">Expenditure verification is not applicable in this contract. </w:t>
      </w:r>
    </w:p>
    <w:p w14:paraId="06077C52" w14:textId="62AA4B06" w:rsidR="005816FD" w:rsidRPr="00C87505" w:rsidRDefault="00C87505" w:rsidP="00C87505">
      <w:pPr>
        <w:keepNext/>
        <w:keepLines/>
        <w:suppressAutoHyphens w:val="0"/>
        <w:spacing w:before="240" w:after="240" w:line="240" w:lineRule="auto"/>
        <w:jc w:val="both"/>
        <w:rPr>
          <w:rFonts w:ascii="Arial" w:eastAsia="Times New Roman" w:hAnsi="Arial" w:cs="Arial"/>
          <w:b/>
          <w:smallCaps/>
          <w:lang w:val="en-GB" w:eastAsia="en-GB"/>
        </w:rPr>
      </w:pPr>
      <w:bookmarkStart w:id="33" w:name="_Toc424210179"/>
      <w:r>
        <w:rPr>
          <w:rFonts w:ascii="Arial" w:eastAsia="Times New Roman" w:hAnsi="Arial" w:cs="Arial"/>
          <w:b/>
          <w:smallCaps/>
          <w:lang w:val="en-GB" w:eastAsia="en-GB"/>
        </w:rPr>
        <w:t>7.</w:t>
      </w:r>
      <w:r w:rsidR="001B4468" w:rsidRPr="00C87505">
        <w:rPr>
          <w:rFonts w:ascii="Arial" w:eastAsia="Times New Roman" w:hAnsi="Arial" w:cs="Arial"/>
          <w:b/>
          <w:smallCaps/>
          <w:lang w:val="en-GB" w:eastAsia="en-GB"/>
        </w:rPr>
        <w:t>REPORTS</w:t>
      </w:r>
      <w:bookmarkStart w:id="34" w:name="_Ref20555417"/>
      <w:bookmarkStart w:id="35" w:name="_Ref20656720"/>
      <w:bookmarkStart w:id="36" w:name="_Toc424210180"/>
      <w:bookmarkEnd w:id="33"/>
    </w:p>
    <w:p w14:paraId="06077C53" w14:textId="77777777" w:rsidR="005816FD" w:rsidRDefault="001B4468">
      <w:pPr>
        <w:keepNext/>
        <w:keepLines/>
        <w:numPr>
          <w:ilvl w:val="1"/>
          <w:numId w:val="19"/>
        </w:numPr>
        <w:suppressAutoHyphens w:val="0"/>
        <w:spacing w:before="240" w:after="240" w:line="240" w:lineRule="auto"/>
        <w:jc w:val="both"/>
        <w:rPr>
          <w:rFonts w:ascii="Arial" w:eastAsia="Times New Roman" w:hAnsi="Arial" w:cs="Arial"/>
          <w:b/>
          <w:smallCaps/>
          <w:lang w:val="en-GB" w:eastAsia="en-GB"/>
        </w:rPr>
      </w:pPr>
      <w:r>
        <w:rPr>
          <w:rFonts w:ascii="Arial" w:eastAsia="Times New Roman" w:hAnsi="Arial" w:cs="Arial"/>
          <w:b/>
          <w:smallCaps/>
          <w:lang w:val="en-GB" w:eastAsia="en-GB"/>
        </w:rPr>
        <w:t>Reporting requirements</w:t>
      </w:r>
      <w:bookmarkEnd w:id="34"/>
      <w:bookmarkEnd w:id="35"/>
      <w:bookmarkEnd w:id="36"/>
    </w:p>
    <w:p w14:paraId="06077C54" w14:textId="77777777" w:rsidR="005816FD" w:rsidRDefault="001B4468">
      <w:pPr>
        <w:suppressAutoHyphens w:val="0"/>
        <w:spacing w:after="24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The contractor will submit the following reports in English in one original copy:</w:t>
      </w:r>
    </w:p>
    <w:p w14:paraId="06077C55" w14:textId="77777777" w:rsidR="005816FD" w:rsidRDefault="005816FD">
      <w:pPr>
        <w:suppressAutoHyphens w:val="0"/>
        <w:spacing w:after="120" w:line="240" w:lineRule="auto"/>
        <w:jc w:val="both"/>
        <w:rPr>
          <w:rFonts w:ascii="Arial" w:eastAsia="Times New Roman" w:hAnsi="Arial" w:cs="Arial"/>
          <w:kern w:val="0"/>
          <w:lang w:val="en-GB" w:eastAsia="en-GB"/>
        </w:rPr>
      </w:pPr>
    </w:p>
    <w:tbl>
      <w:tblPr>
        <w:tblW w:w="9322" w:type="dxa"/>
        <w:tblCellMar>
          <w:left w:w="10" w:type="dxa"/>
          <w:right w:w="10" w:type="dxa"/>
        </w:tblCellMar>
        <w:tblLook w:val="0000" w:firstRow="0" w:lastRow="0" w:firstColumn="0" w:lastColumn="0" w:noHBand="0" w:noVBand="0"/>
      </w:tblPr>
      <w:tblGrid>
        <w:gridCol w:w="7054"/>
        <w:gridCol w:w="2268"/>
      </w:tblGrid>
      <w:tr w:rsidR="005816FD" w14:paraId="06077C58" w14:textId="77777777">
        <w:tc>
          <w:tcPr>
            <w:tcW w:w="705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6077C56" w14:textId="77777777" w:rsidR="005816FD" w:rsidRDefault="001B4468">
            <w:pPr>
              <w:suppressAutoHyphens w:val="0"/>
              <w:spacing w:after="0" w:line="240" w:lineRule="auto"/>
              <w:jc w:val="center"/>
              <w:rPr>
                <w:rFonts w:ascii="Arial" w:eastAsia="Calibri" w:hAnsi="Arial" w:cs="Arial"/>
                <w:b/>
                <w:kern w:val="0"/>
              </w:rPr>
            </w:pPr>
            <w:r>
              <w:rPr>
                <w:rFonts w:ascii="Arial" w:eastAsia="Calibri" w:hAnsi="Arial" w:cs="Arial"/>
                <w:b/>
                <w:kern w:val="0"/>
              </w:rPr>
              <w:t>Deliverables</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6077C57" w14:textId="77777777" w:rsidR="005816FD" w:rsidRDefault="001B4468">
            <w:pPr>
              <w:suppressAutoHyphens w:val="0"/>
              <w:spacing w:after="0" w:line="240" w:lineRule="auto"/>
              <w:jc w:val="center"/>
              <w:rPr>
                <w:rFonts w:ascii="Arial" w:eastAsia="Calibri" w:hAnsi="Arial" w:cs="Arial"/>
                <w:b/>
                <w:kern w:val="0"/>
              </w:rPr>
            </w:pPr>
            <w:r>
              <w:rPr>
                <w:rFonts w:ascii="Arial" w:eastAsia="Calibri" w:hAnsi="Arial" w:cs="Arial"/>
                <w:b/>
                <w:kern w:val="0"/>
              </w:rPr>
              <w:t>Time</w:t>
            </w:r>
          </w:p>
        </w:tc>
      </w:tr>
      <w:tr w:rsidR="005816FD" w14:paraId="06077C5C" w14:textId="77777777">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077C59"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Inception/ Kick off Meeting.</w:t>
            </w:r>
          </w:p>
          <w:p w14:paraId="06077C5A"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Preparation of draft inception report detailing among others the methodology, literature review, work plan and requisite logistics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C5B" w14:textId="77777777" w:rsidR="005816FD" w:rsidRDefault="001B4468">
            <w:pPr>
              <w:suppressAutoHyphens w:val="0"/>
              <w:spacing w:after="0" w:line="240" w:lineRule="auto"/>
              <w:jc w:val="center"/>
              <w:rPr>
                <w:rFonts w:ascii="Arial" w:eastAsia="Calibri" w:hAnsi="Arial" w:cs="Arial"/>
                <w:kern w:val="0"/>
              </w:rPr>
            </w:pPr>
            <w:r>
              <w:rPr>
                <w:rFonts w:ascii="Arial" w:eastAsia="Calibri" w:hAnsi="Arial" w:cs="Arial"/>
                <w:kern w:val="0"/>
              </w:rPr>
              <w:t>1 week after contract signature</w:t>
            </w:r>
          </w:p>
        </w:tc>
      </w:tr>
      <w:tr w:rsidR="005816FD" w14:paraId="06077C66" w14:textId="77777777">
        <w:trPr>
          <w:trHeight w:val="461"/>
        </w:trPr>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077C5D"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Review all the relevant information and data submitted by Member States. This will among others cover the following:</w:t>
            </w:r>
          </w:p>
          <w:p w14:paraId="06077C5E" w14:textId="77777777" w:rsidR="005816FD" w:rsidRDefault="001B4468">
            <w:pPr>
              <w:numPr>
                <w:ilvl w:val="0"/>
                <w:numId w:val="20"/>
              </w:numPr>
              <w:suppressAutoHyphens w:val="0"/>
              <w:spacing w:after="0" w:line="240" w:lineRule="auto"/>
              <w:jc w:val="both"/>
              <w:rPr>
                <w:rFonts w:ascii="Arial" w:eastAsia="Calibri" w:hAnsi="Arial" w:cs="Arial"/>
                <w:kern w:val="0"/>
              </w:rPr>
            </w:pPr>
            <w:r>
              <w:rPr>
                <w:rFonts w:ascii="Arial" w:eastAsia="Calibri" w:hAnsi="Arial" w:cs="Arial"/>
                <w:kern w:val="0"/>
              </w:rPr>
              <w:t>STI policy and institutional landscape</w:t>
            </w:r>
          </w:p>
          <w:p w14:paraId="06077C5F" w14:textId="77777777" w:rsidR="005816FD" w:rsidRDefault="001B4468">
            <w:pPr>
              <w:numPr>
                <w:ilvl w:val="0"/>
                <w:numId w:val="20"/>
              </w:numPr>
              <w:suppressAutoHyphens w:val="0"/>
              <w:spacing w:after="0" w:line="240" w:lineRule="auto"/>
              <w:jc w:val="both"/>
              <w:rPr>
                <w:rFonts w:ascii="Arial" w:eastAsia="Calibri" w:hAnsi="Arial" w:cs="Arial"/>
                <w:kern w:val="0"/>
              </w:rPr>
            </w:pPr>
            <w:r>
              <w:rPr>
                <w:rFonts w:ascii="Arial" w:eastAsia="Calibri" w:hAnsi="Arial" w:cs="Arial"/>
                <w:kern w:val="0"/>
              </w:rPr>
              <w:t>STI human resources and infrastructure</w:t>
            </w:r>
          </w:p>
          <w:p w14:paraId="06077C60" w14:textId="77777777" w:rsidR="005816FD" w:rsidRDefault="001B4468">
            <w:pPr>
              <w:numPr>
                <w:ilvl w:val="0"/>
                <w:numId w:val="20"/>
              </w:numPr>
              <w:suppressAutoHyphens w:val="0"/>
              <w:spacing w:after="0" w:line="240" w:lineRule="auto"/>
              <w:jc w:val="both"/>
              <w:rPr>
                <w:rFonts w:ascii="Arial" w:eastAsia="Calibri" w:hAnsi="Arial" w:cs="Arial"/>
                <w:kern w:val="0"/>
              </w:rPr>
            </w:pPr>
            <w:r>
              <w:rPr>
                <w:rFonts w:ascii="Arial" w:eastAsia="Calibri" w:hAnsi="Arial" w:cs="Arial"/>
                <w:kern w:val="0"/>
              </w:rPr>
              <w:t>Outputs associated with R&amp;D activities such as scientific publications and business innovation.</w:t>
            </w:r>
          </w:p>
          <w:p w14:paraId="06077C61" w14:textId="77777777" w:rsidR="005816FD" w:rsidRDefault="001B4468">
            <w:pPr>
              <w:numPr>
                <w:ilvl w:val="0"/>
                <w:numId w:val="20"/>
              </w:numPr>
              <w:suppressAutoHyphens w:val="0"/>
              <w:spacing w:after="0" w:line="240" w:lineRule="auto"/>
              <w:jc w:val="both"/>
              <w:rPr>
                <w:rFonts w:ascii="Arial" w:eastAsia="Calibri" w:hAnsi="Arial" w:cs="Arial"/>
                <w:kern w:val="0"/>
              </w:rPr>
            </w:pPr>
            <w:r>
              <w:rPr>
                <w:rFonts w:ascii="Arial" w:eastAsia="Calibri" w:hAnsi="Arial" w:cs="Arial"/>
                <w:kern w:val="0"/>
              </w:rPr>
              <w:lastRenderedPageBreak/>
              <w:t xml:space="preserve">A brief account of how STI support to industrialization </w:t>
            </w:r>
          </w:p>
          <w:p w14:paraId="06077C62" w14:textId="77777777" w:rsidR="005816FD" w:rsidRDefault="001B4468">
            <w:pPr>
              <w:numPr>
                <w:ilvl w:val="0"/>
                <w:numId w:val="20"/>
              </w:numPr>
              <w:suppressAutoHyphens w:val="0"/>
              <w:spacing w:after="0" w:line="240" w:lineRule="auto"/>
              <w:jc w:val="both"/>
              <w:rPr>
                <w:rFonts w:ascii="Arial" w:eastAsia="Calibri" w:hAnsi="Arial" w:cs="Arial"/>
                <w:kern w:val="0"/>
              </w:rPr>
            </w:pPr>
            <w:r>
              <w:rPr>
                <w:rFonts w:ascii="Arial" w:eastAsia="Calibri" w:hAnsi="Arial" w:cs="Arial"/>
                <w:kern w:val="0"/>
              </w:rPr>
              <w:t>Conduct an analysis of the challenges facing the Member States in increasing investment in R&amp;D.</w:t>
            </w:r>
          </w:p>
          <w:p w14:paraId="06077C63" w14:textId="77777777" w:rsidR="005816FD" w:rsidRDefault="005816FD">
            <w:pPr>
              <w:suppressAutoHyphens w:val="0"/>
              <w:spacing w:after="0" w:line="240" w:lineRule="auto"/>
              <w:jc w:val="both"/>
              <w:rPr>
                <w:rFonts w:ascii="Arial" w:eastAsia="Calibri" w:hAnsi="Arial" w:cs="Arial"/>
                <w:kern w:val="0"/>
              </w:rPr>
            </w:pPr>
          </w:p>
          <w:p w14:paraId="06077C64"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Develop draft Report on R&amp;D Investment in the region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C65" w14:textId="77777777" w:rsidR="005816FD" w:rsidRDefault="001B4468">
            <w:pPr>
              <w:suppressAutoHyphens w:val="0"/>
              <w:spacing w:after="0" w:line="240" w:lineRule="auto"/>
              <w:jc w:val="center"/>
              <w:rPr>
                <w:rFonts w:ascii="Arial" w:eastAsia="Calibri" w:hAnsi="Arial" w:cs="Arial"/>
                <w:kern w:val="0"/>
              </w:rPr>
            </w:pPr>
            <w:r>
              <w:rPr>
                <w:rFonts w:ascii="Arial" w:eastAsia="Calibri" w:hAnsi="Arial" w:cs="Arial"/>
                <w:kern w:val="0"/>
              </w:rPr>
              <w:lastRenderedPageBreak/>
              <w:t xml:space="preserve">2 months </w:t>
            </w:r>
          </w:p>
        </w:tc>
      </w:tr>
      <w:tr w:rsidR="005816FD" w14:paraId="06077C69" w14:textId="77777777">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077C67"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Develop draft Model Framework and Guidelines on STI measurement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C68" w14:textId="77777777" w:rsidR="005816FD" w:rsidRDefault="001B4468">
            <w:pPr>
              <w:suppressAutoHyphens w:val="0"/>
              <w:spacing w:after="0" w:line="240" w:lineRule="auto"/>
              <w:jc w:val="center"/>
              <w:rPr>
                <w:rFonts w:ascii="Arial" w:eastAsia="Calibri" w:hAnsi="Arial" w:cs="Arial"/>
                <w:kern w:val="0"/>
              </w:rPr>
            </w:pPr>
            <w:r>
              <w:rPr>
                <w:rFonts w:ascii="Arial" w:eastAsia="Calibri" w:hAnsi="Arial" w:cs="Arial"/>
                <w:kern w:val="0"/>
              </w:rPr>
              <w:t xml:space="preserve">1 Month </w:t>
            </w:r>
          </w:p>
        </w:tc>
      </w:tr>
      <w:tr w:rsidR="005816FD" w14:paraId="06077C6C" w14:textId="77777777">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077C6A"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Submission of draft Report and draft Model Framework and Guidelines on STI Measurement for review by SADC Secretariat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C6B" w14:textId="77777777" w:rsidR="005816FD" w:rsidRDefault="001B4468">
            <w:pPr>
              <w:suppressAutoHyphens w:val="0"/>
              <w:spacing w:after="0" w:line="240" w:lineRule="auto"/>
              <w:jc w:val="both"/>
            </w:pPr>
            <w:r>
              <w:rPr>
                <w:rFonts w:ascii="Arial" w:eastAsia="Calibri" w:hAnsi="Arial" w:cs="Arial"/>
                <w:kern w:val="0"/>
              </w:rPr>
              <w:t>4</w:t>
            </w:r>
            <w:r>
              <w:rPr>
                <w:rFonts w:ascii="Arial" w:eastAsia="Calibri" w:hAnsi="Arial" w:cs="Arial"/>
                <w:kern w:val="0"/>
                <w:vertAlign w:val="superscript"/>
              </w:rPr>
              <w:t>th</w:t>
            </w:r>
            <w:r>
              <w:rPr>
                <w:rFonts w:ascii="Arial" w:eastAsia="Calibri" w:hAnsi="Arial" w:cs="Arial"/>
                <w:kern w:val="0"/>
              </w:rPr>
              <w:t xml:space="preserve"> Month</w:t>
            </w:r>
          </w:p>
        </w:tc>
      </w:tr>
      <w:tr w:rsidR="005816FD" w14:paraId="06077C6F" w14:textId="77777777">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077C6D"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Validation Workshop – Presentations of Draft R&amp;D Investment Report and draft Model Framework and Guidelines on STI Measurement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C6E"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 xml:space="preserve">Exact date to be determined </w:t>
            </w:r>
          </w:p>
        </w:tc>
      </w:tr>
      <w:tr w:rsidR="005816FD" w14:paraId="06077C72" w14:textId="77777777">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077C70" w14:textId="77777777" w:rsidR="005816FD" w:rsidRDefault="001B4468">
            <w:pPr>
              <w:suppressAutoHyphens w:val="0"/>
              <w:spacing w:after="0" w:line="240" w:lineRule="auto"/>
              <w:jc w:val="both"/>
              <w:rPr>
                <w:rFonts w:ascii="Arial" w:eastAsia="Calibri" w:hAnsi="Arial" w:cs="Arial"/>
                <w:kern w:val="0"/>
              </w:rPr>
            </w:pPr>
            <w:r>
              <w:rPr>
                <w:rFonts w:ascii="Arial" w:eastAsia="Calibri" w:hAnsi="Arial" w:cs="Arial"/>
                <w:kern w:val="0"/>
              </w:rPr>
              <w:t xml:space="preserve">Incorporating comments from the validation workshop and submission of final documents.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7C71" w14:textId="77777777" w:rsidR="005816FD" w:rsidRDefault="001B4468">
            <w:pPr>
              <w:suppressAutoHyphens w:val="0"/>
              <w:spacing w:after="0" w:line="240" w:lineRule="auto"/>
              <w:jc w:val="center"/>
              <w:rPr>
                <w:rFonts w:ascii="Arial" w:eastAsia="Calibri" w:hAnsi="Arial" w:cs="Arial"/>
                <w:kern w:val="0"/>
              </w:rPr>
            </w:pPr>
            <w:r>
              <w:rPr>
                <w:rFonts w:ascii="Arial" w:eastAsia="Calibri" w:hAnsi="Arial" w:cs="Arial"/>
                <w:kern w:val="0"/>
              </w:rPr>
              <w:t>10 Days after the Workshop</w:t>
            </w:r>
          </w:p>
        </w:tc>
      </w:tr>
    </w:tbl>
    <w:p w14:paraId="06077C73" w14:textId="77777777" w:rsidR="005816FD" w:rsidRDefault="005816FD">
      <w:pPr>
        <w:suppressAutoHyphens w:val="0"/>
        <w:spacing w:after="120" w:line="240" w:lineRule="auto"/>
        <w:jc w:val="both"/>
        <w:rPr>
          <w:rFonts w:ascii="Arial" w:eastAsia="Times New Roman" w:hAnsi="Arial" w:cs="Arial"/>
          <w:kern w:val="0"/>
          <w:lang w:val="en-GB" w:eastAsia="en-GB"/>
        </w:rPr>
      </w:pPr>
    </w:p>
    <w:p w14:paraId="06077C74" w14:textId="77777777" w:rsidR="005816FD" w:rsidRDefault="001B4468">
      <w:pPr>
        <w:suppressAutoHyphens w:val="0"/>
        <w:spacing w:after="0" w:line="240" w:lineRule="auto"/>
        <w:jc w:val="both"/>
        <w:rPr>
          <w:rFonts w:ascii="Arial" w:eastAsia="Calibri" w:hAnsi="Arial" w:cs="Arial"/>
          <w:kern w:val="0"/>
          <w:lang w:val="en-GB"/>
        </w:rPr>
      </w:pPr>
      <w:r>
        <w:rPr>
          <w:rFonts w:ascii="Arial" w:eastAsia="Calibri" w:hAnsi="Arial" w:cs="Arial"/>
          <w:kern w:val="0"/>
          <w:lang w:val="en-GB"/>
        </w:rPr>
        <w:t>The payment schedule is related to reports and their approvals, as follows:</w:t>
      </w:r>
    </w:p>
    <w:p w14:paraId="06077C75" w14:textId="77777777" w:rsidR="005816FD" w:rsidRDefault="005816FD">
      <w:pPr>
        <w:suppressAutoHyphens w:val="0"/>
        <w:spacing w:after="0" w:line="240" w:lineRule="auto"/>
        <w:jc w:val="both"/>
        <w:rPr>
          <w:rFonts w:ascii="Arial" w:eastAsia="Calibri" w:hAnsi="Arial" w:cs="Arial"/>
          <w:kern w:val="0"/>
          <w:lang w:val="en-GB"/>
        </w:rPr>
      </w:pPr>
    </w:p>
    <w:p w14:paraId="06077C76" w14:textId="77777777" w:rsidR="005816FD" w:rsidRDefault="001B4468">
      <w:pPr>
        <w:numPr>
          <w:ilvl w:val="0"/>
          <w:numId w:val="21"/>
        </w:numPr>
        <w:suppressAutoHyphens w:val="0"/>
        <w:spacing w:after="0" w:line="240" w:lineRule="auto"/>
        <w:jc w:val="both"/>
      </w:pPr>
      <w:bookmarkStart w:id="37" w:name="_Hlk171586175"/>
      <w:r>
        <w:rPr>
          <w:rFonts w:ascii="Arial" w:eastAsia="Calibri" w:hAnsi="Arial" w:cs="Arial"/>
          <w:kern w:val="0"/>
          <w:lang w:val="en-GB"/>
        </w:rPr>
        <w:t xml:space="preserve">20% of the contract price shall be paid upon submission and approval of the </w:t>
      </w:r>
      <w:r>
        <w:rPr>
          <w:rFonts w:ascii="Arial" w:eastAsia="Calibri" w:hAnsi="Arial" w:cs="Arial"/>
          <w:kern w:val="0"/>
        </w:rPr>
        <w:t xml:space="preserve">Draft Inception Report, inclusive of methodology, literature review and work plan and presentation of Inception Report. </w:t>
      </w:r>
    </w:p>
    <w:p w14:paraId="06077C77" w14:textId="7239523E" w:rsidR="005816FD" w:rsidRDefault="001B4468">
      <w:pPr>
        <w:numPr>
          <w:ilvl w:val="0"/>
          <w:numId w:val="21"/>
        </w:numPr>
        <w:suppressAutoHyphens w:val="0"/>
        <w:spacing w:after="0" w:line="240" w:lineRule="auto"/>
        <w:jc w:val="both"/>
        <w:rPr>
          <w:rFonts w:ascii="Arial" w:eastAsia="Calibri" w:hAnsi="Arial" w:cs="Arial"/>
          <w:kern w:val="0"/>
          <w:lang w:val="en-GB"/>
        </w:rPr>
      </w:pPr>
      <w:r>
        <w:rPr>
          <w:rFonts w:ascii="Arial" w:eastAsia="Calibri" w:hAnsi="Arial" w:cs="Arial"/>
          <w:kern w:val="0"/>
          <w:lang w:val="en-GB"/>
        </w:rPr>
        <w:t xml:space="preserve">50% of the contract price shall be paid upon submitting the </w:t>
      </w:r>
      <w:r w:rsidR="00DF6853">
        <w:rPr>
          <w:rFonts w:ascii="Arial" w:eastAsia="Calibri" w:hAnsi="Arial" w:cs="Arial"/>
          <w:kern w:val="0"/>
          <w:lang w:val="en-GB"/>
        </w:rPr>
        <w:t>developed Draft</w:t>
      </w:r>
      <w:r>
        <w:rPr>
          <w:rFonts w:ascii="Arial" w:eastAsia="Calibri" w:hAnsi="Arial" w:cs="Arial"/>
          <w:kern w:val="0"/>
          <w:lang w:val="en-GB"/>
        </w:rPr>
        <w:t xml:space="preserve"> Regional Report on R&amp;D Investment and draft Model Framework and Guidelines on STI Measurement.,</w:t>
      </w:r>
    </w:p>
    <w:p w14:paraId="06077C78" w14:textId="77777777" w:rsidR="005816FD" w:rsidRDefault="001B4468">
      <w:pPr>
        <w:numPr>
          <w:ilvl w:val="0"/>
          <w:numId w:val="21"/>
        </w:numPr>
        <w:suppressAutoHyphens w:val="0"/>
        <w:spacing w:after="0" w:line="240" w:lineRule="auto"/>
        <w:jc w:val="both"/>
      </w:pPr>
      <w:r>
        <w:rPr>
          <w:rFonts w:ascii="Arial" w:eastAsia="Calibri" w:hAnsi="Arial" w:cs="Arial"/>
          <w:kern w:val="0"/>
          <w:lang w:val="en-GB"/>
        </w:rPr>
        <w:t xml:space="preserve">30% of the contract price shall be paid upon submitting the final deliverables which is </w:t>
      </w:r>
      <w:r>
        <w:rPr>
          <w:rFonts w:ascii="Arial" w:eastAsia="Calibri" w:hAnsi="Arial" w:cs="Arial"/>
          <w:kern w:val="0"/>
        </w:rPr>
        <w:t>Incorporating comments from the validation workshop and submission of final documents</w:t>
      </w:r>
      <w:r>
        <w:rPr>
          <w:rFonts w:ascii="Arial" w:eastAsia="Calibri" w:hAnsi="Arial" w:cs="Arial"/>
          <w:kern w:val="0"/>
          <w:lang w:val="en-GB"/>
        </w:rPr>
        <w:t>.</w:t>
      </w:r>
    </w:p>
    <w:p w14:paraId="06077C79" w14:textId="77777777" w:rsidR="005816FD" w:rsidRDefault="005816FD">
      <w:pPr>
        <w:suppressAutoHyphens w:val="0"/>
        <w:spacing w:after="0" w:line="240" w:lineRule="auto"/>
        <w:ind w:left="720"/>
        <w:rPr>
          <w:rFonts w:ascii="Arial" w:eastAsia="Calibri" w:hAnsi="Arial" w:cs="Arial"/>
          <w:kern w:val="0"/>
          <w:lang w:val="en-GB"/>
        </w:rPr>
      </w:pPr>
    </w:p>
    <w:p w14:paraId="06077C7A" w14:textId="77777777" w:rsidR="005816FD" w:rsidRDefault="001B4468">
      <w:pPr>
        <w:keepNext/>
        <w:numPr>
          <w:ilvl w:val="1"/>
          <w:numId w:val="19"/>
        </w:numPr>
        <w:tabs>
          <w:tab w:val="left" w:pos="-2313"/>
        </w:tabs>
        <w:suppressAutoHyphens w:val="0"/>
        <w:spacing w:before="240" w:after="120" w:line="240" w:lineRule="auto"/>
        <w:jc w:val="both"/>
        <w:rPr>
          <w:rFonts w:ascii="Arial" w:eastAsia="Times New Roman" w:hAnsi="Arial" w:cs="Arial"/>
          <w:b/>
          <w:kern w:val="0"/>
          <w:lang w:val="en-GB" w:eastAsia="en-GB"/>
        </w:rPr>
      </w:pPr>
      <w:bookmarkStart w:id="38" w:name="_Toc74734988"/>
      <w:bookmarkEnd w:id="37"/>
      <w:r>
        <w:rPr>
          <w:rFonts w:ascii="Arial" w:eastAsia="Times New Roman" w:hAnsi="Arial" w:cs="Arial"/>
          <w:b/>
          <w:kern w:val="0"/>
          <w:lang w:val="en-GB" w:eastAsia="en-GB"/>
        </w:rPr>
        <w:t>Submission &amp; approval of reports</w:t>
      </w:r>
      <w:bookmarkEnd w:id="38"/>
    </w:p>
    <w:p w14:paraId="06077C7B" w14:textId="77777777" w:rsidR="005816FD" w:rsidRDefault="001B4468">
      <w:pPr>
        <w:keepNext/>
        <w:suppressAutoHyphens w:val="0"/>
        <w:spacing w:before="240" w:after="120" w:line="240" w:lineRule="auto"/>
        <w:jc w:val="both"/>
        <w:outlineLvl w:val="0"/>
        <w:rPr>
          <w:rFonts w:ascii="Arial" w:eastAsia="Times New Roman" w:hAnsi="Arial" w:cs="Arial"/>
          <w:kern w:val="0"/>
          <w:lang w:val="en-GB" w:eastAsia="en-GB"/>
        </w:rPr>
      </w:pPr>
      <w:bookmarkStart w:id="39" w:name="_Toc74734989"/>
      <w:r>
        <w:rPr>
          <w:rFonts w:ascii="Arial" w:eastAsia="Times New Roman" w:hAnsi="Arial" w:cs="Arial"/>
          <w:kern w:val="0"/>
          <w:lang w:val="en-GB" w:eastAsia="en-GB"/>
        </w:rPr>
        <w:t>The consultant shall report and perform the assigned tasks under the guidance, supervision Programme Officer responsible for Science, Technology and Innovation and report to the Director for Industrial Development and Trade through the Programme Officer responsible for Science, Technology and Innovation.</w:t>
      </w:r>
    </w:p>
    <w:p w14:paraId="06077C7C" w14:textId="77777777" w:rsidR="005816FD" w:rsidRDefault="001B4468">
      <w:pPr>
        <w:keepNext/>
        <w:suppressAutoHyphens w:val="0"/>
        <w:spacing w:before="240" w:after="120" w:line="240" w:lineRule="auto"/>
        <w:jc w:val="both"/>
        <w:outlineLvl w:val="0"/>
      </w:pPr>
      <w:r>
        <w:rPr>
          <w:rFonts w:ascii="Arial" w:eastAsia="Times New Roman" w:hAnsi="Arial" w:cs="Arial"/>
          <w:b/>
          <w:kern w:val="0"/>
          <w:lang w:val="en-GB" w:eastAsia="en-GB"/>
        </w:rPr>
        <w:t xml:space="preserve">8. </w:t>
      </w:r>
      <w:r>
        <w:rPr>
          <w:rFonts w:ascii="Arial" w:eastAsia="Times New Roman" w:hAnsi="Arial" w:cs="Arial"/>
          <w:b/>
          <w:smallCaps/>
          <w:lang w:val="en-GB" w:eastAsia="en-GB"/>
        </w:rPr>
        <w:t>MONITORING AND EVALUATION</w:t>
      </w:r>
      <w:bookmarkEnd w:id="39"/>
    </w:p>
    <w:p w14:paraId="06077C7D" w14:textId="77777777" w:rsidR="005816FD" w:rsidRDefault="001B4468">
      <w:pPr>
        <w:keepNext/>
        <w:numPr>
          <w:ilvl w:val="1"/>
          <w:numId w:val="22"/>
        </w:numPr>
        <w:tabs>
          <w:tab w:val="left" w:pos="-2313"/>
        </w:tabs>
        <w:suppressAutoHyphens w:val="0"/>
        <w:spacing w:before="240" w:after="120" w:line="240" w:lineRule="auto"/>
        <w:jc w:val="both"/>
        <w:rPr>
          <w:rFonts w:ascii="Arial" w:eastAsia="Times New Roman" w:hAnsi="Arial" w:cs="Arial"/>
          <w:b/>
          <w:kern w:val="0"/>
          <w:lang w:val="en-GB" w:eastAsia="en-GB"/>
        </w:rPr>
      </w:pPr>
      <w:bookmarkStart w:id="40" w:name="_Toc74734990"/>
      <w:r>
        <w:rPr>
          <w:rFonts w:ascii="Arial" w:eastAsia="Times New Roman" w:hAnsi="Arial" w:cs="Arial"/>
          <w:b/>
          <w:kern w:val="0"/>
          <w:lang w:val="en-GB" w:eastAsia="en-GB"/>
        </w:rPr>
        <w:t>Definition of indicators</w:t>
      </w:r>
      <w:bookmarkEnd w:id="40"/>
    </w:p>
    <w:p w14:paraId="06077C7E" w14:textId="77777777" w:rsidR="005816FD" w:rsidRDefault="001B4468">
      <w:pPr>
        <w:suppressAutoHyphens w:val="0"/>
        <w:spacing w:after="0" w:line="240" w:lineRule="auto"/>
        <w:rPr>
          <w:rFonts w:ascii="Arial" w:eastAsia="Calibri" w:hAnsi="Arial" w:cs="Arial"/>
          <w:kern w:val="0"/>
          <w:lang w:val="en-GB"/>
        </w:rPr>
      </w:pPr>
      <w:r>
        <w:rPr>
          <w:rFonts w:ascii="Arial" w:eastAsia="Calibri" w:hAnsi="Arial" w:cs="Arial"/>
          <w:kern w:val="0"/>
          <w:lang w:val="en-GB"/>
        </w:rPr>
        <w:t>The following are the key indicators for the successful completion of this assignment:</w:t>
      </w:r>
    </w:p>
    <w:p w14:paraId="06077C7F" w14:textId="77777777" w:rsidR="005816FD" w:rsidRDefault="001B4468">
      <w:pPr>
        <w:numPr>
          <w:ilvl w:val="0"/>
          <w:numId w:val="23"/>
        </w:numPr>
        <w:suppressAutoHyphens w:val="0"/>
        <w:spacing w:after="0" w:line="240" w:lineRule="auto"/>
        <w:jc w:val="both"/>
        <w:rPr>
          <w:rFonts w:ascii="Arial" w:eastAsia="Calibri" w:hAnsi="Arial" w:cs="Arial"/>
          <w:kern w:val="0"/>
          <w:lang w:val="en-GB"/>
        </w:rPr>
      </w:pPr>
      <w:r>
        <w:rPr>
          <w:rFonts w:ascii="Arial" w:eastAsia="Calibri" w:hAnsi="Arial" w:cs="Arial"/>
          <w:kern w:val="0"/>
          <w:lang w:val="en-GB"/>
        </w:rPr>
        <w:t>Inception meeting between SADC Secretariat and the Consultancy team.</w:t>
      </w:r>
    </w:p>
    <w:p w14:paraId="06077C80" w14:textId="77777777" w:rsidR="005816FD" w:rsidRDefault="001B4468">
      <w:pPr>
        <w:numPr>
          <w:ilvl w:val="0"/>
          <w:numId w:val="23"/>
        </w:numPr>
        <w:suppressAutoHyphens w:val="0"/>
        <w:spacing w:after="0" w:line="240" w:lineRule="auto"/>
        <w:jc w:val="both"/>
        <w:rPr>
          <w:rFonts w:ascii="Arial" w:eastAsia="Calibri" w:hAnsi="Arial" w:cs="Arial"/>
          <w:kern w:val="0"/>
          <w:lang w:val="en-GB"/>
        </w:rPr>
      </w:pPr>
      <w:r>
        <w:rPr>
          <w:rFonts w:ascii="Arial" w:eastAsia="Calibri" w:hAnsi="Arial" w:cs="Arial"/>
          <w:kern w:val="0"/>
          <w:lang w:val="en-GB"/>
        </w:rPr>
        <w:t>Submission of Inception Report.</w:t>
      </w:r>
    </w:p>
    <w:p w14:paraId="06077C81" w14:textId="77777777" w:rsidR="005816FD" w:rsidRDefault="001B4468">
      <w:pPr>
        <w:numPr>
          <w:ilvl w:val="0"/>
          <w:numId w:val="23"/>
        </w:numPr>
        <w:suppressAutoHyphens w:val="0"/>
        <w:spacing w:after="0" w:line="240" w:lineRule="auto"/>
        <w:jc w:val="both"/>
        <w:rPr>
          <w:rFonts w:ascii="Arial" w:eastAsia="Calibri" w:hAnsi="Arial" w:cs="Arial"/>
          <w:kern w:val="0"/>
          <w:lang w:val="en-GB"/>
        </w:rPr>
      </w:pPr>
      <w:r>
        <w:rPr>
          <w:rFonts w:ascii="Arial" w:eastAsia="Calibri" w:hAnsi="Arial" w:cs="Arial"/>
          <w:kern w:val="0"/>
          <w:lang w:val="en-GB"/>
        </w:rPr>
        <w:t>Submission of second draft report on investment in research and development.</w:t>
      </w:r>
    </w:p>
    <w:p w14:paraId="06077C82" w14:textId="77777777" w:rsidR="005816FD" w:rsidRDefault="001B4468">
      <w:pPr>
        <w:numPr>
          <w:ilvl w:val="0"/>
          <w:numId w:val="23"/>
        </w:numPr>
        <w:suppressAutoHyphens w:val="0"/>
        <w:spacing w:after="0" w:line="240" w:lineRule="auto"/>
        <w:jc w:val="both"/>
        <w:rPr>
          <w:rFonts w:ascii="Arial" w:eastAsia="Calibri" w:hAnsi="Arial" w:cs="Arial"/>
          <w:kern w:val="0"/>
          <w:lang w:val="en-GB"/>
        </w:rPr>
      </w:pPr>
      <w:r>
        <w:rPr>
          <w:rFonts w:ascii="Arial" w:eastAsia="Calibri" w:hAnsi="Arial" w:cs="Arial"/>
          <w:kern w:val="0"/>
          <w:lang w:val="en-GB"/>
        </w:rPr>
        <w:t>Submission of draft Model Framework and Guidelines on STI Measurement.</w:t>
      </w:r>
    </w:p>
    <w:p w14:paraId="06077C83" w14:textId="77777777" w:rsidR="005816FD" w:rsidRDefault="001B4468">
      <w:pPr>
        <w:numPr>
          <w:ilvl w:val="0"/>
          <w:numId w:val="23"/>
        </w:numPr>
        <w:suppressAutoHyphens w:val="0"/>
        <w:spacing w:after="0" w:line="240" w:lineRule="auto"/>
        <w:jc w:val="both"/>
        <w:rPr>
          <w:rFonts w:ascii="Arial" w:eastAsia="Calibri" w:hAnsi="Arial" w:cs="Arial"/>
          <w:kern w:val="0"/>
          <w:lang w:val="en-GB"/>
        </w:rPr>
      </w:pPr>
      <w:r>
        <w:rPr>
          <w:rFonts w:ascii="Arial" w:eastAsia="Calibri" w:hAnsi="Arial" w:cs="Arial"/>
          <w:kern w:val="0"/>
          <w:lang w:val="en-GB"/>
        </w:rPr>
        <w:t>Validation of documents.</w:t>
      </w:r>
    </w:p>
    <w:p w14:paraId="06077C84" w14:textId="77777777" w:rsidR="005816FD" w:rsidRDefault="001B4468">
      <w:pPr>
        <w:numPr>
          <w:ilvl w:val="0"/>
          <w:numId w:val="23"/>
        </w:numPr>
        <w:suppressAutoHyphens w:val="0"/>
        <w:spacing w:after="0" w:line="240" w:lineRule="auto"/>
        <w:jc w:val="both"/>
        <w:rPr>
          <w:rFonts w:ascii="Arial" w:eastAsia="Calibri" w:hAnsi="Arial" w:cs="Arial"/>
          <w:kern w:val="0"/>
          <w:lang w:val="en-GB"/>
        </w:rPr>
      </w:pPr>
      <w:r>
        <w:rPr>
          <w:rFonts w:ascii="Arial" w:eastAsia="Calibri" w:hAnsi="Arial" w:cs="Arial"/>
          <w:kern w:val="0"/>
          <w:lang w:val="en-GB"/>
        </w:rPr>
        <w:t>Submission of final documents.</w:t>
      </w:r>
    </w:p>
    <w:p w14:paraId="06077C85" w14:textId="77777777" w:rsidR="005816FD" w:rsidRDefault="005816FD">
      <w:pPr>
        <w:suppressAutoHyphens w:val="0"/>
        <w:spacing w:after="0"/>
        <w:jc w:val="both"/>
        <w:rPr>
          <w:rFonts w:ascii="Arial" w:eastAsia="Calibri" w:hAnsi="Arial" w:cs="Arial"/>
          <w:kern w:val="0"/>
          <w:lang w:val="en-GB"/>
        </w:rPr>
      </w:pPr>
    </w:p>
    <w:p w14:paraId="06077C86" w14:textId="6DFD0A02" w:rsidR="005816FD" w:rsidRDefault="00DF6853">
      <w:pPr>
        <w:keepNext/>
        <w:numPr>
          <w:ilvl w:val="1"/>
          <w:numId w:val="22"/>
        </w:numPr>
        <w:tabs>
          <w:tab w:val="left" w:pos="-2313"/>
        </w:tabs>
        <w:suppressAutoHyphens w:val="0"/>
        <w:spacing w:before="240" w:after="120" w:line="240" w:lineRule="auto"/>
        <w:jc w:val="both"/>
        <w:rPr>
          <w:rFonts w:ascii="Arial" w:eastAsia="Times New Roman" w:hAnsi="Arial" w:cs="Arial"/>
          <w:b/>
          <w:kern w:val="0"/>
          <w:lang w:val="en-GB" w:eastAsia="en-GB"/>
        </w:rPr>
      </w:pPr>
      <w:bookmarkStart w:id="41" w:name="_Toc74734991"/>
      <w:r>
        <w:rPr>
          <w:rFonts w:ascii="Arial" w:eastAsia="Times New Roman" w:hAnsi="Arial" w:cs="Arial"/>
          <w:b/>
          <w:kern w:val="0"/>
          <w:lang w:val="en-GB" w:eastAsia="en-GB"/>
        </w:rPr>
        <w:lastRenderedPageBreak/>
        <w:t xml:space="preserve">  </w:t>
      </w:r>
      <w:r w:rsidR="001B4468">
        <w:rPr>
          <w:rFonts w:ascii="Arial" w:eastAsia="Times New Roman" w:hAnsi="Arial" w:cs="Arial"/>
          <w:b/>
          <w:kern w:val="0"/>
          <w:lang w:val="en-GB" w:eastAsia="en-GB"/>
        </w:rPr>
        <w:t>Special requirements</w:t>
      </w:r>
      <w:bookmarkEnd w:id="41"/>
    </w:p>
    <w:p w14:paraId="06077C87" w14:textId="77777777" w:rsidR="005816FD" w:rsidRDefault="001B4468">
      <w:pPr>
        <w:suppressAutoHyphens w:val="0"/>
        <w:spacing w:after="120" w:line="240" w:lineRule="auto"/>
        <w:jc w:val="both"/>
        <w:rPr>
          <w:rFonts w:ascii="Arial" w:eastAsia="Times New Roman" w:hAnsi="Arial" w:cs="Arial"/>
          <w:kern w:val="0"/>
          <w:lang w:val="en-GB" w:eastAsia="en-GB"/>
        </w:rPr>
      </w:pPr>
      <w:r>
        <w:rPr>
          <w:rFonts w:ascii="Arial" w:eastAsia="Times New Roman" w:hAnsi="Arial" w:cs="Arial"/>
          <w:kern w:val="0"/>
          <w:lang w:val="en-GB" w:eastAsia="en-GB"/>
        </w:rPr>
        <w:t>None.</w:t>
      </w:r>
    </w:p>
    <w:p w14:paraId="06077C88" w14:textId="77777777" w:rsidR="005816FD" w:rsidRDefault="001B4468">
      <w:pPr>
        <w:keepNext/>
        <w:numPr>
          <w:ilvl w:val="0"/>
          <w:numId w:val="22"/>
        </w:numPr>
        <w:suppressAutoHyphens w:val="0"/>
        <w:spacing w:before="240" w:after="120" w:line="240" w:lineRule="auto"/>
        <w:jc w:val="both"/>
        <w:rPr>
          <w:rFonts w:ascii="Arial" w:eastAsia="Times New Roman" w:hAnsi="Arial" w:cs="Arial"/>
          <w:b/>
          <w:smallCaps/>
          <w:lang w:val="en-GB" w:eastAsia="en-GB"/>
        </w:rPr>
      </w:pPr>
      <w:bookmarkStart w:id="42" w:name="_Toc74734992"/>
      <w:r>
        <w:rPr>
          <w:rFonts w:ascii="Arial" w:eastAsia="Times New Roman" w:hAnsi="Arial" w:cs="Arial"/>
          <w:b/>
          <w:smallCaps/>
          <w:lang w:val="en-GB" w:eastAsia="en-GB"/>
        </w:rPr>
        <w:t>BUDGET</w:t>
      </w:r>
      <w:bookmarkEnd w:id="42"/>
    </w:p>
    <w:p w14:paraId="06077C89" w14:textId="77777777" w:rsidR="005816FD" w:rsidRDefault="001B4468">
      <w:pPr>
        <w:suppressAutoHyphens w:val="0"/>
        <w:spacing w:after="120" w:line="240" w:lineRule="auto"/>
        <w:jc w:val="both"/>
      </w:pPr>
      <w:r>
        <w:rPr>
          <w:rFonts w:ascii="Arial" w:eastAsia="Times New Roman" w:hAnsi="Arial" w:cs="Arial"/>
          <w:kern w:val="0"/>
          <w:lang w:val="en-GB" w:eastAsia="en-GB"/>
        </w:rPr>
        <w:t xml:space="preserve">The assignment is budgeted for within the SADC Secretariat’s Directorate of Industrial Development and Trade budget. The cost shall include consultancy fees and reimbursables to undertake the assignment. This consultancy budget is for a maximum value of </w:t>
      </w:r>
      <w:r>
        <w:rPr>
          <w:rFonts w:ascii="Arial" w:eastAsia="Times New Roman" w:hAnsi="Arial" w:cs="Arial"/>
          <w:b/>
          <w:bCs/>
          <w:kern w:val="0"/>
          <w:lang w:val="en-GB" w:eastAsia="en-GB"/>
        </w:rPr>
        <w:t>USD 10,000</w:t>
      </w:r>
      <w:r>
        <w:rPr>
          <w:rFonts w:ascii="Arial" w:eastAsia="Times New Roman" w:hAnsi="Arial" w:cs="Arial"/>
          <w:kern w:val="0"/>
          <w:lang w:val="en-GB" w:eastAsia="en-GB"/>
        </w:rPr>
        <w:t>.</w:t>
      </w:r>
      <w:r>
        <w:rPr>
          <w:rFonts w:ascii="Arial" w:eastAsia="Times New Roman" w:hAnsi="Arial" w:cs="Arial"/>
          <w:b/>
          <w:bCs/>
          <w:kern w:val="0"/>
          <w:lang w:val="en-GB" w:eastAsia="en-GB"/>
        </w:rPr>
        <w:t>00.</w:t>
      </w:r>
    </w:p>
    <w:p w14:paraId="06077C8A" w14:textId="77777777" w:rsidR="005816FD" w:rsidRDefault="005816FD">
      <w:pPr>
        <w:suppressAutoHyphens w:val="0"/>
        <w:spacing w:after="120" w:line="240" w:lineRule="auto"/>
        <w:jc w:val="both"/>
        <w:rPr>
          <w:rFonts w:ascii="Arial" w:eastAsia="Times New Roman" w:hAnsi="Arial" w:cs="Arial"/>
          <w:b/>
          <w:kern w:val="0"/>
          <w:lang w:val="en-GB" w:eastAsia="en-GB"/>
        </w:rPr>
      </w:pPr>
    </w:p>
    <w:p w14:paraId="06077C8B" w14:textId="77777777" w:rsidR="005816FD" w:rsidRDefault="005816FD">
      <w:pPr>
        <w:tabs>
          <w:tab w:val="left" w:pos="2161"/>
        </w:tabs>
        <w:suppressAutoHyphens w:val="0"/>
        <w:spacing w:after="240" w:line="240" w:lineRule="auto"/>
        <w:jc w:val="both"/>
        <w:rPr>
          <w:rFonts w:ascii="Arial" w:eastAsia="Times New Roman" w:hAnsi="Arial" w:cs="Arial"/>
          <w:kern w:val="0"/>
          <w:lang w:val="en-GB" w:eastAsia="en-GB"/>
        </w:rPr>
      </w:pPr>
    </w:p>
    <w:p w14:paraId="06077C8C" w14:textId="77777777" w:rsidR="005816FD" w:rsidRDefault="005816FD">
      <w:pPr>
        <w:tabs>
          <w:tab w:val="left" w:pos="2161"/>
        </w:tabs>
        <w:suppressAutoHyphens w:val="0"/>
        <w:spacing w:after="240" w:line="240" w:lineRule="auto"/>
        <w:jc w:val="both"/>
        <w:rPr>
          <w:rFonts w:ascii="Arial" w:eastAsia="Times New Roman" w:hAnsi="Arial" w:cs="Arial"/>
          <w:kern w:val="0"/>
          <w:lang w:val="en-GB" w:eastAsia="en-GB"/>
        </w:rPr>
      </w:pPr>
    </w:p>
    <w:p w14:paraId="06077C8D" w14:textId="77777777" w:rsidR="005816FD" w:rsidRDefault="005816FD">
      <w:pPr>
        <w:tabs>
          <w:tab w:val="left" w:pos="2161"/>
        </w:tabs>
        <w:suppressAutoHyphens w:val="0"/>
        <w:spacing w:after="240" w:line="240" w:lineRule="auto"/>
        <w:jc w:val="both"/>
        <w:rPr>
          <w:rFonts w:ascii="Arial" w:eastAsia="Times New Roman" w:hAnsi="Arial" w:cs="Arial"/>
          <w:kern w:val="0"/>
          <w:lang w:val="en-GB" w:eastAsia="en-GB"/>
        </w:rPr>
      </w:pPr>
    </w:p>
    <w:p w14:paraId="06077C8E" w14:textId="77777777" w:rsidR="005816FD" w:rsidRDefault="005816FD">
      <w:pPr>
        <w:tabs>
          <w:tab w:val="left" w:pos="2161"/>
        </w:tabs>
        <w:spacing w:after="240" w:line="240" w:lineRule="auto"/>
        <w:jc w:val="both"/>
        <w:rPr>
          <w:rFonts w:ascii="Arial" w:eastAsia="Times New Roman" w:hAnsi="Arial" w:cs="Arial"/>
          <w:kern w:val="0"/>
          <w:lang w:val="en-GB" w:eastAsia="en-GB"/>
        </w:rPr>
      </w:pPr>
    </w:p>
    <w:p w14:paraId="06077C8F" w14:textId="77777777" w:rsidR="005816FD" w:rsidRDefault="005816FD">
      <w:pPr>
        <w:tabs>
          <w:tab w:val="left" w:pos="2161"/>
        </w:tabs>
        <w:spacing w:after="240" w:line="240" w:lineRule="auto"/>
        <w:jc w:val="both"/>
        <w:rPr>
          <w:rFonts w:ascii="Arial" w:eastAsia="Times New Roman" w:hAnsi="Arial" w:cs="Arial"/>
          <w:kern w:val="0"/>
          <w:lang w:val="en-GB" w:eastAsia="en-GB"/>
        </w:rPr>
      </w:pPr>
    </w:p>
    <w:p w14:paraId="06077C90" w14:textId="77777777" w:rsidR="005816FD" w:rsidRDefault="005816FD">
      <w:pPr>
        <w:tabs>
          <w:tab w:val="left" w:pos="2161"/>
        </w:tabs>
        <w:spacing w:after="240" w:line="240" w:lineRule="auto"/>
        <w:jc w:val="both"/>
        <w:rPr>
          <w:rFonts w:ascii="Arial" w:eastAsia="Times New Roman" w:hAnsi="Arial" w:cs="Arial"/>
          <w:kern w:val="0"/>
          <w:lang w:val="en-GB" w:eastAsia="en-GB"/>
        </w:rPr>
      </w:pPr>
    </w:p>
    <w:p w14:paraId="06077C91" w14:textId="77777777" w:rsidR="005816FD" w:rsidRDefault="005816FD">
      <w:pPr>
        <w:spacing w:after="0"/>
        <w:jc w:val="both"/>
        <w:rPr>
          <w:rFonts w:ascii="Arial" w:eastAsia="Times New Roman" w:hAnsi="Arial" w:cs="Arial"/>
          <w:kern w:val="0"/>
        </w:rPr>
      </w:pPr>
    </w:p>
    <w:p w14:paraId="06077C92" w14:textId="77777777" w:rsidR="005816FD" w:rsidRDefault="005816FD">
      <w:pPr>
        <w:spacing w:after="0"/>
        <w:jc w:val="both"/>
        <w:rPr>
          <w:rFonts w:ascii="Arial" w:eastAsia="Times New Roman" w:hAnsi="Arial" w:cs="Arial"/>
          <w:kern w:val="0"/>
        </w:rPr>
      </w:pPr>
    </w:p>
    <w:p w14:paraId="06077C93" w14:textId="77777777" w:rsidR="005816FD" w:rsidRDefault="005816FD">
      <w:pPr>
        <w:spacing w:after="0"/>
        <w:jc w:val="both"/>
        <w:rPr>
          <w:rFonts w:ascii="Arial" w:eastAsia="Times New Roman" w:hAnsi="Arial" w:cs="Arial"/>
          <w:kern w:val="0"/>
        </w:rPr>
      </w:pPr>
    </w:p>
    <w:p w14:paraId="06077C94" w14:textId="77777777" w:rsidR="005816FD" w:rsidRDefault="005816FD">
      <w:pPr>
        <w:spacing w:after="0"/>
        <w:jc w:val="both"/>
        <w:rPr>
          <w:rFonts w:ascii="Arial" w:eastAsia="Times New Roman" w:hAnsi="Arial" w:cs="Arial"/>
          <w:kern w:val="0"/>
        </w:rPr>
      </w:pPr>
    </w:p>
    <w:p w14:paraId="06077C95" w14:textId="77777777" w:rsidR="005816FD" w:rsidRDefault="005816FD">
      <w:pPr>
        <w:spacing w:after="0"/>
        <w:jc w:val="both"/>
        <w:rPr>
          <w:rFonts w:ascii="Arial" w:eastAsia="Times New Roman" w:hAnsi="Arial" w:cs="Arial"/>
          <w:kern w:val="0"/>
        </w:rPr>
      </w:pPr>
    </w:p>
    <w:p w14:paraId="06077C96" w14:textId="77777777" w:rsidR="005816FD" w:rsidRDefault="005816FD">
      <w:pPr>
        <w:spacing w:after="0"/>
        <w:jc w:val="both"/>
        <w:rPr>
          <w:rFonts w:ascii="Arial" w:eastAsia="Times New Roman" w:hAnsi="Arial" w:cs="Arial"/>
          <w:kern w:val="0"/>
        </w:rPr>
      </w:pPr>
    </w:p>
    <w:p w14:paraId="06077C97" w14:textId="77777777" w:rsidR="005816FD" w:rsidRDefault="005816FD">
      <w:pPr>
        <w:spacing w:after="0"/>
        <w:jc w:val="both"/>
        <w:rPr>
          <w:rFonts w:ascii="Arial" w:eastAsia="Times New Roman" w:hAnsi="Arial" w:cs="Arial"/>
          <w:kern w:val="0"/>
        </w:rPr>
      </w:pPr>
    </w:p>
    <w:p w14:paraId="06077C98" w14:textId="77777777" w:rsidR="005816FD" w:rsidRDefault="005816FD">
      <w:pPr>
        <w:spacing w:after="0"/>
        <w:jc w:val="both"/>
        <w:rPr>
          <w:rFonts w:ascii="Arial" w:eastAsia="Times New Roman" w:hAnsi="Arial" w:cs="Arial"/>
          <w:kern w:val="0"/>
        </w:rPr>
      </w:pPr>
    </w:p>
    <w:p w14:paraId="06077C99" w14:textId="77777777" w:rsidR="005816FD" w:rsidRDefault="005816FD">
      <w:pPr>
        <w:spacing w:after="0"/>
        <w:jc w:val="both"/>
        <w:rPr>
          <w:rFonts w:ascii="Arial" w:eastAsia="Times New Roman" w:hAnsi="Arial" w:cs="Arial"/>
          <w:kern w:val="0"/>
        </w:rPr>
      </w:pPr>
    </w:p>
    <w:p w14:paraId="06077C9A" w14:textId="77777777" w:rsidR="005816FD" w:rsidRDefault="005816FD">
      <w:pPr>
        <w:spacing w:after="0"/>
        <w:jc w:val="both"/>
        <w:rPr>
          <w:rFonts w:ascii="Arial" w:eastAsia="Times New Roman" w:hAnsi="Arial" w:cs="Arial"/>
          <w:kern w:val="0"/>
        </w:rPr>
      </w:pPr>
    </w:p>
    <w:p w14:paraId="06077C9B" w14:textId="77777777" w:rsidR="005816FD" w:rsidRDefault="005816FD">
      <w:pPr>
        <w:spacing w:after="0"/>
        <w:jc w:val="both"/>
        <w:rPr>
          <w:rFonts w:ascii="Arial" w:eastAsia="Times New Roman" w:hAnsi="Arial" w:cs="Arial"/>
          <w:kern w:val="0"/>
        </w:rPr>
      </w:pPr>
    </w:p>
    <w:p w14:paraId="06077C9C" w14:textId="77777777" w:rsidR="005816FD" w:rsidRDefault="005816FD">
      <w:pPr>
        <w:spacing w:after="0"/>
        <w:jc w:val="both"/>
        <w:rPr>
          <w:rFonts w:ascii="Arial" w:eastAsia="Times New Roman" w:hAnsi="Arial" w:cs="Arial"/>
          <w:kern w:val="0"/>
        </w:rPr>
      </w:pPr>
    </w:p>
    <w:p w14:paraId="06077C9D" w14:textId="77777777" w:rsidR="005816FD" w:rsidRDefault="005816FD">
      <w:pPr>
        <w:spacing w:after="0"/>
        <w:jc w:val="both"/>
        <w:rPr>
          <w:rFonts w:ascii="Arial" w:eastAsia="Times New Roman" w:hAnsi="Arial" w:cs="Arial"/>
          <w:kern w:val="0"/>
        </w:rPr>
      </w:pPr>
    </w:p>
    <w:p w14:paraId="06077C9E" w14:textId="77777777" w:rsidR="005816FD" w:rsidRDefault="005816FD">
      <w:pPr>
        <w:spacing w:after="0"/>
        <w:jc w:val="both"/>
        <w:rPr>
          <w:rFonts w:ascii="Arial" w:eastAsia="Times New Roman" w:hAnsi="Arial" w:cs="Arial"/>
          <w:kern w:val="0"/>
        </w:rPr>
      </w:pPr>
    </w:p>
    <w:p w14:paraId="06077C9F" w14:textId="77777777" w:rsidR="005816FD" w:rsidRDefault="005816FD">
      <w:pPr>
        <w:spacing w:after="0"/>
        <w:jc w:val="both"/>
        <w:rPr>
          <w:rFonts w:ascii="Arial" w:eastAsia="Times New Roman" w:hAnsi="Arial" w:cs="Arial"/>
          <w:kern w:val="0"/>
        </w:rPr>
      </w:pPr>
    </w:p>
    <w:p w14:paraId="06077CA0" w14:textId="77777777" w:rsidR="005816FD" w:rsidRDefault="005816FD">
      <w:pPr>
        <w:spacing w:after="0"/>
        <w:jc w:val="both"/>
        <w:rPr>
          <w:rFonts w:ascii="Arial" w:eastAsia="Times New Roman" w:hAnsi="Arial" w:cs="Arial"/>
          <w:kern w:val="0"/>
        </w:rPr>
      </w:pPr>
    </w:p>
    <w:p w14:paraId="06077CA1" w14:textId="77777777" w:rsidR="005816FD" w:rsidRDefault="005816FD">
      <w:pPr>
        <w:spacing w:after="0"/>
        <w:jc w:val="both"/>
        <w:rPr>
          <w:rFonts w:ascii="Arial" w:eastAsia="Times New Roman" w:hAnsi="Arial" w:cs="Arial"/>
          <w:kern w:val="0"/>
        </w:rPr>
      </w:pPr>
    </w:p>
    <w:p w14:paraId="06077CA2" w14:textId="77777777" w:rsidR="005816FD" w:rsidRDefault="005816FD">
      <w:pPr>
        <w:spacing w:after="0"/>
        <w:jc w:val="both"/>
        <w:rPr>
          <w:rFonts w:ascii="Arial" w:eastAsia="Times New Roman" w:hAnsi="Arial" w:cs="Arial"/>
          <w:kern w:val="0"/>
        </w:rPr>
      </w:pPr>
    </w:p>
    <w:p w14:paraId="06077CA3" w14:textId="77777777" w:rsidR="005816FD" w:rsidRDefault="005816FD">
      <w:pPr>
        <w:spacing w:after="0"/>
        <w:jc w:val="both"/>
        <w:rPr>
          <w:rFonts w:ascii="Arial" w:eastAsia="Times New Roman" w:hAnsi="Arial" w:cs="Arial"/>
          <w:kern w:val="0"/>
        </w:rPr>
      </w:pPr>
    </w:p>
    <w:p w14:paraId="06077CA4" w14:textId="77777777" w:rsidR="005816FD" w:rsidRDefault="005816FD">
      <w:pPr>
        <w:spacing w:after="0"/>
        <w:jc w:val="both"/>
        <w:rPr>
          <w:rFonts w:ascii="Arial" w:eastAsia="Times New Roman" w:hAnsi="Arial" w:cs="Arial"/>
          <w:kern w:val="0"/>
        </w:rPr>
      </w:pPr>
    </w:p>
    <w:p w14:paraId="06077CA5" w14:textId="77777777" w:rsidR="005816FD" w:rsidRDefault="005816FD">
      <w:pPr>
        <w:spacing w:after="0"/>
        <w:jc w:val="both"/>
        <w:rPr>
          <w:rFonts w:ascii="Arial" w:eastAsia="Times New Roman" w:hAnsi="Arial" w:cs="Arial"/>
          <w:kern w:val="0"/>
        </w:rPr>
      </w:pPr>
    </w:p>
    <w:p w14:paraId="06077CA6" w14:textId="77777777" w:rsidR="005816FD" w:rsidRDefault="005816FD">
      <w:pPr>
        <w:spacing w:after="0"/>
        <w:jc w:val="both"/>
        <w:rPr>
          <w:rFonts w:ascii="Arial" w:eastAsia="Times New Roman" w:hAnsi="Arial" w:cs="Arial"/>
          <w:kern w:val="0"/>
        </w:rPr>
      </w:pPr>
    </w:p>
    <w:p w14:paraId="06077CA7" w14:textId="77777777" w:rsidR="005816FD" w:rsidRDefault="005816FD">
      <w:pPr>
        <w:spacing w:after="0"/>
        <w:jc w:val="both"/>
        <w:rPr>
          <w:rFonts w:ascii="Arial" w:eastAsia="Times New Roman" w:hAnsi="Arial" w:cs="Arial"/>
          <w:kern w:val="0"/>
        </w:rPr>
      </w:pPr>
    </w:p>
    <w:p w14:paraId="06077CA8" w14:textId="77777777" w:rsidR="005816FD" w:rsidRDefault="005816FD">
      <w:pPr>
        <w:spacing w:after="0"/>
        <w:jc w:val="both"/>
        <w:rPr>
          <w:rFonts w:ascii="Arial" w:eastAsia="Times New Roman" w:hAnsi="Arial" w:cs="Arial"/>
          <w:kern w:val="0"/>
        </w:rPr>
      </w:pPr>
    </w:p>
    <w:p w14:paraId="06AA3CD6" w14:textId="77777777" w:rsidR="00DF6853" w:rsidRDefault="00DF6853">
      <w:pPr>
        <w:spacing w:after="0"/>
        <w:jc w:val="both"/>
        <w:rPr>
          <w:rFonts w:ascii="Arial" w:eastAsia="Times New Roman" w:hAnsi="Arial" w:cs="Arial"/>
          <w:kern w:val="0"/>
        </w:rPr>
      </w:pPr>
    </w:p>
    <w:p w14:paraId="06077CA9" w14:textId="77777777" w:rsidR="005816FD" w:rsidRDefault="005816FD">
      <w:pPr>
        <w:spacing w:after="0"/>
        <w:jc w:val="both"/>
        <w:rPr>
          <w:rFonts w:ascii="Arial" w:eastAsia="Times New Roman" w:hAnsi="Arial" w:cs="Arial"/>
          <w:kern w:val="0"/>
        </w:rPr>
      </w:pPr>
    </w:p>
    <w:p w14:paraId="06077CAA" w14:textId="77777777" w:rsidR="005816FD" w:rsidRDefault="005816FD">
      <w:pPr>
        <w:spacing w:after="0"/>
        <w:jc w:val="both"/>
        <w:rPr>
          <w:rFonts w:ascii="Arial" w:eastAsia="Times New Roman" w:hAnsi="Arial" w:cs="Arial"/>
          <w:kern w:val="0"/>
        </w:rPr>
      </w:pPr>
    </w:p>
    <w:p w14:paraId="06077CAB" w14:textId="77777777" w:rsidR="005816FD" w:rsidRDefault="001B446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 xml:space="preserve">ANNEX 2: Expression of Interest Forms </w:t>
      </w:r>
    </w:p>
    <w:p w14:paraId="06077CAC" w14:textId="77777777" w:rsidR="005816FD" w:rsidRDefault="005816FD">
      <w:pPr>
        <w:spacing w:after="0" w:line="240" w:lineRule="auto"/>
        <w:jc w:val="both"/>
        <w:rPr>
          <w:rFonts w:ascii="Arial" w:eastAsia="Times New Roman" w:hAnsi="Arial" w:cs="Arial"/>
          <w:b/>
          <w:kern w:val="0"/>
          <w:lang w:val="en-GB"/>
        </w:rPr>
      </w:pPr>
    </w:p>
    <w:p w14:paraId="06077CAD" w14:textId="77777777" w:rsidR="005816FD" w:rsidRDefault="005816FD">
      <w:pPr>
        <w:spacing w:after="0" w:line="240" w:lineRule="auto"/>
        <w:jc w:val="both"/>
        <w:rPr>
          <w:rFonts w:ascii="Arial" w:eastAsia="Times New Roman" w:hAnsi="Arial" w:cs="Arial"/>
          <w:b/>
          <w:kern w:val="0"/>
          <w:lang w:val="en-GB"/>
        </w:rPr>
      </w:pPr>
    </w:p>
    <w:p w14:paraId="06077CAE" w14:textId="77777777" w:rsidR="005816FD" w:rsidRDefault="005816FD">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06077CAF" w14:textId="77777777" w:rsidR="005816FD" w:rsidRDefault="001B4468">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w:anchor="_Toc267927845"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17</w:t>
        </w:r>
      </w:hyperlink>
    </w:p>
    <w:p w14:paraId="06077CB0" w14:textId="77777777" w:rsidR="005816FD" w:rsidRDefault="00977BC6">
      <w:pPr>
        <w:tabs>
          <w:tab w:val="right" w:leader="dot" w:pos="480"/>
          <w:tab w:val="right" w:leader="dot" w:pos="8659"/>
        </w:tabs>
        <w:spacing w:after="0" w:line="240" w:lineRule="auto"/>
        <w:jc w:val="both"/>
      </w:pPr>
      <w:hyperlink w:anchor="_Toc267927846" w:history="1">
        <w:r w:rsidR="001B4468">
          <w:rPr>
            <w:rFonts w:ascii="Arial" w:eastAsia="Times New Roman" w:hAnsi="Arial" w:cs="Arial"/>
            <w:color w:val="0000FF"/>
            <w:kern w:val="0"/>
            <w:u w:val="single"/>
            <w:lang w:val="en-GB"/>
          </w:rPr>
          <w:t>B.</w:t>
        </w:r>
        <w:r w:rsidR="001B4468">
          <w:rPr>
            <w:rFonts w:ascii="Arial" w:eastAsia="Times New Roman" w:hAnsi="Arial" w:cs="Arial"/>
            <w:kern w:val="0"/>
            <w:lang w:val="en-GB" w:eastAsia="en-GB"/>
          </w:rPr>
          <w:tab/>
        </w:r>
        <w:r w:rsidR="001B4468">
          <w:rPr>
            <w:rFonts w:ascii="Arial" w:eastAsia="Times New Roman" w:hAnsi="Arial" w:cs="Arial"/>
            <w:color w:val="0000FF"/>
            <w:kern w:val="0"/>
            <w:u w:val="single"/>
            <w:lang w:val="en-GB"/>
          </w:rPr>
          <w:t>CURRICULUM VITAE</w:t>
        </w:r>
        <w:r w:rsidR="001B4468">
          <w:rPr>
            <w:rFonts w:ascii="Arial" w:eastAsia="Times New Roman" w:hAnsi="Arial" w:cs="Arial"/>
            <w:kern w:val="0"/>
          </w:rPr>
          <w:tab/>
          <w:t>19</w:t>
        </w:r>
      </w:hyperlink>
    </w:p>
    <w:p w14:paraId="06077CB1" w14:textId="77777777" w:rsidR="005816FD" w:rsidRDefault="00977BC6">
      <w:pPr>
        <w:tabs>
          <w:tab w:val="right" w:leader="dot" w:pos="480"/>
          <w:tab w:val="right" w:leader="dot" w:pos="8659"/>
        </w:tabs>
        <w:spacing w:after="0" w:line="240" w:lineRule="auto"/>
        <w:jc w:val="both"/>
        <w:sectPr w:rsidR="005816FD">
          <w:headerReference w:type="default" r:id="rId14"/>
          <w:footerReference w:type="default" r:id="rId15"/>
          <w:pgSz w:w="11909" w:h="16834"/>
          <w:pgMar w:top="1440" w:right="1440" w:bottom="1440" w:left="1800" w:header="576" w:footer="576" w:gutter="0"/>
          <w:cols w:space="720"/>
        </w:sectPr>
      </w:pPr>
      <w:hyperlink w:anchor="_Toc267927847" w:history="1">
        <w:r w:rsidR="001B4468">
          <w:rPr>
            <w:rFonts w:ascii="Arial" w:eastAsia="Times New Roman" w:hAnsi="Arial" w:cs="Arial"/>
            <w:color w:val="0000FF"/>
            <w:kern w:val="0"/>
            <w:u w:val="single"/>
            <w:lang w:val="en-GB"/>
          </w:rPr>
          <w:t>C.</w:t>
        </w:r>
        <w:r w:rsidR="001B4468">
          <w:rPr>
            <w:rFonts w:ascii="Arial" w:eastAsia="Times New Roman" w:hAnsi="Arial" w:cs="Arial"/>
            <w:kern w:val="0"/>
            <w:lang w:val="en-GB" w:eastAsia="en-GB"/>
          </w:rPr>
          <w:tab/>
        </w:r>
        <w:r w:rsidR="001B4468">
          <w:rPr>
            <w:rFonts w:ascii="Arial" w:eastAsia="Times New Roman" w:hAnsi="Arial" w:cs="Arial"/>
            <w:color w:val="0000FF"/>
            <w:kern w:val="0"/>
            <w:u w:val="single"/>
            <w:lang w:val="en-GB"/>
          </w:rPr>
          <w:t>FINANCIAL PROPOSAL</w:t>
        </w:r>
        <w:r w:rsidR="001B4468">
          <w:rPr>
            <w:rFonts w:ascii="Arial" w:eastAsia="Times New Roman" w:hAnsi="Arial" w:cs="Arial"/>
            <w:kern w:val="0"/>
          </w:rPr>
          <w:tab/>
          <w:t>23</w:t>
        </w:r>
      </w:hyperlink>
    </w:p>
    <w:p w14:paraId="06077CB2" w14:textId="77777777" w:rsidR="005816FD" w:rsidRDefault="001B4468">
      <w:pPr>
        <w:keepNext/>
        <w:spacing w:after="0" w:line="240" w:lineRule="auto"/>
        <w:jc w:val="both"/>
        <w:outlineLvl w:val="0"/>
      </w:pPr>
      <w:r>
        <w:lastRenderedPageBreak/>
        <w:fldChar w:fldCharType="end"/>
      </w:r>
      <w:bookmarkStart w:id="43" w:name="_Toc267927845"/>
      <w:bookmarkStart w:id="44" w:name="_Toc31987025"/>
      <w:bookmarkStart w:id="45" w:name="_Toc397501854"/>
    </w:p>
    <w:p w14:paraId="06077CB3" w14:textId="77777777" w:rsidR="005816FD" w:rsidRDefault="001B4468">
      <w:pPr>
        <w:spacing w:after="0" w:line="240" w:lineRule="auto"/>
        <w:jc w:val="both"/>
      </w:pPr>
      <w:r>
        <w:rPr>
          <w:rFonts w:ascii="Arial" w:eastAsia="Times New Roman" w:hAnsi="Arial" w:cs="Arial"/>
          <w:kern w:val="0"/>
          <w:lang w:val="en-GB"/>
        </w:rPr>
        <w:t>COVER LETTER FOR THE EXPRESSION OF INTEREST FOR THE PROJECT</w:t>
      </w:r>
      <w:bookmarkEnd w:id="43"/>
      <w:r>
        <w:rPr>
          <w:rFonts w:ascii="Arial" w:eastAsia="Times New Roman" w:hAnsi="Arial" w:cs="Arial"/>
          <w:b/>
          <w:kern w:val="0"/>
        </w:rPr>
        <w:t xml:space="preserve"> </w:t>
      </w:r>
      <w:r>
        <w:rPr>
          <w:rFonts w:ascii="Arial" w:eastAsia="Times New Roman" w:hAnsi="Arial" w:cs="Arial"/>
          <w:b/>
          <w:kern w:val="0"/>
          <w:lang w:val="en-GB"/>
        </w:rPr>
        <w:t xml:space="preserve">CONSULTANCY FOR </w:t>
      </w:r>
      <w:r>
        <w:rPr>
          <w:rFonts w:ascii="Arial" w:eastAsia="Times New Roman" w:hAnsi="Arial" w:cs="Arial"/>
          <w:b/>
          <w:bCs/>
          <w:kern w:val="0"/>
          <w:lang w:val="en-GB"/>
        </w:rPr>
        <w:t>DEVELOPMENT OF RESEARCH AND DEVELOPMENT INVESTMENT REPORT AND MODEL FRAMEWORK AND GUIDELINES FOR SCIENCE, TECHNOLOGY AND INNOVATION MEASUREMENT.</w:t>
      </w:r>
    </w:p>
    <w:p w14:paraId="06077CB4" w14:textId="77777777" w:rsidR="005816FD" w:rsidRDefault="005816FD">
      <w:pPr>
        <w:spacing w:after="0" w:line="240" w:lineRule="auto"/>
        <w:jc w:val="both"/>
        <w:rPr>
          <w:rFonts w:ascii="Arial" w:eastAsia="Times New Roman" w:hAnsi="Arial" w:cs="Arial"/>
          <w:b/>
          <w:bCs/>
          <w:kern w:val="0"/>
        </w:rPr>
      </w:pPr>
    </w:p>
    <w:p w14:paraId="06077CB5" w14:textId="77777777" w:rsidR="005816FD" w:rsidRDefault="005816FD">
      <w:pPr>
        <w:keepNext/>
        <w:spacing w:after="0" w:line="240" w:lineRule="auto"/>
        <w:jc w:val="both"/>
        <w:outlineLvl w:val="0"/>
        <w:rPr>
          <w:rFonts w:ascii="Arial" w:eastAsia="Times New Roman" w:hAnsi="Arial" w:cs="Arial"/>
          <w:b/>
          <w:bCs/>
          <w:kern w:val="0"/>
          <w:lang w:val="en-GB"/>
        </w:rPr>
      </w:pPr>
      <w:bookmarkStart w:id="46" w:name="_Toc31987026"/>
      <w:bookmarkEnd w:id="44"/>
    </w:p>
    <w:p w14:paraId="06077CB6" w14:textId="77777777" w:rsidR="005816FD" w:rsidRDefault="001B4468">
      <w:pPr>
        <w:keepNext/>
        <w:spacing w:after="0" w:line="240" w:lineRule="auto"/>
        <w:jc w:val="both"/>
        <w:outlineLvl w:val="0"/>
        <w:rPr>
          <w:rFonts w:ascii="Arial" w:eastAsia="Times New Roman" w:hAnsi="Arial" w:cs="Arial"/>
          <w:b/>
          <w:bCs/>
          <w:kern w:val="0"/>
          <w:lang w:val="en-GB"/>
        </w:rPr>
      </w:pPr>
      <w:r>
        <w:rPr>
          <w:rFonts w:ascii="Arial" w:eastAsia="Times New Roman" w:hAnsi="Arial" w:cs="Arial"/>
          <w:b/>
          <w:bCs/>
          <w:kern w:val="0"/>
          <w:lang w:val="en-GB"/>
        </w:rPr>
        <w:t xml:space="preserve">REFERENCE NUMBER: </w:t>
      </w:r>
      <w:bookmarkEnd w:id="46"/>
      <w:r>
        <w:rPr>
          <w:rFonts w:ascii="Arial" w:eastAsia="Times New Roman" w:hAnsi="Arial" w:cs="Arial"/>
          <w:b/>
          <w:bCs/>
          <w:kern w:val="0"/>
          <w:lang w:val="en-GB"/>
        </w:rPr>
        <w:t>SADC3/5/2/348</w:t>
      </w:r>
    </w:p>
    <w:p w14:paraId="06077CB7" w14:textId="77777777" w:rsidR="005816FD" w:rsidRDefault="005816FD">
      <w:pPr>
        <w:spacing w:after="0" w:line="240" w:lineRule="auto"/>
        <w:ind w:left="1080"/>
        <w:jc w:val="both"/>
        <w:rPr>
          <w:rFonts w:ascii="Arial" w:eastAsia="Times New Roman" w:hAnsi="Arial" w:cs="Arial"/>
          <w:kern w:val="0"/>
          <w:lang w:val="en-GB"/>
        </w:rPr>
      </w:pPr>
    </w:p>
    <w:p w14:paraId="06077CB8" w14:textId="77777777" w:rsidR="005816FD" w:rsidRDefault="001B4468">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06077CB9" w14:textId="77777777" w:rsidR="005816FD" w:rsidRDefault="005816FD">
      <w:pPr>
        <w:spacing w:after="0" w:line="240" w:lineRule="auto"/>
        <w:jc w:val="both"/>
        <w:rPr>
          <w:rFonts w:ascii="Arial" w:eastAsia="Times New Roman" w:hAnsi="Arial" w:cs="Arial"/>
          <w:kern w:val="0"/>
          <w:lang w:val="en-GB" w:eastAsia="it-IT"/>
        </w:rPr>
      </w:pPr>
    </w:p>
    <w:p w14:paraId="06077CBA"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06077CBB" w14:textId="77777777" w:rsidR="005816FD" w:rsidRDefault="005816FD">
      <w:pPr>
        <w:spacing w:after="0" w:line="240" w:lineRule="auto"/>
        <w:jc w:val="both"/>
        <w:rPr>
          <w:rFonts w:ascii="Arial" w:eastAsia="Times New Roman" w:hAnsi="Arial" w:cs="Arial"/>
          <w:kern w:val="0"/>
          <w:lang w:val="en-GB"/>
        </w:rPr>
      </w:pPr>
    </w:p>
    <w:p w14:paraId="06077CBC"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06077CBD" w14:textId="77777777" w:rsidR="005816FD" w:rsidRDefault="005816FD">
      <w:pPr>
        <w:spacing w:after="0" w:line="240" w:lineRule="auto"/>
        <w:jc w:val="both"/>
        <w:rPr>
          <w:rFonts w:ascii="Arial" w:eastAsia="Times New Roman" w:hAnsi="Arial" w:cs="Arial"/>
          <w:kern w:val="0"/>
          <w:lang w:val="en-GB"/>
        </w:rPr>
      </w:pPr>
    </w:p>
    <w:p w14:paraId="06077CBE" w14:textId="1F8469BD" w:rsidR="005816FD" w:rsidRDefault="001B4468">
      <w:pPr>
        <w:spacing w:after="0" w:line="240" w:lineRule="auto"/>
        <w:jc w:val="both"/>
      </w:pPr>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r>
        <w:rPr>
          <w:rFonts w:ascii="Arial" w:eastAsia="Times New Roman" w:hAnsi="Arial" w:cs="Arial"/>
          <w:b/>
          <w:kern w:val="0"/>
          <w:lang w:val="en-GB"/>
        </w:rPr>
        <w:t xml:space="preserve">CONSULTANCY FOR </w:t>
      </w:r>
      <w:r>
        <w:rPr>
          <w:rFonts w:ascii="Arial" w:eastAsia="Times New Roman" w:hAnsi="Arial" w:cs="Arial"/>
          <w:b/>
          <w:bCs/>
          <w:kern w:val="0"/>
          <w:sz w:val="22"/>
          <w:szCs w:val="22"/>
          <w:lang w:val="en-GB"/>
        </w:rPr>
        <w:t>DEVELOPMENT OF RESEARCH AND DEVELOPMENT INVESTMENT REPORT AND MODEL FRAMEWORK AND GUIDELINES FOR SCIENCE, TECHNOLOGY AND INNOVATION MEASUREMENT</w:t>
      </w:r>
      <w:r>
        <w:rPr>
          <w:rFonts w:ascii="Arial" w:eastAsia="Times New Roman" w:hAnsi="Arial" w:cs="Arial"/>
          <w:b/>
          <w:kern w:val="0"/>
        </w:rPr>
        <w:t xml:space="preserve">, </w:t>
      </w:r>
      <w:r>
        <w:rPr>
          <w:rFonts w:ascii="Arial" w:eastAsia="Times New Roman" w:hAnsi="Arial" w:cs="Arial"/>
          <w:kern w:val="0"/>
          <w:lang w:val="en-GB"/>
        </w:rPr>
        <w:t xml:space="preserve">in accordance with your Request for Expression of Interests number </w:t>
      </w:r>
      <w:r>
        <w:rPr>
          <w:rFonts w:ascii="Arial" w:eastAsia="Times New Roman" w:hAnsi="Arial" w:cs="Arial"/>
          <w:b/>
          <w:bCs/>
          <w:kern w:val="0"/>
        </w:rPr>
        <w:t>SADC3/5/2/348</w:t>
      </w:r>
      <w:r>
        <w:rPr>
          <w:rFonts w:ascii="Arial" w:eastAsia="Times New Roman" w:hAnsi="Arial" w:cs="Arial"/>
          <w:i/>
          <w:kern w:val="0"/>
          <w:lang w:val="en-GB"/>
        </w:rPr>
        <w:t>,</w:t>
      </w:r>
      <w:r>
        <w:rPr>
          <w:rFonts w:ascii="Arial" w:eastAsia="Times New Roman" w:hAnsi="Arial" w:cs="Arial"/>
          <w:kern w:val="0"/>
          <w:lang w:val="en-GB"/>
        </w:rPr>
        <w:t xml:space="preserve"> dated </w:t>
      </w:r>
      <w:r w:rsidR="00DF6853">
        <w:rPr>
          <w:rFonts w:ascii="Arial" w:eastAsia="Times New Roman" w:hAnsi="Arial" w:cs="Arial"/>
          <w:b/>
          <w:bCs/>
          <w:kern w:val="0"/>
          <w:shd w:val="clear" w:color="auto" w:fill="00FFFF"/>
          <w:lang w:val="en-GB"/>
        </w:rPr>
        <w:t>3</w:t>
      </w:r>
      <w:r w:rsidR="00107161">
        <w:rPr>
          <w:rFonts w:ascii="Arial" w:eastAsia="Times New Roman" w:hAnsi="Arial" w:cs="Arial"/>
          <w:b/>
          <w:bCs/>
          <w:kern w:val="0"/>
          <w:shd w:val="clear" w:color="auto" w:fill="00FFFF"/>
          <w:lang w:val="en-GB"/>
        </w:rPr>
        <w:t>1</w:t>
      </w:r>
      <w:r w:rsidR="00107161">
        <w:rPr>
          <w:rFonts w:ascii="Arial" w:eastAsia="Times New Roman" w:hAnsi="Arial" w:cs="Arial"/>
          <w:b/>
          <w:bCs/>
          <w:kern w:val="0"/>
          <w:shd w:val="clear" w:color="auto" w:fill="00FFFF"/>
          <w:vertAlign w:val="superscript"/>
          <w:lang w:val="en-GB"/>
        </w:rPr>
        <w:t>st</w:t>
      </w:r>
      <w:r>
        <w:rPr>
          <w:rFonts w:ascii="Arial" w:eastAsia="Times New Roman" w:hAnsi="Arial" w:cs="Arial"/>
          <w:b/>
          <w:bCs/>
          <w:kern w:val="0"/>
          <w:shd w:val="clear" w:color="auto" w:fill="00FFFF"/>
          <w:lang w:val="en-GB"/>
        </w:rPr>
        <w:t xml:space="preserve"> July 2024</w:t>
      </w:r>
      <w:r>
        <w:rPr>
          <w:rFonts w:ascii="Arial" w:eastAsia="Times New Roman" w:hAnsi="Arial" w:cs="Arial"/>
          <w:kern w:val="0"/>
          <w:lang w:val="en-GB"/>
        </w:rPr>
        <w:t xml:space="preserve"> for the sum of USD ……………</w:t>
      </w:r>
      <w:proofErr w:type="gramStart"/>
      <w:r>
        <w:rPr>
          <w:rFonts w:ascii="Arial" w:eastAsia="Times New Roman" w:hAnsi="Arial" w:cs="Arial"/>
          <w:kern w:val="0"/>
          <w:lang w:val="en-GB"/>
        </w:rPr>
        <w:t>…[</w:t>
      </w:r>
      <w:proofErr w:type="gramEnd"/>
      <w:r>
        <w:rPr>
          <w:rFonts w:ascii="Arial" w:eastAsia="Times New Roman" w:hAnsi="Arial" w:cs="Arial"/>
          <w:kern w:val="0"/>
          <w:lang w:val="en-GB"/>
        </w:rPr>
        <w:t>………… dollars</w:t>
      </w:r>
      <w:r>
        <w:rPr>
          <w:rFonts w:ascii="Arial" w:eastAsia="Times New Roman" w:hAnsi="Arial" w:cs="Arial"/>
          <w:kern w:val="0"/>
          <w:vertAlign w:val="superscript"/>
          <w:lang w:val="en-GB"/>
        </w:rPr>
        <w:footnoteReference w:id="1"/>
      </w:r>
      <w:r>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Pr>
          <w:rFonts w:ascii="Arial" w:eastAsia="Times New Roman" w:hAnsi="Arial" w:cs="Arial"/>
          <w:i/>
          <w:kern w:val="0"/>
          <w:lang w:val="en-GB"/>
        </w:rPr>
        <w:t xml:space="preserve">[“does” or “does not” delete as applicable] </w:t>
      </w:r>
      <w:r>
        <w:rPr>
          <w:rFonts w:ascii="Arial" w:eastAsia="Times New Roman" w:hAnsi="Arial" w:cs="Arial"/>
          <w:kern w:val="0"/>
          <w:lang w:val="en-GB"/>
        </w:rPr>
        <w:t>include</w:t>
      </w:r>
      <w:r>
        <w:rPr>
          <w:rFonts w:ascii="Arial" w:eastAsia="Times New Roman" w:hAnsi="Arial" w:cs="Arial"/>
          <w:i/>
          <w:kern w:val="0"/>
          <w:lang w:val="en-GB"/>
        </w:rPr>
        <w:t xml:space="preserve"> </w:t>
      </w:r>
      <w:r>
        <w:rPr>
          <w:rFonts w:ascii="Arial" w:eastAsia="Times New Roman" w:hAnsi="Arial" w:cs="Arial"/>
          <w:kern w:val="0"/>
          <w:lang w:val="en-GB"/>
        </w:rPr>
        <w:t xml:space="preserve">any of the following </w:t>
      </w:r>
      <w:r>
        <w:rPr>
          <w:rFonts w:ascii="Arial" w:eastAsia="Times New Roman" w:hAnsi="Arial" w:cs="Arial"/>
          <w:color w:val="000000"/>
          <w:kern w:val="0"/>
          <w:lang w:val="en-GB"/>
        </w:rPr>
        <w:t>taxes in Procuring Entity’s country: value added tax and social charges or/and income taxes on fees and benefits.</w:t>
      </w:r>
    </w:p>
    <w:p w14:paraId="06077CBF" w14:textId="77777777" w:rsidR="005816FD" w:rsidRDefault="005816FD">
      <w:pPr>
        <w:spacing w:after="0" w:line="240" w:lineRule="auto"/>
        <w:jc w:val="both"/>
        <w:rPr>
          <w:rFonts w:ascii="Arial" w:eastAsia="Times New Roman" w:hAnsi="Arial" w:cs="Arial"/>
          <w:kern w:val="0"/>
          <w:lang w:val="en-GB"/>
        </w:rPr>
      </w:pPr>
    </w:p>
    <w:p w14:paraId="06077CC0"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06077CC1"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06077CC2" w14:textId="77777777" w:rsidR="005816FD" w:rsidRDefault="001B4468">
      <w:pPr>
        <w:spacing w:after="0" w:line="240" w:lineRule="auto"/>
        <w:jc w:val="both"/>
        <w:rPr>
          <w:rFonts w:ascii="Arial" w:eastAsia="Times New Roman" w:hAnsi="Arial" w:cs="Arial"/>
          <w:kern w:val="0"/>
        </w:rPr>
      </w:pPr>
      <w:r>
        <w:rPr>
          <w:rFonts w:ascii="Arial" w:eastAsia="Times New Roman" w:hAnsi="Arial" w:cs="Arial"/>
          <w:kern w:val="0"/>
        </w:rPr>
        <w:t xml:space="preserve">I take note that under the provisions of the SADC Procurement Policy applicable to this Request </w:t>
      </w:r>
      <w:proofErr w:type="gramStart"/>
      <w:r>
        <w:rPr>
          <w:rFonts w:ascii="Arial" w:eastAsia="Times New Roman" w:hAnsi="Arial" w:cs="Arial"/>
          <w:kern w:val="0"/>
        </w:rPr>
        <w:t>For</w:t>
      </w:r>
      <w:proofErr w:type="gramEnd"/>
      <w:r>
        <w:rPr>
          <w:rFonts w:ascii="Arial" w:eastAsia="Times New Roman" w:hAnsi="Arial" w:cs="Arial"/>
          <w:kern w:val="0"/>
        </w:rPr>
        <w:t xml:space="preserve"> Expression of Interest, a contract cannot be awarded to applicants who are in any of the following situations:</w:t>
      </w:r>
    </w:p>
    <w:p w14:paraId="06077CC3" w14:textId="0E62BC6D" w:rsidR="005816FD" w:rsidRDefault="001B4468">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DF6853">
        <w:rPr>
          <w:rFonts w:ascii="Arial" w:eastAsia="Times New Roman" w:hAnsi="Arial" w:cs="Arial"/>
          <w:i/>
          <w:kern w:val="0"/>
          <w:lang w:val="en-GB"/>
        </w:rPr>
        <w:t>similar procedure</w:t>
      </w:r>
      <w:r>
        <w:rPr>
          <w:rFonts w:ascii="Arial" w:eastAsia="Times New Roman" w:hAnsi="Arial" w:cs="Arial"/>
          <w:i/>
          <w:kern w:val="0"/>
          <w:lang w:val="en-GB"/>
        </w:rPr>
        <w:t xml:space="preserve"> provided for in the national legislation or regulations of the SADC member </w:t>
      </w:r>
      <w:r w:rsidR="00DF6853">
        <w:rPr>
          <w:rFonts w:ascii="Arial" w:eastAsia="Times New Roman" w:hAnsi="Arial" w:cs="Arial"/>
          <w:i/>
          <w:kern w:val="0"/>
          <w:lang w:val="en-GB"/>
        </w:rPr>
        <w:t>states.</w:t>
      </w:r>
      <w:r>
        <w:rPr>
          <w:rFonts w:ascii="Arial" w:eastAsia="Times New Roman" w:hAnsi="Arial" w:cs="Arial"/>
          <w:i/>
          <w:kern w:val="0"/>
          <w:lang w:val="en-GB"/>
        </w:rPr>
        <w:t xml:space="preserve">  </w:t>
      </w:r>
    </w:p>
    <w:p w14:paraId="06077CC4" w14:textId="77777777" w:rsidR="005816FD" w:rsidRDefault="001B446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been convicted of offences concerning their professional conduct by a judgment which haves the force of res judicata; (</w:t>
      </w:r>
      <w:proofErr w:type="gramStart"/>
      <w:r>
        <w:rPr>
          <w:rFonts w:ascii="Arial" w:eastAsia="Times New Roman" w:hAnsi="Arial" w:cs="Arial"/>
          <w:i/>
          <w:kern w:val="0"/>
          <w:lang w:val="en-GB"/>
        </w:rPr>
        <w:t>i.e.</w:t>
      </w:r>
      <w:proofErr w:type="gramEnd"/>
      <w:r>
        <w:rPr>
          <w:rFonts w:ascii="Arial" w:eastAsia="Times New Roman" w:hAnsi="Arial" w:cs="Arial"/>
          <w:i/>
          <w:kern w:val="0"/>
          <w:lang w:val="en-GB"/>
        </w:rPr>
        <w:t xml:space="preserve"> against which no appeal is possible);  </w:t>
      </w:r>
    </w:p>
    <w:p w14:paraId="06077CC5" w14:textId="7D1825DA" w:rsidR="005816FD" w:rsidRDefault="001B446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w:t>
      </w:r>
      <w:r w:rsidR="00DF6853">
        <w:rPr>
          <w:rFonts w:ascii="Arial" w:eastAsia="Times New Roman" w:hAnsi="Arial" w:cs="Arial"/>
          <w:i/>
          <w:kern w:val="0"/>
          <w:lang w:val="en-GB"/>
        </w:rPr>
        <w:t>justify.</w:t>
      </w:r>
      <w:r>
        <w:rPr>
          <w:rFonts w:ascii="Arial" w:eastAsia="Times New Roman" w:hAnsi="Arial" w:cs="Arial"/>
          <w:i/>
          <w:kern w:val="0"/>
          <w:lang w:val="en-GB"/>
        </w:rPr>
        <w:t xml:space="preserve"> </w:t>
      </w:r>
    </w:p>
    <w:p w14:paraId="06077CC6" w14:textId="0996D9F2" w:rsidR="005816FD" w:rsidRDefault="001B446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DF6853">
        <w:rPr>
          <w:rFonts w:ascii="Arial" w:eastAsia="Times New Roman" w:hAnsi="Arial" w:cs="Arial"/>
          <w:i/>
          <w:kern w:val="0"/>
          <w:lang w:val="en-GB"/>
        </w:rPr>
        <w:t>performed.</w:t>
      </w:r>
      <w:r>
        <w:rPr>
          <w:rFonts w:ascii="Arial" w:eastAsia="Times New Roman" w:hAnsi="Arial" w:cs="Arial"/>
          <w:i/>
          <w:kern w:val="0"/>
          <w:lang w:val="en-GB"/>
        </w:rPr>
        <w:t xml:space="preserve">  </w:t>
      </w:r>
    </w:p>
    <w:p w14:paraId="06077CC7" w14:textId="77777777" w:rsidR="005816FD" w:rsidRDefault="001B446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06077CC8" w14:textId="77777777" w:rsidR="005816FD" w:rsidRDefault="001B446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6077CC9" w14:textId="77777777" w:rsidR="005816FD" w:rsidRDefault="001B4468">
      <w:pPr>
        <w:spacing w:after="0" w:line="240" w:lineRule="auto"/>
        <w:jc w:val="both"/>
        <w:rPr>
          <w:rFonts w:ascii="Arial" w:eastAsia="Times New Roman" w:hAnsi="Arial" w:cs="Arial"/>
          <w:kern w:val="0"/>
        </w:rPr>
      </w:pPr>
      <w:r>
        <w:rPr>
          <w:rFonts w:ascii="Arial" w:eastAsia="Times New Roman" w:hAnsi="Arial" w:cs="Arial"/>
          <w:kern w:val="0"/>
        </w:rPr>
        <w:lastRenderedPageBreak/>
        <w:t>I confirm that I am not in any of the situations described above, and I hereby declare that at any point in time, at the SADC Secretariat’s request, I will provide certified copies of documents to prove so.</w:t>
      </w:r>
    </w:p>
    <w:p w14:paraId="06077CCA" w14:textId="77777777" w:rsidR="005816FD" w:rsidRDefault="005816FD">
      <w:pPr>
        <w:spacing w:after="0" w:line="240" w:lineRule="auto"/>
        <w:jc w:val="both"/>
        <w:rPr>
          <w:rFonts w:ascii="Arial" w:eastAsia="Times New Roman" w:hAnsi="Arial" w:cs="Arial"/>
          <w:kern w:val="0"/>
        </w:rPr>
      </w:pPr>
    </w:p>
    <w:p w14:paraId="06077CCB" w14:textId="77777777" w:rsidR="005816FD" w:rsidRDefault="001B4468">
      <w:pPr>
        <w:spacing w:after="0" w:line="240" w:lineRule="auto"/>
        <w:jc w:val="both"/>
        <w:rPr>
          <w:rFonts w:ascii="Arial" w:eastAsia="Times New Roman" w:hAnsi="Arial" w:cs="Arial"/>
          <w:kern w:val="0"/>
        </w:rPr>
      </w:pPr>
      <w:r>
        <w:rPr>
          <w:rFonts w:ascii="Arial" w:eastAsia="Times New Roman" w:hAnsi="Arial" w:cs="Arial"/>
          <w:kern w:val="0"/>
        </w:rPr>
        <w:t>I am aware that the penalties set out in the Procurement Policy may be applied in the case of a false declaration, should the contract be awarded to me.</w:t>
      </w:r>
    </w:p>
    <w:p w14:paraId="06077CCC" w14:textId="77777777" w:rsidR="005816FD" w:rsidRDefault="005816FD">
      <w:pPr>
        <w:spacing w:after="0" w:line="240" w:lineRule="auto"/>
        <w:jc w:val="both"/>
        <w:rPr>
          <w:rFonts w:ascii="Arial" w:eastAsia="Times New Roman" w:hAnsi="Arial" w:cs="Arial"/>
          <w:kern w:val="0"/>
        </w:rPr>
      </w:pPr>
    </w:p>
    <w:p w14:paraId="06077CCD" w14:textId="77777777" w:rsidR="005816FD" w:rsidRDefault="001B4468">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06077CCE" w14:textId="77777777" w:rsidR="005816FD" w:rsidRDefault="005816FD">
      <w:pPr>
        <w:spacing w:after="0" w:line="240" w:lineRule="auto"/>
        <w:jc w:val="both"/>
        <w:rPr>
          <w:rFonts w:ascii="Arial" w:eastAsia="Times New Roman" w:hAnsi="Arial" w:cs="Arial"/>
          <w:kern w:val="0"/>
        </w:rPr>
      </w:pPr>
    </w:p>
    <w:p w14:paraId="06077CCF" w14:textId="77777777" w:rsidR="005816FD" w:rsidRDefault="001B4468">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06077CD0" w14:textId="77777777" w:rsidR="005816FD" w:rsidRDefault="005816FD">
      <w:pPr>
        <w:spacing w:after="0" w:line="240" w:lineRule="auto"/>
        <w:jc w:val="both"/>
        <w:rPr>
          <w:rFonts w:ascii="Arial" w:eastAsia="Times New Roman" w:hAnsi="Arial" w:cs="Arial"/>
          <w:kern w:val="0"/>
          <w:lang w:val="en-GB"/>
        </w:rPr>
      </w:pPr>
    </w:p>
    <w:p w14:paraId="06077CD1" w14:textId="77777777" w:rsidR="005816FD" w:rsidRDefault="001B4468">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06077CD2" w14:textId="77777777" w:rsidR="005816FD" w:rsidRDefault="005816FD">
      <w:pPr>
        <w:spacing w:after="0" w:line="240" w:lineRule="auto"/>
        <w:jc w:val="both"/>
        <w:rPr>
          <w:rFonts w:ascii="Arial" w:eastAsia="Times New Roman" w:hAnsi="Arial" w:cs="Arial"/>
          <w:kern w:val="0"/>
          <w:lang w:val="en-GB"/>
        </w:rPr>
      </w:pPr>
    </w:p>
    <w:p w14:paraId="06077CD3" w14:textId="77777777" w:rsidR="005816FD" w:rsidRDefault="001B4468">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06077CD4" w14:textId="77777777" w:rsidR="005816FD" w:rsidRDefault="005816FD">
      <w:pPr>
        <w:spacing w:after="0" w:line="240" w:lineRule="auto"/>
        <w:jc w:val="both"/>
        <w:rPr>
          <w:rFonts w:ascii="Arial" w:eastAsia="Times New Roman" w:hAnsi="Arial" w:cs="Arial"/>
          <w:kern w:val="0"/>
          <w:lang w:val="en-GB"/>
        </w:rPr>
      </w:pPr>
    </w:p>
    <w:p w14:paraId="06077CD5" w14:textId="77777777" w:rsidR="005816FD" w:rsidRDefault="001B446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06077CD6" w14:textId="77777777" w:rsidR="005816FD" w:rsidRDefault="005816FD">
      <w:pPr>
        <w:tabs>
          <w:tab w:val="right" w:pos="8460"/>
        </w:tabs>
        <w:spacing w:after="0" w:line="240" w:lineRule="auto"/>
        <w:ind w:left="720"/>
        <w:jc w:val="both"/>
        <w:rPr>
          <w:rFonts w:ascii="Arial" w:eastAsia="Times New Roman" w:hAnsi="Arial" w:cs="Arial"/>
          <w:kern w:val="0"/>
          <w:lang w:val="en-GB"/>
        </w:rPr>
      </w:pPr>
    </w:p>
    <w:p w14:paraId="06077CD7" w14:textId="77777777" w:rsidR="005816FD" w:rsidRDefault="001B446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06077CD8" w14:textId="77777777" w:rsidR="005816FD" w:rsidRDefault="005816FD">
      <w:pPr>
        <w:pBdr>
          <w:bottom w:val="single" w:sz="4" w:space="1" w:color="000000"/>
        </w:pBdr>
        <w:spacing w:after="0" w:line="240" w:lineRule="auto"/>
        <w:jc w:val="both"/>
        <w:rPr>
          <w:rFonts w:ascii="Arial" w:eastAsia="Times New Roman" w:hAnsi="Arial" w:cs="Arial"/>
          <w:kern w:val="0"/>
          <w:lang w:val="en-GB"/>
        </w:rPr>
      </w:pPr>
    </w:p>
    <w:p w14:paraId="06077CD9" w14:textId="77777777" w:rsidR="005816FD" w:rsidRDefault="005816FD">
      <w:pPr>
        <w:pBdr>
          <w:bottom w:val="single" w:sz="4" w:space="1" w:color="000000"/>
        </w:pBdr>
        <w:spacing w:after="0" w:line="240" w:lineRule="auto"/>
        <w:jc w:val="both"/>
        <w:rPr>
          <w:rFonts w:ascii="Arial" w:eastAsia="Times New Roman" w:hAnsi="Arial" w:cs="Arial"/>
          <w:kern w:val="0"/>
          <w:lang w:val="en-GB"/>
        </w:rPr>
      </w:pPr>
    </w:p>
    <w:p w14:paraId="06077CDA" w14:textId="77777777" w:rsidR="005816FD" w:rsidRDefault="005816FD">
      <w:pPr>
        <w:pBdr>
          <w:bottom w:val="single" w:sz="4" w:space="1" w:color="000000"/>
        </w:pBdr>
        <w:spacing w:after="0" w:line="240" w:lineRule="auto"/>
        <w:jc w:val="both"/>
        <w:rPr>
          <w:rFonts w:ascii="Arial" w:eastAsia="Times New Roman" w:hAnsi="Arial" w:cs="Arial"/>
          <w:kern w:val="0"/>
          <w:lang w:val="en-GB"/>
        </w:rPr>
      </w:pPr>
    </w:p>
    <w:p w14:paraId="06077CDB" w14:textId="77777777" w:rsidR="005816FD" w:rsidRDefault="005816FD">
      <w:pPr>
        <w:pageBreakBefore/>
        <w:spacing w:after="0" w:line="240" w:lineRule="auto"/>
        <w:ind w:left="1080"/>
        <w:jc w:val="both"/>
        <w:outlineLvl w:val="2"/>
        <w:rPr>
          <w:rFonts w:ascii="Arial" w:eastAsia="Times New Roman" w:hAnsi="Arial" w:cs="Arial"/>
          <w:kern w:val="0"/>
          <w:u w:val="single"/>
          <w:lang w:val="en-GB"/>
        </w:rPr>
      </w:pPr>
    </w:p>
    <w:p w14:paraId="06077CDC" w14:textId="77777777" w:rsidR="005816FD" w:rsidRDefault="001B4468">
      <w:pPr>
        <w:spacing w:after="0" w:line="240" w:lineRule="auto"/>
        <w:jc w:val="both"/>
        <w:outlineLvl w:val="0"/>
        <w:rPr>
          <w:rFonts w:ascii="Arial" w:eastAsia="Times New Roman" w:hAnsi="Arial" w:cs="Arial"/>
          <w:b/>
          <w:kern w:val="0"/>
          <w:lang w:val="en-GB" w:eastAsia="de-DE"/>
        </w:rPr>
      </w:pPr>
      <w:bookmarkStart w:id="48"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48"/>
    </w:p>
    <w:p w14:paraId="06077CDD" w14:textId="77777777" w:rsidR="005816FD" w:rsidRDefault="001B4468">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06077CDE" w14:textId="77777777" w:rsidR="005816FD" w:rsidRDefault="005816FD">
      <w:pPr>
        <w:pBdr>
          <w:bottom w:val="single" w:sz="8" w:space="1" w:color="000000"/>
        </w:pBdr>
        <w:spacing w:after="0" w:line="240" w:lineRule="auto"/>
        <w:jc w:val="both"/>
        <w:rPr>
          <w:rFonts w:ascii="Arial" w:eastAsia="Times New Roman" w:hAnsi="Arial" w:cs="Arial"/>
          <w:b/>
          <w:i/>
          <w:kern w:val="0"/>
          <w:lang w:val="en-GB"/>
        </w:rPr>
      </w:pPr>
    </w:p>
    <w:p w14:paraId="06077CDF" w14:textId="77777777" w:rsidR="005816FD" w:rsidRDefault="005816FD">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5816FD" w14:paraId="06077CE2" w14:textId="77777777">
        <w:tc>
          <w:tcPr>
            <w:tcW w:w="3510" w:type="dxa"/>
            <w:shd w:val="clear" w:color="auto" w:fill="auto"/>
            <w:tcMar>
              <w:top w:w="0" w:type="dxa"/>
              <w:left w:w="108" w:type="dxa"/>
              <w:bottom w:w="108" w:type="dxa"/>
              <w:right w:w="108" w:type="dxa"/>
            </w:tcMar>
          </w:tcPr>
          <w:p w14:paraId="06077CE0" w14:textId="77777777" w:rsidR="005816FD" w:rsidRDefault="001B4468">
            <w:pPr>
              <w:numPr>
                <w:ilvl w:val="0"/>
                <w:numId w:val="24"/>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shd w:val="clear" w:color="auto" w:fill="auto"/>
            <w:tcMar>
              <w:top w:w="0" w:type="dxa"/>
              <w:left w:w="108" w:type="dxa"/>
              <w:bottom w:w="108" w:type="dxa"/>
              <w:right w:w="108" w:type="dxa"/>
            </w:tcMar>
          </w:tcPr>
          <w:p w14:paraId="06077CE1"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      [insert the name]</w:t>
            </w:r>
          </w:p>
        </w:tc>
      </w:tr>
      <w:tr w:rsidR="005816FD" w14:paraId="06077CE5" w14:textId="77777777">
        <w:tc>
          <w:tcPr>
            <w:tcW w:w="3510" w:type="dxa"/>
            <w:shd w:val="clear" w:color="auto" w:fill="auto"/>
            <w:tcMar>
              <w:top w:w="0" w:type="dxa"/>
              <w:left w:w="108" w:type="dxa"/>
              <w:bottom w:w="108" w:type="dxa"/>
              <w:right w:w="108" w:type="dxa"/>
            </w:tcMar>
          </w:tcPr>
          <w:p w14:paraId="06077CE3" w14:textId="77777777" w:rsidR="005816FD" w:rsidRDefault="001B4468">
            <w:pPr>
              <w:numPr>
                <w:ilvl w:val="0"/>
                <w:numId w:val="24"/>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shd w:val="clear" w:color="auto" w:fill="auto"/>
            <w:tcMar>
              <w:top w:w="0" w:type="dxa"/>
              <w:left w:w="108" w:type="dxa"/>
              <w:bottom w:w="108" w:type="dxa"/>
              <w:right w:w="108" w:type="dxa"/>
            </w:tcMar>
          </w:tcPr>
          <w:p w14:paraId="06077CE4" w14:textId="77777777" w:rsidR="005816FD" w:rsidRDefault="001B446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5816FD" w14:paraId="06077CE8" w14:textId="77777777">
        <w:tc>
          <w:tcPr>
            <w:tcW w:w="3510" w:type="dxa"/>
            <w:shd w:val="clear" w:color="auto" w:fill="auto"/>
            <w:tcMar>
              <w:top w:w="0" w:type="dxa"/>
              <w:left w:w="108" w:type="dxa"/>
              <w:bottom w:w="108" w:type="dxa"/>
              <w:right w:w="108" w:type="dxa"/>
            </w:tcMar>
          </w:tcPr>
          <w:p w14:paraId="06077CE6" w14:textId="77777777" w:rsidR="005816FD" w:rsidRDefault="001B4468">
            <w:pPr>
              <w:numPr>
                <w:ilvl w:val="0"/>
                <w:numId w:val="24"/>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shd w:val="clear" w:color="auto" w:fill="auto"/>
            <w:tcMar>
              <w:top w:w="0" w:type="dxa"/>
              <w:left w:w="108" w:type="dxa"/>
              <w:bottom w:w="108" w:type="dxa"/>
              <w:right w:w="108" w:type="dxa"/>
            </w:tcMar>
          </w:tcPr>
          <w:p w14:paraId="06077CE7" w14:textId="77777777" w:rsidR="005816FD" w:rsidRDefault="001B446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5816FD" w14:paraId="06077CEB" w14:textId="77777777">
        <w:tc>
          <w:tcPr>
            <w:tcW w:w="3510" w:type="dxa"/>
            <w:shd w:val="clear" w:color="auto" w:fill="auto"/>
            <w:tcMar>
              <w:top w:w="0" w:type="dxa"/>
              <w:left w:w="108" w:type="dxa"/>
              <w:bottom w:w="108" w:type="dxa"/>
              <w:right w:w="108" w:type="dxa"/>
            </w:tcMar>
          </w:tcPr>
          <w:p w14:paraId="06077CE9" w14:textId="77777777" w:rsidR="005816FD" w:rsidRDefault="001B4468">
            <w:pPr>
              <w:numPr>
                <w:ilvl w:val="0"/>
                <w:numId w:val="24"/>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shd w:val="clear" w:color="auto" w:fill="auto"/>
            <w:tcMar>
              <w:top w:w="0" w:type="dxa"/>
              <w:left w:w="108" w:type="dxa"/>
              <w:bottom w:w="108" w:type="dxa"/>
              <w:right w:w="108" w:type="dxa"/>
            </w:tcMar>
          </w:tcPr>
          <w:p w14:paraId="06077CEA" w14:textId="77777777" w:rsidR="005816FD" w:rsidRDefault="001B446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5816FD" w14:paraId="06077CEE" w14:textId="77777777">
        <w:tc>
          <w:tcPr>
            <w:tcW w:w="3510" w:type="dxa"/>
            <w:shd w:val="clear" w:color="auto" w:fill="auto"/>
            <w:tcMar>
              <w:top w:w="0" w:type="dxa"/>
              <w:left w:w="108" w:type="dxa"/>
              <w:bottom w:w="108" w:type="dxa"/>
              <w:right w:w="108" w:type="dxa"/>
            </w:tcMar>
          </w:tcPr>
          <w:p w14:paraId="06077CEC" w14:textId="77777777" w:rsidR="005816FD" w:rsidRDefault="005816FD">
            <w:pPr>
              <w:spacing w:after="0" w:line="240" w:lineRule="auto"/>
              <w:ind w:left="426"/>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06077CED" w14:textId="77777777" w:rsidR="005816FD" w:rsidRDefault="005816FD">
            <w:pPr>
              <w:spacing w:after="0" w:line="240" w:lineRule="auto"/>
              <w:ind w:left="426"/>
              <w:jc w:val="both"/>
              <w:rPr>
                <w:rFonts w:ascii="Arial" w:eastAsia="Times New Roman" w:hAnsi="Arial" w:cs="Arial"/>
                <w:i/>
                <w:kern w:val="0"/>
                <w:lang w:val="en-GB"/>
              </w:rPr>
            </w:pPr>
          </w:p>
        </w:tc>
      </w:tr>
      <w:tr w:rsidR="005816FD" w14:paraId="06077CF8" w14:textId="77777777">
        <w:tc>
          <w:tcPr>
            <w:tcW w:w="3510" w:type="dxa"/>
            <w:shd w:val="clear" w:color="auto" w:fill="auto"/>
            <w:tcMar>
              <w:top w:w="0" w:type="dxa"/>
              <w:left w:w="108" w:type="dxa"/>
              <w:bottom w:w="108" w:type="dxa"/>
              <w:right w:w="108" w:type="dxa"/>
            </w:tcMar>
          </w:tcPr>
          <w:p w14:paraId="06077CEF" w14:textId="77777777" w:rsidR="005816FD" w:rsidRDefault="001B4468">
            <w:pPr>
              <w:numPr>
                <w:ilvl w:val="0"/>
                <w:numId w:val="24"/>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Physical address:</w:t>
            </w:r>
          </w:p>
          <w:p w14:paraId="06077CF0" w14:textId="77777777" w:rsidR="005816FD" w:rsidRDefault="001B4468">
            <w:pPr>
              <w:numPr>
                <w:ilvl w:val="0"/>
                <w:numId w:val="24"/>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Postal address</w:t>
            </w:r>
          </w:p>
          <w:p w14:paraId="06077CF1" w14:textId="77777777" w:rsidR="005816FD" w:rsidRDefault="001B4468">
            <w:pPr>
              <w:numPr>
                <w:ilvl w:val="0"/>
                <w:numId w:val="24"/>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Phone:</w:t>
            </w:r>
          </w:p>
          <w:p w14:paraId="06077CF2" w14:textId="77777777" w:rsidR="005816FD" w:rsidRDefault="001B4468">
            <w:pPr>
              <w:numPr>
                <w:ilvl w:val="0"/>
                <w:numId w:val="24"/>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shd w:val="clear" w:color="auto" w:fill="auto"/>
            <w:tcMar>
              <w:top w:w="0" w:type="dxa"/>
              <w:left w:w="108" w:type="dxa"/>
              <w:bottom w:w="108" w:type="dxa"/>
              <w:right w:w="108" w:type="dxa"/>
            </w:tcMar>
          </w:tcPr>
          <w:p w14:paraId="06077CF3" w14:textId="77777777" w:rsidR="005816FD" w:rsidRDefault="001B446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06077CF4" w14:textId="77777777" w:rsidR="005816FD" w:rsidRDefault="005816FD">
            <w:pPr>
              <w:spacing w:after="0" w:line="240" w:lineRule="auto"/>
              <w:ind w:left="426"/>
              <w:jc w:val="both"/>
              <w:rPr>
                <w:rFonts w:ascii="Arial" w:eastAsia="Times New Roman" w:hAnsi="Arial" w:cs="Arial"/>
                <w:i/>
                <w:kern w:val="0"/>
                <w:lang w:val="en-GB"/>
              </w:rPr>
            </w:pPr>
          </w:p>
          <w:p w14:paraId="06077CF5" w14:textId="77777777" w:rsidR="005816FD" w:rsidRDefault="001B446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Postal Address]</w:t>
            </w:r>
          </w:p>
          <w:p w14:paraId="06077CF6" w14:textId="77777777" w:rsidR="005816FD" w:rsidRDefault="001B446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06077CF7" w14:textId="77777777" w:rsidR="005816FD" w:rsidRDefault="001B446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5816FD" w14:paraId="06077CFB" w14:textId="77777777">
        <w:tc>
          <w:tcPr>
            <w:tcW w:w="3510" w:type="dxa"/>
            <w:shd w:val="clear" w:color="auto" w:fill="auto"/>
            <w:tcMar>
              <w:top w:w="0" w:type="dxa"/>
              <w:left w:w="108" w:type="dxa"/>
              <w:bottom w:w="108" w:type="dxa"/>
              <w:right w:w="108" w:type="dxa"/>
            </w:tcMar>
          </w:tcPr>
          <w:p w14:paraId="06077CF9" w14:textId="77777777" w:rsidR="005816FD" w:rsidRDefault="001B4468">
            <w:pPr>
              <w:numPr>
                <w:ilvl w:val="0"/>
                <w:numId w:val="25"/>
              </w:numPr>
              <w:tabs>
                <w:tab w:val="left" w:pos="-8214"/>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shd w:val="clear" w:color="auto" w:fill="auto"/>
            <w:tcMar>
              <w:top w:w="0" w:type="dxa"/>
              <w:left w:w="108" w:type="dxa"/>
              <w:bottom w:w="108" w:type="dxa"/>
              <w:right w:w="108" w:type="dxa"/>
            </w:tcMar>
          </w:tcPr>
          <w:p w14:paraId="06077CFA" w14:textId="77777777" w:rsidR="005816FD" w:rsidRDefault="005816FD">
            <w:pPr>
              <w:spacing w:after="0" w:line="240" w:lineRule="auto"/>
              <w:jc w:val="both"/>
              <w:rPr>
                <w:rFonts w:ascii="Arial" w:eastAsia="Times New Roman" w:hAnsi="Arial" w:cs="Arial"/>
                <w:kern w:val="0"/>
                <w:lang w:val="en-GB"/>
              </w:rPr>
            </w:pPr>
          </w:p>
        </w:tc>
      </w:tr>
      <w:tr w:rsidR="005816FD" w14:paraId="06077CFE" w14:textId="77777777">
        <w:tc>
          <w:tcPr>
            <w:tcW w:w="3510" w:type="dxa"/>
            <w:shd w:val="clear" w:color="auto" w:fill="auto"/>
            <w:tcMar>
              <w:top w:w="0" w:type="dxa"/>
              <w:left w:w="108" w:type="dxa"/>
              <w:bottom w:w="108" w:type="dxa"/>
              <w:right w:w="108" w:type="dxa"/>
            </w:tcMar>
          </w:tcPr>
          <w:p w14:paraId="06077CFC" w14:textId="77777777" w:rsidR="005816FD" w:rsidRDefault="005816FD">
            <w:pPr>
              <w:tabs>
                <w:tab w:val="left" w:pos="426"/>
              </w:tabs>
              <w:spacing w:after="0" w:line="240" w:lineRule="auto"/>
              <w:ind w:left="425" w:hanging="425"/>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06077CFD" w14:textId="77777777" w:rsidR="005816FD" w:rsidRDefault="005816FD">
            <w:pPr>
              <w:spacing w:after="0" w:line="240" w:lineRule="auto"/>
              <w:jc w:val="both"/>
              <w:rPr>
                <w:rFonts w:ascii="Arial" w:eastAsia="Times New Roman" w:hAnsi="Arial" w:cs="Arial"/>
                <w:kern w:val="0"/>
                <w:lang w:val="en-GB"/>
              </w:rPr>
            </w:pPr>
          </w:p>
        </w:tc>
      </w:tr>
      <w:tr w:rsidR="005816FD" w14:paraId="06077D02"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06077CFF" w14:textId="77777777" w:rsidR="005816FD" w:rsidRDefault="001B446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06077D00" w14:textId="77777777" w:rsidR="005816FD" w:rsidRDefault="001B446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06077D01" w14:textId="77777777" w:rsidR="005816FD" w:rsidRDefault="001B4468">
            <w:pPr>
              <w:spacing w:after="0" w:line="240" w:lineRule="auto"/>
              <w:jc w:val="both"/>
            </w:pPr>
            <w:r>
              <w:rPr>
                <w:rFonts w:ascii="Arial" w:eastAsia="Times New Roman" w:hAnsi="Arial" w:cs="Arial"/>
                <w:b/>
                <w:kern w:val="0"/>
                <w:lang w:val="en-GB"/>
              </w:rPr>
              <w:t>Degree(s) or Diploma(s) obtained:</w:t>
            </w:r>
          </w:p>
        </w:tc>
      </w:tr>
      <w:tr w:rsidR="005816FD" w14:paraId="06077D05" w14:textId="77777777">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14:paraId="06077D03" w14:textId="77777777" w:rsidR="005816FD" w:rsidRDefault="001B446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14:paraId="06077D04"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5816FD" w14:paraId="06077D08" w14:textId="77777777">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14:paraId="06077D06" w14:textId="77777777" w:rsidR="005816FD" w:rsidRDefault="001B446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14:paraId="06077D07"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06077D09" w14:textId="77777777" w:rsidR="005816FD" w:rsidRDefault="005816FD">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06077D0A" w14:textId="77777777" w:rsidR="005816FD" w:rsidRDefault="001B4468">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06077D0B" w14:textId="77777777" w:rsidR="005816FD" w:rsidRDefault="005816FD">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5816FD" w14:paraId="06077D10"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6077D0C" w14:textId="77777777" w:rsidR="005816FD" w:rsidRDefault="001B4468">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6077D0D" w14:textId="77777777" w:rsidR="005816FD" w:rsidRDefault="001B446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6077D0E" w14:textId="77777777" w:rsidR="005816FD" w:rsidRDefault="001B446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06077D0F" w14:textId="77777777" w:rsidR="005816FD" w:rsidRDefault="001B446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5816FD" w14:paraId="06077D15" w14:textId="77777777">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14:paraId="06077D11"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06077D12"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06077D13"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14:paraId="06077D14"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5816FD" w14:paraId="06077D1A" w14:textId="77777777">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14:paraId="06077D16"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06077D17"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06077D18"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14:paraId="06077D19"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06077D1B" w14:textId="77777777" w:rsidR="005816FD" w:rsidRDefault="005816FD">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5816FD" w14:paraId="06077D1E" w14:textId="77777777">
        <w:tc>
          <w:tcPr>
            <w:tcW w:w="4077" w:type="dxa"/>
            <w:shd w:val="clear" w:color="auto" w:fill="auto"/>
            <w:tcMar>
              <w:top w:w="0" w:type="dxa"/>
              <w:left w:w="108" w:type="dxa"/>
              <w:bottom w:w="108" w:type="dxa"/>
              <w:right w:w="108" w:type="dxa"/>
            </w:tcMar>
          </w:tcPr>
          <w:p w14:paraId="06077D1C" w14:textId="77777777" w:rsidR="005816FD" w:rsidRDefault="001B446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shd w:val="clear" w:color="auto" w:fill="auto"/>
            <w:tcMar>
              <w:top w:w="0" w:type="dxa"/>
              <w:left w:w="108" w:type="dxa"/>
              <w:bottom w:w="108" w:type="dxa"/>
              <w:right w:w="108" w:type="dxa"/>
            </w:tcMar>
          </w:tcPr>
          <w:p w14:paraId="06077D1D" w14:textId="77777777" w:rsidR="005816FD" w:rsidRDefault="001B446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5816FD" w14:paraId="06077D21" w14:textId="77777777">
        <w:tc>
          <w:tcPr>
            <w:tcW w:w="4077" w:type="dxa"/>
            <w:shd w:val="clear" w:color="auto" w:fill="auto"/>
            <w:tcMar>
              <w:top w:w="0" w:type="dxa"/>
              <w:left w:w="108" w:type="dxa"/>
              <w:bottom w:w="108" w:type="dxa"/>
              <w:right w:w="108" w:type="dxa"/>
            </w:tcMar>
          </w:tcPr>
          <w:p w14:paraId="06077D1F" w14:textId="77777777" w:rsidR="005816FD" w:rsidRDefault="001B446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shd w:val="clear" w:color="auto" w:fill="auto"/>
            <w:tcMar>
              <w:top w:w="0" w:type="dxa"/>
              <w:left w:w="108" w:type="dxa"/>
              <w:bottom w:w="108" w:type="dxa"/>
              <w:right w:w="108" w:type="dxa"/>
            </w:tcMar>
          </w:tcPr>
          <w:p w14:paraId="06077D20" w14:textId="77777777" w:rsidR="005816FD" w:rsidRDefault="001B446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5816FD" w14:paraId="06077D24" w14:textId="77777777">
        <w:tc>
          <w:tcPr>
            <w:tcW w:w="4077" w:type="dxa"/>
            <w:shd w:val="clear" w:color="auto" w:fill="auto"/>
            <w:tcMar>
              <w:top w:w="0" w:type="dxa"/>
              <w:left w:w="108" w:type="dxa"/>
              <w:bottom w:w="108" w:type="dxa"/>
              <w:right w:w="108" w:type="dxa"/>
            </w:tcMar>
          </w:tcPr>
          <w:p w14:paraId="06077D22" w14:textId="77777777" w:rsidR="005816FD" w:rsidRDefault="001B446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shd w:val="clear" w:color="auto" w:fill="auto"/>
            <w:tcMar>
              <w:top w:w="0" w:type="dxa"/>
              <w:left w:w="108" w:type="dxa"/>
              <w:bottom w:w="108" w:type="dxa"/>
              <w:right w:w="108" w:type="dxa"/>
            </w:tcMar>
          </w:tcPr>
          <w:p w14:paraId="06077D23" w14:textId="77777777" w:rsidR="005816FD" w:rsidRDefault="001B446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5816FD" w14:paraId="06077D27" w14:textId="77777777">
        <w:tc>
          <w:tcPr>
            <w:tcW w:w="4077" w:type="dxa"/>
            <w:shd w:val="clear" w:color="auto" w:fill="auto"/>
            <w:tcMar>
              <w:top w:w="0" w:type="dxa"/>
              <w:left w:w="108" w:type="dxa"/>
              <w:bottom w:w="108" w:type="dxa"/>
              <w:right w:w="108" w:type="dxa"/>
            </w:tcMar>
          </w:tcPr>
          <w:p w14:paraId="06077D25" w14:textId="77777777" w:rsidR="005816FD" w:rsidRDefault="001B446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shd w:val="clear" w:color="auto" w:fill="auto"/>
            <w:tcMar>
              <w:top w:w="0" w:type="dxa"/>
              <w:left w:w="108" w:type="dxa"/>
              <w:bottom w:w="108" w:type="dxa"/>
              <w:right w:w="108" w:type="dxa"/>
            </w:tcMar>
          </w:tcPr>
          <w:p w14:paraId="06077D26" w14:textId="77777777" w:rsidR="005816FD" w:rsidRDefault="001B446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5816FD" w14:paraId="06077D2A" w14:textId="77777777">
        <w:tc>
          <w:tcPr>
            <w:tcW w:w="9747" w:type="dxa"/>
            <w:gridSpan w:val="2"/>
            <w:shd w:val="clear" w:color="auto" w:fill="auto"/>
            <w:tcMar>
              <w:top w:w="0" w:type="dxa"/>
              <w:left w:w="108" w:type="dxa"/>
              <w:bottom w:w="108" w:type="dxa"/>
              <w:right w:w="108" w:type="dxa"/>
            </w:tcMar>
          </w:tcPr>
          <w:p w14:paraId="06077D28" w14:textId="77777777" w:rsidR="005816FD" w:rsidRDefault="001B4468">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06077D29" w14:textId="77777777" w:rsidR="005816FD" w:rsidRDefault="001B4468">
            <w:pPr>
              <w:spacing w:after="0" w:line="240" w:lineRule="auto"/>
              <w:ind w:left="360"/>
              <w:jc w:val="both"/>
            </w:pPr>
            <w:r>
              <w:rPr>
                <w:rFonts w:ascii="Arial" w:eastAsia="Times New Roman" w:hAnsi="Arial" w:cs="Arial"/>
                <w:i/>
                <w:kern w:val="0"/>
                <w:lang w:val="en-GB"/>
              </w:rPr>
              <w:t>[insert the key qualifications]</w:t>
            </w:r>
          </w:p>
        </w:tc>
      </w:tr>
    </w:tbl>
    <w:p w14:paraId="06077D2B" w14:textId="77777777" w:rsidR="005816FD" w:rsidRDefault="001B4468">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06077D2C" w14:textId="77777777" w:rsidR="005816FD" w:rsidRDefault="005816FD">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5816FD" w14:paraId="06077D2F"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06077D2D" w14:textId="77777777" w:rsidR="005816FD" w:rsidRDefault="001B446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06077D2E" w14:textId="77777777" w:rsidR="005816FD" w:rsidRDefault="001B446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5816FD" w14:paraId="06077D32"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06077D30"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06077D31" w14:textId="77777777" w:rsidR="005816FD" w:rsidRDefault="001B4468">
            <w:pPr>
              <w:spacing w:after="0" w:line="240" w:lineRule="auto"/>
              <w:ind w:left="426"/>
              <w:jc w:val="both"/>
            </w:pPr>
            <w:r>
              <w:rPr>
                <w:rFonts w:ascii="Arial" w:eastAsia="Times New Roman" w:hAnsi="Arial" w:cs="Arial"/>
                <w:i/>
                <w:kern w:val="0"/>
                <w:lang w:val="en-GB"/>
              </w:rPr>
              <w:t>[indicate the month and the year]</w:t>
            </w:r>
          </w:p>
        </w:tc>
      </w:tr>
      <w:tr w:rsidR="005816FD" w14:paraId="06077D35"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06077D33"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06077D34" w14:textId="77777777" w:rsidR="005816FD" w:rsidRDefault="001B446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5816FD" w14:paraId="06077D38" w14:textId="77777777">
        <w:trPr>
          <w:jc w:val="center"/>
        </w:trPr>
        <w:tc>
          <w:tcPr>
            <w:tcW w:w="2857"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14:paraId="06077D36" w14:textId="77777777" w:rsidR="005816FD" w:rsidRDefault="001B446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14:paraId="06077D37" w14:textId="77777777" w:rsidR="005816FD" w:rsidRDefault="001B4468">
            <w:pPr>
              <w:spacing w:after="0" w:line="240" w:lineRule="auto"/>
              <w:ind w:left="426"/>
              <w:jc w:val="both"/>
            </w:pPr>
            <w:r>
              <w:rPr>
                <w:rFonts w:ascii="Arial" w:eastAsia="Times New Roman" w:hAnsi="Arial" w:cs="Arial"/>
                <w:i/>
                <w:kern w:val="0"/>
                <w:lang w:val="en-GB"/>
              </w:rPr>
              <w:t>[indicate the month and the year]</w:t>
            </w:r>
          </w:p>
        </w:tc>
      </w:tr>
    </w:tbl>
    <w:p w14:paraId="06077D39" w14:textId="77777777" w:rsidR="001B4468" w:rsidRDefault="001B4468">
      <w:pPr>
        <w:sectPr w:rsidR="001B4468">
          <w:headerReference w:type="default" r:id="rId16"/>
          <w:footerReference w:type="default" r:id="rId17"/>
          <w:pgSz w:w="11907" w:h="16840"/>
          <w:pgMar w:top="851" w:right="851" w:bottom="567" w:left="1418" w:header="720" w:footer="720" w:gutter="0"/>
          <w:cols w:space="720"/>
        </w:sectPr>
      </w:pPr>
    </w:p>
    <w:p w14:paraId="06077D3A" w14:textId="77777777" w:rsidR="005816FD" w:rsidRDefault="001B446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17. Professional experience:</w:t>
      </w:r>
    </w:p>
    <w:p w14:paraId="06077D3B" w14:textId="77777777" w:rsidR="005816FD" w:rsidRDefault="005816FD">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5816FD" w14:paraId="06077D41"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06077D3C" w14:textId="77777777" w:rsidR="005816FD" w:rsidRDefault="001B446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06077D3D" w14:textId="77777777" w:rsidR="005816FD" w:rsidRDefault="001B446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06077D3E" w14:textId="77777777" w:rsidR="005816FD" w:rsidRDefault="001B446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06077D3F" w14:textId="77777777" w:rsidR="005816FD" w:rsidRDefault="001B446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06077D40" w14:textId="77777777" w:rsidR="005816FD" w:rsidRDefault="001B446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5816FD" w14:paraId="06077D4F"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42" w14:textId="77777777" w:rsidR="005816FD" w:rsidRDefault="001B446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43" w14:textId="77777777" w:rsidR="005816FD" w:rsidRDefault="001B446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44"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06077D45"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06077D46"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06077D47"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06077D48"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6077D49" w14:textId="77777777" w:rsidR="005816FD" w:rsidRDefault="001B446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4A" w14:textId="77777777" w:rsidR="005816FD" w:rsidRDefault="001B446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06077D4B"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06077D4C"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6077D4D"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6077D4E" w14:textId="77777777" w:rsidR="005816FD" w:rsidRDefault="001B446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5816FD" w14:paraId="06077D5E"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50" w14:textId="77777777" w:rsidR="005816FD" w:rsidRDefault="001B446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51" w14:textId="77777777" w:rsidR="005816FD" w:rsidRDefault="001B446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52"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06077D53"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06077D54"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06077D55"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06077D56"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6077D57" w14:textId="77777777" w:rsidR="005816FD" w:rsidRDefault="001B446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58" w14:textId="77777777" w:rsidR="005816FD" w:rsidRDefault="001B446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06077D59"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06077D5A"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6077D5B"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6077D5C"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06077D5D" w14:textId="77777777" w:rsidR="005816FD" w:rsidRDefault="001B446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5816FD" w14:paraId="06077D6C"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5F" w14:textId="77777777" w:rsidR="005816FD" w:rsidRDefault="001B446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60" w14:textId="77777777" w:rsidR="005816FD" w:rsidRDefault="001B446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61"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06077D62"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06077D63"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06077D64"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lastRenderedPageBreak/>
              <w:t>Fax:</w:t>
            </w:r>
          </w:p>
          <w:p w14:paraId="06077D65"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6077D66" w14:textId="77777777" w:rsidR="005816FD" w:rsidRDefault="001B446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077D67" w14:textId="77777777" w:rsidR="005816FD" w:rsidRDefault="001B446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lastRenderedPageBreak/>
              <w:t xml:space="preserve">[indicate the exact name and title and if it was a short </w:t>
            </w:r>
            <w:r>
              <w:rPr>
                <w:rFonts w:ascii="Arial" w:eastAsia="Times New Roman" w:hAnsi="Arial" w:cs="Arial"/>
                <w:i/>
                <w:kern w:val="0"/>
                <w:lang w:val="en-GB"/>
              </w:rPr>
              <w:lastRenderedPageBreak/>
              <w:t xml:space="preserve">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06077D68"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lastRenderedPageBreak/>
              <w:t xml:space="preserve">Name of the Assignment: </w:t>
            </w:r>
          </w:p>
          <w:p w14:paraId="06077D69"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6077D6A"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6077D6B" w14:textId="77777777" w:rsidR="005816FD" w:rsidRDefault="001B446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5816FD" w14:paraId="06077D72" w14:textId="77777777">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6077D6D"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6077D6E"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6077D6F"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6077D70"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06077D71"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5816FD" w14:paraId="06077D80" w14:textId="77777777">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6077D73" w14:textId="77777777" w:rsidR="005816FD" w:rsidRDefault="001B446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6077D74" w14:textId="77777777" w:rsidR="005816FD" w:rsidRDefault="001B446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6077D75"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06077D76"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06077D77"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06077D78"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06077D79" w14:textId="77777777" w:rsidR="005816FD" w:rsidRDefault="001B446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6077D7A" w14:textId="77777777" w:rsidR="005816FD" w:rsidRDefault="001B446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6077D7B" w14:textId="77777777" w:rsidR="005816FD" w:rsidRDefault="001B446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14:paraId="06077D7C"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06077D7D"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6077D7E" w14:textId="77777777" w:rsidR="005816FD" w:rsidRDefault="001B446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6077D7F" w14:textId="77777777" w:rsidR="005816FD" w:rsidRDefault="001B446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06077D81" w14:textId="77777777" w:rsidR="001B4468" w:rsidRDefault="001B4468">
      <w:pPr>
        <w:sectPr w:rsidR="001B4468">
          <w:headerReference w:type="default" r:id="rId18"/>
          <w:footerReference w:type="default" r:id="rId19"/>
          <w:pgSz w:w="16840" w:h="11907" w:orient="landscape"/>
          <w:pgMar w:top="1275" w:right="851" w:bottom="851" w:left="567" w:header="851" w:footer="567" w:gutter="0"/>
          <w:cols w:space="720"/>
        </w:sectPr>
      </w:pPr>
    </w:p>
    <w:p w14:paraId="06077D82" w14:textId="77777777" w:rsidR="005816FD" w:rsidRDefault="005816FD">
      <w:pPr>
        <w:spacing w:after="0" w:line="240" w:lineRule="auto"/>
        <w:jc w:val="both"/>
        <w:rPr>
          <w:rFonts w:ascii="Arial" w:eastAsia="Times New Roman" w:hAnsi="Arial" w:cs="Arial"/>
          <w:kern w:val="0"/>
          <w:lang w:val="en-GB"/>
        </w:rPr>
      </w:pPr>
    </w:p>
    <w:p w14:paraId="06077D83" w14:textId="77777777" w:rsidR="005816FD" w:rsidRDefault="001B4468">
      <w:pPr>
        <w:numPr>
          <w:ilvl w:val="0"/>
          <w:numId w:val="26"/>
        </w:numPr>
        <w:tabs>
          <w:tab w:val="left" w:pos="-8214"/>
          <w:tab w:val="center" w:pos="-2122"/>
          <w:tab w:val="center" w:pos="-420"/>
        </w:tabs>
        <w:spacing w:after="0" w:line="240" w:lineRule="auto"/>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w:t>
      </w:r>
      <w:proofErr w:type="gramStart"/>
      <w:r>
        <w:rPr>
          <w:rFonts w:ascii="Arial" w:eastAsia="Times New Roman" w:hAnsi="Arial" w:cs="Arial"/>
          <w:kern w:val="0"/>
          <w:lang w:val="en-GB"/>
        </w:rPr>
        <w:t>e.g.</w:t>
      </w:r>
      <w:proofErr w:type="gramEnd"/>
      <w:r>
        <w:rPr>
          <w:rFonts w:ascii="Arial" w:eastAsia="Times New Roman" w:hAnsi="Arial" w:cs="Arial"/>
          <w:kern w:val="0"/>
          <w:lang w:val="en-GB"/>
        </w:rPr>
        <w:t xml:space="preserve"> Publications) </w:t>
      </w:r>
    </w:p>
    <w:p w14:paraId="06077D84" w14:textId="77777777" w:rsidR="005816FD" w:rsidRDefault="005816FD">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06077D85" w14:textId="77777777" w:rsidR="005816FD" w:rsidRDefault="001B4468">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06077D86" w14:textId="77777777" w:rsidR="005816FD" w:rsidRDefault="005816FD">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06077D87" w14:textId="77777777" w:rsidR="005816FD" w:rsidRDefault="001B4468">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06077D88" w14:textId="77777777" w:rsidR="005816FD" w:rsidRDefault="005816FD">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06077D89"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6077D8A" w14:textId="77777777" w:rsidR="005816FD" w:rsidRDefault="005816FD">
      <w:pPr>
        <w:spacing w:after="0" w:line="240" w:lineRule="auto"/>
        <w:jc w:val="both"/>
        <w:rPr>
          <w:rFonts w:ascii="Arial" w:eastAsia="Times New Roman" w:hAnsi="Arial" w:cs="Arial"/>
          <w:kern w:val="0"/>
          <w:lang w:val="en-GB"/>
        </w:rPr>
      </w:pPr>
    </w:p>
    <w:p w14:paraId="06077D8B" w14:textId="77777777" w:rsidR="005816FD" w:rsidRDefault="001B4468">
      <w:pPr>
        <w:spacing w:after="0" w:line="240" w:lineRule="auto"/>
        <w:jc w:val="both"/>
      </w:pPr>
      <w:r>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Pr>
          <w:rFonts w:ascii="Arial" w:eastAsia="Times New Roman" w:hAnsi="Arial" w:cs="Arial"/>
          <w:b/>
          <w:kern w:val="0"/>
          <w:vertAlign w:val="superscript"/>
          <w:lang w:val="en-GB"/>
        </w:rPr>
        <w:footnoteReference w:id="2"/>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06077D8C" w14:textId="77777777" w:rsidR="005816FD" w:rsidRDefault="005816FD">
      <w:pPr>
        <w:spacing w:after="0" w:line="240" w:lineRule="auto"/>
        <w:jc w:val="both"/>
        <w:rPr>
          <w:rFonts w:ascii="Arial" w:eastAsia="Times New Roman" w:hAnsi="Arial" w:cs="Arial"/>
          <w:kern w:val="0"/>
          <w:lang w:val="en-GB"/>
        </w:rPr>
      </w:pPr>
    </w:p>
    <w:p w14:paraId="06077D8D"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06077D8E" w14:textId="77777777" w:rsidR="005816FD" w:rsidRDefault="005816FD">
      <w:pPr>
        <w:spacing w:after="0" w:line="240" w:lineRule="auto"/>
        <w:jc w:val="both"/>
        <w:rPr>
          <w:rFonts w:ascii="Arial" w:eastAsia="Times New Roman" w:hAnsi="Arial" w:cs="Arial"/>
          <w:kern w:val="0"/>
          <w:lang w:val="en-GB"/>
        </w:rPr>
      </w:pPr>
    </w:p>
    <w:p w14:paraId="06077D8F" w14:textId="77777777" w:rsidR="005816FD" w:rsidRDefault="005816FD">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5816FD" w14:paraId="06077D93" w14:textId="77777777">
        <w:tc>
          <w:tcPr>
            <w:tcW w:w="5106" w:type="dxa"/>
            <w:tcBorders>
              <w:bottom w:val="single" w:sz="4" w:space="0" w:color="000000"/>
            </w:tcBorders>
            <w:shd w:val="clear" w:color="auto" w:fill="auto"/>
            <w:tcMar>
              <w:top w:w="0" w:type="dxa"/>
              <w:left w:w="70" w:type="dxa"/>
              <w:bottom w:w="0" w:type="dxa"/>
              <w:right w:w="70" w:type="dxa"/>
            </w:tcMar>
          </w:tcPr>
          <w:p w14:paraId="06077D90" w14:textId="77777777" w:rsidR="005816FD" w:rsidRDefault="005816FD">
            <w:pPr>
              <w:spacing w:after="0" w:line="240" w:lineRule="auto"/>
              <w:jc w:val="both"/>
              <w:rPr>
                <w:rFonts w:ascii="Arial" w:eastAsia="Times New Roman" w:hAnsi="Arial" w:cs="Arial"/>
                <w:kern w:val="0"/>
                <w:lang w:val="en-GB"/>
              </w:rPr>
            </w:pPr>
          </w:p>
        </w:tc>
        <w:tc>
          <w:tcPr>
            <w:tcW w:w="841" w:type="dxa"/>
            <w:shd w:val="clear" w:color="auto" w:fill="auto"/>
            <w:tcMar>
              <w:top w:w="0" w:type="dxa"/>
              <w:left w:w="70" w:type="dxa"/>
              <w:bottom w:w="0" w:type="dxa"/>
              <w:right w:w="70" w:type="dxa"/>
            </w:tcMar>
          </w:tcPr>
          <w:p w14:paraId="06077D91" w14:textId="77777777" w:rsidR="005816FD" w:rsidRDefault="001B4468">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shd w:val="clear" w:color="auto" w:fill="auto"/>
            <w:tcMar>
              <w:top w:w="0" w:type="dxa"/>
              <w:left w:w="70" w:type="dxa"/>
              <w:bottom w:w="0" w:type="dxa"/>
              <w:right w:w="70" w:type="dxa"/>
            </w:tcMar>
          </w:tcPr>
          <w:p w14:paraId="06077D92" w14:textId="77777777" w:rsidR="005816FD" w:rsidRDefault="005816FD">
            <w:pPr>
              <w:spacing w:after="0" w:line="240" w:lineRule="auto"/>
              <w:jc w:val="both"/>
              <w:rPr>
                <w:rFonts w:ascii="Arial" w:eastAsia="Times New Roman" w:hAnsi="Arial" w:cs="Arial"/>
                <w:kern w:val="0"/>
                <w:lang w:val="en-GB"/>
              </w:rPr>
            </w:pPr>
          </w:p>
        </w:tc>
      </w:tr>
    </w:tbl>
    <w:p w14:paraId="06077D94" w14:textId="77777777" w:rsidR="005816FD" w:rsidRDefault="005816FD">
      <w:pPr>
        <w:spacing w:after="0" w:line="240" w:lineRule="auto"/>
        <w:jc w:val="both"/>
        <w:rPr>
          <w:rFonts w:ascii="Arial" w:eastAsia="Times New Roman" w:hAnsi="Arial" w:cs="Arial"/>
          <w:kern w:val="0"/>
          <w:lang w:val="en-GB"/>
        </w:rPr>
      </w:pPr>
    </w:p>
    <w:p w14:paraId="06077D95" w14:textId="77777777" w:rsidR="005816FD" w:rsidRDefault="005816FD">
      <w:pPr>
        <w:spacing w:after="0" w:line="240" w:lineRule="auto"/>
        <w:jc w:val="both"/>
        <w:rPr>
          <w:rFonts w:ascii="Arial" w:eastAsia="Times New Roman" w:hAnsi="Arial" w:cs="Arial"/>
          <w:kern w:val="0"/>
          <w:lang w:val="en-GB"/>
        </w:rPr>
      </w:pPr>
    </w:p>
    <w:p w14:paraId="06077D96" w14:textId="77777777" w:rsidR="005816FD" w:rsidRDefault="001B4468">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06077D97" w14:textId="77777777" w:rsidR="005816FD" w:rsidRDefault="001B4468">
      <w:pPr>
        <w:spacing w:after="0" w:line="240" w:lineRule="auto"/>
        <w:jc w:val="both"/>
        <w:sectPr w:rsidR="005816FD">
          <w:headerReference w:type="default" r:id="rId20"/>
          <w:footerReference w:type="default" r:id="rId21"/>
          <w:pgSz w:w="11909" w:h="16834"/>
          <w:pgMar w:top="1440" w:right="1440" w:bottom="1584" w:left="1800" w:header="576" w:footer="576" w:gutter="0"/>
          <w:cols w:space="720"/>
        </w:sectPr>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06077D98" w14:textId="77777777" w:rsidR="005816FD" w:rsidRDefault="005816FD">
      <w:pPr>
        <w:pBdr>
          <w:bottom w:val="single" w:sz="8" w:space="1" w:color="000000"/>
        </w:pBdr>
        <w:spacing w:after="0" w:line="240" w:lineRule="auto"/>
        <w:jc w:val="both"/>
        <w:rPr>
          <w:rFonts w:ascii="Arial" w:eastAsia="Times New Roman" w:hAnsi="Arial" w:cs="Arial"/>
          <w:kern w:val="0"/>
          <w:lang w:val="en-GB"/>
        </w:rPr>
      </w:pPr>
    </w:p>
    <w:p w14:paraId="06077D99" w14:textId="77777777" w:rsidR="005816FD" w:rsidRDefault="001B4468">
      <w:pPr>
        <w:keepNext/>
        <w:spacing w:after="0" w:line="240" w:lineRule="auto"/>
        <w:jc w:val="both"/>
        <w:outlineLvl w:val="0"/>
        <w:rPr>
          <w:rFonts w:ascii="Arial" w:eastAsia="Times New Roman" w:hAnsi="Arial" w:cs="Arial"/>
          <w:b/>
          <w:bCs/>
          <w:kern w:val="0"/>
          <w:lang w:val="en-GB"/>
        </w:rPr>
      </w:pPr>
      <w:bookmarkStart w:id="49" w:name="_Toc267927847"/>
      <w:bookmarkStart w:id="50" w:name="_Toc31987027"/>
      <w:r>
        <w:rPr>
          <w:rFonts w:ascii="Arial" w:eastAsia="Times New Roman" w:hAnsi="Arial" w:cs="Arial"/>
          <w:b/>
          <w:bCs/>
          <w:kern w:val="0"/>
          <w:lang w:val="en-GB"/>
        </w:rPr>
        <w:t>C.</w:t>
      </w:r>
      <w:r>
        <w:rPr>
          <w:rFonts w:ascii="Arial" w:eastAsia="Times New Roman" w:hAnsi="Arial" w:cs="Arial"/>
          <w:b/>
          <w:bCs/>
          <w:kern w:val="0"/>
          <w:lang w:val="en-GB"/>
        </w:rPr>
        <w:tab/>
        <w:t>FINANCIAL PROPOSAL</w:t>
      </w:r>
      <w:bookmarkEnd w:id="49"/>
      <w:bookmarkEnd w:id="50"/>
    </w:p>
    <w:p w14:paraId="06077D9A" w14:textId="77777777" w:rsidR="005816FD" w:rsidRDefault="005816FD">
      <w:pPr>
        <w:spacing w:after="0" w:line="240" w:lineRule="auto"/>
        <w:jc w:val="both"/>
        <w:rPr>
          <w:rFonts w:ascii="Arial" w:eastAsia="Times New Roman" w:hAnsi="Arial" w:cs="Arial"/>
          <w:b/>
          <w:kern w:val="0"/>
          <w:lang w:val="en-GB"/>
        </w:rPr>
      </w:pPr>
    </w:p>
    <w:p w14:paraId="06077D9B" w14:textId="77777777" w:rsidR="005816FD" w:rsidRDefault="001B4468">
      <w:pPr>
        <w:spacing w:after="0" w:line="240" w:lineRule="auto"/>
        <w:jc w:val="both"/>
      </w:pPr>
      <w:bookmarkStart w:id="51" w:name="_Hlk144118866"/>
      <w:r>
        <w:rPr>
          <w:rFonts w:ascii="Arial" w:eastAsia="Times New Roman" w:hAnsi="Arial" w:cs="Arial"/>
          <w:b/>
          <w:kern w:val="0"/>
          <w:lang w:val="en-GB"/>
        </w:rPr>
        <w:t xml:space="preserve">CONSULTANCY FOR </w:t>
      </w:r>
      <w:r>
        <w:rPr>
          <w:rFonts w:ascii="Arial" w:eastAsia="Times New Roman" w:hAnsi="Arial" w:cs="Arial"/>
          <w:b/>
          <w:bCs/>
          <w:kern w:val="0"/>
          <w:lang w:val="en-GB"/>
        </w:rPr>
        <w:t>DEVELOPMENT OF RESEARCH AND DEVELOPMENT INVESTMENT REPORT AND MODEL FRAMEWORK AND GUIDELINES FOR SCIENCE, TECHNOLOGY AND INNOVATION MEASUREMENT</w:t>
      </w:r>
      <w:r>
        <w:rPr>
          <w:rFonts w:ascii="Arial" w:eastAsia="Times New Roman" w:hAnsi="Arial" w:cs="Arial"/>
          <w:b/>
          <w:kern w:val="0"/>
        </w:rPr>
        <w:t xml:space="preserve"> </w:t>
      </w:r>
      <w:r>
        <w:rPr>
          <w:rFonts w:ascii="Arial" w:eastAsia="Times New Roman" w:hAnsi="Arial" w:cs="Arial"/>
          <w:b/>
          <w:kern w:val="0"/>
          <w:lang w:val="en-GB"/>
        </w:rPr>
        <w:t>-</w:t>
      </w:r>
      <w:r>
        <w:rPr>
          <w:rFonts w:ascii="Arial" w:eastAsia="Times New Roman" w:hAnsi="Arial" w:cs="Arial"/>
          <w:b/>
          <w:bCs/>
          <w:kern w:val="0"/>
          <w:lang w:val="en-GB"/>
        </w:rPr>
        <w:t xml:space="preserve">REFERENCE NUMBER: </w:t>
      </w:r>
      <w:r>
        <w:rPr>
          <w:rFonts w:ascii="Arial" w:eastAsia="Times New Roman" w:hAnsi="Arial" w:cs="Arial"/>
          <w:b/>
          <w:kern w:val="0"/>
          <w:lang w:val="en-GB"/>
        </w:rPr>
        <w:t>SADC3/5/2/348.</w:t>
      </w:r>
    </w:p>
    <w:bookmarkEnd w:id="51"/>
    <w:p w14:paraId="06077D9C" w14:textId="77777777" w:rsidR="005816FD" w:rsidRDefault="005816FD">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5816FD" w14:paraId="06077DA1"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06077D9D" w14:textId="77777777" w:rsidR="005816FD" w:rsidRDefault="001B446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06077D9E" w14:textId="77777777" w:rsidR="005816FD" w:rsidRDefault="001B446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3"/>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6077D9F" w14:textId="77777777" w:rsidR="005816FD" w:rsidRDefault="001B446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06077DA0" w14:textId="77777777" w:rsidR="005816FD" w:rsidRDefault="001B4468">
            <w:pPr>
              <w:spacing w:before="40" w:after="40" w:line="240" w:lineRule="auto"/>
              <w:jc w:val="center"/>
            </w:pPr>
            <w:r>
              <w:rPr>
                <w:rFonts w:ascii="Arial" w:eastAsia="Times New Roman" w:hAnsi="Arial" w:cs="Arial"/>
                <w:b/>
                <w:kern w:val="0"/>
                <w:lang w:val="en-GB"/>
              </w:rPr>
              <w:t>(</w:t>
            </w:r>
            <w:proofErr w:type="gramStart"/>
            <w:r>
              <w:rPr>
                <w:rFonts w:ascii="Arial" w:eastAsia="Times New Roman" w:hAnsi="Arial" w:cs="Arial"/>
                <w:b/>
                <w:kern w:val="0"/>
                <w:lang w:val="en-GB"/>
              </w:rPr>
              <w:t>in</w:t>
            </w:r>
            <w:proofErr w:type="gramEnd"/>
            <w:r>
              <w:rPr>
                <w:rFonts w:ascii="Arial" w:eastAsia="Times New Roman" w:hAnsi="Arial" w:cs="Arial"/>
                <w:b/>
                <w:kern w:val="0"/>
                <w:lang w:val="en-GB"/>
              </w:rPr>
              <w:t xml:space="preserve"> US$)</w:t>
            </w:r>
          </w:p>
        </w:tc>
      </w:tr>
      <w:tr w:rsidR="005816FD" w14:paraId="06077DA4"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6077DA2" w14:textId="77777777" w:rsidR="005816FD" w:rsidRDefault="001B4468">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6077DA3" w14:textId="77777777" w:rsidR="005816FD" w:rsidRDefault="005816FD">
            <w:pPr>
              <w:spacing w:before="40" w:after="0" w:line="240" w:lineRule="auto"/>
              <w:jc w:val="center"/>
              <w:rPr>
                <w:rFonts w:ascii="Arial" w:eastAsia="Times New Roman" w:hAnsi="Arial" w:cs="Arial"/>
                <w:kern w:val="0"/>
                <w:lang w:val="en-GB"/>
              </w:rPr>
            </w:pPr>
          </w:p>
        </w:tc>
      </w:tr>
    </w:tbl>
    <w:p w14:paraId="06077DA5" w14:textId="77777777" w:rsidR="005816FD" w:rsidRDefault="005816FD">
      <w:pPr>
        <w:tabs>
          <w:tab w:val="center" w:pos="4320"/>
          <w:tab w:val="right" w:pos="8640"/>
        </w:tabs>
        <w:spacing w:after="0" w:line="240" w:lineRule="auto"/>
        <w:jc w:val="both"/>
        <w:rPr>
          <w:rFonts w:ascii="Arial" w:eastAsia="Times New Roman" w:hAnsi="Arial" w:cs="Arial"/>
          <w:kern w:val="0"/>
          <w:lang w:val="en-GB" w:eastAsia="it-IT"/>
        </w:rPr>
      </w:pPr>
    </w:p>
    <w:p w14:paraId="06077DA6" w14:textId="77777777" w:rsidR="005816FD" w:rsidRDefault="005816FD">
      <w:pPr>
        <w:spacing w:after="0" w:line="120" w:lineRule="exact"/>
        <w:jc w:val="both"/>
        <w:rPr>
          <w:rFonts w:ascii="Arial" w:eastAsia="Times New Roman" w:hAnsi="Arial" w:cs="Arial"/>
          <w:kern w:val="0"/>
          <w:lang w:val="en-GB" w:eastAsia="it-IT"/>
        </w:rPr>
      </w:pPr>
    </w:p>
    <w:p w14:paraId="06077DA7" w14:textId="77777777" w:rsidR="005816FD" w:rsidRDefault="005816FD">
      <w:pPr>
        <w:tabs>
          <w:tab w:val="right" w:pos="8460"/>
        </w:tabs>
        <w:spacing w:after="0" w:line="240" w:lineRule="auto"/>
        <w:ind w:left="720"/>
        <w:jc w:val="both"/>
        <w:rPr>
          <w:rFonts w:ascii="Arial" w:eastAsia="Times New Roman" w:hAnsi="Arial" w:cs="Arial"/>
          <w:kern w:val="0"/>
          <w:lang w:val="en-GB"/>
        </w:rPr>
      </w:pPr>
    </w:p>
    <w:p w14:paraId="06077DA8" w14:textId="77777777" w:rsidR="005816FD" w:rsidRDefault="005816FD">
      <w:pPr>
        <w:tabs>
          <w:tab w:val="right" w:pos="8460"/>
        </w:tabs>
        <w:spacing w:after="0" w:line="240" w:lineRule="auto"/>
        <w:ind w:left="720"/>
        <w:jc w:val="both"/>
        <w:rPr>
          <w:rFonts w:ascii="Arial" w:eastAsia="Times New Roman" w:hAnsi="Arial" w:cs="Arial"/>
          <w:kern w:val="0"/>
          <w:lang w:val="en-GB"/>
        </w:rPr>
      </w:pPr>
    </w:p>
    <w:p w14:paraId="06077DA9" w14:textId="77777777" w:rsidR="005816FD" w:rsidRDefault="001B446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06077DAA" w14:textId="77777777" w:rsidR="005816FD" w:rsidRDefault="005816FD">
      <w:pPr>
        <w:tabs>
          <w:tab w:val="right" w:pos="8460"/>
        </w:tabs>
        <w:spacing w:after="0" w:line="240" w:lineRule="auto"/>
        <w:ind w:left="720"/>
        <w:jc w:val="both"/>
        <w:rPr>
          <w:rFonts w:ascii="Arial" w:eastAsia="Times New Roman" w:hAnsi="Arial" w:cs="Arial"/>
          <w:kern w:val="0"/>
          <w:lang w:val="en-GB"/>
        </w:rPr>
      </w:pPr>
    </w:p>
    <w:p w14:paraId="06077DAB" w14:textId="77777777" w:rsidR="005816FD" w:rsidRDefault="001B446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06077DAC" w14:textId="77777777" w:rsidR="005816FD" w:rsidRDefault="005816FD">
      <w:pPr>
        <w:tabs>
          <w:tab w:val="left" w:pos="360"/>
        </w:tabs>
        <w:spacing w:after="0" w:line="240" w:lineRule="auto"/>
        <w:jc w:val="both"/>
        <w:rPr>
          <w:rFonts w:ascii="Arial" w:eastAsia="Times New Roman" w:hAnsi="Arial" w:cs="Arial"/>
          <w:kern w:val="0"/>
          <w:lang w:val="en-GB"/>
        </w:rPr>
      </w:pPr>
    </w:p>
    <w:p w14:paraId="06077DAD" w14:textId="77777777" w:rsidR="005816FD" w:rsidRDefault="005816FD">
      <w:pPr>
        <w:tabs>
          <w:tab w:val="left" w:pos="360"/>
        </w:tabs>
        <w:spacing w:after="0" w:line="240" w:lineRule="auto"/>
        <w:jc w:val="both"/>
        <w:rPr>
          <w:rFonts w:ascii="Arial" w:eastAsia="Times New Roman" w:hAnsi="Arial" w:cs="Arial"/>
          <w:kern w:val="0"/>
          <w:lang w:val="en-GB"/>
        </w:rPr>
      </w:pPr>
    </w:p>
    <w:p w14:paraId="06077DAE" w14:textId="77777777" w:rsidR="005816FD" w:rsidRDefault="005816FD">
      <w:pPr>
        <w:tabs>
          <w:tab w:val="left" w:pos="360"/>
        </w:tabs>
        <w:spacing w:after="0" w:line="240" w:lineRule="auto"/>
        <w:jc w:val="both"/>
        <w:rPr>
          <w:rFonts w:ascii="Arial" w:eastAsia="Times New Roman" w:hAnsi="Arial" w:cs="Arial"/>
          <w:kern w:val="0"/>
          <w:lang w:val="en-GB"/>
        </w:rPr>
      </w:pPr>
    </w:p>
    <w:p w14:paraId="06077DAF" w14:textId="77777777" w:rsidR="005816FD" w:rsidRDefault="005816FD">
      <w:pPr>
        <w:tabs>
          <w:tab w:val="left" w:pos="360"/>
        </w:tabs>
        <w:spacing w:after="0" w:line="240" w:lineRule="auto"/>
        <w:jc w:val="both"/>
        <w:rPr>
          <w:rFonts w:ascii="Arial" w:eastAsia="Times New Roman" w:hAnsi="Arial" w:cs="Arial"/>
          <w:kern w:val="0"/>
          <w:lang w:val="en-GB"/>
        </w:rPr>
      </w:pPr>
    </w:p>
    <w:p w14:paraId="06077DB0" w14:textId="77777777" w:rsidR="005816FD" w:rsidRDefault="005816FD">
      <w:pPr>
        <w:tabs>
          <w:tab w:val="left" w:pos="360"/>
        </w:tabs>
        <w:spacing w:after="0" w:line="240" w:lineRule="auto"/>
        <w:jc w:val="both"/>
        <w:rPr>
          <w:rFonts w:ascii="Arial" w:eastAsia="Times New Roman" w:hAnsi="Arial" w:cs="Arial"/>
          <w:kern w:val="0"/>
          <w:lang w:val="en-GB"/>
        </w:rPr>
      </w:pPr>
    </w:p>
    <w:p w14:paraId="06077DB1" w14:textId="77777777" w:rsidR="005816FD" w:rsidRDefault="005816FD">
      <w:pPr>
        <w:tabs>
          <w:tab w:val="left" w:pos="360"/>
        </w:tabs>
        <w:spacing w:after="0" w:line="240" w:lineRule="auto"/>
        <w:jc w:val="both"/>
        <w:rPr>
          <w:rFonts w:ascii="Arial" w:eastAsia="Times New Roman" w:hAnsi="Arial" w:cs="Arial"/>
          <w:kern w:val="0"/>
          <w:lang w:val="en-GB"/>
        </w:rPr>
      </w:pPr>
    </w:p>
    <w:bookmarkEnd w:id="45"/>
    <w:p w14:paraId="06077DB2" w14:textId="77777777" w:rsidR="005816FD" w:rsidRDefault="005816FD">
      <w:pPr>
        <w:spacing w:line="240" w:lineRule="auto"/>
        <w:rPr>
          <w:rFonts w:ascii="Arial" w:eastAsia="Times New Roman" w:hAnsi="Arial" w:cs="Arial"/>
          <w:b/>
          <w:kern w:val="0"/>
          <w:lang w:val="en-GB"/>
        </w:rPr>
      </w:pPr>
    </w:p>
    <w:p w14:paraId="06077DB3" w14:textId="77777777" w:rsidR="005816FD" w:rsidRDefault="001B4468">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ANNEX 3: STANDARD CONTRACT FOR INDIVIDUAL CONSULTANTS</w:t>
      </w:r>
    </w:p>
    <w:p w14:paraId="06077DB4" w14:textId="77777777" w:rsidR="005816FD" w:rsidRDefault="005816FD">
      <w:pPr>
        <w:pBdr>
          <w:bottom w:val="single" w:sz="8" w:space="1" w:color="000000"/>
        </w:pBdr>
        <w:spacing w:after="0" w:line="240" w:lineRule="auto"/>
        <w:jc w:val="both"/>
        <w:rPr>
          <w:rFonts w:ascii="Arial" w:eastAsia="Times New Roman" w:hAnsi="Arial" w:cs="Arial"/>
          <w:b/>
          <w:i/>
          <w:kern w:val="0"/>
          <w:lang w:val="en-GB"/>
        </w:rPr>
      </w:pPr>
    </w:p>
    <w:p w14:paraId="06077DB5" w14:textId="77777777" w:rsidR="005816FD" w:rsidRDefault="005816FD">
      <w:pPr>
        <w:spacing w:after="0" w:line="240" w:lineRule="auto"/>
        <w:jc w:val="both"/>
        <w:rPr>
          <w:rFonts w:ascii="Arial" w:eastAsia="Times New Roman" w:hAnsi="Arial" w:cs="Arial"/>
          <w:kern w:val="0"/>
          <w:lang w:val="en-GB"/>
        </w:rPr>
      </w:pPr>
    </w:p>
    <w:p w14:paraId="06077DB6" w14:textId="77777777" w:rsidR="005816FD" w:rsidRDefault="005816FD">
      <w:pPr>
        <w:pageBreakBefore/>
        <w:tabs>
          <w:tab w:val="left" w:pos="720"/>
          <w:tab w:val="left" w:pos="5040"/>
        </w:tabs>
        <w:spacing w:after="0" w:line="240" w:lineRule="auto"/>
        <w:jc w:val="both"/>
      </w:pPr>
    </w:p>
    <w:p w14:paraId="06077DB7" w14:textId="77777777" w:rsidR="005816FD" w:rsidRDefault="001B446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06077DB8" w14:textId="77777777" w:rsidR="005816FD" w:rsidRDefault="005816FD">
      <w:pPr>
        <w:tabs>
          <w:tab w:val="left" w:pos="0"/>
          <w:tab w:val="left" w:pos="900"/>
        </w:tabs>
        <w:spacing w:after="0" w:line="240" w:lineRule="auto"/>
        <w:jc w:val="center"/>
        <w:rPr>
          <w:rFonts w:ascii="Arial" w:eastAsia="Times New Roman" w:hAnsi="Arial" w:cs="Arial"/>
          <w:b/>
          <w:bCs/>
          <w:kern w:val="0"/>
        </w:rPr>
      </w:pPr>
    </w:p>
    <w:p w14:paraId="06077DB9" w14:textId="77777777" w:rsidR="005816FD" w:rsidRDefault="001B446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06077DBA" w14:textId="77777777" w:rsidR="005816FD" w:rsidRDefault="005816FD">
      <w:pPr>
        <w:tabs>
          <w:tab w:val="left" w:pos="0"/>
          <w:tab w:val="left" w:pos="900"/>
        </w:tabs>
        <w:spacing w:after="0" w:line="240" w:lineRule="auto"/>
        <w:jc w:val="both"/>
        <w:rPr>
          <w:rFonts w:ascii="Arial" w:eastAsia="Times New Roman" w:hAnsi="Arial" w:cs="Arial"/>
          <w:b/>
          <w:bCs/>
          <w:kern w:val="0"/>
        </w:rPr>
      </w:pPr>
    </w:p>
    <w:p w14:paraId="06077DBB" w14:textId="77777777" w:rsidR="005816FD" w:rsidRDefault="001B4468">
      <w:pPr>
        <w:spacing w:after="0" w:line="240" w:lineRule="auto"/>
        <w:jc w:val="both"/>
      </w:pPr>
      <w:r>
        <w:rPr>
          <w:rFonts w:ascii="Arial" w:eastAsia="Times New Roman" w:hAnsi="Arial" w:cs="Arial"/>
          <w:b/>
          <w:kern w:val="0"/>
          <w:lang w:val="en-GB"/>
        </w:rPr>
        <w:t xml:space="preserve">CONSULTANCY FOR </w:t>
      </w:r>
      <w:r>
        <w:rPr>
          <w:rFonts w:ascii="Arial" w:eastAsia="Times New Roman" w:hAnsi="Arial" w:cs="Arial"/>
          <w:b/>
          <w:bCs/>
          <w:kern w:val="0"/>
          <w:lang w:val="en-GB"/>
        </w:rPr>
        <w:t>DEVELOPMENT OF RESEARCH AND DEVELOPMENT INVESTMENT REPORT AND MODEL FRAMEWORK AND GUIDELINES FOR SCIENCE, TECHNOLOGY, AND INNOVATION MEASUREMENT</w:t>
      </w:r>
      <w:r>
        <w:rPr>
          <w:rFonts w:ascii="Arial" w:eastAsia="Times New Roman" w:hAnsi="Arial" w:cs="Arial"/>
          <w:b/>
          <w:kern w:val="0"/>
        </w:rPr>
        <w:t xml:space="preserve"> </w:t>
      </w:r>
      <w:r>
        <w:rPr>
          <w:rFonts w:ascii="Arial" w:eastAsia="Times New Roman" w:hAnsi="Arial" w:cs="Arial"/>
          <w:b/>
          <w:kern w:val="0"/>
          <w:lang w:val="en-GB"/>
        </w:rPr>
        <w:t>-</w:t>
      </w:r>
      <w:r>
        <w:rPr>
          <w:rFonts w:ascii="Arial" w:eastAsia="Times New Roman" w:hAnsi="Arial" w:cs="Arial"/>
          <w:b/>
          <w:bCs/>
          <w:kern w:val="0"/>
          <w:lang w:val="en-GB"/>
        </w:rPr>
        <w:t xml:space="preserve">REFERENCE NUMBER: </w:t>
      </w:r>
      <w:r>
        <w:rPr>
          <w:rFonts w:ascii="Arial" w:eastAsia="Times New Roman" w:hAnsi="Arial" w:cs="Arial"/>
          <w:b/>
          <w:kern w:val="0"/>
          <w:lang w:val="en-GB"/>
        </w:rPr>
        <w:t>SADC3/5/2/348.</w:t>
      </w:r>
      <w:r>
        <w:rPr>
          <w:rFonts w:ascii="Arial" w:eastAsia="Times New Roman" w:hAnsi="Arial" w:cs="Arial"/>
          <w:bCs/>
          <w:kern w:val="0"/>
          <w:lang w:val="en-GB"/>
        </w:rPr>
        <w:t>This</w:t>
      </w:r>
      <w:r>
        <w:rPr>
          <w:rFonts w:ascii="Arial" w:eastAsia="Times New Roman" w:hAnsi="Arial" w:cs="Arial"/>
          <w:bCs/>
          <w:kern w:val="0"/>
        </w:rPr>
        <w:t xml:space="preserve"> </w:t>
      </w:r>
      <w:r>
        <w:rPr>
          <w:rFonts w:ascii="Arial" w:eastAsia="Times New Roman" w:hAnsi="Arial" w:cs="Arial"/>
          <w:kern w:val="0"/>
        </w:rPr>
        <w:t>Contract (“Contract”) is made, between</w:t>
      </w:r>
    </w:p>
    <w:p w14:paraId="06077DBC" w14:textId="77777777" w:rsidR="005816FD" w:rsidRDefault="005816FD">
      <w:pPr>
        <w:spacing w:after="0" w:line="240" w:lineRule="auto"/>
        <w:jc w:val="both"/>
        <w:rPr>
          <w:rFonts w:ascii="Arial" w:eastAsia="Times New Roman" w:hAnsi="Arial" w:cs="Arial"/>
          <w:i/>
          <w:kern w:val="0"/>
        </w:rPr>
      </w:pPr>
    </w:p>
    <w:p w14:paraId="06077DBD" w14:textId="77777777" w:rsidR="005816FD" w:rsidRDefault="001B4468">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06077DBE" w14:textId="77777777" w:rsidR="005816FD" w:rsidRDefault="005816FD">
      <w:pPr>
        <w:spacing w:after="0" w:line="240" w:lineRule="auto"/>
        <w:jc w:val="both"/>
        <w:rPr>
          <w:rFonts w:ascii="Arial" w:eastAsia="Times New Roman" w:hAnsi="Arial" w:cs="Arial"/>
          <w:b/>
          <w:i/>
          <w:kern w:val="0"/>
        </w:rPr>
      </w:pPr>
    </w:p>
    <w:p w14:paraId="06077DBF" w14:textId="77777777" w:rsidR="005816FD" w:rsidRDefault="001B4468">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06077DC0" w14:textId="77777777" w:rsidR="005816FD" w:rsidRDefault="005816FD">
      <w:pPr>
        <w:spacing w:after="0" w:line="240" w:lineRule="auto"/>
        <w:jc w:val="both"/>
        <w:rPr>
          <w:rFonts w:ascii="Arial" w:eastAsia="Times New Roman" w:hAnsi="Arial" w:cs="Arial"/>
          <w:kern w:val="0"/>
        </w:rPr>
      </w:pPr>
    </w:p>
    <w:p w14:paraId="06077DC1" w14:textId="77777777" w:rsidR="005816FD" w:rsidRDefault="001B4468">
      <w:pPr>
        <w:spacing w:after="0" w:line="240" w:lineRule="auto"/>
        <w:jc w:val="both"/>
      </w:pPr>
      <w:r>
        <w:rPr>
          <w:rFonts w:ascii="Arial" w:eastAsia="Times New Roman" w:hAnsi="Arial" w:cs="Arial"/>
          <w:b/>
          <w:kern w:val="0"/>
        </w:rPr>
        <w:t>(</w:t>
      </w:r>
      <w:proofErr w:type="gramStart"/>
      <w:r>
        <w:rPr>
          <w:rFonts w:ascii="Arial" w:eastAsia="Times New Roman" w:hAnsi="Arial" w:cs="Arial"/>
          <w:b/>
          <w:kern w:val="0"/>
        </w:rPr>
        <w:t>…..</w:t>
      </w:r>
      <w:proofErr w:type="gramEnd"/>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at, , with email contact:  </w:t>
      </w:r>
      <w:r>
        <w:rPr>
          <w:rFonts w:ascii="Arial" w:eastAsia="Times New Roman" w:hAnsi="Arial" w:cs="Arial"/>
          <w:b/>
          <w:kern w:val="0"/>
          <w:lang w:eastAsia="en-GB"/>
        </w:rPr>
        <w:t xml:space="preserve">; </w:t>
      </w:r>
      <w:r>
        <w:rPr>
          <w:rFonts w:ascii="Arial" w:eastAsia="Times New Roman" w:hAnsi="Arial" w:cs="Arial"/>
          <w:kern w:val="0"/>
        </w:rPr>
        <w:t xml:space="preserve">Tel: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06077DC2" w14:textId="77777777" w:rsidR="005816FD" w:rsidRDefault="005816FD">
      <w:pPr>
        <w:spacing w:after="200" w:line="240" w:lineRule="auto"/>
        <w:jc w:val="both"/>
        <w:rPr>
          <w:rFonts w:ascii="Arial" w:eastAsia="Times New Roman" w:hAnsi="Arial" w:cs="Arial"/>
          <w:kern w:val="0"/>
        </w:rPr>
      </w:pPr>
    </w:p>
    <w:p w14:paraId="06077DC3" w14:textId="77777777" w:rsidR="005816FD" w:rsidRDefault="001B4468">
      <w:pPr>
        <w:spacing w:after="200" w:line="240" w:lineRule="auto"/>
        <w:jc w:val="both"/>
      </w:pPr>
      <w:r>
        <w:rPr>
          <w:rFonts w:ascii="Arial" w:eastAsia="Times New Roman" w:hAnsi="Arial" w:cs="Arial"/>
          <w:b/>
          <w:bCs/>
          <w:kern w:val="0"/>
        </w:rPr>
        <w:t>WHEREAS</w:t>
      </w:r>
      <w:r>
        <w:rPr>
          <w:rFonts w:ascii="Arial" w:eastAsia="Times New Roman" w:hAnsi="Arial" w:cs="Arial"/>
          <w:kern w:val="0"/>
        </w:rPr>
        <w:t xml:space="preserve">, the Procuring Entity wishes to have the Individual Consultant perform the Services hereinafter referred to as; Consultancy to develop methodological guidelines for computation of informal cross border trade statistics (ICBTS) in SADC Region, </w:t>
      </w:r>
    </w:p>
    <w:p w14:paraId="06077DC4" w14:textId="77777777" w:rsidR="005816FD" w:rsidRDefault="001B4468">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capability, and skill to perform the said Services and is willing to perform these Services.</w:t>
      </w:r>
    </w:p>
    <w:p w14:paraId="06077DC5" w14:textId="77777777" w:rsidR="005816FD" w:rsidRDefault="001B4468">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06077DC6" w14:textId="77777777" w:rsidR="005816FD" w:rsidRDefault="001B4468">
      <w:pPr>
        <w:numPr>
          <w:ilvl w:val="0"/>
          <w:numId w:val="27"/>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06077DC7" w14:textId="77777777" w:rsidR="005816FD" w:rsidRDefault="001B4468">
      <w:pPr>
        <w:spacing w:before="240" w:after="0" w:line="240" w:lineRule="auto"/>
        <w:ind w:left="450"/>
        <w:jc w:val="both"/>
        <w:rPr>
          <w:rFonts w:ascii="Arial" w:eastAsia="Times New Roman" w:hAnsi="Arial" w:cs="Arial"/>
          <w:kern w:val="0"/>
        </w:rPr>
      </w:pPr>
      <w:r>
        <w:rPr>
          <w:rFonts w:ascii="Arial" w:eastAsia="Times New Roman" w:hAnsi="Arial" w:cs="Arial"/>
          <w:kern w:val="0"/>
        </w:rPr>
        <w:t xml:space="preserve">For the purpose of this contract the following definitions shall be used: </w:t>
      </w:r>
    </w:p>
    <w:p w14:paraId="06077DC8" w14:textId="77777777" w:rsidR="005816FD" w:rsidRDefault="001B4468">
      <w:pPr>
        <w:numPr>
          <w:ilvl w:val="1"/>
          <w:numId w:val="27"/>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06077DC9" w14:textId="77777777" w:rsidR="005816FD" w:rsidRDefault="005816FD">
      <w:pPr>
        <w:spacing w:before="240" w:after="0" w:line="240" w:lineRule="auto"/>
        <w:ind w:left="450"/>
        <w:jc w:val="both"/>
        <w:rPr>
          <w:rFonts w:ascii="Arial" w:eastAsia="Times New Roman" w:hAnsi="Arial" w:cs="Arial"/>
          <w:kern w:val="0"/>
        </w:rPr>
      </w:pPr>
    </w:p>
    <w:p w14:paraId="06077DCA" w14:textId="77777777" w:rsidR="005816FD" w:rsidRDefault="001B4468">
      <w:pPr>
        <w:numPr>
          <w:ilvl w:val="1"/>
          <w:numId w:val="27"/>
        </w:numPr>
        <w:spacing w:after="0" w:line="240" w:lineRule="auto"/>
        <w:jc w:val="both"/>
      </w:pPr>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 Individual Consultant’s quotation dated (</w:t>
      </w:r>
      <w:proofErr w:type="gramStart"/>
      <w:r>
        <w:rPr>
          <w:rFonts w:ascii="Arial" w:eastAsia="Times New Roman" w:hAnsi="Arial" w:cs="Arial"/>
          <w:kern w:val="0"/>
        </w:rPr>
        <w:t>…..</w:t>
      </w:r>
      <w:proofErr w:type="gramEnd"/>
      <w:r>
        <w:rPr>
          <w:rFonts w:ascii="Arial" w:eastAsia="Times New Roman" w:hAnsi="Arial" w:cs="Arial"/>
          <w:kern w:val="0"/>
        </w:rPr>
        <w:t>)</w:t>
      </w:r>
      <w:r>
        <w:rPr>
          <w:rFonts w:ascii="Arial" w:eastAsia="Times New Roman" w:hAnsi="Arial" w:cs="Arial"/>
          <w:b/>
          <w:kern w:val="0"/>
        </w:rPr>
        <w:t xml:space="preserve"> </w:t>
      </w:r>
      <w:r>
        <w:rPr>
          <w:rFonts w:ascii="Arial" w:eastAsia="Times New Roman" w:hAnsi="Arial" w:cs="Arial"/>
          <w:kern w:val="0"/>
        </w:rPr>
        <w:t>for the project “</w:t>
      </w:r>
      <w:bookmarkStart w:id="52" w:name="_Hlk144119117"/>
      <w:r>
        <w:rPr>
          <w:rFonts w:ascii="Arial" w:eastAsia="Times New Roman" w:hAnsi="Arial" w:cs="Arial"/>
          <w:b/>
          <w:kern w:val="0"/>
          <w:lang w:val="en-GB"/>
        </w:rPr>
        <w:t xml:space="preserve">Consultancy for </w:t>
      </w:r>
      <w:r>
        <w:rPr>
          <w:rFonts w:ascii="Arial" w:eastAsia="Times New Roman" w:hAnsi="Arial" w:cs="Arial"/>
          <w:b/>
          <w:bCs/>
          <w:kern w:val="0"/>
          <w:lang w:val="en-GB"/>
        </w:rPr>
        <w:t>Development of Research and Development Investment Report and Model Framework and Guidelines for Science, Technology and Innovation Measurement</w:t>
      </w:r>
      <w:r>
        <w:rPr>
          <w:rFonts w:ascii="Arial" w:eastAsia="Times New Roman" w:hAnsi="Arial" w:cs="Arial"/>
          <w:b/>
          <w:kern w:val="0"/>
          <w:lang w:val="en-GB"/>
        </w:rPr>
        <w:t xml:space="preserve"> - </w:t>
      </w:r>
      <w:r>
        <w:rPr>
          <w:rFonts w:ascii="Arial" w:eastAsia="Times New Roman" w:hAnsi="Arial" w:cs="Arial"/>
          <w:b/>
          <w:bCs/>
          <w:kern w:val="0"/>
          <w:lang w:val="en-GB"/>
        </w:rPr>
        <w:t>Reference Number: SADC/3/5/2/</w:t>
      </w:r>
      <w:bookmarkStart w:id="53" w:name="_Hlk126749963"/>
      <w:r>
        <w:rPr>
          <w:rFonts w:ascii="Arial" w:eastAsia="Times New Roman" w:hAnsi="Arial" w:cs="Arial"/>
          <w:b/>
          <w:bCs/>
          <w:kern w:val="0"/>
          <w:lang w:val="en-GB"/>
        </w:rPr>
        <w:t>348</w:t>
      </w:r>
      <w:r>
        <w:rPr>
          <w:rFonts w:ascii="Arial" w:eastAsia="Times New Roman" w:hAnsi="Arial" w:cs="Arial"/>
          <w:kern w:val="0"/>
          <w:lang w:val="tn-ZA"/>
        </w:rPr>
        <w:t>”</w:t>
      </w:r>
      <w:bookmarkEnd w:id="52"/>
      <w:bookmarkEnd w:id="53"/>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06077DCB" w14:textId="77777777" w:rsidR="005816FD" w:rsidRDefault="005816FD">
      <w:pPr>
        <w:spacing w:after="0" w:line="240" w:lineRule="auto"/>
        <w:ind w:left="720"/>
        <w:rPr>
          <w:rFonts w:ascii="Arial" w:eastAsia="Times New Roman" w:hAnsi="Arial" w:cs="Arial"/>
          <w:b/>
          <w:bCs/>
          <w:kern w:val="0"/>
          <w:lang w:val="en-GB"/>
        </w:rPr>
      </w:pPr>
    </w:p>
    <w:p w14:paraId="06077DCC" w14:textId="77777777" w:rsidR="005816FD" w:rsidRDefault="001B4468">
      <w:pPr>
        <w:numPr>
          <w:ilvl w:val="1"/>
          <w:numId w:val="27"/>
        </w:numPr>
        <w:spacing w:after="0" w:line="240" w:lineRule="auto"/>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06077DCD" w14:textId="77777777" w:rsidR="005816FD" w:rsidRDefault="005816FD">
      <w:pPr>
        <w:spacing w:after="0" w:line="240" w:lineRule="auto"/>
        <w:ind w:left="450"/>
        <w:jc w:val="both"/>
        <w:rPr>
          <w:rFonts w:ascii="Arial" w:eastAsia="Times New Roman" w:hAnsi="Arial" w:cs="Arial"/>
          <w:b/>
          <w:bCs/>
          <w:kern w:val="0"/>
          <w:lang w:val="en-GB"/>
        </w:rPr>
      </w:pPr>
    </w:p>
    <w:p w14:paraId="06077DCE" w14:textId="77777777" w:rsidR="005816FD" w:rsidRDefault="001B4468">
      <w:pPr>
        <w:numPr>
          <w:ilvl w:val="1"/>
          <w:numId w:val="27"/>
        </w:numPr>
        <w:spacing w:after="0" w:line="240" w:lineRule="auto"/>
        <w:jc w:val="both"/>
      </w:pPr>
      <w:r>
        <w:rPr>
          <w:rFonts w:ascii="Arial" w:eastAsia="Times New Roman" w:hAnsi="Arial" w:cs="Arial"/>
          <w:b/>
          <w:kern w:val="0"/>
        </w:rPr>
        <w:lastRenderedPageBreak/>
        <w:t xml:space="preserve">Individual Consultant </w:t>
      </w:r>
      <w:r>
        <w:rPr>
          <w:rFonts w:ascii="Arial" w:eastAsia="Times New Roman" w:hAnsi="Arial" w:cs="Arial"/>
          <w:kern w:val="0"/>
        </w:rPr>
        <w:t>means …, the individual to whom the Procuring Entity has 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r>
        <w:rPr>
          <w:rFonts w:ascii="Arial" w:eastAsia="Times New Roman" w:hAnsi="Arial" w:cs="Arial"/>
          <w:b/>
          <w:kern w:val="0"/>
          <w:lang w:val="en-GB"/>
        </w:rPr>
        <w:t xml:space="preserve">Consultancy for </w:t>
      </w:r>
      <w:r>
        <w:rPr>
          <w:rFonts w:ascii="Arial" w:eastAsia="Times New Roman" w:hAnsi="Arial" w:cs="Arial"/>
          <w:b/>
          <w:bCs/>
          <w:kern w:val="0"/>
          <w:lang w:val="en-GB"/>
        </w:rPr>
        <w:t>Development of Research and Development Investment Report and Model Framework and Guidelines for Science, Technology and Innovation Measurement</w:t>
      </w:r>
      <w:r>
        <w:rPr>
          <w:rFonts w:ascii="Arial" w:eastAsia="Times New Roman" w:hAnsi="Arial" w:cs="Arial"/>
          <w:b/>
          <w:kern w:val="0"/>
          <w:lang w:val="en-GB"/>
        </w:rPr>
        <w:t xml:space="preserve"> - </w:t>
      </w:r>
      <w:r>
        <w:rPr>
          <w:rFonts w:ascii="Arial" w:eastAsia="Times New Roman" w:hAnsi="Arial" w:cs="Arial"/>
          <w:b/>
          <w:bCs/>
          <w:kern w:val="0"/>
          <w:lang w:val="en-GB"/>
        </w:rPr>
        <w:t>Reference Number: SADC3/5/2/348”</w:t>
      </w:r>
    </w:p>
    <w:p w14:paraId="06077DCF" w14:textId="77777777" w:rsidR="005816FD" w:rsidRDefault="005816FD">
      <w:pPr>
        <w:spacing w:after="0" w:line="240" w:lineRule="auto"/>
        <w:ind w:left="720"/>
        <w:rPr>
          <w:rFonts w:ascii="Arial" w:eastAsia="Times New Roman" w:hAnsi="Arial" w:cs="Arial"/>
          <w:b/>
          <w:bCs/>
          <w:kern w:val="0"/>
          <w:lang w:val="en-GB"/>
        </w:rPr>
      </w:pPr>
    </w:p>
    <w:p w14:paraId="06077DD0" w14:textId="77777777" w:rsidR="005816FD" w:rsidRDefault="001B4468">
      <w:pPr>
        <w:numPr>
          <w:ilvl w:val="1"/>
          <w:numId w:val="27"/>
        </w:numPr>
        <w:spacing w:after="0" w:line="240" w:lineRule="auto"/>
        <w:jc w:val="both"/>
      </w:pPr>
      <w:r>
        <w:rPr>
          <w:rFonts w:ascii="Arial" w:eastAsia="Times New Roman" w:hAnsi="Arial" w:cs="Arial"/>
          <w:b/>
          <w:bCs/>
          <w:kern w:val="0"/>
          <w:lang w:val="en-GB"/>
        </w:rPr>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06077DD1" w14:textId="77777777" w:rsidR="005816FD" w:rsidRDefault="005816FD">
      <w:pPr>
        <w:spacing w:after="0" w:line="240" w:lineRule="auto"/>
        <w:ind w:left="720"/>
        <w:rPr>
          <w:rFonts w:ascii="Arial" w:eastAsia="Times New Roman" w:hAnsi="Arial" w:cs="Arial"/>
          <w:b/>
          <w:bCs/>
          <w:kern w:val="0"/>
          <w:lang w:val="en-GB"/>
        </w:rPr>
      </w:pPr>
    </w:p>
    <w:p w14:paraId="06077DD2" w14:textId="77777777" w:rsidR="005816FD" w:rsidRDefault="001B4468">
      <w:pPr>
        <w:numPr>
          <w:ilvl w:val="1"/>
          <w:numId w:val="27"/>
        </w:numPr>
        <w:spacing w:after="0" w:line="240" w:lineRule="auto"/>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06077DD3" w14:textId="77777777" w:rsidR="005816FD" w:rsidRDefault="005816FD">
      <w:pPr>
        <w:spacing w:after="0" w:line="240" w:lineRule="auto"/>
        <w:ind w:left="450"/>
        <w:jc w:val="both"/>
        <w:rPr>
          <w:rFonts w:ascii="Arial" w:eastAsia="Times New Roman" w:hAnsi="Arial" w:cs="Arial"/>
          <w:b/>
          <w:bCs/>
          <w:kern w:val="0"/>
          <w:lang w:val="en-GB"/>
        </w:rPr>
      </w:pPr>
    </w:p>
    <w:p w14:paraId="06077DD4" w14:textId="77777777" w:rsidR="005816FD" w:rsidRDefault="005816FD">
      <w:pPr>
        <w:spacing w:after="0" w:line="240" w:lineRule="auto"/>
        <w:ind w:left="720"/>
        <w:rPr>
          <w:rFonts w:ascii="Arial" w:eastAsia="Times New Roman" w:hAnsi="Arial" w:cs="Arial"/>
          <w:b/>
          <w:bCs/>
          <w:kern w:val="0"/>
        </w:rPr>
      </w:pPr>
    </w:p>
    <w:p w14:paraId="06077DD5" w14:textId="77777777" w:rsidR="005816FD" w:rsidRDefault="001B4468">
      <w:pPr>
        <w:numPr>
          <w:ilvl w:val="1"/>
          <w:numId w:val="27"/>
        </w:numPr>
        <w:spacing w:after="0" w:line="240" w:lineRule="auto"/>
      </w:pPr>
      <w:r>
        <w:rPr>
          <w:rFonts w:ascii="Arial" w:eastAsia="Times New Roman" w:hAnsi="Arial" w:cs="Arial"/>
          <w:b/>
          <w:bCs/>
          <w:kern w:val="0"/>
        </w:rPr>
        <w:t>Project Director</w:t>
      </w:r>
      <w:r>
        <w:rPr>
          <w:rFonts w:ascii="Arial" w:eastAsia="Times New Roman" w:hAnsi="Arial" w:cs="Arial"/>
          <w:kern w:val="0"/>
        </w:rPr>
        <w:t xml:space="preserve"> means the Procuring Entity’s authorized representative who may exercise authority attributable to her in this Contract and her details are as follows: </w:t>
      </w:r>
    </w:p>
    <w:p w14:paraId="06077DD6" w14:textId="77777777" w:rsidR="005816FD" w:rsidRDefault="005816FD">
      <w:pPr>
        <w:spacing w:after="0" w:line="240" w:lineRule="auto"/>
        <w:ind w:left="450"/>
        <w:jc w:val="both"/>
        <w:rPr>
          <w:rFonts w:ascii="Arial" w:eastAsia="Times New Roman" w:hAnsi="Arial" w:cs="Arial"/>
          <w:b/>
          <w:bCs/>
          <w:kern w:val="0"/>
          <w:lang w:val="en-GB"/>
        </w:rPr>
      </w:pPr>
    </w:p>
    <w:p w14:paraId="06077DD7" w14:textId="77777777" w:rsidR="005816FD" w:rsidRDefault="001B4468">
      <w:pPr>
        <w:spacing w:after="0" w:line="240" w:lineRule="auto"/>
        <w:ind w:left="450"/>
        <w:jc w:val="both"/>
        <w:rPr>
          <w:rFonts w:ascii="Arial" w:eastAsia="Times New Roman" w:hAnsi="Arial" w:cs="Arial"/>
          <w:kern w:val="0"/>
          <w:lang w:val="en-GB"/>
        </w:rPr>
      </w:pPr>
      <w:r>
        <w:rPr>
          <w:rFonts w:ascii="Arial" w:eastAsia="Times New Roman" w:hAnsi="Arial" w:cs="Arial"/>
          <w:kern w:val="0"/>
          <w:lang w:val="en-GB"/>
        </w:rPr>
        <w:t xml:space="preserve">Mr. Reaboka Morakabi </w:t>
      </w:r>
    </w:p>
    <w:p w14:paraId="06077DD8" w14:textId="77777777" w:rsidR="005816FD" w:rsidRDefault="001B4468">
      <w:pPr>
        <w:spacing w:after="0" w:line="240" w:lineRule="auto"/>
        <w:ind w:left="450"/>
        <w:jc w:val="both"/>
        <w:rPr>
          <w:rFonts w:ascii="Arial" w:eastAsia="Times New Roman" w:hAnsi="Arial" w:cs="Arial"/>
          <w:kern w:val="0"/>
          <w:lang w:val="en-GB"/>
        </w:rPr>
      </w:pPr>
      <w:r>
        <w:rPr>
          <w:rFonts w:ascii="Arial" w:eastAsia="Times New Roman" w:hAnsi="Arial" w:cs="Arial"/>
          <w:kern w:val="0"/>
          <w:lang w:val="en-GB"/>
        </w:rPr>
        <w:t>Programme Officer - Science, Technology, and Innovation</w:t>
      </w:r>
    </w:p>
    <w:p w14:paraId="06077DD9" w14:textId="77777777" w:rsidR="005816FD" w:rsidRDefault="001B4468">
      <w:pPr>
        <w:spacing w:after="0" w:line="240" w:lineRule="auto"/>
        <w:ind w:left="450"/>
        <w:jc w:val="both"/>
        <w:rPr>
          <w:rFonts w:ascii="Arial" w:eastAsia="Times New Roman" w:hAnsi="Arial" w:cs="Arial"/>
          <w:kern w:val="0"/>
          <w:lang w:val="en-GB"/>
        </w:rPr>
      </w:pPr>
      <w:r>
        <w:rPr>
          <w:rFonts w:ascii="Arial" w:eastAsia="Times New Roman" w:hAnsi="Arial" w:cs="Arial"/>
          <w:kern w:val="0"/>
          <w:lang w:val="en-GB"/>
        </w:rPr>
        <w:t>Directorate of Industrial Development and Trade (IDT)</w:t>
      </w:r>
    </w:p>
    <w:p w14:paraId="06077DDA" w14:textId="77777777" w:rsidR="005816FD" w:rsidRDefault="001B4468">
      <w:pPr>
        <w:spacing w:after="0" w:line="240" w:lineRule="auto"/>
        <w:ind w:left="450"/>
        <w:jc w:val="both"/>
        <w:rPr>
          <w:rFonts w:ascii="Arial" w:eastAsia="Times New Roman" w:hAnsi="Arial" w:cs="Arial"/>
          <w:kern w:val="0"/>
          <w:lang w:val="en-GB"/>
        </w:rPr>
      </w:pPr>
      <w:r>
        <w:rPr>
          <w:rFonts w:ascii="Arial" w:eastAsia="Times New Roman" w:hAnsi="Arial" w:cs="Arial"/>
          <w:kern w:val="0"/>
          <w:lang w:val="en-GB"/>
        </w:rPr>
        <w:t>Southern African Development Community (SADC)</w:t>
      </w:r>
    </w:p>
    <w:p w14:paraId="06077DDB" w14:textId="77777777" w:rsidR="005816FD" w:rsidRDefault="001B4468">
      <w:pPr>
        <w:spacing w:after="0" w:line="240" w:lineRule="auto"/>
        <w:ind w:left="450"/>
        <w:jc w:val="both"/>
        <w:rPr>
          <w:rFonts w:ascii="Arial" w:eastAsia="Times New Roman" w:hAnsi="Arial" w:cs="Arial"/>
          <w:kern w:val="0"/>
          <w:lang w:val="en-GB"/>
        </w:rPr>
      </w:pPr>
      <w:r>
        <w:rPr>
          <w:rFonts w:ascii="Arial" w:eastAsia="Times New Roman" w:hAnsi="Arial" w:cs="Arial"/>
          <w:kern w:val="0"/>
          <w:lang w:val="en-GB"/>
        </w:rPr>
        <w:t>Plot 54385 New CBD, Private Bag 0095 Gaborone, BOTSWANA</w:t>
      </w:r>
    </w:p>
    <w:p w14:paraId="06077DDC" w14:textId="77777777" w:rsidR="005816FD" w:rsidRDefault="001B4468">
      <w:pPr>
        <w:spacing w:after="0" w:line="240" w:lineRule="auto"/>
        <w:ind w:left="450"/>
        <w:jc w:val="both"/>
        <w:rPr>
          <w:rFonts w:ascii="Arial" w:eastAsia="Times New Roman" w:hAnsi="Arial" w:cs="Arial"/>
          <w:kern w:val="0"/>
          <w:lang w:val="en-GB"/>
        </w:rPr>
      </w:pPr>
      <w:r>
        <w:rPr>
          <w:rFonts w:ascii="Arial" w:eastAsia="Times New Roman" w:hAnsi="Arial" w:cs="Arial"/>
          <w:kern w:val="0"/>
          <w:lang w:val="en-GB"/>
        </w:rPr>
        <w:t xml:space="preserve">Tel: +267 364 1966 </w:t>
      </w:r>
    </w:p>
    <w:p w14:paraId="06077DDD" w14:textId="77777777" w:rsidR="005816FD" w:rsidRDefault="001B4468">
      <w:pPr>
        <w:spacing w:after="0" w:line="240" w:lineRule="auto"/>
        <w:ind w:left="450"/>
        <w:jc w:val="both"/>
        <w:rPr>
          <w:rFonts w:ascii="Arial" w:eastAsia="Times New Roman" w:hAnsi="Arial" w:cs="Arial"/>
          <w:color w:val="0000FF"/>
          <w:kern w:val="0"/>
          <w:u w:val="single"/>
          <w:lang w:val="en-GB"/>
        </w:rPr>
      </w:pPr>
      <w:r>
        <w:rPr>
          <w:rFonts w:ascii="Arial" w:eastAsia="Times New Roman" w:hAnsi="Arial" w:cs="Arial"/>
          <w:color w:val="0000FF"/>
          <w:kern w:val="0"/>
          <w:u w:val="single"/>
          <w:lang w:val="en-GB"/>
        </w:rPr>
        <w:t>rmorakabi@sadc.int</w:t>
      </w:r>
    </w:p>
    <w:p w14:paraId="06077DDE" w14:textId="77777777" w:rsidR="005816FD" w:rsidRDefault="005816FD">
      <w:pPr>
        <w:spacing w:after="0" w:line="240" w:lineRule="auto"/>
        <w:ind w:left="450"/>
        <w:jc w:val="both"/>
        <w:rPr>
          <w:rFonts w:ascii="Arial" w:eastAsia="Times New Roman" w:hAnsi="Arial" w:cs="Arial"/>
          <w:b/>
          <w:bCs/>
          <w:kern w:val="0"/>
          <w:lang w:val="en-GB"/>
        </w:rPr>
      </w:pPr>
    </w:p>
    <w:p w14:paraId="06077DDF" w14:textId="77777777" w:rsidR="005816FD" w:rsidRDefault="001B4468">
      <w:pPr>
        <w:numPr>
          <w:ilvl w:val="1"/>
          <w:numId w:val="27"/>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06077DE0" w14:textId="77777777" w:rsidR="005816FD" w:rsidRDefault="001B4468">
      <w:pPr>
        <w:spacing w:before="240" w:after="120" w:line="240" w:lineRule="auto"/>
        <w:ind w:left="425" w:hanging="425"/>
        <w:jc w:val="both"/>
      </w:pPr>
      <w:r>
        <w:rPr>
          <w:rFonts w:ascii="Arial" w:eastAsia="Times New Roman" w:hAnsi="Arial" w:cs="Arial"/>
          <w:b/>
          <w:bCs/>
          <w:kern w:val="0"/>
        </w:rPr>
        <w:t xml:space="preserve">2. </w:t>
      </w:r>
      <w:r>
        <w:rPr>
          <w:rFonts w:ascii="Arial" w:eastAsia="Times New Roman" w:hAnsi="Arial" w:cs="Arial"/>
          <w:b/>
          <w:bCs/>
          <w:kern w:val="0"/>
        </w:rPr>
        <w:tab/>
      </w:r>
      <w:r>
        <w:rPr>
          <w:rFonts w:ascii="Arial" w:eastAsia="Times New Roman" w:hAnsi="Arial" w:cs="Arial"/>
          <w:b/>
          <w:kern w:val="0"/>
        </w:rPr>
        <w:t xml:space="preserve">THE SERVICES </w:t>
      </w:r>
    </w:p>
    <w:p w14:paraId="06077DE1" w14:textId="77777777" w:rsidR="005816FD" w:rsidRDefault="001B4468">
      <w:pPr>
        <w:spacing w:before="240" w:after="120" w:line="240" w:lineRule="auto"/>
        <w:ind w:left="425"/>
        <w:jc w:val="both"/>
        <w:rPr>
          <w:rFonts w:ascii="Arial" w:eastAsia="Times New Roman" w:hAnsi="Arial" w:cs="Arial"/>
          <w:kern w:val="0"/>
        </w:rPr>
      </w:pPr>
      <w:r>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06077DE2" w14:textId="77777777" w:rsidR="005816FD" w:rsidRDefault="001B4468">
      <w:pPr>
        <w:spacing w:before="240" w:after="120" w:line="240" w:lineRule="auto"/>
        <w:ind w:left="425" w:hanging="425"/>
        <w:jc w:val="both"/>
      </w:pPr>
      <w:r>
        <w:rPr>
          <w:rFonts w:ascii="Arial" w:eastAsia="Times New Roman" w:hAnsi="Arial" w:cs="Arial"/>
          <w:b/>
          <w:bCs/>
          <w:kern w:val="0"/>
        </w:rPr>
        <w:t xml:space="preserve">3.    EFFECTIVE DATE AND DURATION </w:t>
      </w:r>
    </w:p>
    <w:p w14:paraId="06077DE3" w14:textId="77777777" w:rsidR="005816FD" w:rsidRDefault="001B4468">
      <w:pPr>
        <w:spacing w:before="240" w:after="0" w:line="240" w:lineRule="auto"/>
        <w:ind w:left="426" w:hanging="426"/>
        <w:jc w:val="both"/>
        <w:rPr>
          <w:rFonts w:ascii="Arial" w:eastAsia="Times New Roman" w:hAnsi="Arial" w:cs="Arial"/>
          <w:kern w:val="0"/>
        </w:rPr>
      </w:pPr>
      <w:r>
        <w:rPr>
          <w:rFonts w:ascii="Arial" w:eastAsia="Times New Roman" w:hAnsi="Arial" w:cs="Arial"/>
          <w:kern w:val="0"/>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06077DE4" w14:textId="77777777" w:rsidR="005816FD" w:rsidRDefault="001B4468">
      <w:pPr>
        <w:numPr>
          <w:ilvl w:val="1"/>
          <w:numId w:val="28"/>
        </w:numPr>
        <w:spacing w:before="240" w:after="0" w:line="240" w:lineRule="auto"/>
        <w:ind w:left="426" w:hanging="426"/>
        <w:jc w:val="both"/>
        <w:rPr>
          <w:rFonts w:ascii="Arial" w:eastAsia="Times New Roman" w:hAnsi="Arial" w:cs="Arial"/>
          <w:kern w:val="0"/>
        </w:rPr>
      </w:pPr>
      <w:r>
        <w:rPr>
          <w:rFonts w:ascii="Arial" w:eastAsia="Times New Roman" w:hAnsi="Arial" w:cs="Arial"/>
          <w:kern w:val="0"/>
        </w:rPr>
        <w:t>The duration of the Contract shall be 4 months.</w:t>
      </w:r>
    </w:p>
    <w:p w14:paraId="06077DE5" w14:textId="77777777" w:rsidR="005816FD" w:rsidRDefault="005816FD">
      <w:pPr>
        <w:spacing w:before="240" w:after="0" w:line="240" w:lineRule="auto"/>
        <w:ind w:left="360"/>
        <w:jc w:val="both"/>
        <w:rPr>
          <w:rFonts w:ascii="Arial" w:eastAsia="Times New Roman" w:hAnsi="Arial" w:cs="Arial"/>
          <w:kern w:val="0"/>
        </w:rPr>
      </w:pPr>
    </w:p>
    <w:p w14:paraId="06077DE6" w14:textId="77777777" w:rsidR="005816FD" w:rsidRDefault="001B4468">
      <w:pPr>
        <w:numPr>
          <w:ilvl w:val="0"/>
          <w:numId w:val="29"/>
        </w:numPr>
        <w:spacing w:before="240" w:after="0" w:line="240" w:lineRule="auto"/>
        <w:ind w:left="426" w:hanging="426"/>
        <w:jc w:val="both"/>
      </w:pPr>
      <w:r>
        <w:rPr>
          <w:rFonts w:ascii="Arial" w:eastAsia="Times New Roman" w:hAnsi="Arial" w:cs="Arial"/>
          <w:b/>
          <w:kern w:val="0"/>
        </w:rPr>
        <w:t>PAYMENT</w:t>
      </w:r>
    </w:p>
    <w:p w14:paraId="06077DE7" w14:textId="77777777" w:rsidR="005816FD" w:rsidRDefault="005816FD">
      <w:pPr>
        <w:spacing w:before="240" w:after="0" w:line="240" w:lineRule="auto"/>
        <w:ind w:left="720"/>
        <w:jc w:val="both"/>
        <w:rPr>
          <w:rFonts w:ascii="Arial" w:eastAsia="Times New Roman" w:hAnsi="Arial" w:cs="Arial"/>
          <w:kern w:val="0"/>
        </w:rPr>
      </w:pPr>
    </w:p>
    <w:p w14:paraId="06077DE8" w14:textId="77777777" w:rsidR="005816FD" w:rsidRDefault="001B4468">
      <w:pPr>
        <w:numPr>
          <w:ilvl w:val="1"/>
          <w:numId w:val="30"/>
        </w:numPr>
        <w:spacing w:after="0" w:line="240" w:lineRule="auto"/>
        <w:ind w:left="426" w:hanging="426"/>
        <w:jc w:val="both"/>
        <w:rPr>
          <w:rFonts w:ascii="Arial" w:eastAsia="Times New Roman" w:hAnsi="Arial" w:cs="Arial"/>
          <w:kern w:val="0"/>
        </w:rPr>
      </w:pPr>
      <w:r>
        <w:rPr>
          <w:rFonts w:ascii="Arial" w:eastAsia="Times New Roman" w:hAnsi="Arial" w:cs="Arial"/>
          <w:kern w:val="0"/>
        </w:rPr>
        <w:t>The Individual Consultant shall be paid for the Services at the rates and upon the   terms set out in Annex 2 to this Contract.</w:t>
      </w:r>
    </w:p>
    <w:p w14:paraId="06077DE9" w14:textId="77777777" w:rsidR="005816FD" w:rsidRDefault="005816FD">
      <w:pPr>
        <w:spacing w:after="0" w:line="240" w:lineRule="auto"/>
        <w:ind w:left="360"/>
        <w:jc w:val="both"/>
        <w:rPr>
          <w:rFonts w:ascii="Arial" w:eastAsia="Times New Roman" w:hAnsi="Arial" w:cs="Arial"/>
          <w:kern w:val="0"/>
        </w:rPr>
      </w:pPr>
    </w:p>
    <w:p w14:paraId="06077DEA" w14:textId="77777777" w:rsidR="005816FD" w:rsidRDefault="001B4468">
      <w:pPr>
        <w:numPr>
          <w:ilvl w:val="1"/>
          <w:numId w:val="30"/>
        </w:numPr>
        <w:spacing w:after="0" w:line="240" w:lineRule="auto"/>
        <w:ind w:left="426" w:hanging="426"/>
        <w:jc w:val="both"/>
      </w:pPr>
      <w:r>
        <w:rPr>
          <w:rFonts w:ascii="Arial" w:eastAsia="Times New Roman" w:hAnsi="Arial" w:cs="Arial"/>
          <w:kern w:val="0"/>
        </w:rPr>
        <w:t xml:space="preserve">The Individual Consultant shall be paid a total amount of </w:t>
      </w:r>
      <w:r>
        <w:rPr>
          <w:rFonts w:ascii="Arial" w:eastAsia="Times New Roman" w:hAnsi="Arial" w:cs="Arial"/>
          <w:b/>
          <w:kern w:val="0"/>
        </w:rPr>
        <w:t>US$...... (State Dollars</w:t>
      </w:r>
      <w:r>
        <w:rPr>
          <w:rFonts w:ascii="Arial" w:eastAsia="Times New Roman" w:hAnsi="Arial" w:cs="Arial"/>
          <w:kern w:val="0"/>
        </w:rPr>
        <w:t xml:space="preserve"> </w:t>
      </w:r>
      <w:r>
        <w:rPr>
          <w:rFonts w:ascii="Arial" w:eastAsia="Times New Roman" w:hAnsi="Arial" w:cs="Arial"/>
          <w:b/>
          <w:kern w:val="0"/>
        </w:rPr>
        <w:t xml:space="preserve">only), </w:t>
      </w:r>
      <w:r>
        <w:rPr>
          <w:rFonts w:ascii="Arial" w:eastAsia="Times New Roman" w:hAnsi="Arial" w:cs="Arial"/>
          <w:bCs/>
          <w:kern w:val="0"/>
        </w:rPr>
        <w:t>fixed cost,</w:t>
      </w:r>
      <w:r>
        <w:rPr>
          <w:rFonts w:ascii="Arial" w:eastAsia="Times New Roman" w:hAnsi="Arial" w:cs="Arial"/>
          <w:kern w:val="0"/>
        </w:rPr>
        <w:t xml:space="preserve"> in accordance with the provisions of Annex 2 to this Contract. </w:t>
      </w:r>
    </w:p>
    <w:p w14:paraId="06077DEB" w14:textId="77777777" w:rsidR="005816FD" w:rsidRDefault="005816FD">
      <w:pPr>
        <w:spacing w:after="0" w:line="240" w:lineRule="auto"/>
        <w:ind w:left="360"/>
        <w:jc w:val="both"/>
        <w:rPr>
          <w:rFonts w:ascii="Arial" w:eastAsia="Times New Roman" w:hAnsi="Arial" w:cs="Arial"/>
          <w:kern w:val="0"/>
        </w:rPr>
      </w:pPr>
    </w:p>
    <w:p w14:paraId="06077DEC" w14:textId="77777777" w:rsidR="005816FD" w:rsidRDefault="001B4468">
      <w:pPr>
        <w:numPr>
          <w:ilvl w:val="1"/>
          <w:numId w:val="30"/>
        </w:numPr>
        <w:spacing w:after="0" w:line="240" w:lineRule="auto"/>
        <w:jc w:val="both"/>
        <w:rPr>
          <w:rFonts w:ascii="Arial" w:eastAsia="Times New Roman" w:hAnsi="Arial" w:cs="Arial"/>
          <w:kern w:val="0"/>
        </w:rPr>
      </w:pPr>
      <w:r>
        <w:rPr>
          <w:rFonts w:ascii="Arial" w:eastAsia="Times New Roman" w:hAnsi="Arial" w:cs="Arial"/>
          <w:kern w:val="0"/>
        </w:rPr>
        <w:t xml:space="preserve">Payment shall be made to the Individual Consultant in US dollars unless otherwise provided for under this Contract. </w:t>
      </w:r>
    </w:p>
    <w:p w14:paraId="06077DED" w14:textId="77777777" w:rsidR="005816FD" w:rsidRDefault="005816FD">
      <w:pPr>
        <w:spacing w:after="0" w:line="240" w:lineRule="auto"/>
        <w:ind w:left="720"/>
        <w:rPr>
          <w:rFonts w:ascii="Arial" w:eastAsia="Times New Roman" w:hAnsi="Arial" w:cs="Arial"/>
          <w:kern w:val="0"/>
        </w:rPr>
      </w:pPr>
    </w:p>
    <w:p w14:paraId="06077DEE" w14:textId="77777777" w:rsidR="005816FD" w:rsidRDefault="001B4468">
      <w:pPr>
        <w:numPr>
          <w:ilvl w:val="1"/>
          <w:numId w:val="30"/>
        </w:numPr>
        <w:spacing w:after="120" w:line="240" w:lineRule="auto"/>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06077DEF" w14:textId="77777777" w:rsidR="005816FD" w:rsidRDefault="005816FD">
      <w:pPr>
        <w:spacing w:after="0" w:line="240" w:lineRule="auto"/>
        <w:ind w:left="720"/>
        <w:rPr>
          <w:rFonts w:ascii="Arial" w:eastAsia="Arial" w:hAnsi="Arial" w:cs="Arial"/>
          <w:color w:val="000000"/>
          <w:kern w:val="0"/>
        </w:rPr>
      </w:pPr>
    </w:p>
    <w:p w14:paraId="06077DF0" w14:textId="77777777" w:rsidR="005816FD" w:rsidRDefault="001B4468">
      <w:pPr>
        <w:numPr>
          <w:ilvl w:val="1"/>
          <w:numId w:val="30"/>
        </w:numPr>
        <w:spacing w:after="120" w:line="240" w:lineRule="auto"/>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06077DF1" w14:textId="77777777" w:rsidR="005816FD" w:rsidRDefault="005816FD">
      <w:pPr>
        <w:spacing w:after="120" w:line="240" w:lineRule="auto"/>
        <w:ind w:left="1440"/>
        <w:jc w:val="both"/>
        <w:rPr>
          <w:rFonts w:ascii="Arial" w:eastAsia="Times New Roman" w:hAnsi="Arial" w:cs="Arial"/>
          <w:kern w:val="0"/>
        </w:rPr>
      </w:pPr>
    </w:p>
    <w:p w14:paraId="06077DF2" w14:textId="77777777" w:rsidR="005816FD" w:rsidRDefault="001B4468">
      <w:pPr>
        <w:numPr>
          <w:ilvl w:val="0"/>
          <w:numId w:val="29"/>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STATUS OF THE INDIVIDUAL CONSULTANT</w:t>
      </w:r>
    </w:p>
    <w:p w14:paraId="06077DF3" w14:textId="77777777" w:rsidR="005816FD" w:rsidRDefault="005816FD">
      <w:pPr>
        <w:spacing w:after="120" w:line="240" w:lineRule="auto"/>
        <w:ind w:left="-90"/>
        <w:jc w:val="both"/>
        <w:rPr>
          <w:rFonts w:ascii="Arial" w:eastAsia="Times New Roman" w:hAnsi="Arial" w:cs="Arial"/>
          <w:b/>
          <w:kern w:val="0"/>
        </w:rPr>
      </w:pPr>
    </w:p>
    <w:p w14:paraId="06077DF4" w14:textId="77777777" w:rsidR="005816FD" w:rsidRDefault="001B4468">
      <w:pPr>
        <w:spacing w:after="120" w:line="240" w:lineRule="auto"/>
        <w:ind w:left="360" w:hanging="360"/>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06077DF5" w14:textId="77777777" w:rsidR="005816FD" w:rsidRDefault="001B4468">
      <w:pPr>
        <w:spacing w:after="120" w:line="240" w:lineRule="auto"/>
        <w:ind w:left="360"/>
        <w:jc w:val="both"/>
        <w:rPr>
          <w:rFonts w:ascii="Arial" w:eastAsia="Times New Roman" w:hAnsi="Arial" w:cs="Arial"/>
          <w:kern w:val="0"/>
        </w:rPr>
      </w:pPr>
      <w:r>
        <w:rPr>
          <w:rFonts w:ascii="Arial" w:eastAsia="Times New Roman" w:hAnsi="Arial" w:cs="Arial"/>
          <w:kern w:val="0"/>
        </w:rPr>
        <w:t xml:space="preserve"> </w:t>
      </w:r>
    </w:p>
    <w:p w14:paraId="06077DF6" w14:textId="77777777" w:rsidR="005816FD" w:rsidRDefault="001B4468">
      <w:pPr>
        <w:spacing w:after="120" w:line="240" w:lineRule="auto"/>
        <w:ind w:left="360" w:hanging="360"/>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06077DF7" w14:textId="77777777" w:rsidR="005816FD" w:rsidRDefault="005816FD">
      <w:pPr>
        <w:spacing w:after="120" w:line="240" w:lineRule="auto"/>
        <w:ind w:left="360"/>
        <w:jc w:val="both"/>
        <w:rPr>
          <w:rFonts w:ascii="Arial" w:eastAsia="Times New Roman" w:hAnsi="Arial" w:cs="Arial"/>
          <w:b/>
          <w:kern w:val="0"/>
        </w:rPr>
      </w:pPr>
    </w:p>
    <w:p w14:paraId="06077DF8" w14:textId="77777777" w:rsidR="005816FD" w:rsidRDefault="001B4468">
      <w:pPr>
        <w:numPr>
          <w:ilvl w:val="0"/>
          <w:numId w:val="29"/>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06077DF9" w14:textId="77777777" w:rsidR="005816FD" w:rsidRDefault="001B4468">
      <w:pPr>
        <w:spacing w:after="120" w:line="240" w:lineRule="auto"/>
        <w:ind w:left="360"/>
        <w:jc w:val="both"/>
        <w:rPr>
          <w:rFonts w:ascii="Arial" w:eastAsia="Times New Roman" w:hAnsi="Arial" w:cs="Arial"/>
          <w:bCs/>
          <w:kern w:val="0"/>
        </w:rPr>
      </w:pPr>
      <w:r>
        <w:rPr>
          <w:rFonts w:ascii="Arial" w:eastAsia="Times New Roman" w:hAnsi="Arial" w:cs="Arial"/>
          <w:bCs/>
          <w:kern w:val="0"/>
        </w:rPr>
        <w:t xml:space="preserve">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w:t>
      </w:r>
      <w:r>
        <w:rPr>
          <w:rFonts w:ascii="Arial" w:eastAsia="Times New Roman" w:hAnsi="Arial" w:cs="Arial"/>
          <w:bCs/>
          <w:kern w:val="0"/>
        </w:rPr>
        <w:lastRenderedPageBreak/>
        <w:t>Entity may require in order to confirm that the work in progress is in accordance with these quality procedures.</w:t>
      </w:r>
    </w:p>
    <w:p w14:paraId="06077DFA" w14:textId="77777777" w:rsidR="005816FD" w:rsidRDefault="005816FD">
      <w:pPr>
        <w:spacing w:after="120" w:line="240" w:lineRule="auto"/>
        <w:ind w:left="360"/>
        <w:jc w:val="both"/>
        <w:rPr>
          <w:rFonts w:ascii="Arial" w:eastAsia="Times New Roman" w:hAnsi="Arial" w:cs="Arial"/>
          <w:bCs/>
          <w:kern w:val="0"/>
        </w:rPr>
      </w:pPr>
    </w:p>
    <w:p w14:paraId="06077DFB" w14:textId="77777777" w:rsidR="005816FD" w:rsidRDefault="001B4468">
      <w:pPr>
        <w:numPr>
          <w:ilvl w:val="0"/>
          <w:numId w:val="29"/>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 xml:space="preserve">COMPLIANCE WITH THIS CONTRACT  </w:t>
      </w:r>
    </w:p>
    <w:p w14:paraId="06077DFC" w14:textId="77777777" w:rsidR="005816FD" w:rsidRDefault="001B4468">
      <w:pPr>
        <w:spacing w:after="120" w:line="240" w:lineRule="auto"/>
        <w:ind w:left="426"/>
        <w:jc w:val="both"/>
        <w:rPr>
          <w:rFonts w:ascii="Arial" w:eastAsia="Times New Roman" w:hAnsi="Arial" w:cs="Arial"/>
          <w:kern w:val="0"/>
        </w:rPr>
      </w:pPr>
      <w:r>
        <w:rPr>
          <w:rFonts w:ascii="Arial" w:eastAsia="Times New Roman" w:hAnsi="Arial" w:cs="Arial"/>
          <w:kern w:val="0"/>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06077DFD" w14:textId="77777777" w:rsidR="005816FD" w:rsidRDefault="005816FD">
      <w:pPr>
        <w:spacing w:after="120" w:line="240" w:lineRule="auto"/>
        <w:ind w:left="426"/>
        <w:jc w:val="both"/>
        <w:rPr>
          <w:rFonts w:ascii="Arial" w:eastAsia="Times New Roman" w:hAnsi="Arial" w:cs="Arial"/>
          <w:kern w:val="0"/>
        </w:rPr>
      </w:pPr>
    </w:p>
    <w:p w14:paraId="06077DFE" w14:textId="77777777" w:rsidR="005816FD" w:rsidRDefault="001B4468">
      <w:pPr>
        <w:numPr>
          <w:ilvl w:val="0"/>
          <w:numId w:val="29"/>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ASSIGNMENT AND SUBCONTRACTING</w:t>
      </w:r>
    </w:p>
    <w:p w14:paraId="06077DFF" w14:textId="77777777" w:rsidR="005816FD" w:rsidRDefault="005816FD">
      <w:pPr>
        <w:spacing w:after="120" w:line="240" w:lineRule="auto"/>
        <w:ind w:left="360"/>
        <w:jc w:val="both"/>
        <w:rPr>
          <w:rFonts w:ascii="Arial" w:eastAsia="Times New Roman" w:hAnsi="Arial" w:cs="Arial"/>
          <w:b/>
          <w:kern w:val="0"/>
        </w:rPr>
      </w:pPr>
    </w:p>
    <w:p w14:paraId="06077E00" w14:textId="77777777" w:rsidR="005816FD" w:rsidRDefault="001B4468">
      <w:pPr>
        <w:numPr>
          <w:ilvl w:val="1"/>
          <w:numId w:val="31"/>
        </w:numPr>
        <w:spacing w:after="120" w:line="240" w:lineRule="auto"/>
        <w:ind w:left="426" w:hanging="426"/>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06077E01" w14:textId="77777777" w:rsidR="005816FD" w:rsidRDefault="005816FD">
      <w:pPr>
        <w:spacing w:after="120" w:line="240" w:lineRule="auto"/>
        <w:ind w:left="360"/>
        <w:jc w:val="both"/>
        <w:rPr>
          <w:rFonts w:ascii="Arial" w:eastAsia="Times New Roman" w:hAnsi="Arial" w:cs="Arial"/>
          <w:kern w:val="0"/>
        </w:rPr>
      </w:pPr>
    </w:p>
    <w:p w14:paraId="06077E02" w14:textId="77777777" w:rsidR="005816FD" w:rsidRDefault="001B4468">
      <w:pPr>
        <w:numPr>
          <w:ilvl w:val="1"/>
          <w:numId w:val="31"/>
        </w:numPr>
        <w:spacing w:after="120" w:line="240" w:lineRule="auto"/>
        <w:ind w:left="426" w:hanging="426"/>
        <w:jc w:val="both"/>
        <w:rPr>
          <w:rFonts w:ascii="Arial" w:eastAsia="Times New Roman" w:hAnsi="Arial" w:cs="Arial"/>
          <w:kern w:val="0"/>
        </w:rPr>
      </w:pPr>
      <w:r>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06077E03" w14:textId="77777777" w:rsidR="005816FD" w:rsidRDefault="005816FD">
      <w:pPr>
        <w:spacing w:after="0" w:line="240" w:lineRule="auto"/>
        <w:ind w:left="720"/>
        <w:rPr>
          <w:rFonts w:ascii="Arial" w:eastAsia="Times New Roman" w:hAnsi="Arial" w:cs="Arial"/>
          <w:b/>
          <w:kern w:val="0"/>
        </w:rPr>
      </w:pPr>
    </w:p>
    <w:p w14:paraId="06077E04" w14:textId="77777777" w:rsidR="005816FD" w:rsidRDefault="005816FD">
      <w:pPr>
        <w:spacing w:after="0" w:line="240" w:lineRule="auto"/>
        <w:ind w:left="720"/>
        <w:rPr>
          <w:rFonts w:ascii="Arial" w:eastAsia="Times New Roman" w:hAnsi="Arial" w:cs="Arial"/>
          <w:b/>
          <w:kern w:val="0"/>
        </w:rPr>
      </w:pPr>
    </w:p>
    <w:p w14:paraId="06077E05" w14:textId="77777777" w:rsidR="005816FD" w:rsidRDefault="001B4468">
      <w:pPr>
        <w:numPr>
          <w:ilvl w:val="0"/>
          <w:numId w:val="29"/>
        </w:numPr>
        <w:spacing w:after="120" w:line="240" w:lineRule="auto"/>
        <w:ind w:left="426" w:hanging="426"/>
        <w:jc w:val="both"/>
      </w:pPr>
      <w:r>
        <w:rPr>
          <w:rFonts w:ascii="Arial" w:eastAsia="Times New Roman" w:hAnsi="Arial" w:cs="Arial"/>
          <w:b/>
          <w:kern w:val="0"/>
        </w:rPr>
        <w:t>BREACH OF THE TERMS</w:t>
      </w:r>
    </w:p>
    <w:p w14:paraId="06077E06" w14:textId="77777777" w:rsidR="005816FD" w:rsidRDefault="001B4468">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06077E07" w14:textId="77777777" w:rsidR="005816FD" w:rsidRDefault="005816FD">
      <w:pPr>
        <w:spacing w:after="120" w:line="240" w:lineRule="auto"/>
        <w:ind w:left="284"/>
        <w:jc w:val="both"/>
        <w:rPr>
          <w:rFonts w:ascii="Arial" w:eastAsia="Times New Roman" w:hAnsi="Arial" w:cs="Arial"/>
          <w:b/>
          <w:kern w:val="0"/>
        </w:rPr>
      </w:pPr>
    </w:p>
    <w:p w14:paraId="06077E08" w14:textId="77777777" w:rsidR="005816FD" w:rsidRDefault="001B4468">
      <w:pPr>
        <w:numPr>
          <w:ilvl w:val="0"/>
          <w:numId w:val="29"/>
        </w:num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426" w:hanging="426"/>
        <w:jc w:val="both"/>
        <w:rPr>
          <w:rFonts w:ascii="Arial" w:eastAsia="Times New Roman" w:hAnsi="Arial" w:cs="Arial"/>
          <w:b/>
          <w:kern w:val="0"/>
        </w:rPr>
      </w:pPr>
      <w:r>
        <w:rPr>
          <w:rFonts w:ascii="Arial" w:eastAsia="Times New Roman" w:hAnsi="Arial" w:cs="Arial"/>
          <w:b/>
          <w:kern w:val="0"/>
        </w:rPr>
        <w:t>LIABILITY OF THE INDIVIDUAL CONSULTANT</w:t>
      </w:r>
    </w:p>
    <w:p w14:paraId="06077E09" w14:textId="77777777" w:rsidR="005816FD" w:rsidRDefault="005816FD">
      <w:p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426"/>
        <w:jc w:val="both"/>
        <w:rPr>
          <w:rFonts w:ascii="Arial" w:eastAsia="Times New Roman" w:hAnsi="Arial" w:cs="Arial"/>
          <w:b/>
          <w:kern w:val="0"/>
        </w:rPr>
      </w:pPr>
    </w:p>
    <w:p w14:paraId="06077E0A" w14:textId="77777777" w:rsidR="005816FD" w:rsidRDefault="001B4468">
      <w:pPr>
        <w:numPr>
          <w:ilvl w:val="1"/>
          <w:numId w:val="32"/>
        </w:num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09" w:hanging="709"/>
        <w:jc w:val="both"/>
        <w:rPr>
          <w:rFonts w:ascii="Arial" w:eastAsia="Times New Roman" w:hAnsi="Arial" w:cs="Arial"/>
          <w:kern w:val="0"/>
        </w:rPr>
      </w:pPr>
      <w:r>
        <w:rPr>
          <w:rFonts w:ascii="Arial" w:eastAsia="Times New Roman" w:hAnsi="Arial" w:cs="Arial"/>
          <w:kern w:val="0"/>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6077E0B" w14:textId="77777777" w:rsidR="005816FD" w:rsidRDefault="005816FD">
      <w:p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09"/>
        <w:jc w:val="both"/>
        <w:rPr>
          <w:rFonts w:ascii="Arial" w:eastAsia="Times New Roman" w:hAnsi="Arial" w:cs="Arial"/>
          <w:kern w:val="0"/>
        </w:rPr>
      </w:pPr>
    </w:p>
    <w:p w14:paraId="06077E0C" w14:textId="77777777" w:rsidR="005816FD" w:rsidRDefault="001B4468">
      <w:pPr>
        <w:numPr>
          <w:ilvl w:val="1"/>
          <w:numId w:val="32"/>
        </w:num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09" w:hanging="709"/>
        <w:jc w:val="both"/>
        <w:rPr>
          <w:rFonts w:ascii="Arial" w:eastAsia="Times New Roman" w:hAnsi="Arial" w:cs="Arial"/>
          <w:kern w:val="0"/>
        </w:rPr>
      </w:pPr>
      <w:r>
        <w:rPr>
          <w:rFonts w:ascii="Arial" w:eastAsia="Times New Roman" w:hAnsi="Arial" w:cs="Arial"/>
          <w:kern w:val="0"/>
        </w:rPr>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077E0D" w14:textId="77777777" w:rsidR="005816FD" w:rsidRDefault="005816FD">
      <w:pPr>
        <w:spacing w:after="0" w:line="240" w:lineRule="auto"/>
        <w:ind w:left="720"/>
        <w:rPr>
          <w:rFonts w:ascii="Arial" w:eastAsia="Times New Roman" w:hAnsi="Arial" w:cs="Arial"/>
          <w:kern w:val="0"/>
        </w:rPr>
      </w:pPr>
    </w:p>
    <w:p w14:paraId="06077E0E" w14:textId="77777777" w:rsidR="005816FD" w:rsidRDefault="001B4468">
      <w:pPr>
        <w:numPr>
          <w:ilvl w:val="0"/>
          <w:numId w:val="33"/>
        </w:numPr>
        <w:pBdr>
          <w:top w:val="single" w:sz="2" w:space="31" w:color="FFFFFF" w:shadow="1"/>
          <w:left w:val="single" w:sz="2" w:space="31" w:color="FFFFFF" w:shadow="1"/>
          <w:bottom w:val="single" w:sz="2" w:space="31" w:color="FFFFFF" w:shadow="1"/>
          <w:right w:val="single" w:sz="2" w:space="31" w:color="FFFFFF" w:shadow="1"/>
        </w:pBdr>
        <w:spacing w:after="120" w:line="240" w:lineRule="auto"/>
        <w:jc w:val="both"/>
      </w:pPr>
      <w:r>
        <w:rPr>
          <w:rFonts w:ascii="Arial" w:eastAsia="Times New Roman" w:hAnsi="Arial" w:cs="Arial"/>
          <w:kern w:val="0"/>
        </w:rPr>
        <w:t>the Individual Consultant is notified of such actions, claims, losses or damages not later than 30 days after the Procuring Entity</w:t>
      </w:r>
      <w:r>
        <w:rPr>
          <w:rFonts w:ascii="Arial" w:eastAsia="Times New Roman" w:hAnsi="Arial" w:cs="Arial"/>
          <w:i/>
          <w:kern w:val="0"/>
        </w:rPr>
        <w:t xml:space="preserve"> </w:t>
      </w:r>
      <w:r>
        <w:rPr>
          <w:rFonts w:ascii="Arial" w:eastAsia="Times New Roman" w:hAnsi="Arial" w:cs="Arial"/>
          <w:kern w:val="0"/>
        </w:rPr>
        <w:t>becomes aware of them;</w:t>
      </w:r>
    </w:p>
    <w:p w14:paraId="06077E0F" w14:textId="77777777" w:rsidR="005816FD" w:rsidRDefault="005816FD">
      <w:p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1080"/>
        <w:jc w:val="both"/>
        <w:rPr>
          <w:rFonts w:ascii="Arial" w:eastAsia="Times New Roman" w:hAnsi="Arial" w:cs="Arial"/>
          <w:kern w:val="0"/>
        </w:rPr>
      </w:pPr>
    </w:p>
    <w:p w14:paraId="06077E10" w14:textId="77777777" w:rsidR="005816FD" w:rsidRDefault="001B4468">
      <w:pPr>
        <w:numPr>
          <w:ilvl w:val="0"/>
          <w:numId w:val="33"/>
        </w:numPr>
        <w:pBdr>
          <w:top w:val="single" w:sz="2" w:space="31" w:color="FFFFFF" w:shadow="1"/>
          <w:left w:val="single" w:sz="2" w:space="31" w:color="FFFFFF" w:shadow="1"/>
          <w:bottom w:val="single" w:sz="2" w:space="31" w:color="FFFFFF" w:shadow="1"/>
          <w:right w:val="single" w:sz="2" w:space="31" w:color="FFFFFF" w:shadow="1"/>
        </w:pBdr>
        <w:tabs>
          <w:tab w:val="left" w:pos="1080"/>
          <w:tab w:val="left" w:pos="1134"/>
        </w:tabs>
        <w:spacing w:after="120" w:line="240" w:lineRule="auto"/>
        <w:ind w:left="1134" w:hanging="425"/>
        <w:jc w:val="both"/>
        <w:rPr>
          <w:rFonts w:ascii="Arial" w:eastAsia="Times New Roman" w:hAnsi="Arial" w:cs="Arial"/>
          <w:kern w:val="0"/>
        </w:rPr>
      </w:pPr>
      <w:r>
        <w:rPr>
          <w:rFonts w:ascii="Arial" w:eastAsia="Times New Roman" w:hAnsi="Arial" w:cs="Arial"/>
          <w:kern w:val="0"/>
        </w:rPr>
        <w:lastRenderedPageBreak/>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6077E11" w14:textId="77777777" w:rsidR="005816FD" w:rsidRDefault="001B4468">
      <w:pPr>
        <w:numPr>
          <w:ilvl w:val="0"/>
          <w:numId w:val="33"/>
        </w:numPr>
        <w:pBdr>
          <w:top w:val="single" w:sz="2" w:space="31" w:color="FFFFFF" w:shadow="1"/>
          <w:left w:val="single" w:sz="2" w:space="31" w:color="FFFFFF" w:shadow="1"/>
          <w:bottom w:val="single" w:sz="2" w:space="31" w:color="FFFFFF" w:shadow="1"/>
          <w:right w:val="single" w:sz="2" w:space="31" w:color="FFFFFF" w:shadow="1"/>
        </w:pBdr>
        <w:tabs>
          <w:tab w:val="left" w:pos="1080"/>
        </w:tabs>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 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06077E12" w14:textId="77777777" w:rsidR="005816FD" w:rsidRDefault="001B4468">
      <w:pPr>
        <w:numPr>
          <w:ilvl w:val="1"/>
          <w:numId w:val="32"/>
        </w:num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09" w:hanging="709"/>
        <w:jc w:val="both"/>
        <w:rPr>
          <w:rFonts w:ascii="Arial" w:eastAsia="Times New Roman" w:hAnsi="Arial" w:cs="Arial"/>
          <w:kern w:val="0"/>
        </w:rPr>
      </w:pPr>
      <w:r>
        <w:rPr>
          <w:rFonts w:ascii="Arial" w:eastAsia="Times New Roman" w:hAnsi="Arial" w:cs="Arial"/>
          <w:kern w:val="0"/>
        </w:rPr>
        <w:t>At its own expense, the Individual Consultant shall, upon request of the Procuring Entity, remedy any defect in the performance of the Services in the event of the Individual Consultant's failure to perform its obligations under the Contract.</w:t>
      </w:r>
    </w:p>
    <w:p w14:paraId="06077E13" w14:textId="77777777" w:rsidR="005816FD" w:rsidRDefault="005816FD">
      <w:p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09"/>
        <w:jc w:val="both"/>
        <w:rPr>
          <w:rFonts w:ascii="Arial" w:eastAsia="Times New Roman" w:hAnsi="Arial" w:cs="Arial"/>
          <w:kern w:val="0"/>
        </w:rPr>
      </w:pPr>
    </w:p>
    <w:p w14:paraId="06077E14" w14:textId="77777777" w:rsidR="005816FD" w:rsidRDefault="001B4468">
      <w:pPr>
        <w:numPr>
          <w:ilvl w:val="1"/>
          <w:numId w:val="32"/>
        </w:num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09" w:hanging="709"/>
        <w:jc w:val="both"/>
        <w:rPr>
          <w:rFonts w:ascii="Arial" w:eastAsia="Times New Roman" w:hAnsi="Arial" w:cs="Arial"/>
          <w:kern w:val="0"/>
        </w:rPr>
      </w:pPr>
      <w:r>
        <w:rPr>
          <w:rFonts w:ascii="Arial" w:eastAsia="Times New Roman" w:hAnsi="Arial" w:cs="Arial"/>
          <w:kern w:val="0"/>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06077E15" w14:textId="77777777" w:rsidR="005816FD" w:rsidRDefault="005816FD">
      <w:pPr>
        <w:spacing w:after="120" w:line="240" w:lineRule="auto"/>
        <w:ind w:left="426"/>
        <w:jc w:val="both"/>
        <w:rPr>
          <w:rFonts w:ascii="Arial" w:eastAsia="Times New Roman" w:hAnsi="Arial" w:cs="Arial"/>
          <w:kern w:val="0"/>
        </w:rPr>
      </w:pPr>
    </w:p>
    <w:p w14:paraId="06077E16" w14:textId="77777777" w:rsidR="005816FD" w:rsidRDefault="001B4468">
      <w:pPr>
        <w:numPr>
          <w:ilvl w:val="0"/>
          <w:numId w:val="29"/>
        </w:num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09" w:hanging="709"/>
        <w:jc w:val="both"/>
      </w:pPr>
      <w:r>
        <w:rPr>
          <w:rFonts w:ascii="Arial" w:eastAsia="Times New Roman" w:hAnsi="Arial" w:cs="Arial"/>
          <w:b/>
          <w:kern w:val="0"/>
        </w:rPr>
        <w:t>INSURANCE</w:t>
      </w:r>
    </w:p>
    <w:p w14:paraId="06077E17" w14:textId="77777777" w:rsidR="005816FD" w:rsidRDefault="005816FD">
      <w:pPr>
        <w:pBdr>
          <w:top w:val="single" w:sz="2" w:space="31" w:color="FFFFFF" w:shadow="1"/>
          <w:left w:val="single" w:sz="2" w:space="31" w:color="FFFFFF" w:shadow="1"/>
          <w:bottom w:val="single" w:sz="2" w:space="31" w:color="FFFFFF" w:shadow="1"/>
          <w:right w:val="single" w:sz="2" w:space="31" w:color="FFFFFF" w:shadow="1"/>
        </w:pBdr>
        <w:spacing w:after="120" w:line="240" w:lineRule="auto"/>
        <w:ind w:left="720"/>
        <w:jc w:val="both"/>
        <w:rPr>
          <w:rFonts w:ascii="Arial" w:eastAsia="Times New Roman" w:hAnsi="Arial" w:cs="Arial"/>
          <w:kern w:val="0"/>
        </w:rPr>
      </w:pPr>
    </w:p>
    <w:p w14:paraId="06077E18" w14:textId="77777777" w:rsidR="005816FD" w:rsidRDefault="001B4468">
      <w:pPr>
        <w:numPr>
          <w:ilvl w:val="1"/>
          <w:numId w:val="34"/>
        </w:numPr>
        <w:spacing w:after="120" w:line="240" w:lineRule="auto"/>
        <w:ind w:left="709" w:hanging="709"/>
        <w:jc w:val="both"/>
        <w:rPr>
          <w:rFonts w:ascii="Arial" w:eastAsia="Times New Roman" w:hAnsi="Arial" w:cs="Arial"/>
          <w:kern w:val="0"/>
        </w:rPr>
      </w:pPr>
      <w:r>
        <w:rPr>
          <w:rFonts w:ascii="Arial" w:eastAsia="Times New Roman" w:hAnsi="Arial" w:cs="Arial"/>
          <w:kern w:val="0"/>
        </w:rPr>
        <w:t>The Individual Consultant shall ensure that full and appropriate professional indemnity insurance and third-party liability insurance is in place for all Services provided.</w:t>
      </w:r>
    </w:p>
    <w:p w14:paraId="06077E19" w14:textId="77777777" w:rsidR="005816FD" w:rsidRDefault="005816FD">
      <w:pPr>
        <w:spacing w:after="120" w:line="240" w:lineRule="auto"/>
        <w:ind w:left="709"/>
        <w:jc w:val="both"/>
        <w:rPr>
          <w:rFonts w:ascii="Arial" w:eastAsia="Times New Roman" w:hAnsi="Arial" w:cs="Arial"/>
          <w:kern w:val="0"/>
        </w:rPr>
      </w:pPr>
    </w:p>
    <w:p w14:paraId="06077E1A" w14:textId="77777777" w:rsidR="005816FD" w:rsidRDefault="001B4468">
      <w:pPr>
        <w:numPr>
          <w:ilvl w:val="1"/>
          <w:numId w:val="34"/>
        </w:numPr>
        <w:spacing w:after="120" w:line="240" w:lineRule="auto"/>
        <w:ind w:left="709" w:hanging="709"/>
        <w:jc w:val="both"/>
        <w:rPr>
          <w:rFonts w:ascii="Arial" w:eastAsia="Times New Roman" w:hAnsi="Arial" w:cs="Arial"/>
          <w:kern w:val="0"/>
        </w:rPr>
      </w:pPr>
      <w:r>
        <w:rPr>
          <w:rFonts w:ascii="Arial" w:eastAsia="Times New Roman" w:hAnsi="Arial" w:cs="Arial"/>
          <w:kern w:val="0"/>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06077E1B" w14:textId="77777777" w:rsidR="005816FD" w:rsidRDefault="005816FD">
      <w:pPr>
        <w:spacing w:after="0" w:line="240" w:lineRule="auto"/>
        <w:ind w:left="720"/>
        <w:rPr>
          <w:rFonts w:ascii="Arial" w:eastAsia="Times New Roman" w:hAnsi="Arial" w:cs="Arial"/>
          <w:kern w:val="0"/>
        </w:rPr>
      </w:pPr>
    </w:p>
    <w:p w14:paraId="06077E1C" w14:textId="77777777" w:rsidR="005816FD" w:rsidRDefault="001B4468">
      <w:pPr>
        <w:numPr>
          <w:ilvl w:val="1"/>
          <w:numId w:val="34"/>
        </w:numPr>
        <w:spacing w:after="120" w:line="240" w:lineRule="auto"/>
        <w:ind w:left="709" w:hanging="709"/>
        <w:jc w:val="both"/>
        <w:rPr>
          <w:rFonts w:ascii="Arial" w:eastAsia="Times New Roman" w:hAnsi="Arial" w:cs="Arial"/>
          <w:kern w:val="0"/>
        </w:rPr>
      </w:pPr>
      <w:r>
        <w:rPr>
          <w:rFonts w:ascii="Arial" w:eastAsia="Times New Roman" w:hAnsi="Arial" w:cs="Arial"/>
          <w:kern w:val="0"/>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6077E1D" w14:textId="77777777" w:rsidR="005816FD" w:rsidRDefault="005816FD">
      <w:pPr>
        <w:spacing w:after="0" w:line="240" w:lineRule="auto"/>
        <w:ind w:left="720"/>
        <w:rPr>
          <w:rFonts w:ascii="Arial" w:eastAsia="Times New Roman" w:hAnsi="Arial" w:cs="Arial"/>
          <w:kern w:val="0"/>
        </w:rPr>
      </w:pPr>
    </w:p>
    <w:p w14:paraId="06077E1E" w14:textId="77777777" w:rsidR="005816FD" w:rsidRDefault="001B4468">
      <w:pPr>
        <w:numPr>
          <w:ilvl w:val="1"/>
          <w:numId w:val="34"/>
        </w:numPr>
        <w:spacing w:after="120" w:line="240" w:lineRule="auto"/>
        <w:ind w:left="709" w:hanging="709"/>
        <w:jc w:val="both"/>
        <w:rPr>
          <w:rFonts w:ascii="Arial" w:eastAsia="Times New Roman" w:hAnsi="Arial" w:cs="Arial"/>
          <w:kern w:val="0"/>
        </w:rPr>
      </w:pPr>
      <w:r>
        <w:rPr>
          <w:rFonts w:ascii="Arial" w:eastAsia="Times New Roman" w:hAnsi="Arial" w:cs="Arial"/>
          <w:kern w:val="0"/>
        </w:rPr>
        <w:t>The provisions of this clause shall remain in full force and effect notwithstanding the completion of the performance of the Services hereunder and the satisfaction of all other provisions of this Contract.</w:t>
      </w:r>
    </w:p>
    <w:p w14:paraId="06077E1F" w14:textId="77777777" w:rsidR="005816FD" w:rsidRDefault="005816FD">
      <w:pPr>
        <w:spacing w:after="120" w:line="240" w:lineRule="auto"/>
        <w:ind w:left="426"/>
        <w:jc w:val="both"/>
        <w:rPr>
          <w:rFonts w:ascii="Arial" w:eastAsia="Times New Roman" w:hAnsi="Arial" w:cs="Arial"/>
          <w:kern w:val="0"/>
        </w:rPr>
      </w:pPr>
    </w:p>
    <w:p w14:paraId="06077E20" w14:textId="77777777" w:rsidR="005816FD" w:rsidRDefault="001B4468">
      <w:pPr>
        <w:numPr>
          <w:ilvl w:val="0"/>
          <w:numId w:val="29"/>
        </w:numPr>
        <w:spacing w:after="120" w:line="240" w:lineRule="auto"/>
        <w:ind w:hanging="720"/>
        <w:jc w:val="both"/>
        <w:rPr>
          <w:rFonts w:ascii="Arial" w:eastAsia="Times New Roman" w:hAnsi="Arial" w:cs="Arial"/>
          <w:b/>
          <w:kern w:val="0"/>
        </w:rPr>
      </w:pPr>
      <w:r>
        <w:rPr>
          <w:rFonts w:ascii="Arial" w:eastAsia="Times New Roman" w:hAnsi="Arial" w:cs="Arial"/>
          <w:b/>
          <w:kern w:val="0"/>
        </w:rPr>
        <w:t>COPYRIGHT</w:t>
      </w:r>
    </w:p>
    <w:p w14:paraId="06077E21" w14:textId="77777777" w:rsidR="005816FD" w:rsidRDefault="001B4468">
      <w:pPr>
        <w:numPr>
          <w:ilvl w:val="1"/>
          <w:numId w:val="35"/>
        </w:numPr>
        <w:spacing w:after="120" w:line="240" w:lineRule="auto"/>
        <w:ind w:left="709" w:hanging="709"/>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eastAsia="Times New Roman" w:hAnsi="Arial" w:cs="Arial"/>
          <w:kern w:val="0"/>
        </w:rPr>
        <w:t>licences</w:t>
      </w:r>
      <w:proofErr w:type="spellEnd"/>
      <w:r>
        <w:rPr>
          <w:rFonts w:ascii="Arial" w:eastAsia="Times New Roman" w:hAnsi="Arial" w:cs="Arial"/>
          <w:kern w:val="0"/>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eastAsia="Times New Roman" w:hAnsi="Arial" w:cs="Arial"/>
          <w:kern w:val="0"/>
        </w:rPr>
        <w:t>licence</w:t>
      </w:r>
      <w:proofErr w:type="spellEnd"/>
      <w:r>
        <w:rPr>
          <w:rFonts w:ascii="Arial" w:eastAsia="Times New Roman" w:hAnsi="Arial" w:cs="Arial"/>
          <w:kern w:val="0"/>
        </w:rPr>
        <w:t xml:space="preserve"> </w:t>
      </w:r>
      <w:r>
        <w:rPr>
          <w:rFonts w:ascii="Arial" w:eastAsia="Times New Roman" w:hAnsi="Arial" w:cs="Arial"/>
          <w:kern w:val="0"/>
        </w:rPr>
        <w:lastRenderedPageBreak/>
        <w:t>to the Procuring Entity and its assigns for the use of the same in that connection.</w:t>
      </w:r>
    </w:p>
    <w:p w14:paraId="06077E22" w14:textId="77777777" w:rsidR="005816FD" w:rsidRDefault="005816FD">
      <w:pPr>
        <w:spacing w:after="120" w:line="240" w:lineRule="auto"/>
        <w:ind w:left="709"/>
        <w:jc w:val="both"/>
        <w:rPr>
          <w:rFonts w:ascii="Arial" w:eastAsia="Times New Roman" w:hAnsi="Arial" w:cs="Arial"/>
          <w:kern w:val="0"/>
        </w:rPr>
      </w:pPr>
    </w:p>
    <w:p w14:paraId="06077E23" w14:textId="77777777" w:rsidR="005816FD" w:rsidRDefault="001B4468">
      <w:pPr>
        <w:numPr>
          <w:ilvl w:val="1"/>
          <w:numId w:val="35"/>
        </w:numPr>
        <w:spacing w:after="120" w:line="240" w:lineRule="auto"/>
        <w:ind w:left="709" w:hanging="709"/>
        <w:jc w:val="both"/>
        <w:rPr>
          <w:rFonts w:ascii="Arial" w:eastAsia="Times New Roman" w:hAnsi="Arial" w:cs="Arial"/>
          <w:kern w:val="0"/>
        </w:rPr>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6077E24" w14:textId="77777777" w:rsidR="005816FD" w:rsidRDefault="005816FD">
      <w:pPr>
        <w:spacing w:after="0" w:line="240" w:lineRule="auto"/>
        <w:ind w:left="720"/>
        <w:rPr>
          <w:rFonts w:ascii="Arial" w:eastAsia="Times New Roman" w:hAnsi="Arial" w:cs="Arial"/>
          <w:kern w:val="0"/>
        </w:rPr>
      </w:pPr>
    </w:p>
    <w:p w14:paraId="06077E25" w14:textId="77777777" w:rsidR="005816FD" w:rsidRDefault="001B4468">
      <w:pPr>
        <w:numPr>
          <w:ilvl w:val="1"/>
          <w:numId w:val="35"/>
        </w:numPr>
        <w:spacing w:after="120" w:line="240" w:lineRule="auto"/>
        <w:ind w:left="709" w:hanging="709"/>
        <w:jc w:val="both"/>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06077E26" w14:textId="77777777" w:rsidR="005816FD" w:rsidRDefault="005816FD">
      <w:pPr>
        <w:spacing w:after="120" w:line="240" w:lineRule="auto"/>
        <w:ind w:left="426"/>
        <w:jc w:val="both"/>
        <w:rPr>
          <w:rFonts w:ascii="Arial" w:eastAsia="Times New Roman" w:hAnsi="Arial" w:cs="Arial"/>
          <w:kern w:val="0"/>
        </w:rPr>
      </w:pPr>
    </w:p>
    <w:p w14:paraId="06077E27" w14:textId="77777777" w:rsidR="005816FD" w:rsidRDefault="001B4468">
      <w:pPr>
        <w:numPr>
          <w:ilvl w:val="0"/>
          <w:numId w:val="29"/>
        </w:numPr>
        <w:spacing w:after="120" w:line="240" w:lineRule="auto"/>
        <w:ind w:hanging="720"/>
        <w:jc w:val="both"/>
        <w:rPr>
          <w:rFonts w:ascii="Arial" w:eastAsia="Times New Roman" w:hAnsi="Arial" w:cs="Arial"/>
          <w:b/>
          <w:kern w:val="0"/>
        </w:rPr>
      </w:pPr>
      <w:r>
        <w:rPr>
          <w:rFonts w:ascii="Arial" w:eastAsia="Times New Roman" w:hAnsi="Arial" w:cs="Arial"/>
          <w:b/>
          <w:kern w:val="0"/>
        </w:rPr>
        <w:t>LIABILITY FOR PERSONAL DATA BREACH</w:t>
      </w:r>
    </w:p>
    <w:p w14:paraId="06077E28" w14:textId="77777777" w:rsidR="005816FD" w:rsidRDefault="005816FD">
      <w:pPr>
        <w:spacing w:after="120" w:line="240" w:lineRule="auto"/>
        <w:ind w:left="720"/>
        <w:jc w:val="both"/>
        <w:rPr>
          <w:rFonts w:ascii="Arial" w:eastAsia="Times New Roman" w:hAnsi="Arial" w:cs="Arial"/>
          <w:b/>
          <w:kern w:val="0"/>
        </w:rPr>
      </w:pPr>
    </w:p>
    <w:p w14:paraId="06077E29" w14:textId="77777777" w:rsidR="005816FD" w:rsidRDefault="001B4468">
      <w:pPr>
        <w:numPr>
          <w:ilvl w:val="1"/>
          <w:numId w:val="36"/>
        </w:numPr>
        <w:spacing w:after="120" w:line="240" w:lineRule="auto"/>
        <w:ind w:left="709" w:hanging="709"/>
        <w:jc w:val="both"/>
        <w:rPr>
          <w:rFonts w:ascii="Arial" w:eastAsia="Times New Roman" w:hAnsi="Arial" w:cs="Arial"/>
          <w:kern w:val="0"/>
        </w:rPr>
      </w:pPr>
      <w:r>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06077E2A" w14:textId="77777777" w:rsidR="005816FD" w:rsidRDefault="005816FD">
      <w:pPr>
        <w:spacing w:after="120" w:line="240" w:lineRule="auto"/>
        <w:ind w:left="709"/>
        <w:jc w:val="both"/>
        <w:rPr>
          <w:rFonts w:ascii="Arial" w:eastAsia="Times New Roman" w:hAnsi="Arial" w:cs="Arial"/>
          <w:kern w:val="0"/>
        </w:rPr>
      </w:pPr>
    </w:p>
    <w:p w14:paraId="06077E2B" w14:textId="77777777" w:rsidR="005816FD" w:rsidRDefault="001B4468">
      <w:pPr>
        <w:numPr>
          <w:ilvl w:val="1"/>
          <w:numId w:val="36"/>
        </w:numPr>
        <w:spacing w:after="120" w:line="240" w:lineRule="auto"/>
        <w:ind w:left="709" w:hanging="709"/>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06077E2C" w14:textId="77777777" w:rsidR="005816FD" w:rsidRDefault="005816FD">
      <w:pPr>
        <w:spacing w:after="0" w:line="240" w:lineRule="auto"/>
        <w:ind w:left="720"/>
        <w:rPr>
          <w:rFonts w:ascii="Arial" w:eastAsia="Times New Roman" w:hAnsi="Arial" w:cs="Arial"/>
          <w:kern w:val="0"/>
        </w:rPr>
      </w:pPr>
    </w:p>
    <w:p w14:paraId="06077E2D" w14:textId="77777777" w:rsidR="005816FD" w:rsidRDefault="001B4468">
      <w:pPr>
        <w:numPr>
          <w:ilvl w:val="1"/>
          <w:numId w:val="36"/>
        </w:numPr>
        <w:spacing w:after="120" w:line="240" w:lineRule="auto"/>
        <w:ind w:left="709" w:hanging="709"/>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06077E2E" w14:textId="77777777" w:rsidR="005816FD" w:rsidRDefault="005816FD">
      <w:pPr>
        <w:spacing w:after="120" w:line="240" w:lineRule="auto"/>
        <w:ind w:left="450"/>
        <w:jc w:val="both"/>
        <w:rPr>
          <w:rFonts w:ascii="Arial" w:eastAsia="Times New Roman" w:hAnsi="Arial" w:cs="Arial"/>
          <w:kern w:val="0"/>
        </w:rPr>
      </w:pPr>
    </w:p>
    <w:p w14:paraId="06077E2F" w14:textId="77777777" w:rsidR="005816FD" w:rsidRDefault="001B4468">
      <w:pPr>
        <w:spacing w:after="120" w:line="240" w:lineRule="auto"/>
        <w:ind w:left="900" w:hanging="900"/>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06077E30" w14:textId="77777777" w:rsidR="005816FD" w:rsidRDefault="005816FD">
      <w:pPr>
        <w:spacing w:after="120" w:line="240" w:lineRule="auto"/>
        <w:ind w:left="900"/>
        <w:jc w:val="both"/>
        <w:rPr>
          <w:rFonts w:ascii="Arial" w:eastAsia="Times New Roman" w:hAnsi="Arial" w:cs="Arial"/>
          <w:b/>
          <w:bCs/>
          <w:kern w:val="0"/>
        </w:rPr>
      </w:pPr>
    </w:p>
    <w:p w14:paraId="06077E31" w14:textId="77777777" w:rsidR="005816FD" w:rsidRDefault="001B4468">
      <w:pPr>
        <w:numPr>
          <w:ilvl w:val="3"/>
          <w:numId w:val="29"/>
        </w:numPr>
        <w:spacing w:after="120" w:line="240" w:lineRule="auto"/>
        <w:ind w:left="1276" w:hanging="567"/>
        <w:jc w:val="both"/>
        <w:rPr>
          <w:rFonts w:ascii="Arial" w:eastAsia="Times New Roman" w:hAnsi="Arial" w:cs="Arial"/>
          <w:kern w:val="0"/>
        </w:rPr>
      </w:pPr>
      <w:r>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06077E32" w14:textId="77777777" w:rsidR="005816FD" w:rsidRDefault="005816FD">
      <w:pPr>
        <w:spacing w:after="120" w:line="240" w:lineRule="auto"/>
        <w:ind w:left="1080"/>
        <w:jc w:val="both"/>
        <w:rPr>
          <w:rFonts w:ascii="Arial" w:eastAsia="Times New Roman" w:hAnsi="Arial" w:cs="Arial"/>
          <w:kern w:val="0"/>
        </w:rPr>
      </w:pPr>
    </w:p>
    <w:p w14:paraId="06077E33" w14:textId="77777777" w:rsidR="005816FD" w:rsidRDefault="001B4468">
      <w:pPr>
        <w:numPr>
          <w:ilvl w:val="3"/>
          <w:numId w:val="29"/>
        </w:numPr>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The Individual Consultant shall: </w:t>
      </w:r>
    </w:p>
    <w:p w14:paraId="06077E34" w14:textId="77777777" w:rsidR="005816FD" w:rsidRDefault="005816FD">
      <w:pPr>
        <w:spacing w:after="0" w:line="240" w:lineRule="auto"/>
        <w:ind w:left="720"/>
        <w:rPr>
          <w:rFonts w:ascii="Arial" w:eastAsia="Times New Roman" w:hAnsi="Arial" w:cs="Arial"/>
          <w:kern w:val="0"/>
          <w:lang w:val="en-ZA"/>
        </w:rPr>
      </w:pPr>
    </w:p>
    <w:p w14:paraId="06077E35" w14:textId="77777777" w:rsidR="005816FD" w:rsidRDefault="001B4468">
      <w:pPr>
        <w:numPr>
          <w:ilvl w:val="0"/>
          <w:numId w:val="37"/>
        </w:numPr>
        <w:spacing w:after="120" w:line="240" w:lineRule="auto"/>
        <w:jc w:val="both"/>
      </w:pPr>
      <w:r>
        <w:rPr>
          <w:rFonts w:ascii="Arial" w:eastAsia="Times New Roman" w:hAnsi="Arial" w:cs="Arial"/>
          <w:kern w:val="0"/>
          <w:lang w:val="en-ZA"/>
        </w:rPr>
        <w:t>process Personal Data provided by the Procuring Entity for fulfilling specific obligations and instructions from the Procuring Entity as set out in the Contract.</w:t>
      </w:r>
    </w:p>
    <w:p w14:paraId="06077E36" w14:textId="77777777" w:rsidR="005816FD" w:rsidRDefault="005816FD">
      <w:pPr>
        <w:spacing w:after="120" w:line="240" w:lineRule="auto"/>
        <w:ind w:left="1440"/>
        <w:jc w:val="both"/>
        <w:rPr>
          <w:rFonts w:ascii="Arial" w:eastAsia="Times New Roman" w:hAnsi="Arial" w:cs="Arial"/>
          <w:kern w:val="0"/>
        </w:rPr>
      </w:pPr>
    </w:p>
    <w:p w14:paraId="06077E37" w14:textId="77777777" w:rsidR="005816FD" w:rsidRDefault="001B4468">
      <w:pPr>
        <w:numPr>
          <w:ilvl w:val="0"/>
          <w:numId w:val="37"/>
        </w:numPr>
        <w:spacing w:after="120" w:line="240" w:lineRule="auto"/>
        <w:jc w:val="both"/>
      </w:pPr>
      <w:r>
        <w:rPr>
          <w:rFonts w:ascii="Arial" w:eastAsia="Times New Roman" w:hAnsi="Arial" w:cs="Arial"/>
          <w:kern w:val="0"/>
          <w:lang w:val="en-ZA"/>
        </w:rPr>
        <w:t xml:space="preserve">comply with all Applicable Data Protection Laws when Processing Personal Data. </w:t>
      </w:r>
    </w:p>
    <w:p w14:paraId="06077E38" w14:textId="77777777" w:rsidR="005816FD" w:rsidRDefault="005816FD">
      <w:pPr>
        <w:spacing w:after="0" w:line="240" w:lineRule="auto"/>
        <w:ind w:left="720"/>
        <w:rPr>
          <w:rFonts w:ascii="Arial" w:eastAsia="Times New Roman" w:hAnsi="Arial" w:cs="Arial"/>
          <w:kern w:val="0"/>
          <w:lang w:val="en-ZA"/>
        </w:rPr>
      </w:pPr>
    </w:p>
    <w:p w14:paraId="06077E39" w14:textId="77777777" w:rsidR="005816FD" w:rsidRDefault="001B4468">
      <w:pPr>
        <w:numPr>
          <w:ilvl w:val="0"/>
          <w:numId w:val="37"/>
        </w:numPr>
        <w:spacing w:after="120" w:line="240" w:lineRule="auto"/>
        <w:jc w:val="both"/>
      </w:pPr>
      <w:r>
        <w:rPr>
          <w:rFonts w:ascii="Arial" w:eastAsia="Times New Roman" w:hAnsi="Arial" w:cs="Arial"/>
          <w:kern w:val="0"/>
          <w:lang w:val="en-ZA"/>
        </w:rPr>
        <w:t>not utilize Personal Data transferred to it by the Contracting Authority for any other purpose than provided in the Contract; and</w:t>
      </w:r>
    </w:p>
    <w:p w14:paraId="06077E3A" w14:textId="77777777" w:rsidR="005816FD" w:rsidRDefault="005816FD">
      <w:pPr>
        <w:spacing w:after="0" w:line="240" w:lineRule="auto"/>
        <w:ind w:left="720"/>
        <w:rPr>
          <w:rFonts w:ascii="Arial" w:eastAsia="Times New Roman" w:hAnsi="Arial" w:cs="Arial"/>
          <w:kern w:val="0"/>
          <w:lang w:val="en-ZA"/>
        </w:rPr>
      </w:pPr>
    </w:p>
    <w:p w14:paraId="06077E3B" w14:textId="77777777" w:rsidR="005816FD" w:rsidRDefault="001B4468">
      <w:pPr>
        <w:numPr>
          <w:ilvl w:val="0"/>
          <w:numId w:val="37"/>
        </w:numPr>
        <w:spacing w:after="120" w:line="240" w:lineRule="auto"/>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06077E3C" w14:textId="77777777" w:rsidR="005816FD" w:rsidRDefault="005816FD">
      <w:pPr>
        <w:spacing w:after="120" w:line="240" w:lineRule="auto"/>
        <w:ind w:left="900" w:hanging="990"/>
        <w:jc w:val="both"/>
        <w:rPr>
          <w:rFonts w:ascii="Arial" w:eastAsia="Times New Roman" w:hAnsi="Arial" w:cs="Arial"/>
          <w:kern w:val="0"/>
          <w:shd w:val="clear" w:color="auto" w:fill="FFFF00"/>
        </w:rPr>
      </w:pPr>
    </w:p>
    <w:p w14:paraId="06077E3D" w14:textId="77777777" w:rsidR="005816FD" w:rsidRDefault="001B4468">
      <w:pPr>
        <w:numPr>
          <w:ilvl w:val="2"/>
          <w:numId w:val="38"/>
        </w:numPr>
        <w:spacing w:after="120" w:line="240" w:lineRule="auto"/>
        <w:ind w:left="1134" w:hanging="1134"/>
        <w:jc w:val="both"/>
        <w:rPr>
          <w:rFonts w:ascii="Arial" w:eastAsia="Times New Roman" w:hAnsi="Arial" w:cs="Arial"/>
          <w:b/>
          <w:bCs/>
          <w:kern w:val="0"/>
        </w:rPr>
      </w:pPr>
      <w:r>
        <w:rPr>
          <w:rFonts w:ascii="Arial" w:eastAsia="Times New Roman" w:hAnsi="Arial" w:cs="Arial"/>
          <w:b/>
          <w:bCs/>
          <w:kern w:val="0"/>
        </w:rPr>
        <w:t>Data Subject Rights</w:t>
      </w:r>
    </w:p>
    <w:p w14:paraId="06077E3E" w14:textId="77777777" w:rsidR="005816FD" w:rsidRDefault="005816FD">
      <w:pPr>
        <w:spacing w:after="120" w:line="240" w:lineRule="auto"/>
        <w:ind w:left="900"/>
        <w:jc w:val="both"/>
        <w:rPr>
          <w:rFonts w:ascii="Arial" w:eastAsia="Times New Roman" w:hAnsi="Arial" w:cs="Arial"/>
          <w:b/>
          <w:bCs/>
          <w:kern w:val="0"/>
        </w:rPr>
      </w:pPr>
    </w:p>
    <w:p w14:paraId="06077E3F" w14:textId="77777777" w:rsidR="005816FD" w:rsidRDefault="001B4468">
      <w:pPr>
        <w:numPr>
          <w:ilvl w:val="1"/>
          <w:numId w:val="33"/>
        </w:numPr>
        <w:spacing w:after="120" w:line="240" w:lineRule="auto"/>
        <w:ind w:left="1134" w:hanging="425"/>
        <w:jc w:val="both"/>
        <w:rPr>
          <w:rFonts w:ascii="Arial" w:eastAsia="Times New Roman" w:hAnsi="Arial" w:cs="Arial"/>
          <w:kern w:val="0"/>
        </w:rPr>
      </w:pPr>
      <w:r>
        <w:rPr>
          <w:rFonts w:ascii="Arial" w:eastAsia="Times New Roman" w:hAnsi="Arial" w:cs="Arial"/>
          <w:kern w:val="0"/>
        </w:rPr>
        <w:t>The Individual Consultant shall assist the Procuring Entity by implementing appropriate technical and organizational measures for the fulfilment of the Procuring Entity’s obligations to respond to requests by Data Subjects in respect of Personal Data.</w:t>
      </w:r>
    </w:p>
    <w:p w14:paraId="06077E40" w14:textId="77777777" w:rsidR="005816FD" w:rsidRDefault="005816FD">
      <w:pPr>
        <w:spacing w:after="120" w:line="240" w:lineRule="auto"/>
        <w:ind w:left="1134"/>
        <w:jc w:val="both"/>
        <w:rPr>
          <w:rFonts w:ascii="Arial" w:eastAsia="Times New Roman" w:hAnsi="Arial" w:cs="Arial"/>
          <w:kern w:val="0"/>
        </w:rPr>
      </w:pPr>
    </w:p>
    <w:p w14:paraId="06077E41" w14:textId="77777777" w:rsidR="005816FD" w:rsidRDefault="001B4468">
      <w:pPr>
        <w:numPr>
          <w:ilvl w:val="1"/>
          <w:numId w:val="33"/>
        </w:numPr>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The Contractor shall: </w:t>
      </w:r>
    </w:p>
    <w:p w14:paraId="06077E42" w14:textId="77777777" w:rsidR="005816FD" w:rsidRDefault="005816FD">
      <w:pPr>
        <w:spacing w:after="0" w:line="240" w:lineRule="auto"/>
        <w:ind w:left="720"/>
        <w:rPr>
          <w:rFonts w:ascii="Arial" w:eastAsia="Times New Roman" w:hAnsi="Arial" w:cs="Arial"/>
          <w:kern w:val="0"/>
        </w:rPr>
      </w:pPr>
    </w:p>
    <w:p w14:paraId="06077E43" w14:textId="77777777" w:rsidR="005816FD" w:rsidRDefault="001B4468">
      <w:pPr>
        <w:numPr>
          <w:ilvl w:val="0"/>
          <w:numId w:val="39"/>
        </w:numPr>
        <w:spacing w:after="120" w:line="240" w:lineRule="auto"/>
        <w:jc w:val="both"/>
        <w:rPr>
          <w:rFonts w:ascii="Arial" w:eastAsia="Times New Roman" w:hAnsi="Arial" w:cs="Arial"/>
          <w:kern w:val="0"/>
        </w:rPr>
      </w:pPr>
      <w:r>
        <w:rPr>
          <w:rFonts w:ascii="Arial" w:eastAsia="Times New Roman" w:hAnsi="Arial" w:cs="Arial"/>
          <w:kern w:val="0"/>
        </w:rPr>
        <w:t>promptly notify the Procuring Entity if it receives a request from a Data Subject in respect of the Personal Data.</w:t>
      </w:r>
    </w:p>
    <w:p w14:paraId="06077E44" w14:textId="77777777" w:rsidR="005816FD" w:rsidRDefault="005816FD">
      <w:pPr>
        <w:spacing w:after="120" w:line="240" w:lineRule="auto"/>
        <w:ind w:left="1440"/>
        <w:jc w:val="both"/>
        <w:rPr>
          <w:rFonts w:ascii="Arial" w:eastAsia="Times New Roman" w:hAnsi="Arial" w:cs="Arial"/>
          <w:kern w:val="0"/>
        </w:rPr>
      </w:pPr>
    </w:p>
    <w:p w14:paraId="06077E45" w14:textId="77777777" w:rsidR="005816FD" w:rsidRDefault="001B4468">
      <w:pPr>
        <w:numPr>
          <w:ilvl w:val="0"/>
          <w:numId w:val="39"/>
        </w:numPr>
        <w:spacing w:after="120" w:line="240" w:lineRule="auto"/>
        <w:jc w:val="both"/>
        <w:rPr>
          <w:rFonts w:ascii="Arial" w:eastAsia="Times New Roman" w:hAnsi="Arial" w:cs="Arial"/>
          <w:kern w:val="0"/>
        </w:rPr>
      </w:pPr>
      <w:r>
        <w:rPr>
          <w:rFonts w:ascii="Arial" w:eastAsia="Times New Roman" w:hAnsi="Arial" w:cs="Arial"/>
          <w:kern w:val="0"/>
        </w:rPr>
        <w:t>ensure that it does not respond to any request except on the documented instructions of the Procuring Entity.</w:t>
      </w:r>
    </w:p>
    <w:p w14:paraId="06077E46" w14:textId="77777777" w:rsidR="005816FD" w:rsidRDefault="005816FD">
      <w:pPr>
        <w:spacing w:after="0" w:line="240" w:lineRule="auto"/>
        <w:ind w:left="720"/>
        <w:rPr>
          <w:rFonts w:ascii="Arial" w:eastAsia="Times New Roman" w:hAnsi="Arial" w:cs="Arial"/>
          <w:kern w:val="0"/>
        </w:rPr>
      </w:pPr>
    </w:p>
    <w:p w14:paraId="06077E47" w14:textId="77777777" w:rsidR="005816FD" w:rsidRDefault="001B4468">
      <w:pPr>
        <w:numPr>
          <w:ilvl w:val="0"/>
          <w:numId w:val="39"/>
        </w:numPr>
        <w:spacing w:after="120" w:line="240" w:lineRule="auto"/>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06077E48" w14:textId="77777777" w:rsidR="005816FD" w:rsidRDefault="005816FD">
      <w:pPr>
        <w:spacing w:after="0" w:line="240" w:lineRule="auto"/>
        <w:ind w:left="720"/>
        <w:rPr>
          <w:rFonts w:ascii="Arial" w:eastAsia="Times New Roman" w:hAnsi="Arial" w:cs="Arial"/>
          <w:kern w:val="0"/>
          <w:shd w:val="clear" w:color="auto" w:fill="FFFF00"/>
        </w:rPr>
      </w:pPr>
    </w:p>
    <w:p w14:paraId="06077E49" w14:textId="77777777" w:rsidR="005816FD" w:rsidRDefault="001B4468">
      <w:pPr>
        <w:numPr>
          <w:ilvl w:val="0"/>
          <w:numId w:val="39"/>
        </w:numPr>
        <w:spacing w:after="120" w:line="240" w:lineRule="auto"/>
        <w:jc w:val="both"/>
        <w:rPr>
          <w:rFonts w:ascii="Arial" w:eastAsia="Times New Roman" w:hAnsi="Arial" w:cs="Arial"/>
          <w:kern w:val="0"/>
        </w:rPr>
      </w:pPr>
      <w:r>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06077E4A" w14:textId="77777777" w:rsidR="005816FD" w:rsidRDefault="005816FD">
      <w:pPr>
        <w:spacing w:after="0" w:line="240" w:lineRule="auto"/>
        <w:ind w:left="720"/>
        <w:rPr>
          <w:rFonts w:ascii="Arial" w:eastAsia="Times New Roman" w:hAnsi="Arial" w:cs="Arial"/>
          <w:b/>
          <w:bCs/>
          <w:kern w:val="0"/>
        </w:rPr>
      </w:pPr>
    </w:p>
    <w:p w14:paraId="06077E4B" w14:textId="77777777" w:rsidR="005816FD" w:rsidRDefault="001B4468">
      <w:pPr>
        <w:numPr>
          <w:ilvl w:val="2"/>
          <w:numId w:val="38"/>
        </w:numPr>
        <w:spacing w:after="120" w:line="240" w:lineRule="auto"/>
        <w:ind w:left="993" w:hanging="993"/>
        <w:jc w:val="both"/>
      </w:pPr>
      <w:r>
        <w:rPr>
          <w:rFonts w:ascii="Arial" w:eastAsia="Times New Roman" w:hAnsi="Arial" w:cs="Arial"/>
          <w:b/>
          <w:bCs/>
          <w:kern w:val="0"/>
        </w:rPr>
        <w:t>Transfer of Personal Data</w:t>
      </w:r>
    </w:p>
    <w:p w14:paraId="06077E4C" w14:textId="77777777" w:rsidR="005816FD" w:rsidRDefault="005816FD">
      <w:pPr>
        <w:spacing w:after="120" w:line="240" w:lineRule="auto"/>
        <w:ind w:left="900"/>
        <w:jc w:val="both"/>
        <w:rPr>
          <w:rFonts w:ascii="Arial" w:eastAsia="Times New Roman" w:hAnsi="Arial" w:cs="Arial"/>
          <w:b/>
          <w:bCs/>
          <w:kern w:val="0"/>
        </w:rPr>
      </w:pPr>
    </w:p>
    <w:p w14:paraId="06077E4D" w14:textId="77777777" w:rsidR="005816FD" w:rsidRDefault="001B4468">
      <w:pPr>
        <w:numPr>
          <w:ilvl w:val="3"/>
          <w:numId w:val="33"/>
        </w:numPr>
        <w:tabs>
          <w:tab w:val="left" w:pos="3240"/>
        </w:tabs>
        <w:spacing w:after="120" w:line="240" w:lineRule="auto"/>
        <w:ind w:left="1134" w:hanging="425"/>
        <w:jc w:val="both"/>
        <w:rPr>
          <w:rFonts w:ascii="Arial" w:eastAsia="Times New Roman" w:hAnsi="Arial" w:cs="Arial"/>
          <w:kern w:val="0"/>
        </w:rPr>
      </w:pPr>
      <w:r>
        <w:rPr>
          <w:rFonts w:ascii="Arial" w:eastAsia="Times New Roman" w:hAnsi="Arial" w:cs="Arial"/>
          <w:kern w:val="0"/>
        </w:rPr>
        <w:t>The Individual Consultant shall not transfer or authorize the transfer of Personal Data outside the country of the Procuring Entity without prior written authorization of the Procuring Entity.</w:t>
      </w:r>
    </w:p>
    <w:p w14:paraId="06077E4E" w14:textId="77777777" w:rsidR="005816FD" w:rsidRDefault="005816FD">
      <w:pPr>
        <w:spacing w:after="120" w:line="240" w:lineRule="auto"/>
        <w:ind w:left="900"/>
        <w:jc w:val="both"/>
        <w:rPr>
          <w:rFonts w:ascii="Arial" w:eastAsia="Times New Roman" w:hAnsi="Arial" w:cs="Arial"/>
          <w:kern w:val="0"/>
        </w:rPr>
      </w:pPr>
    </w:p>
    <w:p w14:paraId="06077E4F" w14:textId="6E59FC0C" w:rsidR="005816FD" w:rsidRDefault="001B4468">
      <w:pPr>
        <w:numPr>
          <w:ilvl w:val="3"/>
          <w:numId w:val="33"/>
        </w:numPr>
        <w:tabs>
          <w:tab w:val="left" w:pos="3240"/>
        </w:tabs>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Subject to Clause 13.3.3.1 above, Personal Data may only be transferred to a jurisdiction or international organization that ensures </w:t>
      </w:r>
      <w:r w:rsidR="00DF6853">
        <w:rPr>
          <w:rFonts w:ascii="Arial" w:eastAsia="Times New Roman" w:hAnsi="Arial" w:cs="Arial"/>
          <w:kern w:val="0"/>
        </w:rPr>
        <w:t>an adequate</w:t>
      </w:r>
      <w:r>
        <w:rPr>
          <w:rFonts w:ascii="Arial" w:eastAsia="Times New Roman" w:hAnsi="Arial" w:cs="Arial"/>
          <w:kern w:val="0"/>
        </w:rPr>
        <w:t xml:space="preserve"> level of protection. If Personal Data processed under the Contract is transferred outside of the country of the Procuring Entity, the Individual Consultant as Data Processor shall ensure that there are appropriate safeguards to protect the Personal Data.</w:t>
      </w:r>
    </w:p>
    <w:p w14:paraId="06077E50" w14:textId="77777777" w:rsidR="005816FD" w:rsidRDefault="005816FD">
      <w:pPr>
        <w:spacing w:after="0" w:line="240" w:lineRule="auto"/>
        <w:ind w:left="720"/>
        <w:rPr>
          <w:rFonts w:ascii="Arial" w:eastAsia="Times New Roman" w:hAnsi="Arial" w:cs="Arial"/>
          <w:kern w:val="0"/>
        </w:rPr>
      </w:pPr>
    </w:p>
    <w:p w14:paraId="06077E51" w14:textId="77777777" w:rsidR="005816FD" w:rsidRDefault="001B4468">
      <w:pPr>
        <w:numPr>
          <w:ilvl w:val="3"/>
          <w:numId w:val="33"/>
        </w:numPr>
        <w:tabs>
          <w:tab w:val="left" w:pos="3240"/>
        </w:tabs>
        <w:spacing w:after="120" w:line="240" w:lineRule="auto"/>
        <w:ind w:left="1134" w:hanging="425"/>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06077E52" w14:textId="77777777" w:rsidR="005816FD" w:rsidRDefault="005816FD">
      <w:pPr>
        <w:spacing w:after="120" w:line="240" w:lineRule="auto"/>
        <w:ind w:left="900"/>
        <w:jc w:val="both"/>
        <w:rPr>
          <w:rFonts w:ascii="Arial" w:eastAsia="Times New Roman" w:hAnsi="Arial" w:cs="Arial"/>
          <w:kern w:val="0"/>
        </w:rPr>
      </w:pPr>
    </w:p>
    <w:p w14:paraId="06077E53" w14:textId="0897B962" w:rsidR="005816FD" w:rsidRDefault="001B4468">
      <w:pPr>
        <w:numPr>
          <w:ilvl w:val="0"/>
          <w:numId w:val="40"/>
        </w:numPr>
        <w:spacing w:after="120" w:line="240" w:lineRule="auto"/>
        <w:jc w:val="both"/>
        <w:rPr>
          <w:rFonts w:ascii="Arial" w:eastAsia="Times New Roman" w:hAnsi="Arial" w:cs="Arial"/>
          <w:kern w:val="0"/>
        </w:rPr>
      </w:pPr>
      <w:r>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authorized by the Procuring </w:t>
      </w:r>
      <w:r w:rsidR="00DF6853">
        <w:rPr>
          <w:rFonts w:ascii="Arial" w:eastAsia="Times New Roman" w:hAnsi="Arial" w:cs="Arial"/>
          <w:kern w:val="0"/>
        </w:rPr>
        <w:t>Entity.</w:t>
      </w:r>
      <w:r>
        <w:rPr>
          <w:rFonts w:ascii="Arial" w:eastAsia="Times New Roman" w:hAnsi="Arial" w:cs="Arial"/>
          <w:kern w:val="0"/>
        </w:rPr>
        <w:t xml:space="preserve"> </w:t>
      </w:r>
    </w:p>
    <w:p w14:paraId="06077E54" w14:textId="77777777" w:rsidR="005816FD" w:rsidRDefault="005816FD">
      <w:pPr>
        <w:spacing w:after="120" w:line="240" w:lineRule="auto"/>
        <w:ind w:left="1260"/>
        <w:jc w:val="both"/>
        <w:rPr>
          <w:rFonts w:ascii="Arial" w:eastAsia="Times New Roman" w:hAnsi="Arial" w:cs="Arial"/>
          <w:kern w:val="0"/>
        </w:rPr>
      </w:pPr>
    </w:p>
    <w:p w14:paraId="06077E55" w14:textId="77777777" w:rsidR="005816FD" w:rsidRDefault="001B4468">
      <w:pPr>
        <w:numPr>
          <w:ilvl w:val="0"/>
          <w:numId w:val="40"/>
        </w:numPr>
        <w:spacing w:after="120" w:line="240" w:lineRule="auto"/>
        <w:jc w:val="both"/>
        <w:rPr>
          <w:rFonts w:ascii="Arial" w:eastAsia="Times New Roman" w:hAnsi="Arial" w:cs="Arial"/>
          <w:kern w:val="0"/>
        </w:rPr>
      </w:pPr>
      <w:r>
        <w:rPr>
          <w:rFonts w:ascii="Arial" w:eastAsia="Times New Roman" w:hAnsi="Arial" w:cs="Arial"/>
          <w:kern w:val="0"/>
        </w:rPr>
        <w:t>and the transfer of Personal Data is compatible with the reasonable expectations of the Data Subject.</w:t>
      </w:r>
    </w:p>
    <w:p w14:paraId="06077E56" w14:textId="77777777" w:rsidR="005816FD" w:rsidRDefault="005816FD">
      <w:pPr>
        <w:spacing w:after="120" w:line="240" w:lineRule="auto"/>
        <w:ind w:left="900" w:hanging="990"/>
        <w:jc w:val="both"/>
        <w:rPr>
          <w:rFonts w:ascii="Arial" w:eastAsia="Times New Roman" w:hAnsi="Arial" w:cs="Arial"/>
          <w:kern w:val="0"/>
        </w:rPr>
      </w:pPr>
    </w:p>
    <w:p w14:paraId="06077E57" w14:textId="77777777" w:rsidR="005816FD" w:rsidRDefault="001B4468">
      <w:pPr>
        <w:numPr>
          <w:ilvl w:val="2"/>
          <w:numId w:val="38"/>
        </w:numPr>
        <w:spacing w:after="120" w:line="240" w:lineRule="auto"/>
        <w:ind w:left="851" w:hanging="851"/>
        <w:jc w:val="both"/>
        <w:rPr>
          <w:rFonts w:ascii="Arial" w:eastAsia="Times New Roman" w:hAnsi="Arial" w:cs="Arial"/>
          <w:b/>
          <w:bCs/>
          <w:kern w:val="0"/>
        </w:rPr>
      </w:pPr>
      <w:r>
        <w:rPr>
          <w:rFonts w:ascii="Arial" w:eastAsia="Times New Roman" w:hAnsi="Arial" w:cs="Arial"/>
          <w:b/>
          <w:bCs/>
          <w:kern w:val="0"/>
        </w:rPr>
        <w:t xml:space="preserve">  Information Security</w:t>
      </w:r>
    </w:p>
    <w:p w14:paraId="06077E58" w14:textId="77777777" w:rsidR="005816FD" w:rsidRDefault="005816FD">
      <w:pPr>
        <w:spacing w:after="120" w:line="240" w:lineRule="auto"/>
        <w:ind w:left="900"/>
        <w:jc w:val="both"/>
        <w:rPr>
          <w:rFonts w:ascii="Arial" w:eastAsia="Times New Roman" w:hAnsi="Arial" w:cs="Arial"/>
          <w:b/>
          <w:bCs/>
          <w:kern w:val="0"/>
        </w:rPr>
      </w:pPr>
    </w:p>
    <w:p w14:paraId="06077E59" w14:textId="77777777" w:rsidR="005816FD" w:rsidRDefault="001B4468">
      <w:pPr>
        <w:numPr>
          <w:ilvl w:val="3"/>
          <w:numId w:val="38"/>
        </w:numPr>
        <w:spacing w:after="120" w:line="240" w:lineRule="auto"/>
        <w:ind w:left="900" w:hanging="990"/>
        <w:jc w:val="both"/>
        <w:rPr>
          <w:rFonts w:ascii="Arial" w:eastAsia="Times New Roman" w:hAnsi="Arial" w:cs="Arial"/>
          <w:kern w:val="0"/>
        </w:rPr>
      </w:pPr>
      <w:r>
        <w:rPr>
          <w:rFonts w:ascii="Arial" w:eastAsia="Times New Roman" w:hAnsi="Arial" w:cs="Arial"/>
          <w:kern w:val="0"/>
        </w:rPr>
        <w:t>The Procuring Entity must implement all appropriate technical and organizational measures necessary to ensure a level of security as required under the SADC Protection of Personal Data Policy and Applicable Law.</w:t>
      </w:r>
    </w:p>
    <w:p w14:paraId="06077E5A" w14:textId="77777777" w:rsidR="005816FD" w:rsidRDefault="005816FD">
      <w:pPr>
        <w:spacing w:after="120" w:line="240" w:lineRule="auto"/>
        <w:ind w:left="900"/>
        <w:jc w:val="both"/>
        <w:rPr>
          <w:rFonts w:ascii="Arial" w:eastAsia="Times New Roman" w:hAnsi="Arial" w:cs="Arial"/>
          <w:kern w:val="0"/>
        </w:rPr>
      </w:pPr>
    </w:p>
    <w:p w14:paraId="06077E5B" w14:textId="77777777" w:rsidR="005816FD" w:rsidRDefault="001B4468">
      <w:pPr>
        <w:numPr>
          <w:ilvl w:val="3"/>
          <w:numId w:val="38"/>
        </w:numPr>
        <w:spacing w:after="120" w:line="240" w:lineRule="auto"/>
        <w:ind w:left="900" w:hanging="990"/>
        <w:jc w:val="both"/>
        <w:rPr>
          <w:rFonts w:ascii="Arial" w:eastAsia="Times New Roman" w:hAnsi="Arial" w:cs="Arial"/>
          <w:kern w:val="0"/>
        </w:rPr>
      </w:pPr>
      <w:r>
        <w:rPr>
          <w:rFonts w:ascii="Arial" w:eastAsia="Times New Roman" w:hAnsi="Arial" w:cs="Arial"/>
          <w:kern w:val="0"/>
        </w:rPr>
        <w:t xml:space="preserve">The </w:t>
      </w:r>
      <w:bookmarkStart w:id="54" w:name="_Hlk126175511"/>
      <w:r>
        <w:rPr>
          <w:rFonts w:ascii="Arial" w:eastAsia="Times New Roman" w:hAnsi="Arial" w:cs="Arial"/>
          <w:kern w:val="0"/>
        </w:rPr>
        <w:t xml:space="preserve">Individual Consultant </w:t>
      </w:r>
      <w:bookmarkEnd w:id="54"/>
      <w:r>
        <w:rPr>
          <w:rFonts w:ascii="Arial" w:eastAsia="Times New Roman" w:hAnsi="Arial" w:cs="Arial"/>
          <w:kern w:val="0"/>
        </w:rPr>
        <w:t>undertakes to inform the Contracting Authority of the technical and organizational measures it will implement to protect the Personal Data processed on behalf of the Procuring Entity.</w:t>
      </w:r>
    </w:p>
    <w:p w14:paraId="06077E5C" w14:textId="77777777" w:rsidR="005816FD" w:rsidRDefault="005816FD">
      <w:pPr>
        <w:spacing w:after="0" w:line="240" w:lineRule="auto"/>
        <w:ind w:left="720"/>
        <w:rPr>
          <w:rFonts w:ascii="Arial" w:eastAsia="Times New Roman" w:hAnsi="Arial" w:cs="Arial"/>
          <w:kern w:val="0"/>
        </w:rPr>
      </w:pPr>
    </w:p>
    <w:p w14:paraId="06077E5D" w14:textId="77777777" w:rsidR="005816FD" w:rsidRDefault="001B4468">
      <w:pPr>
        <w:numPr>
          <w:ilvl w:val="3"/>
          <w:numId w:val="38"/>
        </w:numPr>
        <w:spacing w:after="120" w:line="240" w:lineRule="auto"/>
        <w:ind w:left="900" w:hanging="990"/>
        <w:jc w:val="both"/>
        <w:rPr>
          <w:rFonts w:ascii="Arial" w:eastAsia="Times New Roman" w:hAnsi="Arial" w:cs="Arial"/>
          <w:kern w:val="0"/>
        </w:rPr>
      </w:pPr>
      <w:r>
        <w:rPr>
          <w:rFonts w:ascii="Arial" w:eastAsia="Times New Roman" w:hAnsi="Arial" w:cs="Arial"/>
          <w:kern w:val="0"/>
        </w:rPr>
        <w:t>The Individual Consultant must inform the Contracting Authority of any changes that could affect the protection of Personal Data before implementing such changes.</w:t>
      </w:r>
    </w:p>
    <w:p w14:paraId="06077E5E" w14:textId="77777777" w:rsidR="005816FD" w:rsidRDefault="005816FD">
      <w:pPr>
        <w:spacing w:after="120" w:line="240" w:lineRule="auto"/>
        <w:ind w:left="900" w:hanging="990"/>
        <w:jc w:val="both"/>
        <w:rPr>
          <w:rFonts w:ascii="Arial" w:eastAsia="Times New Roman" w:hAnsi="Arial" w:cs="Arial"/>
          <w:kern w:val="0"/>
          <w:shd w:val="clear" w:color="auto" w:fill="FFFF00"/>
        </w:rPr>
      </w:pPr>
    </w:p>
    <w:p w14:paraId="06077E5F" w14:textId="77777777" w:rsidR="005816FD" w:rsidRDefault="005816FD">
      <w:pPr>
        <w:spacing w:after="120" w:line="240" w:lineRule="auto"/>
        <w:ind w:left="900" w:hanging="990"/>
        <w:jc w:val="both"/>
        <w:rPr>
          <w:rFonts w:ascii="Arial" w:eastAsia="Times New Roman" w:hAnsi="Arial" w:cs="Arial"/>
          <w:kern w:val="0"/>
          <w:shd w:val="clear" w:color="auto" w:fill="FFFF00"/>
        </w:rPr>
      </w:pPr>
    </w:p>
    <w:p w14:paraId="06077E60" w14:textId="77777777" w:rsidR="005816FD" w:rsidRDefault="001B4468">
      <w:pPr>
        <w:numPr>
          <w:ilvl w:val="2"/>
          <w:numId w:val="38"/>
        </w:numPr>
        <w:spacing w:after="120" w:line="240" w:lineRule="auto"/>
        <w:ind w:left="900" w:hanging="990"/>
        <w:jc w:val="both"/>
        <w:rPr>
          <w:rFonts w:ascii="Arial" w:eastAsia="Times New Roman" w:hAnsi="Arial" w:cs="Arial"/>
          <w:b/>
          <w:bCs/>
          <w:kern w:val="0"/>
        </w:rPr>
      </w:pPr>
      <w:r>
        <w:rPr>
          <w:rFonts w:ascii="Arial" w:eastAsia="Times New Roman" w:hAnsi="Arial" w:cs="Arial"/>
          <w:b/>
          <w:bCs/>
          <w:kern w:val="0"/>
        </w:rPr>
        <w:t>Personal Data Breach</w:t>
      </w:r>
    </w:p>
    <w:p w14:paraId="06077E61" w14:textId="77777777" w:rsidR="005816FD" w:rsidRDefault="005816FD">
      <w:pPr>
        <w:spacing w:after="120" w:line="240" w:lineRule="auto"/>
        <w:ind w:left="900"/>
        <w:jc w:val="both"/>
        <w:rPr>
          <w:rFonts w:ascii="Arial" w:eastAsia="Times New Roman" w:hAnsi="Arial" w:cs="Arial"/>
          <w:b/>
          <w:bCs/>
          <w:kern w:val="0"/>
        </w:rPr>
      </w:pPr>
    </w:p>
    <w:p w14:paraId="06077E62" w14:textId="77777777" w:rsidR="005816FD" w:rsidRDefault="001B4468">
      <w:pPr>
        <w:numPr>
          <w:ilvl w:val="3"/>
          <w:numId w:val="38"/>
        </w:numPr>
        <w:spacing w:after="120" w:line="240" w:lineRule="auto"/>
        <w:ind w:left="900" w:hanging="990"/>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06077E63" w14:textId="77777777" w:rsidR="005816FD" w:rsidRDefault="005816FD">
      <w:pPr>
        <w:spacing w:after="120" w:line="240" w:lineRule="auto"/>
        <w:ind w:left="900"/>
        <w:jc w:val="both"/>
        <w:rPr>
          <w:rFonts w:ascii="Arial" w:eastAsia="Times New Roman" w:hAnsi="Arial" w:cs="Arial"/>
          <w:kern w:val="0"/>
        </w:rPr>
      </w:pPr>
    </w:p>
    <w:p w14:paraId="06077E64" w14:textId="77777777" w:rsidR="005816FD" w:rsidRDefault="001B4468">
      <w:pPr>
        <w:numPr>
          <w:ilvl w:val="3"/>
          <w:numId w:val="38"/>
        </w:numPr>
        <w:spacing w:after="120" w:line="240" w:lineRule="auto"/>
        <w:ind w:left="900" w:hanging="990"/>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06077E65" w14:textId="77777777" w:rsidR="005816FD" w:rsidRDefault="005816FD">
      <w:pPr>
        <w:spacing w:after="0" w:line="240" w:lineRule="auto"/>
        <w:ind w:left="720"/>
        <w:rPr>
          <w:rFonts w:ascii="Arial" w:eastAsia="Times New Roman" w:hAnsi="Arial" w:cs="Arial"/>
          <w:kern w:val="0"/>
        </w:rPr>
      </w:pPr>
    </w:p>
    <w:p w14:paraId="06077E66" w14:textId="77777777" w:rsidR="005816FD" w:rsidRDefault="001B4468">
      <w:pPr>
        <w:numPr>
          <w:ilvl w:val="3"/>
          <w:numId w:val="38"/>
        </w:numPr>
        <w:spacing w:after="120" w:line="240" w:lineRule="auto"/>
        <w:ind w:left="900" w:hanging="990"/>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06077E67" w14:textId="77777777" w:rsidR="005816FD" w:rsidRDefault="005816FD">
      <w:pPr>
        <w:spacing w:after="120" w:line="240" w:lineRule="auto"/>
        <w:ind w:left="900" w:hanging="990"/>
        <w:jc w:val="both"/>
        <w:rPr>
          <w:rFonts w:ascii="Arial" w:eastAsia="Times New Roman" w:hAnsi="Arial" w:cs="Arial"/>
          <w:kern w:val="0"/>
          <w:shd w:val="clear" w:color="auto" w:fill="FFFF00"/>
        </w:rPr>
      </w:pPr>
    </w:p>
    <w:p w14:paraId="06077E68" w14:textId="77777777" w:rsidR="005816FD" w:rsidRDefault="001B4468">
      <w:pPr>
        <w:numPr>
          <w:ilvl w:val="2"/>
          <w:numId w:val="38"/>
        </w:numPr>
        <w:spacing w:after="120" w:line="240" w:lineRule="auto"/>
        <w:ind w:left="900" w:hanging="990"/>
        <w:jc w:val="both"/>
        <w:rPr>
          <w:rFonts w:ascii="Arial" w:eastAsia="Times New Roman" w:hAnsi="Arial" w:cs="Arial"/>
          <w:b/>
          <w:bCs/>
          <w:kern w:val="0"/>
        </w:rPr>
      </w:pPr>
      <w:r>
        <w:rPr>
          <w:rFonts w:ascii="Arial" w:eastAsia="Times New Roman" w:hAnsi="Arial" w:cs="Arial"/>
          <w:b/>
          <w:bCs/>
          <w:kern w:val="0"/>
        </w:rPr>
        <w:t>Records</w:t>
      </w:r>
    </w:p>
    <w:p w14:paraId="06077E69" w14:textId="77777777" w:rsidR="005816FD" w:rsidRDefault="005816FD">
      <w:pPr>
        <w:spacing w:after="120" w:line="240" w:lineRule="auto"/>
        <w:ind w:left="900"/>
        <w:jc w:val="both"/>
        <w:rPr>
          <w:rFonts w:ascii="Arial" w:eastAsia="Times New Roman" w:hAnsi="Arial" w:cs="Arial"/>
          <w:b/>
          <w:bCs/>
          <w:kern w:val="0"/>
        </w:rPr>
      </w:pPr>
    </w:p>
    <w:p w14:paraId="06077E6A" w14:textId="77777777" w:rsidR="005816FD" w:rsidRDefault="001B4468">
      <w:pPr>
        <w:numPr>
          <w:ilvl w:val="3"/>
          <w:numId w:val="38"/>
        </w:numPr>
        <w:spacing w:after="120" w:line="240" w:lineRule="auto"/>
        <w:ind w:left="900" w:hanging="990"/>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06077E6B" w14:textId="77777777" w:rsidR="005816FD" w:rsidRDefault="005816FD">
      <w:pPr>
        <w:spacing w:after="120" w:line="240" w:lineRule="auto"/>
        <w:ind w:left="900"/>
        <w:jc w:val="both"/>
        <w:rPr>
          <w:rFonts w:ascii="Arial" w:eastAsia="Times New Roman" w:hAnsi="Arial" w:cs="Arial"/>
          <w:kern w:val="0"/>
        </w:rPr>
      </w:pPr>
    </w:p>
    <w:p w14:paraId="06077E6C" w14:textId="77777777" w:rsidR="005816FD" w:rsidRDefault="001B4468">
      <w:pPr>
        <w:numPr>
          <w:ilvl w:val="3"/>
          <w:numId w:val="38"/>
        </w:numPr>
        <w:spacing w:after="120" w:line="240" w:lineRule="auto"/>
        <w:ind w:left="900" w:hanging="990"/>
        <w:jc w:val="both"/>
        <w:rPr>
          <w:rFonts w:ascii="Arial" w:eastAsia="Times New Roman" w:hAnsi="Arial" w:cs="Arial"/>
          <w:kern w:val="0"/>
        </w:rPr>
      </w:pPr>
      <w:r>
        <w:rPr>
          <w:rFonts w:ascii="Arial" w:eastAsia="Times New Roman" w:hAnsi="Arial" w:cs="Arial"/>
          <w:kern w:val="0"/>
        </w:rPr>
        <w:t xml:space="preserve">The records maintained by the </w:t>
      </w:r>
      <w:bookmarkStart w:id="55" w:name="_Hlk126216935"/>
      <w:r>
        <w:rPr>
          <w:rFonts w:ascii="Arial" w:eastAsia="Times New Roman" w:hAnsi="Arial" w:cs="Arial"/>
          <w:kern w:val="0"/>
        </w:rPr>
        <w:t>Individual Consultant</w:t>
      </w:r>
      <w:bookmarkEnd w:id="55"/>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06077E6D" w14:textId="77777777" w:rsidR="005816FD" w:rsidRDefault="005816FD">
      <w:pPr>
        <w:spacing w:after="120" w:line="240" w:lineRule="auto"/>
        <w:ind w:left="900" w:hanging="990"/>
        <w:jc w:val="both"/>
        <w:rPr>
          <w:rFonts w:ascii="Arial" w:eastAsia="Times New Roman" w:hAnsi="Arial" w:cs="Arial"/>
          <w:kern w:val="0"/>
          <w:shd w:val="clear" w:color="auto" w:fill="FFFF00"/>
        </w:rPr>
      </w:pPr>
    </w:p>
    <w:p w14:paraId="06077E6E" w14:textId="77777777" w:rsidR="005816FD" w:rsidRDefault="001B4468">
      <w:pPr>
        <w:numPr>
          <w:ilvl w:val="2"/>
          <w:numId w:val="38"/>
        </w:numPr>
        <w:spacing w:after="120" w:line="240" w:lineRule="auto"/>
        <w:ind w:left="900" w:hanging="990"/>
        <w:jc w:val="both"/>
        <w:rPr>
          <w:rFonts w:ascii="Arial" w:eastAsia="Times New Roman" w:hAnsi="Arial" w:cs="Arial"/>
          <w:b/>
          <w:bCs/>
          <w:kern w:val="0"/>
        </w:rPr>
      </w:pPr>
      <w:r>
        <w:rPr>
          <w:rFonts w:ascii="Arial" w:eastAsia="Times New Roman" w:hAnsi="Arial" w:cs="Arial"/>
          <w:b/>
          <w:bCs/>
          <w:kern w:val="0"/>
        </w:rPr>
        <w:t>Sub-Processing</w:t>
      </w:r>
    </w:p>
    <w:p w14:paraId="06077E6F" w14:textId="77777777" w:rsidR="005816FD" w:rsidRDefault="005816FD">
      <w:pPr>
        <w:spacing w:after="120" w:line="240" w:lineRule="auto"/>
        <w:ind w:left="900"/>
        <w:jc w:val="both"/>
        <w:rPr>
          <w:rFonts w:ascii="Arial" w:eastAsia="Times New Roman" w:hAnsi="Arial" w:cs="Arial"/>
          <w:b/>
          <w:bCs/>
          <w:kern w:val="0"/>
        </w:rPr>
      </w:pPr>
    </w:p>
    <w:p w14:paraId="06077E70" w14:textId="77777777" w:rsidR="005816FD" w:rsidRDefault="001B4468">
      <w:pPr>
        <w:spacing w:after="120" w:line="240" w:lineRule="auto"/>
        <w:ind w:left="900"/>
        <w:jc w:val="both"/>
      </w:pPr>
      <w:r>
        <w:rPr>
          <w:rFonts w:ascii="Arial" w:eastAsia="Times New Roman" w:hAnsi="Arial" w:cs="Arial"/>
          <w:kern w:val="0"/>
        </w:rPr>
        <w:t xml:space="preserve">The </w:t>
      </w:r>
      <w:bookmarkStart w:id="56" w:name="_Hlk126217022"/>
      <w:r>
        <w:rPr>
          <w:rFonts w:ascii="Arial" w:eastAsia="Times New Roman" w:hAnsi="Arial" w:cs="Arial"/>
          <w:kern w:val="0"/>
        </w:rPr>
        <w:t>Individual Consultant</w:t>
      </w:r>
      <w:bookmarkEnd w:id="56"/>
      <w:r>
        <w:rPr>
          <w:rFonts w:ascii="Arial" w:eastAsia="Times New Roman" w:hAnsi="Arial" w:cs="Arial"/>
          <w:kern w:val="0"/>
        </w:rPr>
        <w:t xml:space="preserve"> shall ensure that any Sub-Contractors processing Personal Data shall do so lawfully and in line with this Clause, where applicable. </w:t>
      </w:r>
    </w:p>
    <w:p w14:paraId="06077E71" w14:textId="77777777" w:rsidR="005816FD" w:rsidRDefault="005816FD">
      <w:pPr>
        <w:spacing w:after="120" w:line="240" w:lineRule="auto"/>
        <w:ind w:left="900" w:hanging="990"/>
        <w:jc w:val="both"/>
        <w:rPr>
          <w:rFonts w:ascii="Arial" w:eastAsia="Times New Roman" w:hAnsi="Arial" w:cs="Arial"/>
          <w:kern w:val="0"/>
        </w:rPr>
      </w:pPr>
    </w:p>
    <w:p w14:paraId="06077E72" w14:textId="77777777" w:rsidR="005816FD" w:rsidRDefault="001B4468">
      <w:pPr>
        <w:numPr>
          <w:ilvl w:val="2"/>
          <w:numId w:val="38"/>
        </w:numPr>
        <w:spacing w:after="120" w:line="240" w:lineRule="auto"/>
        <w:ind w:left="900" w:hanging="990"/>
        <w:jc w:val="both"/>
        <w:rPr>
          <w:rFonts w:ascii="Arial" w:eastAsia="Times New Roman" w:hAnsi="Arial" w:cs="Arial"/>
          <w:b/>
          <w:bCs/>
          <w:kern w:val="0"/>
        </w:rPr>
      </w:pPr>
      <w:r>
        <w:rPr>
          <w:rFonts w:ascii="Arial" w:eastAsia="Times New Roman" w:hAnsi="Arial" w:cs="Arial"/>
          <w:b/>
          <w:bCs/>
          <w:kern w:val="0"/>
        </w:rPr>
        <w:t>Deletion or Return of Personal Data</w:t>
      </w:r>
    </w:p>
    <w:p w14:paraId="06077E73" w14:textId="77777777" w:rsidR="005816FD" w:rsidRDefault="005816FD">
      <w:pPr>
        <w:spacing w:after="120" w:line="240" w:lineRule="auto"/>
        <w:ind w:left="900"/>
        <w:jc w:val="both"/>
        <w:rPr>
          <w:rFonts w:ascii="Arial" w:eastAsia="Times New Roman" w:hAnsi="Arial" w:cs="Arial"/>
          <w:b/>
          <w:bCs/>
          <w:kern w:val="0"/>
        </w:rPr>
      </w:pPr>
    </w:p>
    <w:p w14:paraId="06077E74" w14:textId="77777777" w:rsidR="005816FD" w:rsidRDefault="001B4468">
      <w:pPr>
        <w:numPr>
          <w:ilvl w:val="3"/>
          <w:numId w:val="38"/>
        </w:numPr>
        <w:spacing w:after="120" w:line="240" w:lineRule="auto"/>
        <w:ind w:left="1080"/>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06077E75" w14:textId="77777777" w:rsidR="005816FD" w:rsidRDefault="005816FD">
      <w:pPr>
        <w:spacing w:after="120" w:line="240" w:lineRule="auto"/>
        <w:ind w:left="1080"/>
        <w:jc w:val="both"/>
        <w:rPr>
          <w:rFonts w:ascii="Arial" w:eastAsia="Times New Roman" w:hAnsi="Arial" w:cs="Arial"/>
          <w:kern w:val="0"/>
        </w:rPr>
      </w:pPr>
    </w:p>
    <w:p w14:paraId="06077E76" w14:textId="77777777" w:rsidR="005816FD" w:rsidRDefault="001B4468">
      <w:pPr>
        <w:numPr>
          <w:ilvl w:val="3"/>
          <w:numId w:val="38"/>
        </w:numPr>
        <w:spacing w:after="120" w:line="240" w:lineRule="auto"/>
        <w:ind w:left="1080"/>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57" w:name="_Hlk126217065"/>
      <w:r>
        <w:rPr>
          <w:rFonts w:ascii="Arial" w:eastAsia="Times New Roman" w:hAnsi="Arial" w:cs="Arial"/>
          <w:kern w:val="0"/>
        </w:rPr>
        <w:t>Individual Consultant</w:t>
      </w:r>
      <w:bookmarkEnd w:id="57"/>
      <w:r>
        <w:rPr>
          <w:rFonts w:ascii="Arial" w:eastAsia="Times New Roman" w:hAnsi="Arial" w:cs="Arial"/>
          <w:kern w:val="0"/>
        </w:rPr>
        <w:t xml:space="preserve"> shall, at the written direction of the Procuring Entity, securely return or delete Personal Data including any copies of it.</w:t>
      </w:r>
    </w:p>
    <w:p w14:paraId="06077E77" w14:textId="77777777" w:rsidR="005816FD" w:rsidRDefault="001B4468">
      <w:pPr>
        <w:numPr>
          <w:ilvl w:val="3"/>
          <w:numId w:val="38"/>
        </w:numPr>
        <w:spacing w:after="120" w:line="240" w:lineRule="auto"/>
        <w:ind w:left="1080"/>
        <w:jc w:val="both"/>
        <w:rPr>
          <w:rFonts w:ascii="Arial" w:eastAsia="Times New Roman" w:hAnsi="Arial" w:cs="Arial"/>
          <w:kern w:val="0"/>
        </w:rPr>
      </w:pPr>
      <w:r>
        <w:rPr>
          <w:rFonts w:ascii="Arial" w:eastAsia="Times New Roman" w:hAnsi="Arial" w:cs="Arial"/>
          <w:kern w:val="0"/>
        </w:rPr>
        <w:t>The Individual Consultant shall provide the Procuring Entity with written certification that it has fully complied with the provisions of this Clause.</w:t>
      </w:r>
    </w:p>
    <w:p w14:paraId="06077E78" w14:textId="77777777" w:rsidR="005816FD" w:rsidRDefault="005816FD">
      <w:pPr>
        <w:spacing w:after="120" w:line="240" w:lineRule="auto"/>
        <w:ind w:left="1080"/>
        <w:jc w:val="both"/>
        <w:rPr>
          <w:rFonts w:ascii="Arial" w:eastAsia="Times New Roman" w:hAnsi="Arial" w:cs="Arial"/>
          <w:kern w:val="0"/>
        </w:rPr>
      </w:pPr>
    </w:p>
    <w:p w14:paraId="06077E79" w14:textId="77777777" w:rsidR="005816FD" w:rsidRDefault="001B4468">
      <w:pPr>
        <w:numPr>
          <w:ilvl w:val="3"/>
          <w:numId w:val="38"/>
        </w:numPr>
        <w:spacing w:after="120" w:line="240" w:lineRule="auto"/>
        <w:ind w:left="1080"/>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06077E7A" w14:textId="77777777" w:rsidR="005816FD" w:rsidRDefault="005816FD">
      <w:pPr>
        <w:spacing w:after="120" w:line="240" w:lineRule="auto"/>
        <w:ind w:left="450"/>
        <w:jc w:val="both"/>
        <w:rPr>
          <w:rFonts w:ascii="Arial" w:eastAsia="Times New Roman" w:hAnsi="Arial" w:cs="Arial"/>
          <w:kern w:val="0"/>
        </w:rPr>
      </w:pPr>
    </w:p>
    <w:p w14:paraId="06077E7B" w14:textId="77777777" w:rsidR="005816FD" w:rsidRDefault="001B4468">
      <w:pPr>
        <w:numPr>
          <w:ilvl w:val="0"/>
          <w:numId w:val="38"/>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06077E7C" w14:textId="77777777" w:rsidR="005816FD" w:rsidRDefault="005816FD">
      <w:pPr>
        <w:spacing w:after="120" w:line="240" w:lineRule="auto"/>
        <w:ind w:left="360"/>
        <w:jc w:val="both"/>
        <w:rPr>
          <w:rFonts w:ascii="Arial" w:eastAsia="Times New Roman" w:hAnsi="Arial" w:cs="Arial"/>
          <w:b/>
          <w:kern w:val="0"/>
        </w:rPr>
      </w:pPr>
    </w:p>
    <w:p w14:paraId="06077E7D" w14:textId="77777777" w:rsidR="005816FD" w:rsidRDefault="001B4468">
      <w:pPr>
        <w:numPr>
          <w:ilvl w:val="1"/>
          <w:numId w:val="41"/>
        </w:numPr>
        <w:spacing w:after="120" w:line="240" w:lineRule="auto"/>
        <w:ind w:left="709" w:hanging="709"/>
        <w:jc w:val="both"/>
      </w:pPr>
      <w:r>
        <w:rPr>
          <w:rFonts w:ascii="Arial" w:eastAsia="Times New Roman" w:hAnsi="Arial" w:cs="Arial"/>
          <w:kern w:val="0"/>
        </w:rPr>
        <w:t>In response to any factors out of the control of Procuring Entity</w:t>
      </w:r>
      <w:r>
        <w:rPr>
          <w:rFonts w:ascii="Arial" w:eastAsia="Times New Roman" w:hAnsi="Arial" w:cs="Arial"/>
          <w:b/>
          <w:i/>
          <w:kern w:val="0"/>
        </w:rPr>
        <w:t xml:space="preserve"> </w:t>
      </w:r>
      <w:r>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06077E7E" w14:textId="77777777" w:rsidR="005816FD" w:rsidRDefault="001B4468">
      <w:pPr>
        <w:spacing w:after="120" w:line="240" w:lineRule="auto"/>
        <w:ind w:left="460"/>
        <w:jc w:val="both"/>
      </w:pPr>
      <w:r>
        <w:rPr>
          <w:rFonts w:ascii="Arial" w:eastAsia="Times New Roman" w:hAnsi="Arial" w:cs="Arial"/>
          <w:kern w:val="0"/>
        </w:rPr>
        <w:t xml:space="preserve"> </w:t>
      </w:r>
    </w:p>
    <w:p w14:paraId="06077E7F" w14:textId="5199281F" w:rsidR="005816FD" w:rsidRDefault="001B4468">
      <w:pPr>
        <w:numPr>
          <w:ilvl w:val="1"/>
          <w:numId w:val="41"/>
        </w:numPr>
        <w:spacing w:after="120" w:line="240" w:lineRule="auto"/>
        <w:ind w:left="709" w:hanging="709"/>
        <w:jc w:val="both"/>
      </w:pPr>
      <w:r>
        <w:rPr>
          <w:rFonts w:ascii="Arial" w:eastAsia="Times New Roman" w:hAnsi="Arial" w:cs="Arial"/>
          <w:kern w:val="0"/>
        </w:rPr>
        <w:t xml:space="preserve">The Individual Consultant may also terminate the contract unilaterally, without providing any reasons for such </w:t>
      </w:r>
      <w:r w:rsidR="00DF6853">
        <w:rPr>
          <w:rFonts w:ascii="Arial" w:eastAsia="Times New Roman" w:hAnsi="Arial" w:cs="Arial"/>
          <w:kern w:val="0"/>
        </w:rPr>
        <w:t>a decision</w:t>
      </w:r>
      <w:r>
        <w:rPr>
          <w:rFonts w:ascii="Arial" w:eastAsia="Times New Roman" w:hAnsi="Arial" w:cs="Arial"/>
          <w:kern w:val="0"/>
        </w:rPr>
        <w:t xml:space="preserve">, if (s) he gives a 30 days’ prior written notice to the Project Director. </w:t>
      </w:r>
    </w:p>
    <w:p w14:paraId="06077E80" w14:textId="77777777" w:rsidR="005816FD" w:rsidRDefault="005816FD">
      <w:pPr>
        <w:spacing w:after="0" w:line="240" w:lineRule="auto"/>
        <w:ind w:left="720"/>
        <w:rPr>
          <w:rFonts w:ascii="Arial" w:eastAsia="Times New Roman" w:hAnsi="Arial" w:cs="Arial"/>
          <w:kern w:val="0"/>
        </w:rPr>
      </w:pPr>
    </w:p>
    <w:p w14:paraId="06077E81" w14:textId="77777777" w:rsidR="005816FD" w:rsidRDefault="001B4468">
      <w:pPr>
        <w:numPr>
          <w:ilvl w:val="1"/>
          <w:numId w:val="41"/>
        </w:numPr>
        <w:spacing w:after="120" w:line="240" w:lineRule="auto"/>
        <w:ind w:left="709" w:hanging="709"/>
        <w:jc w:val="both"/>
      </w:pPr>
      <w:r>
        <w:rPr>
          <w:rFonts w:ascii="Arial" w:eastAsia="Times New Roman" w:hAnsi="Arial" w:cs="Arial"/>
          <w:kern w:val="0"/>
        </w:rPr>
        <w:t>In the event of early termination of the Contract</w:t>
      </w:r>
      <w:r>
        <w:rPr>
          <w:rFonts w:ascii="Arial" w:eastAsia="Times New Roman" w:hAnsi="Arial" w:cs="Arial"/>
          <w:b/>
          <w:i/>
          <w:kern w:val="0"/>
        </w:rPr>
        <w:t xml:space="preserve"> </w:t>
      </w:r>
      <w:r>
        <w:rPr>
          <w:rFonts w:ascii="Arial" w:eastAsia="Times New Roman" w:hAnsi="Arial" w:cs="Arial"/>
          <w:kern w:val="0"/>
        </w:rPr>
        <w:t xml:space="preserve">under sub-clauses 14.1, 14.2 and 14.3 of this </w:t>
      </w:r>
      <w:proofErr w:type="gramStart"/>
      <w:r>
        <w:rPr>
          <w:rFonts w:ascii="Arial" w:eastAsia="Times New Roman" w:hAnsi="Arial" w:cs="Arial"/>
          <w:kern w:val="0"/>
        </w:rPr>
        <w:t>clause</w:t>
      </w:r>
      <w:proofErr w:type="gramEnd"/>
      <w:r>
        <w:rPr>
          <w:rFonts w:ascii="Arial" w:eastAsia="Times New Roman" w:hAnsi="Arial" w:cs="Arial"/>
          <w:kern w:val="0"/>
        </w:rPr>
        <w:t>,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06077E82" w14:textId="77777777" w:rsidR="005816FD" w:rsidRDefault="005816FD">
      <w:pPr>
        <w:spacing w:after="0" w:line="240" w:lineRule="auto"/>
        <w:ind w:left="720"/>
        <w:rPr>
          <w:rFonts w:ascii="Arial" w:eastAsia="Times New Roman" w:hAnsi="Arial" w:cs="Arial"/>
          <w:kern w:val="0"/>
        </w:rPr>
      </w:pPr>
    </w:p>
    <w:p w14:paraId="06077E83" w14:textId="77777777" w:rsidR="005816FD" w:rsidRDefault="001B4468">
      <w:pPr>
        <w:numPr>
          <w:ilvl w:val="1"/>
          <w:numId w:val="41"/>
        </w:numPr>
        <w:spacing w:after="120" w:line="240" w:lineRule="auto"/>
        <w:ind w:left="709" w:hanging="709"/>
        <w:jc w:val="both"/>
      </w:pPr>
      <w:r>
        <w:rPr>
          <w:rFonts w:ascii="Arial" w:eastAsia="Times New Roman" w:hAnsi="Arial" w:cs="Arial"/>
          <w:kern w:val="0"/>
        </w:rPr>
        <w:t>Either Party may terminate this Contract, by giving not less than 30 days’ written notice to the other Party, if, as a result of Force Majeure, either Party is unable to perform a material portion of its obligation for a period exceeding 30 days.</w:t>
      </w:r>
    </w:p>
    <w:p w14:paraId="06077E84" w14:textId="77777777" w:rsidR="005816FD" w:rsidRDefault="005816FD">
      <w:pPr>
        <w:spacing w:after="0" w:line="240" w:lineRule="auto"/>
        <w:ind w:left="851" w:firstLine="131"/>
        <w:rPr>
          <w:rFonts w:ascii="Arial" w:eastAsia="Times New Roman" w:hAnsi="Arial" w:cs="Arial"/>
          <w:kern w:val="0"/>
        </w:rPr>
      </w:pPr>
    </w:p>
    <w:p w14:paraId="06077E85" w14:textId="77777777" w:rsidR="005816FD" w:rsidRDefault="001B4468">
      <w:pPr>
        <w:numPr>
          <w:ilvl w:val="1"/>
          <w:numId w:val="41"/>
        </w:numPr>
        <w:spacing w:after="120" w:line="240" w:lineRule="auto"/>
        <w:ind w:left="709" w:hanging="709"/>
        <w:jc w:val="both"/>
      </w:pPr>
      <w:r>
        <w:rPr>
          <w:rFonts w:ascii="Arial" w:eastAsia="Times New Roman" w:hAnsi="Arial" w:cs="Arial"/>
          <w:kern w:val="0"/>
        </w:rPr>
        <w:lastRenderedPageBreak/>
        <w:t>Termination shall be without prejudice to the Procuring Entity’s obligation to pay for the work satisfactorily completed, or all reasonable expenses incurred, by the Individual Consultant under this Contract prior to such termination.</w:t>
      </w:r>
    </w:p>
    <w:p w14:paraId="06077E86" w14:textId="77777777" w:rsidR="005816FD" w:rsidRDefault="005816FD">
      <w:pPr>
        <w:spacing w:after="0" w:line="240" w:lineRule="auto"/>
        <w:ind w:left="720"/>
        <w:rPr>
          <w:rFonts w:ascii="Arial" w:eastAsia="Times New Roman" w:hAnsi="Arial" w:cs="Arial"/>
          <w:b/>
          <w:kern w:val="0"/>
        </w:rPr>
      </w:pPr>
    </w:p>
    <w:p w14:paraId="06077E87" w14:textId="77777777" w:rsidR="005816FD" w:rsidRDefault="001B4468">
      <w:pPr>
        <w:numPr>
          <w:ilvl w:val="0"/>
          <w:numId w:val="38"/>
        </w:numPr>
        <w:spacing w:after="120" w:line="240" w:lineRule="auto"/>
        <w:ind w:left="426" w:hanging="568"/>
        <w:jc w:val="both"/>
        <w:rPr>
          <w:rFonts w:ascii="Arial" w:eastAsia="Times New Roman" w:hAnsi="Arial" w:cs="Arial"/>
          <w:b/>
          <w:kern w:val="0"/>
        </w:rPr>
      </w:pPr>
      <w:r>
        <w:rPr>
          <w:rFonts w:ascii="Arial" w:eastAsia="Times New Roman" w:hAnsi="Arial" w:cs="Arial"/>
          <w:b/>
          <w:kern w:val="0"/>
        </w:rPr>
        <w:t xml:space="preserve">     NO WAIVER</w:t>
      </w:r>
    </w:p>
    <w:p w14:paraId="06077E88" w14:textId="77777777" w:rsidR="005816FD" w:rsidRDefault="005816FD">
      <w:pPr>
        <w:spacing w:after="120" w:line="240" w:lineRule="auto"/>
        <w:ind w:left="720"/>
        <w:jc w:val="both"/>
        <w:rPr>
          <w:rFonts w:ascii="Arial" w:eastAsia="Times New Roman" w:hAnsi="Arial" w:cs="Arial"/>
          <w:b/>
          <w:kern w:val="0"/>
        </w:rPr>
      </w:pPr>
    </w:p>
    <w:p w14:paraId="06077E89" w14:textId="77777777" w:rsidR="005816FD" w:rsidRDefault="001B4468">
      <w:pPr>
        <w:spacing w:after="120" w:line="240" w:lineRule="auto"/>
        <w:ind w:left="709"/>
        <w:jc w:val="both"/>
        <w:rPr>
          <w:rFonts w:ascii="Arial" w:eastAsia="Times New Roman" w:hAnsi="Arial" w:cs="Arial"/>
          <w:kern w:val="0"/>
        </w:rPr>
      </w:pPr>
      <w:r>
        <w:rPr>
          <w:rFonts w:ascii="Arial" w:eastAsia="Times New Roman" w:hAnsi="Arial" w:cs="Arial"/>
          <w:kern w:val="0"/>
        </w:rPr>
        <w:t>No forbearance shown or granted to the Individual Consultant, unless in writing by an authorized officer of the Procuring Entity, shall in any way affect or prejudice the rights of the Procuring Entity or be taken as a waiver of any of these terms.</w:t>
      </w:r>
    </w:p>
    <w:p w14:paraId="06077E8A" w14:textId="77777777" w:rsidR="005816FD" w:rsidRDefault="005816FD">
      <w:pPr>
        <w:spacing w:after="120" w:line="240" w:lineRule="auto"/>
        <w:ind w:left="709"/>
        <w:jc w:val="both"/>
        <w:rPr>
          <w:rFonts w:ascii="Arial" w:eastAsia="Times New Roman" w:hAnsi="Arial" w:cs="Arial"/>
          <w:kern w:val="0"/>
        </w:rPr>
      </w:pPr>
    </w:p>
    <w:p w14:paraId="06077E8B" w14:textId="77777777" w:rsidR="005816FD" w:rsidRDefault="001B4468">
      <w:pPr>
        <w:numPr>
          <w:ilvl w:val="0"/>
          <w:numId w:val="38"/>
        </w:numPr>
        <w:spacing w:after="120" w:line="240" w:lineRule="auto"/>
        <w:ind w:left="284" w:hanging="426"/>
        <w:jc w:val="both"/>
      </w:pPr>
      <w:r>
        <w:rPr>
          <w:rFonts w:ascii="Arial" w:eastAsia="Times New Roman" w:hAnsi="Arial" w:cs="Arial"/>
          <w:b/>
          <w:kern w:val="0"/>
        </w:rPr>
        <w:t xml:space="preserve">     VARIATIONS</w:t>
      </w:r>
    </w:p>
    <w:p w14:paraId="06077E8C" w14:textId="77777777" w:rsidR="005816FD" w:rsidRDefault="001B4468">
      <w:pPr>
        <w:spacing w:after="120" w:line="240" w:lineRule="auto"/>
        <w:ind w:left="720"/>
        <w:jc w:val="both"/>
        <w:rPr>
          <w:rFonts w:ascii="Arial" w:eastAsia="Times New Roman" w:hAnsi="Arial" w:cs="Arial"/>
          <w:kern w:val="0"/>
        </w:rPr>
      </w:pPr>
      <w:r>
        <w:rPr>
          <w:rFonts w:ascii="Arial" w:eastAsia="Times New Roman" w:hAnsi="Arial" w:cs="Arial"/>
          <w:kern w:val="0"/>
        </w:rPr>
        <w:t>Any variation to these terms or the provisions of the Annexes shall be subject to a written addendum and be signed by duly authorized signatories on behalf of the Individual Consultant and the Procuring Entity respectively.</w:t>
      </w:r>
    </w:p>
    <w:p w14:paraId="06077E8D" w14:textId="77777777" w:rsidR="005816FD" w:rsidRDefault="005816FD">
      <w:pPr>
        <w:spacing w:after="120" w:line="240" w:lineRule="auto"/>
        <w:ind w:left="426"/>
        <w:jc w:val="both"/>
        <w:rPr>
          <w:rFonts w:ascii="Arial" w:eastAsia="Times New Roman" w:hAnsi="Arial" w:cs="Arial"/>
          <w:kern w:val="0"/>
        </w:rPr>
      </w:pPr>
    </w:p>
    <w:p w14:paraId="06077E8E" w14:textId="77777777" w:rsidR="005816FD" w:rsidRDefault="001B4468">
      <w:pPr>
        <w:numPr>
          <w:ilvl w:val="0"/>
          <w:numId w:val="38"/>
        </w:numPr>
        <w:spacing w:after="120" w:line="240" w:lineRule="auto"/>
        <w:ind w:left="284" w:hanging="426"/>
        <w:jc w:val="both"/>
        <w:rPr>
          <w:rFonts w:ascii="Arial" w:eastAsia="Times New Roman" w:hAnsi="Arial" w:cs="Arial"/>
          <w:b/>
          <w:kern w:val="0"/>
        </w:rPr>
      </w:pPr>
      <w:r>
        <w:rPr>
          <w:rFonts w:ascii="Arial" w:eastAsia="Times New Roman" w:hAnsi="Arial" w:cs="Arial"/>
          <w:b/>
          <w:kern w:val="0"/>
        </w:rPr>
        <w:t xml:space="preserve">     GOVERNING LAW</w:t>
      </w:r>
    </w:p>
    <w:p w14:paraId="06077E8F" w14:textId="77777777" w:rsidR="005816FD" w:rsidRDefault="005816FD">
      <w:pPr>
        <w:spacing w:after="120" w:line="240" w:lineRule="auto"/>
        <w:ind w:left="720"/>
        <w:jc w:val="both"/>
        <w:rPr>
          <w:rFonts w:ascii="Arial" w:eastAsia="Times New Roman" w:hAnsi="Arial" w:cs="Arial"/>
          <w:b/>
          <w:kern w:val="0"/>
        </w:rPr>
      </w:pPr>
    </w:p>
    <w:p w14:paraId="06077E90" w14:textId="77777777" w:rsidR="005816FD" w:rsidRDefault="001B4468">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06077E91" w14:textId="77777777" w:rsidR="005816FD" w:rsidRDefault="005816FD">
      <w:pPr>
        <w:spacing w:after="120" w:line="240" w:lineRule="auto"/>
        <w:ind w:left="426"/>
        <w:jc w:val="both"/>
        <w:rPr>
          <w:rFonts w:ascii="Arial" w:eastAsia="Times New Roman" w:hAnsi="Arial" w:cs="Arial"/>
          <w:kern w:val="0"/>
        </w:rPr>
      </w:pPr>
    </w:p>
    <w:p w14:paraId="06077E92" w14:textId="77777777" w:rsidR="005816FD" w:rsidRDefault="001B4468">
      <w:pPr>
        <w:numPr>
          <w:ilvl w:val="0"/>
          <w:numId w:val="38"/>
        </w:numPr>
        <w:spacing w:after="120" w:line="240" w:lineRule="auto"/>
        <w:ind w:left="284" w:hanging="426"/>
        <w:jc w:val="both"/>
        <w:rPr>
          <w:rFonts w:ascii="Arial" w:eastAsia="Times New Roman" w:hAnsi="Arial" w:cs="Arial"/>
          <w:b/>
          <w:kern w:val="0"/>
        </w:rPr>
      </w:pPr>
      <w:r>
        <w:rPr>
          <w:rFonts w:ascii="Arial" w:eastAsia="Times New Roman" w:hAnsi="Arial" w:cs="Arial"/>
          <w:b/>
          <w:kern w:val="0"/>
        </w:rPr>
        <w:t xml:space="preserve">     SETTLEMENT OF DISPUTES</w:t>
      </w:r>
    </w:p>
    <w:p w14:paraId="06077E93" w14:textId="77777777" w:rsidR="005816FD" w:rsidRDefault="005816FD">
      <w:pPr>
        <w:spacing w:after="120" w:line="240" w:lineRule="auto"/>
        <w:ind w:left="720"/>
        <w:jc w:val="both"/>
        <w:rPr>
          <w:rFonts w:ascii="Arial" w:eastAsia="Times New Roman" w:hAnsi="Arial" w:cs="Arial"/>
          <w:b/>
          <w:kern w:val="0"/>
        </w:rPr>
      </w:pPr>
    </w:p>
    <w:p w14:paraId="06077E94" w14:textId="77777777" w:rsidR="005816FD" w:rsidRDefault="001B4468">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06077E95" w14:textId="77777777" w:rsidR="005816FD" w:rsidRDefault="001B4468">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06077E96" w14:textId="77777777" w:rsidR="005816FD" w:rsidRDefault="001B4468">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06077E97" w14:textId="77777777" w:rsidR="005816FD" w:rsidRDefault="001B4468">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06077E98" w14:textId="77777777" w:rsidR="005816FD" w:rsidRDefault="001B4468">
      <w:pPr>
        <w:spacing w:after="120" w:line="240" w:lineRule="auto"/>
        <w:ind w:left="720" w:hanging="720"/>
        <w:jc w:val="both"/>
        <w:rPr>
          <w:rFonts w:ascii="Arial" w:eastAsia="Times New Roman" w:hAnsi="Arial" w:cs="Arial"/>
          <w:kern w:val="0"/>
        </w:rPr>
      </w:pPr>
      <w:r>
        <w:rPr>
          <w:rFonts w:ascii="Arial" w:eastAsia="Times New Roman" w:hAnsi="Arial" w:cs="Arial"/>
          <w:kern w:val="0"/>
        </w:rPr>
        <w:lastRenderedPageBreak/>
        <w:t>18.5</w:t>
      </w:r>
      <w:r>
        <w:rPr>
          <w:rFonts w:ascii="Arial" w:eastAsia="Times New Roman" w:hAnsi="Arial" w:cs="Arial"/>
          <w:kern w:val="0"/>
        </w:rPr>
        <w:tab/>
        <w:t>The appointing authority shall, at the request of one of the Parties, appoint the sole arbitrator as promptly as possible.</w:t>
      </w:r>
    </w:p>
    <w:p w14:paraId="06077E99" w14:textId="77777777" w:rsidR="005816FD" w:rsidRDefault="001B4468">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06077E9A" w14:textId="77777777" w:rsidR="005816FD" w:rsidRDefault="001B4468">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06077E9B" w14:textId="77777777" w:rsidR="005816FD" w:rsidRDefault="001B4468">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06077E9C" w14:textId="77777777" w:rsidR="005816FD" w:rsidRDefault="005816FD">
      <w:pPr>
        <w:tabs>
          <w:tab w:val="left" w:pos="-450"/>
          <w:tab w:val="left" w:pos="180"/>
        </w:tabs>
        <w:spacing w:after="0" w:line="240" w:lineRule="auto"/>
        <w:ind w:left="720" w:hanging="630"/>
        <w:jc w:val="both"/>
        <w:rPr>
          <w:rFonts w:ascii="Arial" w:eastAsia="Times New Roman" w:hAnsi="Arial" w:cs="Arial"/>
          <w:b/>
          <w:kern w:val="0"/>
        </w:rPr>
      </w:pPr>
    </w:p>
    <w:p w14:paraId="06077E9D" w14:textId="77777777" w:rsidR="005816FD" w:rsidRDefault="001B4468">
      <w:pPr>
        <w:numPr>
          <w:ilvl w:val="0"/>
          <w:numId w:val="42"/>
        </w:numPr>
        <w:spacing w:after="120" w:line="240" w:lineRule="auto"/>
        <w:ind w:left="567" w:hanging="567"/>
        <w:jc w:val="both"/>
        <w:rPr>
          <w:rFonts w:ascii="Arial" w:eastAsia="Times New Roman" w:hAnsi="Arial" w:cs="Arial"/>
          <w:b/>
          <w:kern w:val="0"/>
        </w:rPr>
      </w:pPr>
      <w:r>
        <w:rPr>
          <w:rFonts w:ascii="Arial" w:eastAsia="Times New Roman" w:hAnsi="Arial" w:cs="Arial"/>
          <w:b/>
          <w:kern w:val="0"/>
        </w:rPr>
        <w:t xml:space="preserve">  PRIVILEGES AND IMMUNITIES</w:t>
      </w:r>
    </w:p>
    <w:p w14:paraId="06077E9E" w14:textId="77777777" w:rsidR="005816FD" w:rsidRDefault="005816FD">
      <w:pPr>
        <w:spacing w:after="120" w:line="240" w:lineRule="auto"/>
        <w:ind w:left="360"/>
        <w:jc w:val="both"/>
        <w:rPr>
          <w:rFonts w:ascii="Arial" w:eastAsia="Times New Roman" w:hAnsi="Arial" w:cs="Arial"/>
          <w:b/>
          <w:kern w:val="0"/>
        </w:rPr>
      </w:pPr>
    </w:p>
    <w:p w14:paraId="06077E9F" w14:textId="77777777" w:rsidR="005816FD" w:rsidRDefault="001B4468">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06077EA0" w14:textId="77777777" w:rsidR="005816FD" w:rsidRDefault="005816FD">
      <w:pPr>
        <w:spacing w:after="120" w:line="240" w:lineRule="auto"/>
        <w:ind w:left="567"/>
        <w:jc w:val="both"/>
        <w:rPr>
          <w:rFonts w:ascii="Arial" w:eastAsia="Times New Roman" w:hAnsi="Arial" w:cs="Arial"/>
          <w:kern w:val="0"/>
        </w:rPr>
      </w:pPr>
    </w:p>
    <w:p w14:paraId="06077EA1" w14:textId="77777777" w:rsidR="005816FD" w:rsidRDefault="001B4468">
      <w:pPr>
        <w:numPr>
          <w:ilvl w:val="0"/>
          <w:numId w:val="42"/>
        </w:numPr>
        <w:tabs>
          <w:tab w:val="left" w:pos="-8910"/>
          <w:tab w:val="left" w:pos="-8640"/>
        </w:tabs>
        <w:spacing w:after="120" w:line="240" w:lineRule="auto"/>
        <w:ind w:hanging="720"/>
        <w:jc w:val="both"/>
        <w:rPr>
          <w:rFonts w:ascii="Arial" w:eastAsia="Times New Roman" w:hAnsi="Arial" w:cs="Arial"/>
          <w:b/>
          <w:kern w:val="0"/>
        </w:rPr>
      </w:pPr>
      <w:r>
        <w:rPr>
          <w:rFonts w:ascii="Arial" w:eastAsia="Times New Roman" w:hAnsi="Arial" w:cs="Arial"/>
          <w:b/>
          <w:kern w:val="0"/>
        </w:rPr>
        <w:t>ENTIRE AGREEMENT</w:t>
      </w:r>
    </w:p>
    <w:p w14:paraId="06077EA2" w14:textId="77777777" w:rsidR="005816FD" w:rsidRDefault="001B4468">
      <w:pPr>
        <w:spacing w:after="120" w:line="240" w:lineRule="auto"/>
        <w:ind w:left="709"/>
        <w:jc w:val="both"/>
        <w:rPr>
          <w:rFonts w:ascii="Arial" w:eastAsia="Times New Roman" w:hAnsi="Arial" w:cs="Arial"/>
          <w:kern w:val="0"/>
        </w:rPr>
      </w:pPr>
      <w:r>
        <w:rPr>
          <w:rFonts w:ascii="Arial" w:eastAsia="Times New Roman" w:hAnsi="Arial" w:cs="Arial"/>
          <w:kern w:val="0"/>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6077EA3" w14:textId="77777777" w:rsidR="005816FD" w:rsidRDefault="005816FD">
      <w:pPr>
        <w:spacing w:after="0" w:line="240" w:lineRule="auto"/>
        <w:jc w:val="both"/>
        <w:rPr>
          <w:rFonts w:ascii="Arial" w:eastAsia="Times New Roman" w:hAnsi="Arial" w:cs="Arial"/>
          <w:kern w:val="0"/>
        </w:rPr>
      </w:pPr>
    </w:p>
    <w:p w14:paraId="06077EA4" w14:textId="77777777" w:rsidR="005816FD" w:rsidRDefault="001B4468">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06077EA5" w14:textId="77777777" w:rsidR="005816FD" w:rsidRDefault="005816FD">
      <w:pPr>
        <w:spacing w:after="0" w:line="240" w:lineRule="auto"/>
        <w:jc w:val="both"/>
        <w:rPr>
          <w:rFonts w:ascii="Arial" w:eastAsia="Times New Roman" w:hAnsi="Arial" w:cs="Arial"/>
          <w:b/>
          <w:kern w:val="0"/>
        </w:rPr>
      </w:pPr>
    </w:p>
    <w:p w14:paraId="06077EA6" w14:textId="77777777" w:rsidR="005816FD" w:rsidRDefault="001B4468">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06077EA7" w14:textId="77777777" w:rsidR="005816FD" w:rsidRDefault="001B4468">
      <w:pPr>
        <w:spacing w:after="0" w:line="240" w:lineRule="auto"/>
        <w:ind w:left="709"/>
        <w:jc w:val="both"/>
        <w:rPr>
          <w:rFonts w:ascii="Arial" w:eastAsia="Times New Roman" w:hAnsi="Arial" w:cs="Arial"/>
          <w:b/>
          <w:iCs/>
          <w:kern w:val="0"/>
        </w:rPr>
      </w:pPr>
      <w:r>
        <w:rPr>
          <w:rFonts w:ascii="Arial" w:eastAsia="Times New Roman" w:hAnsi="Arial" w:cs="Arial"/>
          <w:b/>
          <w:iCs/>
          <w:kern w:val="0"/>
        </w:rPr>
        <w:t>Annex 2: Payment Schedule and Requirements</w:t>
      </w:r>
    </w:p>
    <w:p w14:paraId="06077EA8" w14:textId="77777777" w:rsidR="005816FD" w:rsidRDefault="005816FD">
      <w:pPr>
        <w:spacing w:after="0" w:line="240" w:lineRule="auto"/>
        <w:jc w:val="both"/>
        <w:rPr>
          <w:rFonts w:ascii="Arial" w:eastAsia="Times New Roman" w:hAnsi="Arial" w:cs="Arial"/>
          <w:b/>
          <w:iCs/>
          <w:kern w:val="0"/>
        </w:rPr>
      </w:pPr>
    </w:p>
    <w:p w14:paraId="06077EA9" w14:textId="77777777" w:rsidR="005816FD" w:rsidRDefault="001B4468">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06077EAA" w14:textId="77777777" w:rsidR="005816FD" w:rsidRDefault="005816FD">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5816FD" w14:paraId="06077EAD"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06077EAB"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06077EAC"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5816FD" w14:paraId="06077EB2" w14:textId="77777777">
        <w:trPr>
          <w:trHeight w:val="530"/>
        </w:trPr>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AE"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AF" w14:textId="77777777" w:rsidR="005816FD" w:rsidRDefault="001B4468">
            <w:pPr>
              <w:spacing w:after="0" w:line="240" w:lineRule="auto"/>
              <w:rPr>
                <w:rFonts w:ascii="Arial" w:eastAsia="Times New Roman" w:hAnsi="Arial" w:cs="Arial"/>
                <w:b/>
                <w:kern w:val="0"/>
                <w:lang w:val="en-GB"/>
              </w:rPr>
            </w:pPr>
            <w:r>
              <w:rPr>
                <w:rFonts w:ascii="Arial" w:eastAsia="Times New Roman" w:hAnsi="Arial" w:cs="Arial"/>
                <w:b/>
                <w:kern w:val="0"/>
                <w:lang w:val="en-GB"/>
              </w:rPr>
              <w:t>Dr Judith Kateera</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0"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1" w14:textId="77777777" w:rsidR="005816FD" w:rsidRDefault="005816FD">
            <w:pPr>
              <w:spacing w:after="0" w:line="480" w:lineRule="auto"/>
              <w:jc w:val="both"/>
              <w:rPr>
                <w:rFonts w:ascii="Arial" w:eastAsia="Times New Roman" w:hAnsi="Arial" w:cs="Arial"/>
                <w:b/>
                <w:kern w:val="0"/>
              </w:rPr>
            </w:pPr>
          </w:p>
        </w:tc>
      </w:tr>
      <w:tr w:rsidR="005816FD" w14:paraId="06077EB7"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3"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4" w14:textId="77777777" w:rsidR="005816FD" w:rsidRDefault="001B4468">
            <w:pPr>
              <w:spacing w:after="0" w:line="240" w:lineRule="auto"/>
              <w:rPr>
                <w:rFonts w:ascii="Arial" w:eastAsia="Times New Roman" w:hAnsi="Arial" w:cs="Arial"/>
                <w:b/>
                <w:kern w:val="0"/>
                <w:lang w:val="en-GB"/>
              </w:rPr>
            </w:pPr>
            <w:r>
              <w:rPr>
                <w:rFonts w:ascii="Arial" w:eastAsia="Times New Roman" w:hAnsi="Arial" w:cs="Arial"/>
                <w:b/>
                <w:kern w:val="0"/>
                <w:lang w:val="en-GB"/>
              </w:rPr>
              <w:t>Deputy Executive Secretary- Corporate Affairs</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5" w14:textId="77777777" w:rsidR="005816FD" w:rsidRDefault="005816FD">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6" w14:textId="77777777" w:rsidR="005816FD" w:rsidRDefault="005816FD">
            <w:pPr>
              <w:spacing w:after="0" w:line="480" w:lineRule="auto"/>
              <w:jc w:val="both"/>
              <w:rPr>
                <w:rFonts w:ascii="Arial" w:eastAsia="Times New Roman" w:hAnsi="Arial" w:cs="Arial"/>
                <w:b/>
                <w:kern w:val="0"/>
              </w:rPr>
            </w:pPr>
          </w:p>
        </w:tc>
      </w:tr>
      <w:tr w:rsidR="005816FD" w14:paraId="06077EBD"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8"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9" w14:textId="77777777" w:rsidR="005816FD" w:rsidRDefault="001B4468">
            <w:pPr>
              <w:spacing w:after="0" w:line="240" w:lineRule="auto"/>
              <w:rPr>
                <w:rFonts w:ascii="Arial" w:eastAsia="Times New Roman" w:hAnsi="Arial" w:cs="Arial"/>
                <w:b/>
                <w:kern w:val="0"/>
                <w:lang w:val="en-GB"/>
              </w:rPr>
            </w:pPr>
            <w:r>
              <w:rPr>
                <w:rFonts w:ascii="Arial" w:eastAsia="Times New Roman" w:hAnsi="Arial" w:cs="Arial"/>
                <w:b/>
                <w:kern w:val="0"/>
                <w:lang w:val="en-GB"/>
              </w:rPr>
              <w:t>Gaborone</w:t>
            </w:r>
          </w:p>
          <w:p w14:paraId="06077EBA" w14:textId="77777777" w:rsidR="005816FD" w:rsidRDefault="005816FD">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B"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C" w14:textId="77777777" w:rsidR="005816FD" w:rsidRDefault="005816FD">
            <w:pPr>
              <w:spacing w:after="0" w:line="480" w:lineRule="auto"/>
              <w:jc w:val="both"/>
              <w:rPr>
                <w:rFonts w:ascii="Arial" w:eastAsia="Times New Roman" w:hAnsi="Arial" w:cs="Arial"/>
                <w:b/>
                <w:kern w:val="0"/>
              </w:rPr>
            </w:pPr>
          </w:p>
        </w:tc>
      </w:tr>
      <w:tr w:rsidR="005816FD" w14:paraId="06077EC2"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E"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BF" w14:textId="77777777" w:rsidR="005816FD" w:rsidRDefault="005816FD">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C0"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C1" w14:textId="77777777" w:rsidR="005816FD" w:rsidRDefault="005816FD">
            <w:pPr>
              <w:spacing w:after="0" w:line="480" w:lineRule="auto"/>
              <w:jc w:val="both"/>
              <w:rPr>
                <w:rFonts w:ascii="Arial" w:eastAsia="Times New Roman" w:hAnsi="Arial" w:cs="Arial"/>
                <w:b/>
                <w:kern w:val="0"/>
              </w:rPr>
            </w:pPr>
          </w:p>
        </w:tc>
      </w:tr>
      <w:tr w:rsidR="005816FD" w14:paraId="06077EC8"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C3"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C4" w14:textId="77777777" w:rsidR="005816FD" w:rsidRDefault="005816FD">
            <w:pPr>
              <w:spacing w:after="0" w:line="480" w:lineRule="auto"/>
              <w:jc w:val="both"/>
              <w:rPr>
                <w:rFonts w:ascii="Arial" w:eastAsia="Times New Roman" w:hAnsi="Arial" w:cs="Arial"/>
                <w:b/>
                <w:kern w:val="0"/>
              </w:rPr>
            </w:pPr>
          </w:p>
          <w:p w14:paraId="06077EC5" w14:textId="77777777" w:rsidR="005816FD" w:rsidRDefault="005816FD">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C6" w14:textId="77777777" w:rsidR="005816FD" w:rsidRDefault="001B4468">
            <w:pPr>
              <w:spacing w:after="0" w:line="480" w:lineRule="auto"/>
              <w:jc w:val="both"/>
              <w:rPr>
                <w:rFonts w:ascii="Arial" w:eastAsia="Times New Roman" w:hAnsi="Arial" w:cs="Arial"/>
                <w:b/>
                <w:kern w:val="0"/>
              </w:rPr>
            </w:pPr>
            <w:r>
              <w:rPr>
                <w:rFonts w:ascii="Arial" w:eastAsia="Times New Roman" w:hAnsi="Arial" w:cs="Arial"/>
                <w:b/>
                <w:kern w:val="0"/>
              </w:rPr>
              <w:lastRenderedPageBreak/>
              <w:t>Signature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6077EC7" w14:textId="77777777" w:rsidR="005816FD" w:rsidRDefault="005816FD">
            <w:pPr>
              <w:spacing w:after="0" w:line="480" w:lineRule="auto"/>
              <w:jc w:val="both"/>
              <w:rPr>
                <w:rFonts w:ascii="Arial" w:eastAsia="Times New Roman" w:hAnsi="Arial" w:cs="Arial"/>
                <w:b/>
                <w:kern w:val="0"/>
              </w:rPr>
            </w:pPr>
          </w:p>
        </w:tc>
      </w:tr>
    </w:tbl>
    <w:p w14:paraId="06077EC9" w14:textId="77777777" w:rsidR="005816FD" w:rsidRDefault="005816FD">
      <w:pPr>
        <w:spacing w:after="0" w:line="240" w:lineRule="auto"/>
        <w:jc w:val="both"/>
        <w:rPr>
          <w:rFonts w:ascii="Arial" w:eastAsia="Times New Roman" w:hAnsi="Arial" w:cs="Arial"/>
          <w:b/>
          <w:kern w:val="0"/>
          <w:lang w:val="en-GB"/>
        </w:rPr>
      </w:pPr>
    </w:p>
    <w:p w14:paraId="06077ECA" w14:textId="77777777" w:rsidR="005816FD" w:rsidRDefault="005816FD">
      <w:pPr>
        <w:spacing w:after="200"/>
        <w:jc w:val="both"/>
        <w:rPr>
          <w:rFonts w:ascii="Arial" w:eastAsia="Times New Roman" w:hAnsi="Arial" w:cs="Arial"/>
          <w:b/>
          <w:i/>
          <w:kern w:val="0"/>
        </w:rPr>
      </w:pPr>
    </w:p>
    <w:p w14:paraId="06077ECB" w14:textId="77777777" w:rsidR="005816FD" w:rsidRDefault="001B4468">
      <w:pPr>
        <w:spacing w:after="200"/>
        <w:jc w:val="both"/>
        <w:rPr>
          <w:rFonts w:ascii="Arial" w:eastAsia="Times New Roman" w:hAnsi="Arial" w:cs="Arial"/>
          <w:b/>
          <w:iCs/>
          <w:kern w:val="0"/>
        </w:rPr>
      </w:pPr>
      <w:r>
        <w:rPr>
          <w:rFonts w:ascii="Arial" w:eastAsia="Times New Roman" w:hAnsi="Arial" w:cs="Arial"/>
          <w:b/>
          <w:iCs/>
          <w:kern w:val="0"/>
        </w:rPr>
        <w:t>Annex 2: Payment Schedule and Requirements</w:t>
      </w:r>
    </w:p>
    <w:p w14:paraId="06077ECC" w14:textId="77777777" w:rsidR="005816FD" w:rsidRDefault="005816FD">
      <w:pPr>
        <w:spacing w:after="0" w:line="240" w:lineRule="auto"/>
        <w:jc w:val="both"/>
        <w:rPr>
          <w:rFonts w:ascii="Arial" w:eastAsia="Times New Roman" w:hAnsi="Arial" w:cs="Arial"/>
          <w:kern w:val="0"/>
          <w:lang w:val="en-GB"/>
        </w:rPr>
      </w:pPr>
    </w:p>
    <w:p w14:paraId="06077ECD" w14:textId="77777777" w:rsidR="005816FD" w:rsidRDefault="001B4468">
      <w:pPr>
        <w:numPr>
          <w:ilvl w:val="1"/>
          <w:numId w:val="33"/>
        </w:numPr>
        <w:tabs>
          <w:tab w:val="left" w:pos="142"/>
        </w:tabs>
        <w:spacing w:after="0" w:line="240" w:lineRule="auto"/>
        <w:ind w:left="284" w:hanging="284"/>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06077ECE" w14:textId="77777777" w:rsidR="005816FD" w:rsidRDefault="005816FD">
      <w:pPr>
        <w:tabs>
          <w:tab w:val="left" w:pos="142"/>
        </w:tabs>
        <w:spacing w:after="0" w:line="240" w:lineRule="auto"/>
        <w:ind w:left="284"/>
        <w:jc w:val="both"/>
        <w:rPr>
          <w:rFonts w:ascii="Arial" w:eastAsia="Times New Roman" w:hAnsi="Arial" w:cs="Arial"/>
          <w:kern w:val="0"/>
          <w:lang w:val="en-GB"/>
        </w:rPr>
      </w:pPr>
    </w:p>
    <w:p w14:paraId="06077ECF" w14:textId="77777777" w:rsidR="005816FD" w:rsidRDefault="001B4468">
      <w:pPr>
        <w:numPr>
          <w:ilvl w:val="1"/>
          <w:numId w:val="33"/>
        </w:numPr>
        <w:tabs>
          <w:tab w:val="left" w:pos="142"/>
        </w:tabs>
        <w:spacing w:after="0" w:line="240" w:lineRule="auto"/>
        <w:ind w:left="284" w:hanging="284"/>
        <w:jc w:val="both"/>
        <w:rPr>
          <w:rFonts w:ascii="Arial" w:eastAsia="Times New Roman" w:hAnsi="Arial" w:cs="Arial"/>
          <w:kern w:val="0"/>
          <w:lang w:val="en-GB"/>
        </w:rPr>
      </w:pPr>
      <w:r>
        <w:rPr>
          <w:rFonts w:ascii="Arial" w:eastAsia="Times New Roman" w:hAnsi="Arial" w:cs="Arial"/>
          <w:kern w:val="0"/>
          <w:lang w:val="en-GB"/>
        </w:rPr>
        <w:t xml:space="preserve">The breakdown of prices is: </w:t>
      </w:r>
    </w:p>
    <w:p w14:paraId="06077ED0" w14:textId="77777777" w:rsidR="005816FD" w:rsidRDefault="005816FD">
      <w:pPr>
        <w:spacing w:after="0" w:line="240" w:lineRule="auto"/>
        <w:ind w:left="720"/>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5816FD" w14:paraId="06077ED5"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06077ED1" w14:textId="77777777" w:rsidR="005816FD" w:rsidRDefault="001B446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06077ED2" w14:textId="77777777" w:rsidR="005816FD" w:rsidRDefault="001B446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4"/>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6077ED3" w14:textId="77777777" w:rsidR="005816FD" w:rsidRDefault="001B446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06077ED4" w14:textId="77777777" w:rsidR="005816FD" w:rsidRDefault="001B4468">
            <w:pPr>
              <w:spacing w:before="40" w:after="40" w:line="240" w:lineRule="auto"/>
              <w:jc w:val="center"/>
            </w:pPr>
            <w:r>
              <w:rPr>
                <w:rFonts w:ascii="Arial" w:eastAsia="Times New Roman" w:hAnsi="Arial" w:cs="Arial"/>
                <w:b/>
                <w:kern w:val="0"/>
                <w:lang w:val="en-GB"/>
              </w:rPr>
              <w:t>(</w:t>
            </w:r>
            <w:proofErr w:type="gramStart"/>
            <w:r>
              <w:rPr>
                <w:rFonts w:ascii="Arial" w:eastAsia="Times New Roman" w:hAnsi="Arial" w:cs="Arial"/>
                <w:b/>
                <w:kern w:val="0"/>
                <w:lang w:val="en-GB"/>
              </w:rPr>
              <w:t>in</w:t>
            </w:r>
            <w:proofErr w:type="gramEnd"/>
            <w:r>
              <w:rPr>
                <w:rFonts w:ascii="Arial" w:eastAsia="Times New Roman" w:hAnsi="Arial" w:cs="Arial"/>
                <w:b/>
                <w:kern w:val="0"/>
                <w:lang w:val="en-GB"/>
              </w:rPr>
              <w:t xml:space="preserve"> US$)</w:t>
            </w:r>
          </w:p>
        </w:tc>
      </w:tr>
      <w:tr w:rsidR="005816FD" w14:paraId="06077ED8"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6077ED6" w14:textId="77777777" w:rsidR="005816FD" w:rsidRDefault="001B4468">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6077ED7" w14:textId="77777777" w:rsidR="005816FD" w:rsidRDefault="005816FD">
            <w:pPr>
              <w:spacing w:before="40" w:after="0" w:line="240" w:lineRule="auto"/>
              <w:jc w:val="center"/>
              <w:rPr>
                <w:rFonts w:ascii="Arial" w:eastAsia="Times New Roman" w:hAnsi="Arial" w:cs="Arial"/>
                <w:kern w:val="0"/>
                <w:lang w:val="en-GB"/>
              </w:rPr>
            </w:pPr>
          </w:p>
        </w:tc>
      </w:tr>
    </w:tbl>
    <w:p w14:paraId="06077ED9" w14:textId="77777777" w:rsidR="005816FD" w:rsidRDefault="005816FD">
      <w:pPr>
        <w:tabs>
          <w:tab w:val="left" w:pos="142"/>
        </w:tabs>
        <w:spacing w:after="0" w:line="240" w:lineRule="auto"/>
        <w:jc w:val="both"/>
        <w:rPr>
          <w:rFonts w:ascii="Arial" w:eastAsia="Times New Roman" w:hAnsi="Arial" w:cs="Arial"/>
          <w:kern w:val="0"/>
          <w:lang w:val="en-GB"/>
        </w:rPr>
      </w:pPr>
    </w:p>
    <w:p w14:paraId="06077EDA" w14:textId="77777777" w:rsidR="005816FD" w:rsidRDefault="005816FD">
      <w:pPr>
        <w:tabs>
          <w:tab w:val="left" w:pos="142"/>
        </w:tabs>
        <w:spacing w:after="0" w:line="240" w:lineRule="auto"/>
        <w:ind w:left="284"/>
        <w:jc w:val="both"/>
        <w:rPr>
          <w:rFonts w:ascii="Arial" w:eastAsia="Times New Roman" w:hAnsi="Arial" w:cs="Arial"/>
          <w:kern w:val="0"/>
          <w:lang w:val="en-GB"/>
        </w:rPr>
      </w:pPr>
    </w:p>
    <w:p w14:paraId="06077EDB" w14:textId="77777777" w:rsidR="005816FD" w:rsidRDefault="005816FD">
      <w:pPr>
        <w:spacing w:after="0" w:line="120" w:lineRule="exact"/>
        <w:jc w:val="both"/>
        <w:rPr>
          <w:rFonts w:ascii="Arial" w:eastAsia="Times New Roman" w:hAnsi="Arial" w:cs="Arial"/>
          <w:kern w:val="0"/>
          <w:lang w:val="en-GB" w:eastAsia="it-IT"/>
        </w:rPr>
      </w:pPr>
    </w:p>
    <w:p w14:paraId="06077EDC" w14:textId="77777777" w:rsidR="005816FD" w:rsidRDefault="001B4468">
      <w:pPr>
        <w:numPr>
          <w:ilvl w:val="1"/>
          <w:numId w:val="33"/>
        </w:numPr>
        <w:tabs>
          <w:tab w:val="left" w:pos="-7418"/>
        </w:tabs>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06077EDD" w14:textId="77777777" w:rsidR="005816FD" w:rsidRDefault="005816FD">
      <w:pPr>
        <w:tabs>
          <w:tab w:val="left" w:pos="142"/>
        </w:tabs>
        <w:spacing w:after="0" w:line="240" w:lineRule="auto"/>
        <w:ind w:left="2070"/>
        <w:jc w:val="both"/>
        <w:rPr>
          <w:rFonts w:ascii="Arial" w:eastAsia="Times New Roman" w:hAnsi="Arial" w:cs="Arial"/>
          <w:kern w:val="0"/>
          <w:lang w:val="en-GB"/>
        </w:rPr>
      </w:pPr>
    </w:p>
    <w:p w14:paraId="06077EDE" w14:textId="77777777" w:rsidR="005816FD" w:rsidRDefault="001B4468">
      <w:pPr>
        <w:numPr>
          <w:ilvl w:val="0"/>
          <w:numId w:val="43"/>
        </w:numPr>
        <w:spacing w:after="120"/>
        <w:jc w:val="both"/>
        <w:rPr>
          <w:rFonts w:ascii="Arial" w:eastAsia="Times New Roman" w:hAnsi="Arial" w:cs="Arial"/>
          <w:kern w:val="0"/>
        </w:rPr>
      </w:pPr>
      <w:r>
        <w:rPr>
          <w:rFonts w:ascii="Arial" w:eastAsia="Times New Roman" w:hAnsi="Arial" w:cs="Arial"/>
          <w:kern w:val="0"/>
        </w:rPr>
        <w:t xml:space="preserve">20% of the contract price shall be paid upon submission and approval of the Draft Inception Report, inclusive of methodology, literature review and work plan and presentation of Inception Report. </w:t>
      </w:r>
    </w:p>
    <w:p w14:paraId="06077EDF" w14:textId="77777777" w:rsidR="005816FD" w:rsidRDefault="001B4468">
      <w:pPr>
        <w:numPr>
          <w:ilvl w:val="0"/>
          <w:numId w:val="43"/>
        </w:numPr>
        <w:spacing w:after="120"/>
        <w:jc w:val="both"/>
      </w:pPr>
      <w:r>
        <w:rPr>
          <w:rFonts w:ascii="Arial" w:eastAsia="Times New Roman" w:hAnsi="Arial" w:cs="Arial"/>
          <w:kern w:val="0"/>
        </w:rPr>
        <w:t>50% of the contract price shall be paid upon submitting the developed Draft Regional Report on R&amp;D Investment and draft Model Framework and Guidelines on STI Measurement.,</w:t>
      </w:r>
    </w:p>
    <w:p w14:paraId="06077EE0" w14:textId="77777777" w:rsidR="005816FD" w:rsidRDefault="001B4468">
      <w:pPr>
        <w:numPr>
          <w:ilvl w:val="0"/>
          <w:numId w:val="43"/>
        </w:numPr>
        <w:spacing w:after="120"/>
        <w:jc w:val="both"/>
        <w:rPr>
          <w:rFonts w:ascii="Arial" w:eastAsia="Times New Roman" w:hAnsi="Arial" w:cs="Arial"/>
          <w:kern w:val="0"/>
        </w:rPr>
      </w:pPr>
      <w:r>
        <w:rPr>
          <w:rFonts w:ascii="Arial" w:eastAsia="Times New Roman" w:hAnsi="Arial" w:cs="Arial"/>
          <w:kern w:val="0"/>
        </w:rPr>
        <w:t>30% of the contract price shall be paid upon submitting the final deliverables which is Incorporating comments from the validation workshop and submission of final documents.</w:t>
      </w:r>
    </w:p>
    <w:p w14:paraId="06077EE1" w14:textId="77777777" w:rsidR="005816FD" w:rsidRDefault="005816FD">
      <w:pPr>
        <w:spacing w:after="120"/>
        <w:ind w:left="720"/>
        <w:jc w:val="both"/>
        <w:rPr>
          <w:rFonts w:ascii="Arial" w:eastAsia="Times New Roman" w:hAnsi="Arial" w:cs="Arial"/>
          <w:kern w:val="0"/>
        </w:rPr>
      </w:pPr>
    </w:p>
    <w:p w14:paraId="06077EE2" w14:textId="77777777" w:rsidR="005816FD" w:rsidRDefault="001B4468">
      <w:pPr>
        <w:spacing w:after="0" w:line="240" w:lineRule="auto"/>
        <w:jc w:val="both"/>
      </w:pPr>
      <w:r>
        <w:rPr>
          <w:rFonts w:ascii="Arial" w:eastAsia="Times New Roman" w:hAnsi="Arial" w:cs="Arial"/>
          <w:kern w:val="0"/>
        </w:rPr>
        <w:lastRenderedPageBreak/>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6077EE3" w14:textId="77777777" w:rsidR="005816FD" w:rsidRDefault="005816FD"/>
    <w:sectPr w:rsidR="005816FD">
      <w:headerReference w:type="default" r:id="rId22"/>
      <w:footerReference w:type="default" r:id="rId23"/>
      <w:pgSz w:w="11909" w:h="16834"/>
      <w:pgMar w:top="1728" w:right="1379" w:bottom="1584" w:left="1584"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DA90" w14:textId="77777777" w:rsidR="00977BC6" w:rsidRDefault="00977BC6">
      <w:pPr>
        <w:spacing w:after="0" w:line="240" w:lineRule="auto"/>
      </w:pPr>
      <w:r>
        <w:separator/>
      </w:r>
    </w:p>
  </w:endnote>
  <w:endnote w:type="continuationSeparator" w:id="0">
    <w:p w14:paraId="20EA9A15" w14:textId="77777777" w:rsidR="00977BC6" w:rsidRDefault="0097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19" w14:textId="77777777" w:rsidR="001B4468" w:rsidRDefault="001B4468">
    <w:pPr>
      <w:pStyle w:val="Footer"/>
      <w:tabs>
        <w:tab w:val="right" w:pos="9078"/>
      </w:tabs>
      <w:spacing w:before="120"/>
    </w:pPr>
    <w:r>
      <w:rPr>
        <w:b/>
        <w:sz w:val="18"/>
        <w:szCs w:val="18"/>
      </w:rPr>
      <w:t>TORs STI Protocol Review</w:t>
    </w: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sz w:val="18"/>
        <w:szCs w:val="18"/>
      </w:rPr>
      <w:t>41</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1D" w14:textId="77777777" w:rsidR="001B4468" w:rsidRDefault="001B4468">
    <w:pPr>
      <w:pStyle w:val="Footer"/>
      <w:tabs>
        <w:tab w:val="right" w:pos="9078"/>
      </w:tabs>
      <w:spacing w:before="120"/>
    </w:pPr>
    <w:r>
      <w:rPr>
        <w:b/>
        <w:sz w:val="18"/>
        <w:szCs w:val="18"/>
      </w:rPr>
      <w:t>TORs STI Protocol Review</w:t>
    </w: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17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sz w:val="18"/>
        <w:szCs w:val="18"/>
      </w:rPr>
      <w:t>41</w:t>
    </w:r>
    <w:r>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21" w14:textId="77777777" w:rsidR="001B4468" w:rsidRDefault="001B446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25" w14:textId="77777777" w:rsidR="001B4468" w:rsidRDefault="001B446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29" w14:textId="77777777" w:rsidR="001B4468" w:rsidRDefault="001B446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2D" w14:textId="77777777" w:rsidR="001B4468" w:rsidRDefault="001B446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599B" w14:textId="77777777" w:rsidR="00977BC6" w:rsidRDefault="00977BC6">
      <w:pPr>
        <w:spacing w:after="0" w:line="240" w:lineRule="auto"/>
      </w:pPr>
      <w:r>
        <w:rPr>
          <w:color w:val="000000"/>
        </w:rPr>
        <w:separator/>
      </w:r>
    </w:p>
  </w:footnote>
  <w:footnote w:type="continuationSeparator" w:id="0">
    <w:p w14:paraId="7E039090" w14:textId="77777777" w:rsidR="00977BC6" w:rsidRDefault="00977BC6">
      <w:pPr>
        <w:spacing w:after="0" w:line="240" w:lineRule="auto"/>
      </w:pPr>
      <w:r>
        <w:continuationSeparator/>
      </w:r>
    </w:p>
  </w:footnote>
  <w:footnote w:id="1">
    <w:p w14:paraId="06077B11" w14:textId="77777777" w:rsidR="005816FD" w:rsidRDefault="001B4468">
      <w:pPr>
        <w:pStyle w:val="FootnoteText"/>
      </w:pPr>
      <w:r>
        <w:rPr>
          <w:rStyle w:val="FootnoteReference"/>
        </w:rPr>
        <w:footnoteRef/>
      </w:r>
      <w:bookmarkStart w:id="47" w:name="_Hlk144741423"/>
      <w:r>
        <w:t xml:space="preserve"> </w:t>
      </w:r>
    </w:p>
    <w:bookmarkEnd w:id="47"/>
    <w:p w14:paraId="06077B12" w14:textId="77777777" w:rsidR="005816FD" w:rsidRDefault="005816FD">
      <w:pPr>
        <w:pStyle w:val="FootnoteText"/>
      </w:pPr>
    </w:p>
  </w:footnote>
  <w:footnote w:id="2">
    <w:p w14:paraId="06077B13" w14:textId="77777777" w:rsidR="005816FD" w:rsidRDefault="001B4468">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06077B14" w14:textId="77777777" w:rsidR="005816FD" w:rsidRDefault="001B4468">
      <w:pPr>
        <w:pStyle w:val="FootnoteText"/>
      </w:pPr>
      <w:r>
        <w:rPr>
          <w:rStyle w:val="FootnoteReference"/>
        </w:rPr>
        <w:footnoteRef/>
      </w:r>
      <w:r>
        <w:t xml:space="preserve"> Delete items that are not applicable or add other items as the case may be.</w:t>
      </w:r>
    </w:p>
  </w:footnote>
  <w:footnote w:id="4">
    <w:p w14:paraId="06077B15" w14:textId="77777777" w:rsidR="005816FD" w:rsidRDefault="001B4468">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1B" w14:textId="77777777" w:rsidR="001B4468" w:rsidRDefault="001B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1F" w14:textId="77777777" w:rsidR="001B4468" w:rsidRDefault="001B4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23" w14:textId="77777777" w:rsidR="001B4468" w:rsidRDefault="001B44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27" w14:textId="77777777" w:rsidR="001B4468" w:rsidRDefault="001B44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7B2B" w14:textId="77777777" w:rsidR="001B4468" w:rsidRDefault="001B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FAF"/>
    <w:multiLevelType w:val="multilevel"/>
    <w:tmpl w:val="4254E0C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AB738AB"/>
    <w:multiLevelType w:val="multilevel"/>
    <w:tmpl w:val="4D66A848"/>
    <w:lvl w:ilvl="0">
      <w:numFmt w:val="bullet"/>
      <w:lvlText w:val=""/>
      <w:lvlJc w:val="left"/>
      <w:pPr>
        <w:ind w:left="720" w:hanging="360"/>
      </w:pPr>
      <w:rPr>
        <w:rFonts w:ascii="Symbol" w:hAnsi="Symbol"/>
        <w:sz w:val="20"/>
      </w:rPr>
    </w:lvl>
    <w:lvl w:ilvl="1">
      <w:start w:val="7"/>
      <w:numFmt w:val="decimal"/>
      <w:lvlText w:val="."/>
      <w:lvlJc w:val="left"/>
      <w:pPr>
        <w:ind w:left="360" w:hanging="360"/>
      </w:pPr>
      <w:rPr>
        <w:b/>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F9C15AE"/>
    <w:multiLevelType w:val="multilevel"/>
    <w:tmpl w:val="DD22F5A8"/>
    <w:lvl w:ilvl="0">
      <w:start w:val="11"/>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 w15:restartNumberingAfterBreak="0">
    <w:nsid w:val="127964CD"/>
    <w:multiLevelType w:val="multilevel"/>
    <w:tmpl w:val="AD4E385A"/>
    <w:lvl w:ilvl="0">
      <w:start w:val="1"/>
      <w:numFmt w:val="lowerLetter"/>
      <w:lvlText w:val="(%1)"/>
      <w:lvlJc w:val="left"/>
      <w:pPr>
        <w:ind w:left="1260" w:hanging="360"/>
      </w:pPr>
    </w:lvl>
    <w:lvl w:ilvl="1">
      <w:start w:val="1"/>
      <w:numFmt w:val="lowerLetter"/>
      <w:lvlText w:val="."/>
      <w:lvlJc w:val="left"/>
      <w:pPr>
        <w:ind w:left="1980" w:hanging="360"/>
      </w:pPr>
    </w:lvl>
    <w:lvl w:ilvl="2">
      <w:start w:val="1"/>
      <w:numFmt w:val="lowerRoman"/>
      <w:lvlText w:val="."/>
      <w:lvlJc w:val="right"/>
      <w:pPr>
        <w:ind w:left="2700" w:hanging="180"/>
      </w:pPr>
    </w:lvl>
    <w:lvl w:ilvl="3">
      <w:start w:val="1"/>
      <w:numFmt w:val="decimal"/>
      <w:lvlText w:val="."/>
      <w:lvlJc w:val="left"/>
      <w:pPr>
        <w:ind w:left="3420" w:hanging="360"/>
      </w:pPr>
    </w:lvl>
    <w:lvl w:ilvl="4">
      <w:start w:val="1"/>
      <w:numFmt w:val="lowerLetter"/>
      <w:lvlText w:val="."/>
      <w:lvlJc w:val="left"/>
      <w:pPr>
        <w:ind w:left="4140" w:hanging="360"/>
      </w:pPr>
    </w:lvl>
    <w:lvl w:ilvl="5">
      <w:start w:val="1"/>
      <w:numFmt w:val="lowerRoman"/>
      <w:lvlText w:val="."/>
      <w:lvlJc w:val="right"/>
      <w:pPr>
        <w:ind w:left="4860" w:hanging="180"/>
      </w:pPr>
    </w:lvl>
    <w:lvl w:ilvl="6">
      <w:start w:val="1"/>
      <w:numFmt w:val="decimal"/>
      <w:lvlText w:val="."/>
      <w:lvlJc w:val="left"/>
      <w:pPr>
        <w:ind w:left="5580" w:hanging="360"/>
      </w:pPr>
    </w:lvl>
    <w:lvl w:ilvl="7">
      <w:start w:val="1"/>
      <w:numFmt w:val="lowerLetter"/>
      <w:lvlText w:val="."/>
      <w:lvlJc w:val="left"/>
      <w:pPr>
        <w:ind w:left="6300" w:hanging="360"/>
      </w:pPr>
    </w:lvl>
    <w:lvl w:ilvl="8">
      <w:start w:val="1"/>
      <w:numFmt w:val="lowerRoman"/>
      <w:lvlText w:val="."/>
      <w:lvlJc w:val="right"/>
      <w:pPr>
        <w:ind w:left="7020" w:hanging="180"/>
      </w:pPr>
    </w:lvl>
  </w:abstractNum>
  <w:abstractNum w:abstractNumId="4" w15:restartNumberingAfterBreak="0">
    <w:nsid w:val="18F05F88"/>
    <w:multiLevelType w:val="multilevel"/>
    <w:tmpl w:val="579EB57E"/>
    <w:styleLink w:val="LFO2"/>
    <w:lvl w:ilvl="0">
      <w:numFmt w:val="bullet"/>
      <w:pStyle w:val="Lis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A9B7070"/>
    <w:multiLevelType w:val="multilevel"/>
    <w:tmpl w:val="83E42E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CFA5A7A"/>
    <w:multiLevelType w:val="multilevel"/>
    <w:tmpl w:val="0E4272E0"/>
    <w:lvl w:ilvl="0">
      <w:start w:val="1"/>
      <w:numFmt w:val="decimal"/>
      <w:lvlText w:val="%1."/>
      <w:lvlJc w:val="left"/>
      <w:pPr>
        <w:ind w:left="810" w:hanging="360"/>
      </w:pPr>
      <w:rPr>
        <w:b/>
        <w:bCs/>
      </w:rPr>
    </w:lvl>
    <w:lvl w:ilvl="1">
      <w:start w:val="4"/>
      <w:numFmt w:val="decimal"/>
      <w:lvlText w:val="%1.%2."/>
      <w:lvlJc w:val="left"/>
      <w:pPr>
        <w:ind w:left="1170" w:hanging="720"/>
      </w:pPr>
    </w:lvl>
    <w:lvl w:ilvl="2">
      <w:start w:val="1"/>
      <w:numFmt w:val="decimal"/>
      <w:lvlText w:val="%1.%2.%3."/>
      <w:lvlJc w:val="left"/>
      <w:pPr>
        <w:ind w:left="1170" w:hanging="720"/>
      </w:pPr>
    </w:lvl>
    <w:lvl w:ilvl="3">
      <w:start w:val="1"/>
      <w:numFmt w:val="decimal"/>
      <w:lvlText w:val="%1.%2.%3.%4."/>
      <w:lvlJc w:val="left"/>
      <w:pPr>
        <w:ind w:left="1530" w:hanging="1080"/>
      </w:pPr>
    </w:lvl>
    <w:lvl w:ilvl="4">
      <w:start w:val="1"/>
      <w:numFmt w:val="decimal"/>
      <w:lvlText w:val="%1.%2.%3.%4.%5."/>
      <w:lvlJc w:val="left"/>
      <w:pPr>
        <w:ind w:left="1530" w:hanging="1080"/>
      </w:pPr>
    </w:lvl>
    <w:lvl w:ilvl="5">
      <w:start w:val="1"/>
      <w:numFmt w:val="decimal"/>
      <w:lvlText w:val="%1.%2.%3.%4.%5.%6."/>
      <w:lvlJc w:val="left"/>
      <w:pPr>
        <w:ind w:left="1890" w:hanging="1440"/>
      </w:pPr>
    </w:lvl>
    <w:lvl w:ilvl="6">
      <w:start w:val="1"/>
      <w:numFmt w:val="decimal"/>
      <w:lvlText w:val="%1.%2.%3.%4.%5.%6.%7."/>
      <w:lvlJc w:val="left"/>
      <w:pPr>
        <w:ind w:left="1890" w:hanging="1440"/>
      </w:pPr>
    </w:lvl>
    <w:lvl w:ilvl="7">
      <w:start w:val="1"/>
      <w:numFmt w:val="decimal"/>
      <w:lvlText w:val="%1.%2.%3.%4.%5.%6.%7.%8."/>
      <w:lvlJc w:val="left"/>
      <w:pPr>
        <w:ind w:left="2250" w:hanging="1800"/>
      </w:pPr>
    </w:lvl>
    <w:lvl w:ilvl="8">
      <w:start w:val="1"/>
      <w:numFmt w:val="decimal"/>
      <w:lvlText w:val="%1.%2.%3.%4.%5.%6.%7.%8.%9."/>
      <w:lvlJc w:val="left"/>
      <w:pPr>
        <w:ind w:left="2610" w:hanging="2160"/>
      </w:pPr>
    </w:lvl>
  </w:abstractNum>
  <w:abstractNum w:abstractNumId="7" w15:restartNumberingAfterBreak="0">
    <w:nsid w:val="248B1525"/>
    <w:multiLevelType w:val="multilevel"/>
    <w:tmpl w:val="C0A2776A"/>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8" w15:restartNumberingAfterBreak="0">
    <w:nsid w:val="2AF65E0C"/>
    <w:multiLevelType w:val="multilevel"/>
    <w:tmpl w:val="960E132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B127FD6"/>
    <w:multiLevelType w:val="multilevel"/>
    <w:tmpl w:val="23E453F8"/>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0" w15:restartNumberingAfterBreak="0">
    <w:nsid w:val="2BDE2028"/>
    <w:multiLevelType w:val="multilevel"/>
    <w:tmpl w:val="CF326548"/>
    <w:styleLink w:val="LFO1"/>
    <w:lvl w:ilvl="0">
      <w:start w:val="1"/>
      <w:numFmt w:val="upperRoman"/>
      <w:pStyle w:val="ReferenceLine"/>
      <w:lvlText w:val="%1."/>
      <w:lvlJc w:val="right"/>
      <w:pPr>
        <w:ind w:left="432" w:hanging="432"/>
      </w:pPr>
    </w:lvl>
    <w:lvl w:ilvl="1">
      <w:start w:val="1"/>
      <w:numFmt w:val="upperLetter"/>
      <w:lvlText w:val="."/>
      <w:lvlJc w:val="left"/>
      <w:pPr>
        <w:ind w:left="1152" w:hanging="576"/>
      </w:pPr>
    </w:lvl>
    <w:lvl w:ilvl="2">
      <w:start w:val="1"/>
      <w:numFmt w:val="decimal"/>
      <w:lvlText w:val="."/>
      <w:lvlJc w:val="left"/>
      <w:pPr>
        <w:ind w:left="1728" w:hanging="432"/>
      </w:pPr>
    </w:lvl>
    <w:lvl w:ilvl="3">
      <w:start w:val="1"/>
      <w:numFmt w:val="lowerLetter"/>
      <w:lvlText w:val=")"/>
      <w:lvlJc w:val="left"/>
      <w:pPr>
        <w:ind w:left="2304" w:hanging="576"/>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1" w15:restartNumberingAfterBreak="0">
    <w:nsid w:val="2C7A6E07"/>
    <w:multiLevelType w:val="multilevel"/>
    <w:tmpl w:val="C3FE5EA6"/>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DAF4CD6"/>
    <w:multiLevelType w:val="multilevel"/>
    <w:tmpl w:val="CDC8025E"/>
    <w:lvl w:ilvl="0">
      <w:start w:val="1"/>
      <w:numFmt w:val="lowerLetter"/>
      <w:lvlText w:val="%1)"/>
      <w:lvlJc w:val="left"/>
      <w:pPr>
        <w:ind w:left="1080" w:hanging="360"/>
      </w:pPr>
    </w:lvl>
    <w:lvl w:ilvl="1">
      <w:start w:val="1"/>
      <w:numFmt w:val="decimal"/>
      <w:lvlText w:val="."/>
      <w:lvlJc w:val="left"/>
      <w:pPr>
        <w:ind w:left="630" w:hanging="63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3" w15:restartNumberingAfterBreak="0">
    <w:nsid w:val="31193849"/>
    <w:multiLevelType w:val="multilevel"/>
    <w:tmpl w:val="304A0230"/>
    <w:styleLink w:val="LFO3"/>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B1E2F8A"/>
    <w:multiLevelType w:val="multilevel"/>
    <w:tmpl w:val="EC528F3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5" w15:restartNumberingAfterBreak="0">
    <w:nsid w:val="3BF3295F"/>
    <w:multiLevelType w:val="multilevel"/>
    <w:tmpl w:val="92204F9E"/>
    <w:lvl w:ilvl="0">
      <w:start w:val="4"/>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Roman"/>
      <w:lvlText w:val=")"/>
      <w:lvlJc w:val="left"/>
      <w:pPr>
        <w:ind w:left="720" w:hanging="72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F421068"/>
    <w:multiLevelType w:val="multilevel"/>
    <w:tmpl w:val="34A85844"/>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7" w15:restartNumberingAfterBreak="0">
    <w:nsid w:val="40C45C8B"/>
    <w:multiLevelType w:val="multilevel"/>
    <w:tmpl w:val="27C0639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1DB37DF"/>
    <w:multiLevelType w:val="multilevel"/>
    <w:tmpl w:val="2884B8D0"/>
    <w:lvl w:ilvl="0">
      <w:start w:val="1"/>
      <w:numFmt w:val="lowerRoman"/>
      <w:lvlText w:val="(%1)"/>
      <w:lvlJc w:val="left"/>
      <w:pPr>
        <w:ind w:left="720" w:hanging="360"/>
      </w:pPr>
      <w:rPr>
        <w:rFonts w:ascii="Arial" w:eastAsia="Calibri"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39D3329"/>
    <w:multiLevelType w:val="multilevel"/>
    <w:tmpl w:val="F68E6C5E"/>
    <w:lvl w:ilvl="0">
      <w:start w:val="1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43B67288"/>
    <w:multiLevelType w:val="multilevel"/>
    <w:tmpl w:val="121E7F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53A1722"/>
    <w:multiLevelType w:val="multilevel"/>
    <w:tmpl w:val="52ACF808"/>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22" w15:restartNumberingAfterBreak="0">
    <w:nsid w:val="4B6061BB"/>
    <w:multiLevelType w:val="multilevel"/>
    <w:tmpl w:val="F8CC5678"/>
    <w:lvl w:ilvl="0">
      <w:start w:val="9"/>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52CF0F8E"/>
    <w:multiLevelType w:val="multilevel"/>
    <w:tmpl w:val="F9BC47FA"/>
    <w:styleLink w:val="LFO3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535D5BC3"/>
    <w:multiLevelType w:val="multilevel"/>
    <w:tmpl w:val="27565294"/>
    <w:lvl w:ilvl="0">
      <w:start w:val="10"/>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5" w15:restartNumberingAfterBreak="0">
    <w:nsid w:val="552D606C"/>
    <w:multiLevelType w:val="multilevel"/>
    <w:tmpl w:val="B650B6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9AE352A"/>
    <w:multiLevelType w:val="multilevel"/>
    <w:tmpl w:val="98DC9DD6"/>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27" w15:restartNumberingAfterBreak="0">
    <w:nsid w:val="5CA31EF7"/>
    <w:multiLevelType w:val="multilevel"/>
    <w:tmpl w:val="5CC43BB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44751C6"/>
    <w:multiLevelType w:val="multilevel"/>
    <w:tmpl w:val="B6A45C8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66A800E9"/>
    <w:multiLevelType w:val="multilevel"/>
    <w:tmpl w:val="1ED2C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7DF20D4"/>
    <w:multiLevelType w:val="multilevel"/>
    <w:tmpl w:val="2F2024D6"/>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807207F"/>
    <w:multiLevelType w:val="multilevel"/>
    <w:tmpl w:val="E1B8E1D0"/>
    <w:styleLink w:val="ImportedStyle4"/>
    <w:lvl w:ilvl="0">
      <w:start w:val="1"/>
      <w:numFmt w:val="lowerLetter"/>
      <w:lvlText w:val="(%1)"/>
      <w:lvlJc w:val="left"/>
      <w:pPr>
        <w:ind w:left="786" w:hanging="360"/>
      </w:pPr>
      <w:rPr>
        <w:caps w:val="0"/>
        <w:smallCaps w:val="0"/>
        <w:strike w:val="0"/>
        <w:dstrike w:val="0"/>
        <w:color w:val="000000"/>
        <w:spacing w:val="0"/>
        <w:w w:val="100"/>
        <w:kern w:val="0"/>
        <w:position w:val="0"/>
        <w:shd w:val="clear" w:color="auto" w:fill="auto"/>
        <w:vertAlign w:val="baseline"/>
      </w:rPr>
    </w:lvl>
    <w:lvl w:ilvl="1">
      <w:start w:val="1"/>
      <w:numFmt w:val="lowerLetter"/>
      <w:lvlText w:val="."/>
      <w:lvlJc w:val="left"/>
      <w:pPr>
        <w:ind w:left="1440" w:hanging="360"/>
      </w:pPr>
      <w:rPr>
        <w:caps w:val="0"/>
        <w:smallCaps w:val="0"/>
        <w:strike w:val="0"/>
        <w:dstrike w:val="0"/>
        <w:color w:val="000000"/>
        <w:spacing w:val="0"/>
        <w:w w:val="100"/>
        <w:kern w:val="0"/>
        <w:position w:val="0"/>
        <w:shd w:val="clear" w:color="auto" w:fill="auto"/>
        <w:vertAlign w:val="baseline"/>
      </w:rPr>
    </w:lvl>
    <w:lvl w:ilvl="2">
      <w:start w:val="1"/>
      <w:numFmt w:val="lowerRoman"/>
      <w:lvlText w:val="."/>
      <w:lvlJc w:val="left"/>
      <w:pPr>
        <w:ind w:left="2160" w:hanging="313"/>
      </w:pPr>
      <w:rPr>
        <w:caps w:val="0"/>
        <w:smallCaps w:val="0"/>
        <w:strike w:val="0"/>
        <w:dstrike w:val="0"/>
        <w:color w:val="000000"/>
        <w:spacing w:val="0"/>
        <w:w w:val="100"/>
        <w:kern w:val="0"/>
        <w:position w:val="0"/>
        <w:shd w:val="clear" w:color="auto" w:fill="auto"/>
        <w:vertAlign w:val="baseline"/>
      </w:rPr>
    </w:lvl>
    <w:lvl w:ilvl="3">
      <w:start w:val="1"/>
      <w:numFmt w:val="decimal"/>
      <w:lvlText w:val="."/>
      <w:lvlJc w:val="left"/>
      <w:pPr>
        <w:ind w:left="2880" w:hanging="360"/>
      </w:pPr>
      <w:rPr>
        <w:caps w:val="0"/>
        <w:smallCaps w:val="0"/>
        <w:strike w:val="0"/>
        <w:dstrike w:val="0"/>
        <w:color w:val="000000"/>
        <w:spacing w:val="0"/>
        <w:w w:val="100"/>
        <w:kern w:val="0"/>
        <w:position w:val="0"/>
        <w:shd w:val="clear" w:color="auto" w:fill="auto"/>
        <w:vertAlign w:val="baseline"/>
      </w:rPr>
    </w:lvl>
    <w:lvl w:ilvl="4">
      <w:start w:val="1"/>
      <w:numFmt w:val="lowerLetter"/>
      <w:lvlText w:val="."/>
      <w:lvlJc w:val="left"/>
      <w:pPr>
        <w:ind w:left="3600" w:hanging="360"/>
      </w:pPr>
      <w:rPr>
        <w:caps w:val="0"/>
        <w:smallCaps w:val="0"/>
        <w:strike w:val="0"/>
        <w:dstrike w:val="0"/>
        <w:color w:val="000000"/>
        <w:spacing w:val="0"/>
        <w:w w:val="100"/>
        <w:kern w:val="0"/>
        <w:position w:val="0"/>
        <w:shd w:val="clear" w:color="auto" w:fill="auto"/>
        <w:vertAlign w:val="baseline"/>
      </w:rPr>
    </w:lvl>
    <w:lvl w:ilvl="5">
      <w:start w:val="1"/>
      <w:numFmt w:val="lowerRoman"/>
      <w:lvlText w:val="."/>
      <w:lvlJc w:val="left"/>
      <w:pPr>
        <w:ind w:left="4320" w:hanging="313"/>
      </w:pPr>
      <w:rPr>
        <w:caps w:val="0"/>
        <w:smallCaps w:val="0"/>
        <w:strike w:val="0"/>
        <w:dstrike w:val="0"/>
        <w:color w:val="000000"/>
        <w:spacing w:val="0"/>
        <w:w w:val="100"/>
        <w:kern w:val="0"/>
        <w:position w:val="0"/>
        <w:shd w:val="clear" w:color="auto" w:fill="auto"/>
        <w:vertAlign w:val="baseline"/>
      </w:rPr>
    </w:lvl>
    <w:lvl w:ilvl="6">
      <w:start w:val="1"/>
      <w:numFmt w:val="decimal"/>
      <w:lvlText w:val="."/>
      <w:lvlJc w:val="left"/>
      <w:pPr>
        <w:ind w:left="5040" w:hanging="360"/>
      </w:pPr>
      <w:rPr>
        <w:caps w:val="0"/>
        <w:smallCaps w:val="0"/>
        <w:strike w:val="0"/>
        <w:dstrike w:val="0"/>
        <w:color w:val="000000"/>
        <w:spacing w:val="0"/>
        <w:w w:val="100"/>
        <w:kern w:val="0"/>
        <w:position w:val="0"/>
        <w:shd w:val="clear" w:color="auto" w:fill="auto"/>
        <w:vertAlign w:val="baseline"/>
      </w:rPr>
    </w:lvl>
    <w:lvl w:ilvl="7">
      <w:start w:val="1"/>
      <w:numFmt w:val="lowerLetter"/>
      <w:lvlText w:val="."/>
      <w:lvlJc w:val="left"/>
      <w:pPr>
        <w:ind w:left="5760" w:hanging="360"/>
      </w:pPr>
      <w:rPr>
        <w:caps w:val="0"/>
        <w:smallCaps w:val="0"/>
        <w:strike w:val="0"/>
        <w:dstrike w:val="0"/>
        <w:color w:val="000000"/>
        <w:spacing w:val="0"/>
        <w:w w:val="100"/>
        <w:kern w:val="0"/>
        <w:position w:val="0"/>
        <w:shd w:val="clear" w:color="auto" w:fill="auto"/>
        <w:vertAlign w:val="baseline"/>
      </w:rPr>
    </w:lvl>
    <w:lvl w:ilvl="8">
      <w:start w:val="1"/>
      <w:numFmt w:val="lowerRoman"/>
      <w:lvlText w:val="."/>
      <w:lvlJc w:val="left"/>
      <w:pPr>
        <w:ind w:left="6480" w:hanging="313"/>
      </w:pPr>
      <w:rPr>
        <w:caps w:val="0"/>
        <w:smallCaps w:val="0"/>
        <w:strike w:val="0"/>
        <w:dstrike w:val="0"/>
        <w:color w:val="000000"/>
        <w:spacing w:val="0"/>
        <w:w w:val="100"/>
        <w:kern w:val="0"/>
        <w:position w:val="0"/>
        <w:shd w:val="clear" w:color="auto" w:fill="auto"/>
        <w:vertAlign w:val="baseline"/>
      </w:rPr>
    </w:lvl>
  </w:abstractNum>
  <w:abstractNum w:abstractNumId="32" w15:restartNumberingAfterBreak="0">
    <w:nsid w:val="6949750F"/>
    <w:multiLevelType w:val="multilevel"/>
    <w:tmpl w:val="0CC6859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33" w15:restartNumberingAfterBreak="0">
    <w:nsid w:val="695A77B4"/>
    <w:multiLevelType w:val="multilevel"/>
    <w:tmpl w:val="1602895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6C8463D7"/>
    <w:multiLevelType w:val="multilevel"/>
    <w:tmpl w:val="DE424346"/>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F7E1591"/>
    <w:multiLevelType w:val="multilevel"/>
    <w:tmpl w:val="1E18CF8E"/>
    <w:lvl w:ilvl="0">
      <w:start w:val="1"/>
      <w:numFmt w:val="lowerRoman"/>
      <w:lvlText w:val="%1."/>
      <w:lvlJc w:val="righ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FB11913"/>
    <w:multiLevelType w:val="multilevel"/>
    <w:tmpl w:val="38AED3DC"/>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72B55BD6"/>
    <w:multiLevelType w:val="multilevel"/>
    <w:tmpl w:val="EF2E5F0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8" w15:restartNumberingAfterBreak="0">
    <w:nsid w:val="734E43CB"/>
    <w:multiLevelType w:val="multilevel"/>
    <w:tmpl w:val="2EE4640E"/>
    <w:lvl w:ilvl="0">
      <w:numFmt w:val="bullet"/>
      <w:lvlText w:val="-"/>
      <w:lvlJc w:val="left"/>
      <w:pPr>
        <w:ind w:left="1800" w:hanging="360"/>
      </w:pPr>
      <w:rPr>
        <w:rFonts w:ascii="Arial" w:eastAsia="Calibri" w:hAnsi="Arial" w:cs="Aria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9" w15:restartNumberingAfterBreak="0">
    <w:nsid w:val="79616079"/>
    <w:multiLevelType w:val="multilevel"/>
    <w:tmpl w:val="7EDAF176"/>
    <w:lvl w:ilvl="0">
      <w:start w:val="1"/>
      <w:numFmt w:val="lowerRoman"/>
      <w:lvlText w:val="%1."/>
      <w:lvlJc w:val="righ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9CF5603"/>
    <w:multiLevelType w:val="multilevel"/>
    <w:tmpl w:val="F6C216B2"/>
    <w:lvl w:ilvl="0">
      <w:start w:val="18"/>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7D0738CD"/>
    <w:multiLevelType w:val="multilevel"/>
    <w:tmpl w:val="8D14A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F900255"/>
    <w:multiLevelType w:val="multilevel"/>
    <w:tmpl w:val="551C8EEE"/>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num w:numId="1">
    <w:abstractNumId w:val="31"/>
  </w:num>
  <w:num w:numId="2">
    <w:abstractNumId w:val="10"/>
  </w:num>
  <w:num w:numId="3">
    <w:abstractNumId w:val="4"/>
  </w:num>
  <w:num w:numId="4">
    <w:abstractNumId w:val="13"/>
  </w:num>
  <w:num w:numId="5">
    <w:abstractNumId w:val="34"/>
  </w:num>
  <w:num w:numId="6">
    <w:abstractNumId w:val="23"/>
  </w:num>
  <w:num w:numId="7">
    <w:abstractNumId w:val="30"/>
  </w:num>
  <w:num w:numId="8">
    <w:abstractNumId w:val="32"/>
  </w:num>
  <w:num w:numId="9">
    <w:abstractNumId w:val="37"/>
  </w:num>
  <w:num w:numId="10">
    <w:abstractNumId w:val="6"/>
  </w:num>
  <w:num w:numId="11">
    <w:abstractNumId w:val="28"/>
  </w:num>
  <w:num w:numId="12">
    <w:abstractNumId w:val="33"/>
  </w:num>
  <w:num w:numId="13">
    <w:abstractNumId w:val="38"/>
  </w:num>
  <w:num w:numId="14">
    <w:abstractNumId w:val="41"/>
  </w:num>
  <w:num w:numId="15">
    <w:abstractNumId w:val="18"/>
  </w:num>
  <w:num w:numId="16">
    <w:abstractNumId w:val="17"/>
  </w:num>
  <w:num w:numId="17">
    <w:abstractNumId w:val="39"/>
  </w:num>
  <w:num w:numId="18">
    <w:abstractNumId w:val="1"/>
  </w:num>
  <w:num w:numId="19">
    <w:abstractNumId w:val="20"/>
  </w:num>
  <w:num w:numId="20">
    <w:abstractNumId w:val="25"/>
  </w:num>
  <w:num w:numId="21">
    <w:abstractNumId w:val="29"/>
  </w:num>
  <w:num w:numId="22">
    <w:abstractNumId w:val="5"/>
  </w:num>
  <w:num w:numId="23">
    <w:abstractNumId w:val="35"/>
  </w:num>
  <w:num w:numId="24">
    <w:abstractNumId w:val="0"/>
  </w:num>
  <w:num w:numId="25">
    <w:abstractNumId w:val="22"/>
  </w:num>
  <w:num w:numId="26">
    <w:abstractNumId w:val="40"/>
  </w:num>
  <w:num w:numId="27">
    <w:abstractNumId w:val="21"/>
  </w:num>
  <w:num w:numId="28">
    <w:abstractNumId w:val="36"/>
  </w:num>
  <w:num w:numId="29">
    <w:abstractNumId w:val="15"/>
  </w:num>
  <w:num w:numId="30">
    <w:abstractNumId w:val="8"/>
  </w:num>
  <w:num w:numId="31">
    <w:abstractNumId w:val="7"/>
  </w:num>
  <w:num w:numId="32">
    <w:abstractNumId w:val="24"/>
  </w:num>
  <w:num w:numId="33">
    <w:abstractNumId w:val="12"/>
  </w:num>
  <w:num w:numId="34">
    <w:abstractNumId w:val="2"/>
  </w:num>
  <w:num w:numId="35">
    <w:abstractNumId w:val="11"/>
  </w:num>
  <w:num w:numId="36">
    <w:abstractNumId w:val="16"/>
  </w:num>
  <w:num w:numId="37">
    <w:abstractNumId w:val="9"/>
  </w:num>
  <w:num w:numId="38">
    <w:abstractNumId w:val="26"/>
  </w:num>
  <w:num w:numId="39">
    <w:abstractNumId w:val="14"/>
  </w:num>
  <w:num w:numId="40">
    <w:abstractNumId w:val="3"/>
  </w:num>
  <w:num w:numId="41">
    <w:abstractNumId w:val="42"/>
  </w:num>
  <w:num w:numId="42">
    <w:abstractNumId w:val="1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6FD"/>
    <w:rsid w:val="000D14BA"/>
    <w:rsid w:val="00107161"/>
    <w:rsid w:val="00183CED"/>
    <w:rsid w:val="001B4468"/>
    <w:rsid w:val="004B1D71"/>
    <w:rsid w:val="00526F15"/>
    <w:rsid w:val="005816FD"/>
    <w:rsid w:val="005965C4"/>
    <w:rsid w:val="005B47C1"/>
    <w:rsid w:val="006C5090"/>
    <w:rsid w:val="006E3DF4"/>
    <w:rsid w:val="00795B81"/>
    <w:rsid w:val="0095280C"/>
    <w:rsid w:val="00977BC6"/>
    <w:rsid w:val="009C2720"/>
    <w:rsid w:val="00C5001F"/>
    <w:rsid w:val="00C87505"/>
    <w:rsid w:val="00D17A2E"/>
    <w:rsid w:val="00DF6853"/>
    <w:rsid w:val="00E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7B0D"/>
  <w15:docId w15:val="{E929BB0A-0245-4F70-A5F3-7DBE5C20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76" w:lineRule="auto"/>
    </w:pPr>
    <w:rPr>
      <w:kern w:val="3"/>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basedOn w:val="Normal"/>
    <w:pPr>
      <w:ind w:left="720"/>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style>
  <w:style w:type="character" w:customStyle="1" w:styleId="apple-style-span">
    <w:name w:val="apple-style-span"/>
    <w:rPr>
      <w:rFonts w:cs="Times New Roman"/>
    </w:rPr>
  </w:style>
  <w:style w:type="paragraph" w:styleId="NoSpacing">
    <w:name w:val="No Spacing"/>
    <w:pPr>
      <w:suppressAutoHyphens/>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pPr>
    <w:rPr>
      <w:rFonts w:ascii="Times New Roman" w:eastAsia="Times New Roman" w:hAnsi="Times New Roman"/>
      <w:sz w:val="24"/>
      <w:szCs w:val="24"/>
    </w:rPr>
  </w:style>
  <w:style w:type="character" w:customStyle="1" w:styleId="UnresolvedMention1">
    <w:name w:val="Unresolved Mention1"/>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9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tchabwera@sadc.in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ollab.sadc.int/s/eon4PjzEH8rX3cc" TargetMode="Externa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imbo\OneDrive%20-%20SADC\Documents\002-AMENDED%20REQUEST%20FOR%20EXPRESSION%20OF%20INTEREST%20STI%20RD%20INVESTMENT%20-%20Ex-Ante%20comments%20348%20RM110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1204-664E-4A3F-8776-994F52634BFF}">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Standard" siteId="{49d00196-dd46-45ae-a2e6-912969fa3ac8}" removed="0"/>
</clbl:labelList>
</file>

<file path=docProps/app.xml><?xml version="1.0" encoding="utf-8"?>
<Properties xmlns="http://schemas.openxmlformats.org/officeDocument/2006/extended-properties" xmlns:vt="http://schemas.openxmlformats.org/officeDocument/2006/docPropsVTypes">
  <Template>002-AMENDED REQUEST FOR EXPRESSION OF INTEREST STI RD INVESTMENT - Ex-Ante comments 348 RM110724</Template>
  <TotalTime>10</TotalTime>
  <Pages>42</Pages>
  <Words>9334</Words>
  <Characters>53207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dc:description/>
  <cp:lastModifiedBy>Kopano Ratsatsi</cp:lastModifiedBy>
  <cp:revision>3</cp:revision>
  <dcterms:created xsi:type="dcterms:W3CDTF">2024-07-31T07:35:00Z</dcterms:created>
  <dcterms:modified xsi:type="dcterms:W3CDTF">2024-07-31T07:53:00Z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2024-07-08T13:47:46Z</vt:lpwstr>
  </property>
  <property fmtid="{D5CDD505-2E9C-101B-9397-08002B2CF9AE}" pid="4" name="MSIP_Label_70d91555-27bb-46d2-9299-bbdc28766cf5_Method">
    <vt:lpwstr>Standard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7b0c0140-b93c-43e0-b5af-8bcaec2cb862</vt:lpwstr>
  </property>
  <property fmtid="{D5CDD505-2E9C-101B-9397-08002B2CF9AE}" pid="8" name="MSIP_Label_70d91555-27bb-46d2-9299-bbdc28766cf5_ContentBits">
    <vt:lpwstr>0</vt:lpwstr>
  </property>
  <property fmtid="{D5CDD505-2E9C-101B-9397-08002B2CF9AE}" pid="9" name="ContentTypeId">
    <vt:lpwstr>0x01010045DE48044B4F154883CDFCD1E7873F4B</vt:lpwstr>
  </property>
</Properties>
</file>