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F2192" w14:textId="77777777" w:rsidR="005D5516" w:rsidRPr="006D25BD" w:rsidRDefault="005D5516" w:rsidP="005D5516">
      <w:pPr>
        <w:pStyle w:val="Heading1a"/>
        <w:keepNext w:val="0"/>
        <w:keepLines w:val="0"/>
        <w:tabs>
          <w:tab w:val="clear" w:pos="-720"/>
        </w:tabs>
        <w:suppressAutoHyphens w:val="0"/>
        <w:rPr>
          <w:bCs/>
          <w:smallCaps w:val="0"/>
          <w:sz w:val="28"/>
          <w:szCs w:val="28"/>
        </w:rPr>
      </w:pPr>
      <w:r w:rsidRPr="006D25BD">
        <w:rPr>
          <w:bCs/>
          <w:smallCaps w:val="0"/>
          <w:sz w:val="28"/>
          <w:szCs w:val="28"/>
        </w:rPr>
        <w:t>SPECIFIC PROCUREMENT NOTICE</w:t>
      </w:r>
    </w:p>
    <w:p w14:paraId="0707B02A" w14:textId="77777777" w:rsidR="005D5516" w:rsidRDefault="005D5516" w:rsidP="005D5516">
      <w:pPr>
        <w:jc w:val="center"/>
        <w:rPr>
          <w:b/>
          <w:bCs/>
        </w:rPr>
      </w:pPr>
    </w:p>
    <w:p w14:paraId="4CFDF1BB" w14:textId="77777777" w:rsidR="005D5516" w:rsidRDefault="00F9063D" w:rsidP="005D5516">
      <w:pPr>
        <w:jc w:val="center"/>
        <w:rPr>
          <w:b/>
          <w:bCs/>
          <w:i/>
        </w:rPr>
      </w:pPr>
      <w:r w:rsidRPr="00567CA5">
        <w:rPr>
          <w:b/>
          <w:bCs/>
          <w:i/>
        </w:rPr>
        <w:t xml:space="preserve">INVITATION TO </w:t>
      </w:r>
      <w:r w:rsidR="000952D4" w:rsidRPr="00567CA5">
        <w:rPr>
          <w:b/>
          <w:bCs/>
          <w:i/>
        </w:rPr>
        <w:t>PREQUALIFICATION</w:t>
      </w:r>
      <w:r w:rsidR="00482C8C" w:rsidRPr="00567CA5">
        <w:rPr>
          <w:b/>
          <w:bCs/>
          <w:i/>
        </w:rPr>
        <w:t xml:space="preserve"> </w:t>
      </w:r>
    </w:p>
    <w:p w14:paraId="0FE63CCE" w14:textId="77777777" w:rsidR="00652B7E" w:rsidRDefault="00652B7E" w:rsidP="005D5516">
      <w:pPr>
        <w:jc w:val="center"/>
        <w:rPr>
          <w:b/>
          <w:bCs/>
          <w:i/>
        </w:rPr>
      </w:pPr>
    </w:p>
    <w:p w14:paraId="452F6ECC" w14:textId="77777777" w:rsidR="005D5516" w:rsidRPr="00F055A8" w:rsidRDefault="005D5516" w:rsidP="005D5516">
      <w:pPr>
        <w:jc w:val="center"/>
      </w:pPr>
    </w:p>
    <w:p w14:paraId="47BA561C" w14:textId="77777777" w:rsidR="00087EF5" w:rsidRPr="008D260B" w:rsidRDefault="00087EF5" w:rsidP="00087EF5">
      <w:pPr>
        <w:suppressAutoHyphens/>
        <w:jc w:val="both"/>
        <w:rPr>
          <w:color w:val="000000"/>
        </w:rPr>
      </w:pPr>
      <w:r w:rsidRPr="008D260B">
        <w:rPr>
          <w:b/>
          <w:color w:val="000000"/>
        </w:rPr>
        <w:t xml:space="preserve">Procurement entity: </w:t>
      </w:r>
      <w:r w:rsidRPr="008D260B">
        <w:rPr>
          <w:color w:val="000000"/>
        </w:rPr>
        <w:t>The Southern African Development Community (SADC) Secretariat:</w:t>
      </w:r>
    </w:p>
    <w:p w14:paraId="52864D62" w14:textId="77777777" w:rsidR="00BB2F71" w:rsidRPr="008D260B" w:rsidRDefault="00BB2F71" w:rsidP="00BB2F71">
      <w:pPr>
        <w:suppressAutoHyphens/>
        <w:jc w:val="both"/>
        <w:rPr>
          <w:spacing w:val="-2"/>
        </w:rPr>
      </w:pPr>
      <w:r w:rsidRPr="008D260B">
        <w:rPr>
          <w:b/>
          <w:color w:val="000000"/>
        </w:rPr>
        <w:t>Location:</w:t>
      </w:r>
      <w:r w:rsidRPr="008D260B">
        <w:rPr>
          <w:color w:val="000000"/>
        </w:rPr>
        <w:t xml:space="preserve"> Gaborone, Botswana</w:t>
      </w:r>
      <w:r w:rsidRPr="008D260B">
        <w:rPr>
          <w:i/>
          <w:color w:val="000000"/>
        </w:rPr>
        <w:t xml:space="preserve"> </w:t>
      </w:r>
      <w:r w:rsidRPr="008D260B">
        <w:rPr>
          <w:b/>
          <w:color w:val="000000"/>
        </w:rPr>
        <w:t xml:space="preserve"> </w:t>
      </w:r>
    </w:p>
    <w:p w14:paraId="055380F2" w14:textId="418EFC1C" w:rsidR="009F453E" w:rsidRPr="008D260B" w:rsidRDefault="005D5516" w:rsidP="009F453E">
      <w:pPr>
        <w:tabs>
          <w:tab w:val="left" w:pos="0"/>
        </w:tabs>
        <w:jc w:val="both"/>
        <w:rPr>
          <w:lang w:val="en-GB"/>
        </w:rPr>
      </w:pPr>
      <w:r w:rsidRPr="008D260B">
        <w:rPr>
          <w:rStyle w:val="Strong"/>
          <w:lang w:val="en-GB"/>
        </w:rPr>
        <w:t>Number and titles of lots</w:t>
      </w:r>
      <w:r w:rsidR="00482C8C" w:rsidRPr="008D260B">
        <w:rPr>
          <w:rStyle w:val="Strong"/>
          <w:lang w:val="en-GB"/>
        </w:rPr>
        <w:t xml:space="preserve">: </w:t>
      </w:r>
      <w:r w:rsidR="00023315" w:rsidRPr="008D260B">
        <w:rPr>
          <w:lang w:val="en-GB"/>
        </w:rPr>
        <w:t xml:space="preserve">One Lot - </w:t>
      </w:r>
      <w:r w:rsidR="00652B7E" w:rsidRPr="00652B7E">
        <w:rPr>
          <w:lang w:val="en-GB"/>
        </w:rPr>
        <w:t>PROVISION OF FACILITIES MANAGEMENT SERVICES TO THE SADC SECRETARIAT PREMISES</w:t>
      </w:r>
    </w:p>
    <w:p w14:paraId="6F867D4E" w14:textId="591A2986" w:rsidR="00BB2F71" w:rsidRPr="008D260B" w:rsidRDefault="00BB2F71" w:rsidP="009F453E">
      <w:pPr>
        <w:tabs>
          <w:tab w:val="left" w:pos="0"/>
        </w:tabs>
        <w:jc w:val="both"/>
        <w:rPr>
          <w:i/>
          <w:color w:val="000000"/>
        </w:rPr>
      </w:pPr>
      <w:r w:rsidRPr="008D260B">
        <w:rPr>
          <w:b/>
          <w:color w:val="000000"/>
        </w:rPr>
        <w:t>Reference Number:</w:t>
      </w:r>
      <w:r w:rsidRPr="008D260B">
        <w:rPr>
          <w:color w:val="000000"/>
        </w:rPr>
        <w:t xml:space="preserve"> </w:t>
      </w:r>
      <w:r w:rsidR="00652B7E" w:rsidRPr="00652B7E">
        <w:rPr>
          <w:color w:val="000000"/>
          <w:lang w:val="en-GB"/>
        </w:rPr>
        <w:t>SADC/3/5/4/93</w:t>
      </w:r>
    </w:p>
    <w:p w14:paraId="15821EC9" w14:textId="4AB6330F" w:rsidR="005D5516" w:rsidRPr="008D260B" w:rsidRDefault="005D5516" w:rsidP="00482C8C">
      <w:pPr>
        <w:pStyle w:val="ChapterNumber"/>
        <w:tabs>
          <w:tab w:val="clear" w:pos="-720"/>
        </w:tabs>
        <w:jc w:val="both"/>
        <w:rPr>
          <w:b/>
          <w:snapToGrid w:val="0"/>
          <w:sz w:val="24"/>
          <w:szCs w:val="24"/>
        </w:rPr>
      </w:pPr>
      <w:r w:rsidRPr="008D260B">
        <w:rPr>
          <w:rFonts w:ascii="Times New Roman" w:hAnsi="Times New Roman"/>
          <w:b/>
          <w:color w:val="000000"/>
          <w:sz w:val="24"/>
          <w:szCs w:val="24"/>
        </w:rPr>
        <w:t>Maximum contract budget:</w:t>
      </w:r>
      <w:r w:rsidRPr="008D260B">
        <w:rPr>
          <w:rFonts w:ascii="Times New Roman" w:hAnsi="Times New Roman"/>
          <w:color w:val="000000"/>
          <w:sz w:val="24"/>
          <w:szCs w:val="24"/>
        </w:rPr>
        <w:t xml:space="preserve"> </w:t>
      </w:r>
      <w:bookmarkStart w:id="0" w:name="_Hlk164959862"/>
      <w:r w:rsidR="00652B7E" w:rsidRPr="00652B7E">
        <w:rPr>
          <w:b/>
          <w:snapToGrid w:val="0"/>
          <w:sz w:val="24"/>
          <w:szCs w:val="24"/>
        </w:rPr>
        <w:t>USD5,813,538.45</w:t>
      </w:r>
      <w:bookmarkEnd w:id="0"/>
    </w:p>
    <w:p w14:paraId="3BE3CBD4" w14:textId="77777777" w:rsidR="004F3348" w:rsidRPr="00586585" w:rsidRDefault="004F3348" w:rsidP="00482C8C">
      <w:pPr>
        <w:pStyle w:val="ChapterNumber"/>
        <w:tabs>
          <w:tab w:val="clear" w:pos="-720"/>
        </w:tabs>
        <w:jc w:val="both"/>
        <w:rPr>
          <w:b/>
          <w:snapToGrid w:val="0"/>
          <w:szCs w:val="22"/>
        </w:rPr>
      </w:pPr>
    </w:p>
    <w:p w14:paraId="2D0F5072" w14:textId="77777777" w:rsidR="00C95490" w:rsidRPr="00482C8C" w:rsidRDefault="00C95490" w:rsidP="00482C8C">
      <w:pPr>
        <w:pStyle w:val="ChapterNumber"/>
        <w:tabs>
          <w:tab w:val="clear" w:pos="-720"/>
        </w:tabs>
        <w:jc w:val="both"/>
        <w:rPr>
          <w:rFonts w:ascii="Times New Roman" w:hAnsi="Times New Roman"/>
          <w:b/>
          <w:i/>
          <w:color w:val="000000"/>
          <w:sz w:val="24"/>
          <w:szCs w:val="24"/>
        </w:rPr>
      </w:pPr>
    </w:p>
    <w:p w14:paraId="3F8DE361" w14:textId="221998F2" w:rsidR="002B08D1" w:rsidRPr="00111D11" w:rsidRDefault="005D5516" w:rsidP="00C30CDF">
      <w:pPr>
        <w:pStyle w:val="LightGrid-Accent31"/>
        <w:numPr>
          <w:ilvl w:val="0"/>
          <w:numId w:val="1"/>
        </w:numPr>
        <w:tabs>
          <w:tab w:val="left" w:pos="360"/>
        </w:tabs>
        <w:jc w:val="both"/>
        <w:rPr>
          <w:color w:val="000000"/>
        </w:rPr>
      </w:pPr>
      <w:r w:rsidRPr="001355A2">
        <w:t xml:space="preserve">This </w:t>
      </w:r>
      <w:r w:rsidR="00927DC2" w:rsidRPr="00111D11">
        <w:rPr>
          <w:i/>
        </w:rPr>
        <w:t>INVITATION TO</w:t>
      </w:r>
      <w:r w:rsidR="000952D4" w:rsidRPr="00111D11">
        <w:rPr>
          <w:i/>
        </w:rPr>
        <w:t xml:space="preserve"> PRE</w:t>
      </w:r>
      <w:r w:rsidR="00A06BDF" w:rsidRPr="00111D11">
        <w:rPr>
          <w:i/>
        </w:rPr>
        <w:t>QUALIFICATION</w:t>
      </w:r>
      <w:r w:rsidR="00482C8C" w:rsidRPr="00111D11">
        <w:rPr>
          <w:i/>
        </w:rPr>
        <w:t xml:space="preserve"> </w:t>
      </w:r>
      <w:r w:rsidRPr="001355A2">
        <w:t>follows the General Pro</w:t>
      </w:r>
      <w:r w:rsidR="002B08D1">
        <w:t>curement Notice that appeared on</w:t>
      </w:r>
      <w:r w:rsidRPr="001355A2">
        <w:t xml:space="preserve"> </w:t>
      </w:r>
      <w:r w:rsidR="002B08D1" w:rsidRPr="00111D11">
        <w:rPr>
          <w:i/>
        </w:rPr>
        <w:t xml:space="preserve">SADC </w:t>
      </w:r>
      <w:r w:rsidR="002B08D1" w:rsidRPr="002B08D1">
        <w:t>Secretariat website</w:t>
      </w:r>
      <w:r w:rsidR="00111D11">
        <w:t xml:space="preserve">: </w:t>
      </w:r>
      <w:hyperlink r:id="rId8" w:history="1">
        <w:r w:rsidR="00111D11" w:rsidRPr="00FB159C">
          <w:rPr>
            <w:rStyle w:val="Hyperlink"/>
          </w:rPr>
          <w:t>www.sadc.int</w:t>
        </w:r>
      </w:hyperlink>
      <w:r w:rsidR="00111D11">
        <w:t xml:space="preserve"> in</w:t>
      </w:r>
      <w:r w:rsidR="00652B7E">
        <w:t xml:space="preserve"> June</w:t>
      </w:r>
      <w:r w:rsidR="002B08D1" w:rsidRPr="00111D11">
        <w:rPr>
          <w:i/>
        </w:rPr>
        <w:t xml:space="preserve"> </w:t>
      </w:r>
      <w:r w:rsidR="00111D11" w:rsidRPr="00652B7E">
        <w:rPr>
          <w:iCs/>
        </w:rPr>
        <w:t>20</w:t>
      </w:r>
      <w:r w:rsidR="00652B7E" w:rsidRPr="00652B7E">
        <w:rPr>
          <w:iCs/>
        </w:rPr>
        <w:t>23</w:t>
      </w:r>
      <w:r w:rsidR="00111D11">
        <w:rPr>
          <w:i/>
        </w:rPr>
        <w:t>.</w:t>
      </w:r>
    </w:p>
    <w:p w14:paraId="4158E265" w14:textId="77777777" w:rsidR="00111D11" w:rsidRPr="00111D11" w:rsidRDefault="00111D11" w:rsidP="00111D11">
      <w:pPr>
        <w:pStyle w:val="LightGrid-Accent31"/>
        <w:tabs>
          <w:tab w:val="left" w:pos="360"/>
        </w:tabs>
        <w:ind w:left="360"/>
        <w:jc w:val="both"/>
        <w:rPr>
          <w:color w:val="000000"/>
        </w:rPr>
      </w:pPr>
    </w:p>
    <w:p w14:paraId="09F21496" w14:textId="77777777" w:rsidR="00111D11" w:rsidRPr="00111D11" w:rsidRDefault="00482C8C" w:rsidP="005D5516">
      <w:pPr>
        <w:pStyle w:val="List"/>
        <w:numPr>
          <w:ilvl w:val="0"/>
          <w:numId w:val="1"/>
        </w:numPr>
        <w:tabs>
          <w:tab w:val="left" w:pos="360"/>
        </w:tabs>
        <w:jc w:val="both"/>
        <w:rPr>
          <w:color w:val="000000"/>
        </w:rPr>
      </w:pPr>
      <w:r w:rsidRPr="003335F6">
        <w:t xml:space="preserve">The </w:t>
      </w:r>
      <w:r w:rsidR="00111D11">
        <w:rPr>
          <w:i/>
        </w:rPr>
        <w:t>SADC Secretariat</w:t>
      </w:r>
      <w:r w:rsidR="005D5516" w:rsidRPr="003335F6">
        <w:rPr>
          <w:i/>
        </w:rPr>
        <w:t xml:space="preserve"> </w:t>
      </w:r>
      <w:r w:rsidRPr="003335F6">
        <w:t xml:space="preserve">herewith invites </w:t>
      </w:r>
      <w:r w:rsidR="00F9063D" w:rsidRPr="003335F6">
        <w:rPr>
          <w:i/>
        </w:rPr>
        <w:t>companies/firms</w:t>
      </w:r>
      <w:r w:rsidR="00111D11">
        <w:rPr>
          <w:i/>
        </w:rPr>
        <w:t xml:space="preserve"> </w:t>
      </w:r>
      <w:r w:rsidR="005D5516" w:rsidRPr="003335F6">
        <w:t xml:space="preserve">to submit </w:t>
      </w:r>
      <w:r w:rsidR="00111D11">
        <w:rPr>
          <w:i/>
        </w:rPr>
        <w:t xml:space="preserve">Expressions of Interest </w:t>
      </w:r>
      <w:r w:rsidR="005D5516" w:rsidRPr="003335F6">
        <w:t xml:space="preserve">to </w:t>
      </w:r>
      <w:r w:rsidRPr="003335F6">
        <w:t>for the following contract(s)</w:t>
      </w:r>
      <w:r w:rsidR="00472CF4" w:rsidRPr="003335F6">
        <w:t xml:space="preserve">: </w:t>
      </w:r>
    </w:p>
    <w:p w14:paraId="270C7471" w14:textId="77777777" w:rsidR="00111D11" w:rsidRDefault="00111D11" w:rsidP="00111D11">
      <w:pPr>
        <w:pStyle w:val="MediumGrid1-Accent21"/>
        <w:rPr>
          <w:i/>
        </w:rPr>
      </w:pPr>
    </w:p>
    <w:p w14:paraId="23DBE480" w14:textId="53F42482" w:rsidR="00DD40F0" w:rsidRPr="008D260B" w:rsidRDefault="00652B7E" w:rsidP="00DD40F0">
      <w:pPr>
        <w:ind w:left="720"/>
        <w:jc w:val="both"/>
        <w:rPr>
          <w:szCs w:val="22"/>
          <w:lang w:val="en-GB"/>
        </w:rPr>
      </w:pPr>
      <w:r w:rsidRPr="00652B7E">
        <w:rPr>
          <w:szCs w:val="22"/>
          <w:lang w:val="en-GB"/>
        </w:rPr>
        <w:t xml:space="preserve">PROVISION OF FACILITIES MANAGEMENT SERVICES TO THE SADC SECRETARIAT PREMISES </w:t>
      </w:r>
      <w:r w:rsidR="00DD40F0" w:rsidRPr="008D260B">
        <w:rPr>
          <w:szCs w:val="22"/>
          <w:lang w:val="en-GB"/>
        </w:rPr>
        <w:t xml:space="preserve">- </w:t>
      </w:r>
      <w:r w:rsidR="009F453E" w:rsidRPr="008D260B">
        <w:rPr>
          <w:szCs w:val="22"/>
          <w:lang w:val="en-GB"/>
        </w:rPr>
        <w:t>SADC/3/5/</w:t>
      </w:r>
      <w:r>
        <w:rPr>
          <w:szCs w:val="22"/>
          <w:lang w:val="en-GB"/>
        </w:rPr>
        <w:t>4/93</w:t>
      </w:r>
    </w:p>
    <w:p w14:paraId="45D9C6FC" w14:textId="77777777" w:rsidR="0038138B" w:rsidRDefault="0038138B" w:rsidP="005D5516">
      <w:pPr>
        <w:ind w:left="720"/>
        <w:jc w:val="both"/>
      </w:pPr>
      <w:bookmarkStart w:id="1" w:name="_GoBack"/>
      <w:bookmarkEnd w:id="1"/>
    </w:p>
    <w:p w14:paraId="4EB38C22" w14:textId="0D7D078A" w:rsidR="005D5516" w:rsidRPr="00EB3FFA" w:rsidRDefault="005D5516" w:rsidP="00EE0B9B">
      <w:pPr>
        <w:ind w:left="360"/>
        <w:jc w:val="both"/>
      </w:pPr>
      <w:r w:rsidRPr="000C0720">
        <w:t xml:space="preserve">More details on the </w:t>
      </w:r>
      <w:r w:rsidR="00472CF4">
        <w:t xml:space="preserve">scope of the contract(s) provided in the </w:t>
      </w:r>
      <w:r w:rsidR="00F9063D" w:rsidRPr="003335F6">
        <w:rPr>
          <w:i/>
        </w:rPr>
        <w:t>Prequalification D</w:t>
      </w:r>
      <w:r w:rsidR="00C608C3" w:rsidRPr="003335F6">
        <w:rPr>
          <w:i/>
        </w:rPr>
        <w:t>ocument</w:t>
      </w:r>
      <w:r w:rsidR="000952D4" w:rsidRPr="003335F6">
        <w:rPr>
          <w:i/>
        </w:rPr>
        <w:t xml:space="preserve"> –</w:t>
      </w:r>
      <w:r w:rsidR="000952D4">
        <w:t>w</w:t>
      </w:r>
      <w:r w:rsidR="00472CF4">
        <w:t>hich can be downloaded, free of charge, from the following website:</w:t>
      </w:r>
      <w:r w:rsidR="00652B7E">
        <w:rPr>
          <w:b/>
        </w:rPr>
        <w:t xml:space="preserve"> </w:t>
      </w:r>
      <w:r w:rsidR="00EB3FFA">
        <w:rPr>
          <w:b/>
        </w:rPr>
        <w:t xml:space="preserve"> </w:t>
      </w:r>
      <w:hyperlink r:id="rId9" w:history="1">
        <w:r w:rsidR="00652B7E" w:rsidRPr="002C5CA5">
          <w:rPr>
            <w:rStyle w:val="Hyperlink"/>
            <w:b/>
          </w:rPr>
          <w:t>https://www.sadc.int/procurement-opportunities</w:t>
        </w:r>
      </w:hyperlink>
      <w:r w:rsidR="00652B7E">
        <w:rPr>
          <w:b/>
        </w:rPr>
        <w:t xml:space="preserve"> </w:t>
      </w:r>
      <w:r w:rsidR="00EB3FFA">
        <w:rPr>
          <w:b/>
        </w:rPr>
        <w:t xml:space="preserve"> </w:t>
      </w:r>
    </w:p>
    <w:p w14:paraId="5913E558" w14:textId="77777777" w:rsidR="00EE0B9B" w:rsidRPr="00331634" w:rsidRDefault="00EE0B9B" w:rsidP="00EE0B9B">
      <w:pPr>
        <w:ind w:left="360"/>
        <w:jc w:val="both"/>
        <w:rPr>
          <w:sz w:val="22"/>
          <w:szCs w:val="22"/>
        </w:rPr>
      </w:pPr>
    </w:p>
    <w:p w14:paraId="0DD23231" w14:textId="5898B8AA" w:rsidR="005404DC" w:rsidRDefault="005404DC" w:rsidP="005404DC">
      <w:pPr>
        <w:numPr>
          <w:ilvl w:val="0"/>
          <w:numId w:val="1"/>
        </w:numPr>
        <w:jc w:val="both"/>
      </w:pPr>
      <w:r>
        <w:t>The procurement method used for this contract is Quality and Cost Based Selection under the International Restricted Tender as defined in the</w:t>
      </w:r>
      <w:r w:rsidRPr="707BCAAC">
        <w:rPr>
          <w:b/>
          <w:bCs/>
        </w:rPr>
        <w:t> SADC Secretariat Guidelines on Procurement and Grants, January 20</w:t>
      </w:r>
      <w:r w:rsidR="007045E2" w:rsidRPr="707BCAAC">
        <w:rPr>
          <w:b/>
          <w:bCs/>
        </w:rPr>
        <w:t>21</w:t>
      </w:r>
      <w:r>
        <w:t xml:space="preserve"> edition available on the Procurement Documentation page </w:t>
      </w:r>
      <w:hyperlink r:id="rId10">
        <w:r w:rsidRPr="707BCAAC">
          <w:rPr>
            <w:rStyle w:val="Hyperlink"/>
          </w:rPr>
          <w:t>https://www.sadc.int/procurement-documents</w:t>
        </w:r>
      </w:hyperlink>
      <w:r>
        <w:t xml:space="preserve"> of the SADC website. </w:t>
      </w:r>
    </w:p>
    <w:p w14:paraId="53DC3BF2" w14:textId="77777777" w:rsidR="005404DC" w:rsidRDefault="005404DC" w:rsidP="005404DC">
      <w:pPr>
        <w:ind w:left="360"/>
        <w:jc w:val="both"/>
      </w:pPr>
    </w:p>
    <w:p w14:paraId="42F48AF4" w14:textId="3CB4C703" w:rsidR="005404DC" w:rsidRDefault="005404DC" w:rsidP="005404DC">
      <w:pPr>
        <w:numPr>
          <w:ilvl w:val="0"/>
          <w:numId w:val="1"/>
        </w:numPr>
        <w:jc w:val="both"/>
      </w:pPr>
      <w:r w:rsidRPr="000703B8">
        <w:t xml:space="preserve">The </w:t>
      </w:r>
      <w:r w:rsidRPr="005404DC">
        <w:rPr>
          <w:i/>
          <w:iCs/>
        </w:rPr>
        <w:t>INVITATION FOR PREQUALIFICATION</w:t>
      </w:r>
      <w:r w:rsidRPr="000703B8">
        <w:t xml:space="preserve"> is open to all companies/firms which satisfy the eligibility and qualification requirements stated in </w:t>
      </w:r>
      <w:r>
        <w:t>S</w:t>
      </w:r>
      <w:r w:rsidRPr="000703B8">
        <w:t xml:space="preserve">ection III of the </w:t>
      </w:r>
      <w:r w:rsidRPr="005404DC">
        <w:rPr>
          <w:i/>
          <w:iCs/>
        </w:rPr>
        <w:t>Prequalification document</w:t>
      </w:r>
      <w:r w:rsidRPr="000703B8">
        <w:t>.</w:t>
      </w:r>
    </w:p>
    <w:p w14:paraId="67CBBB02" w14:textId="77777777" w:rsidR="005404DC" w:rsidRDefault="005404DC" w:rsidP="005404DC">
      <w:pPr>
        <w:pStyle w:val="List"/>
        <w:ind w:left="360" w:firstLine="0"/>
        <w:jc w:val="both"/>
      </w:pPr>
    </w:p>
    <w:p w14:paraId="4626595D" w14:textId="4769896E" w:rsidR="005D5516" w:rsidRPr="003335F6" w:rsidRDefault="005D5516" w:rsidP="005D5516">
      <w:pPr>
        <w:pStyle w:val="List"/>
        <w:numPr>
          <w:ilvl w:val="0"/>
          <w:numId w:val="1"/>
        </w:numPr>
        <w:tabs>
          <w:tab w:val="left" w:pos="360"/>
        </w:tabs>
        <w:jc w:val="both"/>
      </w:pPr>
      <w:r w:rsidRPr="005538DC">
        <w:t xml:space="preserve">The </w:t>
      </w:r>
      <w:r>
        <w:t xml:space="preserve">date and time of submission of the </w:t>
      </w:r>
      <w:r w:rsidR="00D60D94" w:rsidRPr="003335F6">
        <w:rPr>
          <w:i/>
        </w:rPr>
        <w:t>Expressions of Interests</w:t>
      </w:r>
      <w:r w:rsidR="00111D11">
        <w:rPr>
          <w:i/>
        </w:rPr>
        <w:t xml:space="preserve"> </w:t>
      </w:r>
      <w:r w:rsidR="00D60D94" w:rsidRPr="003335F6">
        <w:t xml:space="preserve">at the </w:t>
      </w:r>
      <w:r w:rsidR="00414046">
        <w:t>Collab link</w:t>
      </w:r>
      <w:r w:rsidR="00D60D94" w:rsidRPr="003335F6">
        <w:t xml:space="preserve"> indicated in the </w:t>
      </w:r>
      <w:r w:rsidR="00F9063D" w:rsidRPr="003335F6">
        <w:rPr>
          <w:i/>
        </w:rPr>
        <w:t>Pre</w:t>
      </w:r>
      <w:r w:rsidR="00D952B3" w:rsidRPr="003335F6">
        <w:rPr>
          <w:i/>
        </w:rPr>
        <w:t>qualification Document</w:t>
      </w:r>
      <w:r w:rsidR="00D60D94" w:rsidRPr="003335F6">
        <w:rPr>
          <w:i/>
        </w:rPr>
        <w:t xml:space="preserve"> </w:t>
      </w:r>
      <w:r w:rsidRPr="003335F6">
        <w:t xml:space="preserve">is </w:t>
      </w:r>
      <w:r w:rsidR="00E743D7">
        <w:rPr>
          <w:b/>
          <w:i/>
        </w:rPr>
        <w:t>Monday 3</w:t>
      </w:r>
      <w:r w:rsidR="00E743D7" w:rsidRPr="00E743D7">
        <w:rPr>
          <w:b/>
          <w:i/>
          <w:vertAlign w:val="superscript"/>
        </w:rPr>
        <w:t>rd</w:t>
      </w:r>
      <w:r w:rsidR="00E743D7">
        <w:rPr>
          <w:b/>
          <w:i/>
        </w:rPr>
        <w:t xml:space="preserve"> June</w:t>
      </w:r>
      <w:r w:rsidR="00652B7E">
        <w:rPr>
          <w:b/>
          <w:i/>
        </w:rPr>
        <w:t xml:space="preserve"> 2024</w:t>
      </w:r>
      <w:r w:rsidR="00595500" w:rsidRPr="00770317">
        <w:rPr>
          <w:b/>
          <w:i/>
        </w:rPr>
        <w:t xml:space="preserve">, Time: </w:t>
      </w:r>
      <w:r w:rsidR="00652B7E">
        <w:rPr>
          <w:b/>
          <w:i/>
        </w:rPr>
        <w:t>Midnight</w:t>
      </w:r>
      <w:r w:rsidR="00A95DEF" w:rsidRPr="00770317">
        <w:rPr>
          <w:b/>
          <w:i/>
        </w:rPr>
        <w:t xml:space="preserve"> local </w:t>
      </w:r>
      <w:r w:rsidR="00652B7E">
        <w:rPr>
          <w:b/>
          <w:i/>
        </w:rPr>
        <w:t xml:space="preserve">(Botswana) </w:t>
      </w:r>
      <w:r w:rsidR="00A95DEF" w:rsidRPr="00770317">
        <w:rPr>
          <w:b/>
          <w:i/>
        </w:rPr>
        <w:t>time</w:t>
      </w:r>
      <w:r w:rsidR="00A95DEF">
        <w:rPr>
          <w:i/>
        </w:rPr>
        <w:t>.</w:t>
      </w:r>
      <w:r w:rsidR="009B3E59">
        <w:rPr>
          <w:iCs/>
        </w:rPr>
        <w:t xml:space="preserve"> </w:t>
      </w:r>
      <w:r w:rsidR="00B31C38">
        <w:rPr>
          <w:iCs/>
        </w:rPr>
        <w:t xml:space="preserve">The </w:t>
      </w:r>
      <w:r w:rsidR="00B31C38">
        <w:rPr>
          <w:iCs/>
        </w:rPr>
        <w:lastRenderedPageBreak/>
        <w:t xml:space="preserve">Collab link for submission of </w:t>
      </w:r>
      <w:r w:rsidR="0058733A">
        <w:rPr>
          <w:iCs/>
        </w:rPr>
        <w:t>proposals will not be accessible after the closing time. Bidders are encouraged to submit prior to the deadline to be considered for evaluation.</w:t>
      </w:r>
    </w:p>
    <w:p w14:paraId="483F1076" w14:textId="77777777" w:rsidR="005D5516" w:rsidRPr="003335F6" w:rsidRDefault="005D5516" w:rsidP="005D5516">
      <w:pPr>
        <w:pStyle w:val="List"/>
        <w:ind w:left="360" w:hanging="360"/>
        <w:jc w:val="both"/>
      </w:pPr>
    </w:p>
    <w:p w14:paraId="36676A3E" w14:textId="77777777" w:rsidR="00EB3FFA" w:rsidRDefault="005D5516" w:rsidP="00EB3FFA">
      <w:pPr>
        <w:ind w:left="360"/>
        <w:jc w:val="both"/>
      </w:pPr>
      <w:r w:rsidRPr="003335F6">
        <w:t xml:space="preserve">All notifications concerning this procurement process, including: modification of the </w:t>
      </w:r>
      <w:r w:rsidR="00F9063D" w:rsidRPr="003335F6">
        <w:rPr>
          <w:i/>
        </w:rPr>
        <w:t>Prequalification Document</w:t>
      </w:r>
      <w:r w:rsidRPr="003335F6">
        <w:t>, results</w:t>
      </w:r>
      <w:r>
        <w:t xml:space="preserve"> of the evaluation or cancellation notices, will be published on the </w:t>
      </w:r>
      <w:r w:rsidR="00AE12EB">
        <w:t>SADC Secretariat</w:t>
      </w:r>
      <w:r>
        <w:t xml:space="preserve"> website</w:t>
      </w:r>
      <w:r w:rsidR="00AE12EB">
        <w:t xml:space="preserve">: </w:t>
      </w:r>
    </w:p>
    <w:p w14:paraId="38638B2A" w14:textId="2F172AFE" w:rsidR="00537735" w:rsidRPr="008263FB" w:rsidRDefault="009C4F1B" w:rsidP="00EB3FFA">
      <w:pPr>
        <w:ind w:left="360"/>
        <w:jc w:val="both"/>
        <w:rPr>
          <w:b/>
        </w:rPr>
      </w:pPr>
      <w:hyperlink r:id="rId11" w:history="1">
        <w:r w:rsidR="008263FB" w:rsidRPr="002C5CA5">
          <w:rPr>
            <w:rStyle w:val="Hyperlink"/>
            <w:b/>
          </w:rPr>
          <w:t>https://www.sadc.int/procurement-opportunities</w:t>
        </w:r>
      </w:hyperlink>
      <w:r w:rsidR="008263FB">
        <w:rPr>
          <w:b/>
        </w:rPr>
        <w:t xml:space="preserve"> </w:t>
      </w:r>
      <w:r w:rsidR="008263FB" w:rsidRPr="008263FB">
        <w:rPr>
          <w:b/>
        </w:rPr>
        <w:t xml:space="preserve">  </w:t>
      </w:r>
      <w:r w:rsidR="008263FB">
        <w:rPr>
          <w:b/>
        </w:rPr>
        <w:t xml:space="preserve"> </w:t>
      </w:r>
    </w:p>
    <w:p w14:paraId="5DDE9E67" w14:textId="77777777" w:rsidR="00EB3FFA" w:rsidRPr="00537735" w:rsidRDefault="00EB3FFA" w:rsidP="00EB3FFA">
      <w:pPr>
        <w:ind w:left="360"/>
        <w:jc w:val="both"/>
        <w:rPr>
          <w:i/>
        </w:rPr>
      </w:pPr>
    </w:p>
    <w:p w14:paraId="406FAE95" w14:textId="5BCE7578" w:rsidR="00E15758" w:rsidRPr="00E15758" w:rsidRDefault="00D60D94" w:rsidP="00D60D94">
      <w:pPr>
        <w:pStyle w:val="LightGrid-Accent31"/>
        <w:numPr>
          <w:ilvl w:val="0"/>
          <w:numId w:val="1"/>
        </w:numPr>
        <w:jc w:val="both"/>
        <w:rPr>
          <w:i/>
        </w:rPr>
      </w:pPr>
      <w:r w:rsidRPr="003335F6">
        <w:t xml:space="preserve">Interested </w:t>
      </w:r>
      <w:r w:rsidRPr="003335F6">
        <w:rPr>
          <w:i/>
        </w:rPr>
        <w:t>companies/firms</w:t>
      </w:r>
      <w:r w:rsidR="00AE12EB">
        <w:rPr>
          <w:i/>
        </w:rPr>
        <w:t xml:space="preserve"> </w:t>
      </w:r>
      <w:r w:rsidRPr="00725633">
        <w:t xml:space="preserve">may seek clarification </w:t>
      </w:r>
      <w:r w:rsidR="00725633" w:rsidRPr="00725633">
        <w:t>or</w:t>
      </w:r>
      <w:r w:rsidR="00725633">
        <w:t>/and</w:t>
      </w:r>
      <w:r w:rsidR="00725633" w:rsidRPr="00725633">
        <w:t xml:space="preserve"> additional information</w:t>
      </w:r>
      <w:r w:rsidR="00725633">
        <w:t xml:space="preserve"> </w:t>
      </w:r>
      <w:r w:rsidR="00725633" w:rsidRPr="00725633">
        <w:t>concerning this</w:t>
      </w:r>
      <w:r w:rsidR="00725633">
        <w:rPr>
          <w:i/>
        </w:rPr>
        <w:t xml:space="preserve"> </w:t>
      </w:r>
      <w:r w:rsidR="00725633" w:rsidRPr="00725633">
        <w:t>contract</w:t>
      </w:r>
      <w:r w:rsidR="00725633">
        <w:t>,</w:t>
      </w:r>
      <w:r w:rsidR="00725633" w:rsidRPr="00725633">
        <w:t xml:space="preserve"> </w:t>
      </w:r>
      <w:r w:rsidR="00725633">
        <w:t xml:space="preserve">only in writing and by latest </w:t>
      </w:r>
      <w:r w:rsidR="00E743D7">
        <w:rPr>
          <w:b/>
          <w:i/>
        </w:rPr>
        <w:t>13</w:t>
      </w:r>
      <w:r w:rsidR="00E743D7" w:rsidRPr="00C30CDF">
        <w:rPr>
          <w:b/>
          <w:i/>
          <w:vertAlign w:val="superscript"/>
        </w:rPr>
        <w:t>th</w:t>
      </w:r>
      <w:r w:rsidR="00E743D7">
        <w:rPr>
          <w:b/>
          <w:i/>
        </w:rPr>
        <w:t xml:space="preserve"> </w:t>
      </w:r>
      <w:r w:rsidR="00652B7E">
        <w:rPr>
          <w:b/>
          <w:i/>
        </w:rPr>
        <w:t>May</w:t>
      </w:r>
      <w:r w:rsidR="00B85D65">
        <w:rPr>
          <w:b/>
          <w:i/>
        </w:rPr>
        <w:t xml:space="preserve"> 202</w:t>
      </w:r>
      <w:r w:rsidR="00652B7E">
        <w:rPr>
          <w:b/>
          <w:i/>
        </w:rPr>
        <w:t>4</w:t>
      </w:r>
      <w:r w:rsidR="00604E28" w:rsidRPr="00770317">
        <w:rPr>
          <w:b/>
          <w:i/>
        </w:rPr>
        <w:t xml:space="preserve">, Time: </w:t>
      </w:r>
      <w:r w:rsidR="00E743D7">
        <w:rPr>
          <w:b/>
          <w:i/>
        </w:rPr>
        <w:t>midnight</w:t>
      </w:r>
      <w:r w:rsidR="00604E28" w:rsidRPr="00770317">
        <w:rPr>
          <w:b/>
          <w:i/>
        </w:rPr>
        <w:t xml:space="preserve"> local</w:t>
      </w:r>
      <w:r w:rsidR="00E743D7">
        <w:rPr>
          <w:b/>
          <w:i/>
        </w:rPr>
        <w:t xml:space="preserve"> Botswana</w:t>
      </w:r>
      <w:r w:rsidR="00604E28" w:rsidRPr="00770317">
        <w:rPr>
          <w:b/>
          <w:i/>
        </w:rPr>
        <w:t xml:space="preserve"> time,</w:t>
      </w:r>
      <w:r w:rsidR="00725633">
        <w:t xml:space="preserve"> from the following contact points</w:t>
      </w:r>
      <w:r w:rsidR="00E15758">
        <w:t>:</w:t>
      </w:r>
    </w:p>
    <w:p w14:paraId="178969D1" w14:textId="77777777" w:rsidR="00E15758" w:rsidRDefault="00E15758" w:rsidP="00E15758">
      <w:pPr>
        <w:pStyle w:val="LightGrid-Accent31"/>
        <w:ind w:left="360"/>
        <w:jc w:val="both"/>
      </w:pPr>
    </w:p>
    <w:p w14:paraId="0DAD28AE" w14:textId="142B837B" w:rsidR="00E15758" w:rsidRPr="00E0054A" w:rsidRDefault="00E15758" w:rsidP="00E15758">
      <w:pPr>
        <w:pStyle w:val="LightGrid-Accent31"/>
        <w:ind w:left="360"/>
        <w:jc w:val="both"/>
        <w:rPr>
          <w:b/>
          <w:sz w:val="22"/>
          <w:szCs w:val="22"/>
        </w:rPr>
      </w:pPr>
      <w:r w:rsidRPr="00E0054A">
        <w:rPr>
          <w:b/>
          <w:sz w:val="22"/>
          <w:szCs w:val="22"/>
        </w:rPr>
        <w:t>Head of Procurement</w:t>
      </w:r>
      <w:r w:rsidR="00414046" w:rsidRPr="00414046">
        <w:rPr>
          <w:b/>
          <w:sz w:val="22"/>
          <w:szCs w:val="22"/>
        </w:rPr>
        <w:t xml:space="preserve"> </w:t>
      </w:r>
      <w:r w:rsidR="00414046" w:rsidRPr="00E0054A">
        <w:rPr>
          <w:b/>
          <w:sz w:val="22"/>
          <w:szCs w:val="22"/>
        </w:rPr>
        <w:t>Unit</w:t>
      </w:r>
    </w:p>
    <w:p w14:paraId="46FE6610" w14:textId="77777777" w:rsidR="00E15758" w:rsidRPr="00E0054A" w:rsidRDefault="00E15758" w:rsidP="00E15758">
      <w:pPr>
        <w:pStyle w:val="LightGrid-Accent31"/>
        <w:ind w:left="360"/>
        <w:jc w:val="both"/>
        <w:rPr>
          <w:b/>
          <w:sz w:val="22"/>
          <w:szCs w:val="22"/>
        </w:rPr>
      </w:pPr>
      <w:r w:rsidRPr="00E0054A">
        <w:rPr>
          <w:b/>
          <w:sz w:val="22"/>
          <w:szCs w:val="22"/>
        </w:rPr>
        <w:t>SADC Secretariat</w:t>
      </w:r>
    </w:p>
    <w:p w14:paraId="289E5F43" w14:textId="77777777" w:rsidR="00E15758" w:rsidRPr="00E0054A" w:rsidRDefault="00E15758" w:rsidP="00E15758">
      <w:pPr>
        <w:pStyle w:val="LightGrid-Accent31"/>
        <w:ind w:left="360"/>
        <w:jc w:val="both"/>
        <w:rPr>
          <w:b/>
          <w:sz w:val="22"/>
          <w:szCs w:val="22"/>
        </w:rPr>
      </w:pPr>
      <w:r w:rsidRPr="00E0054A">
        <w:rPr>
          <w:b/>
          <w:sz w:val="22"/>
          <w:szCs w:val="22"/>
        </w:rPr>
        <w:t>CBD Plot 54385</w:t>
      </w:r>
    </w:p>
    <w:p w14:paraId="5EB952F2" w14:textId="77777777" w:rsidR="00E15758" w:rsidRPr="00E0054A" w:rsidRDefault="00E15758" w:rsidP="00E15758">
      <w:pPr>
        <w:pStyle w:val="LightGrid-Accent31"/>
        <w:ind w:left="360"/>
        <w:jc w:val="both"/>
        <w:rPr>
          <w:b/>
          <w:sz w:val="22"/>
          <w:szCs w:val="22"/>
        </w:rPr>
      </w:pPr>
      <w:r w:rsidRPr="00E0054A">
        <w:rPr>
          <w:b/>
          <w:sz w:val="22"/>
          <w:szCs w:val="22"/>
        </w:rPr>
        <w:t xml:space="preserve">City:  Gaborone </w:t>
      </w:r>
    </w:p>
    <w:p w14:paraId="06B0044E" w14:textId="77777777" w:rsidR="00E15758" w:rsidRPr="00E0054A" w:rsidRDefault="00E15758" w:rsidP="00E15758">
      <w:pPr>
        <w:pStyle w:val="LightGrid-Accent31"/>
        <w:ind w:left="360"/>
        <w:jc w:val="both"/>
        <w:rPr>
          <w:b/>
          <w:sz w:val="22"/>
          <w:szCs w:val="22"/>
        </w:rPr>
      </w:pPr>
      <w:r w:rsidRPr="00E0054A">
        <w:rPr>
          <w:b/>
          <w:sz w:val="22"/>
          <w:szCs w:val="22"/>
        </w:rPr>
        <w:t>Country: Botswana</w:t>
      </w:r>
    </w:p>
    <w:p w14:paraId="29A1D783" w14:textId="77777777" w:rsidR="00E15758" w:rsidRPr="00E743D7" w:rsidRDefault="00E15758" w:rsidP="00E15758">
      <w:pPr>
        <w:pStyle w:val="LightGrid-Accent31"/>
        <w:ind w:left="360"/>
        <w:jc w:val="both"/>
        <w:rPr>
          <w:b/>
          <w:sz w:val="22"/>
          <w:szCs w:val="22"/>
          <w:lang w:val="fr-FR"/>
        </w:rPr>
      </w:pPr>
      <w:r w:rsidRPr="00E743D7">
        <w:rPr>
          <w:b/>
          <w:sz w:val="22"/>
          <w:szCs w:val="22"/>
          <w:lang w:val="fr-FR"/>
        </w:rPr>
        <w:t>Tel: +267 395 1863</w:t>
      </w:r>
    </w:p>
    <w:p w14:paraId="40D598C0" w14:textId="2EAFF2F9" w:rsidR="003C3936" w:rsidRPr="00E743D7" w:rsidRDefault="00E15758" w:rsidP="003C3936">
      <w:pPr>
        <w:pStyle w:val="LightGrid-Accent31"/>
        <w:ind w:left="360"/>
        <w:jc w:val="both"/>
        <w:rPr>
          <w:b/>
          <w:sz w:val="22"/>
          <w:szCs w:val="22"/>
          <w:lang w:val="fr-FR"/>
        </w:rPr>
      </w:pPr>
      <w:r w:rsidRPr="00E743D7">
        <w:rPr>
          <w:b/>
          <w:sz w:val="22"/>
          <w:szCs w:val="22"/>
          <w:lang w:val="fr-FR"/>
        </w:rPr>
        <w:t xml:space="preserve">E-mail: </w:t>
      </w:r>
      <w:hyperlink r:id="rId12" w:history="1">
        <w:r w:rsidR="00652B7E" w:rsidRPr="00E743D7">
          <w:rPr>
            <w:rStyle w:val="Hyperlink"/>
            <w:b/>
            <w:sz w:val="22"/>
            <w:szCs w:val="22"/>
            <w:lang w:val="fr-FR"/>
          </w:rPr>
          <w:t>tchabwera@sadc.int</w:t>
        </w:r>
      </w:hyperlink>
      <w:r w:rsidR="00652B7E" w:rsidRPr="00E743D7">
        <w:rPr>
          <w:b/>
          <w:sz w:val="22"/>
          <w:szCs w:val="22"/>
          <w:lang w:val="fr-FR"/>
        </w:rPr>
        <w:t xml:space="preserve"> ; </w:t>
      </w:r>
      <w:hyperlink r:id="rId13" w:history="1">
        <w:r w:rsidR="00652B7E" w:rsidRPr="00E743D7">
          <w:rPr>
            <w:rStyle w:val="Hyperlink"/>
            <w:b/>
            <w:sz w:val="22"/>
            <w:szCs w:val="22"/>
            <w:lang w:val="fr-FR"/>
          </w:rPr>
          <w:t>brakhetsi@sadc.int</w:t>
        </w:r>
      </w:hyperlink>
      <w:r w:rsidR="00652B7E" w:rsidRPr="00E743D7">
        <w:rPr>
          <w:b/>
          <w:sz w:val="22"/>
          <w:szCs w:val="22"/>
          <w:lang w:val="fr-FR"/>
        </w:rPr>
        <w:t xml:space="preserve"> </w:t>
      </w:r>
    </w:p>
    <w:p w14:paraId="5D51E79F" w14:textId="70F046D7" w:rsidR="00FE5368" w:rsidRDefault="008632E5" w:rsidP="00E15758">
      <w:pPr>
        <w:pStyle w:val="LightGrid-Accent31"/>
        <w:ind w:left="360"/>
        <w:jc w:val="both"/>
        <w:rPr>
          <w:b/>
          <w:sz w:val="22"/>
          <w:szCs w:val="22"/>
        </w:rPr>
      </w:pPr>
      <w:r>
        <w:rPr>
          <w:b/>
          <w:sz w:val="22"/>
          <w:szCs w:val="22"/>
        </w:rPr>
        <w:t>Copy:</w:t>
      </w:r>
      <w:r w:rsidR="00FE5368" w:rsidRPr="00FE5368">
        <w:t xml:space="preserve"> </w:t>
      </w:r>
      <w:hyperlink r:id="rId14" w:history="1">
        <w:r w:rsidR="00652B7E" w:rsidRPr="002C5CA5">
          <w:rPr>
            <w:rStyle w:val="Hyperlink"/>
            <w:b/>
            <w:sz w:val="22"/>
            <w:szCs w:val="22"/>
          </w:rPr>
          <w:t>pchifani@sadc.int</w:t>
        </w:r>
      </w:hyperlink>
      <w:r w:rsidR="00652B7E">
        <w:rPr>
          <w:b/>
          <w:sz w:val="22"/>
          <w:szCs w:val="22"/>
        </w:rPr>
        <w:t xml:space="preserve"> </w:t>
      </w:r>
    </w:p>
    <w:p w14:paraId="2A2FB1DA" w14:textId="77777777" w:rsidR="00562B87" w:rsidRDefault="00562B87" w:rsidP="00A934E2">
      <w:pPr>
        <w:pStyle w:val="LightGrid-Accent31"/>
        <w:ind w:left="0"/>
        <w:jc w:val="both"/>
        <w:rPr>
          <w:b/>
          <w:sz w:val="22"/>
          <w:szCs w:val="22"/>
        </w:rPr>
      </w:pPr>
    </w:p>
    <w:p w14:paraId="02C6D20A" w14:textId="057A26BC" w:rsidR="00E15758" w:rsidRPr="00E0054A" w:rsidRDefault="00E15758" w:rsidP="00A934E2">
      <w:pPr>
        <w:pStyle w:val="LightGrid-Accent31"/>
        <w:ind w:left="0"/>
        <w:jc w:val="both"/>
        <w:rPr>
          <w:b/>
          <w:sz w:val="22"/>
          <w:szCs w:val="22"/>
        </w:rPr>
      </w:pPr>
      <w:r w:rsidRPr="00E0054A">
        <w:rPr>
          <w:b/>
          <w:sz w:val="22"/>
          <w:szCs w:val="22"/>
        </w:rPr>
        <w:t xml:space="preserve">Web site: </w:t>
      </w:r>
      <w:hyperlink r:id="rId15" w:history="1">
        <w:r w:rsidR="00652B7E" w:rsidRPr="002C5CA5">
          <w:rPr>
            <w:rStyle w:val="Hyperlink"/>
            <w:b/>
            <w:sz w:val="22"/>
            <w:szCs w:val="22"/>
          </w:rPr>
          <w:t>www.sadc.int</w:t>
        </w:r>
      </w:hyperlink>
      <w:r w:rsidR="00652B7E">
        <w:rPr>
          <w:b/>
          <w:sz w:val="22"/>
          <w:szCs w:val="22"/>
        </w:rPr>
        <w:t xml:space="preserve"> </w:t>
      </w:r>
      <w:r w:rsidRPr="00E0054A">
        <w:rPr>
          <w:b/>
          <w:sz w:val="22"/>
          <w:szCs w:val="22"/>
        </w:rPr>
        <w:t xml:space="preserve">  </w:t>
      </w:r>
    </w:p>
    <w:p w14:paraId="207474F2" w14:textId="77777777" w:rsidR="00E15758" w:rsidRDefault="00E15758" w:rsidP="002B2F29">
      <w:pPr>
        <w:pStyle w:val="LightGrid-Accent31"/>
        <w:ind w:left="0"/>
        <w:jc w:val="both"/>
      </w:pPr>
    </w:p>
    <w:p w14:paraId="2EB71AF2" w14:textId="5B30F474" w:rsidR="00AF0CD3" w:rsidRPr="00AF0CD3" w:rsidRDefault="002B2F29" w:rsidP="00AF0CD3">
      <w:pPr>
        <w:jc w:val="both"/>
        <w:rPr>
          <w:b/>
        </w:rPr>
      </w:pPr>
      <w:r w:rsidRPr="000703B8">
        <w:t>All notifications concerning this procurement process, including: modification of the Prequalification Document, results of the evaluation, shortlisting or cancellation no</w:t>
      </w:r>
      <w:r>
        <w:t>tices, r</w:t>
      </w:r>
      <w:r w:rsidRPr="000703B8">
        <w:t>equests for clarification and the respective responses will be published on the following website:</w:t>
      </w:r>
      <w:r w:rsidR="00694A3F">
        <w:tab/>
      </w:r>
      <w:hyperlink r:id="rId16" w:history="1">
        <w:r w:rsidR="008263FB" w:rsidRPr="002C5CA5">
          <w:rPr>
            <w:rStyle w:val="Hyperlink"/>
            <w:b/>
            <w:bCs/>
          </w:rPr>
          <w:t>https://www.sadc.int/procurement-opportunities</w:t>
        </w:r>
      </w:hyperlink>
      <w:r w:rsidR="008263FB">
        <w:rPr>
          <w:b/>
          <w:bCs/>
        </w:rPr>
        <w:t xml:space="preserve"> </w:t>
      </w:r>
      <w:r w:rsidR="008263FB" w:rsidRPr="008263FB">
        <w:t xml:space="preserve">  </w:t>
      </w:r>
      <w:r w:rsidR="008263FB">
        <w:t xml:space="preserve"> </w:t>
      </w:r>
    </w:p>
    <w:p w14:paraId="419174C7" w14:textId="77777777" w:rsidR="00EE0B9B" w:rsidRPr="002B2F29" w:rsidRDefault="00EE0B9B" w:rsidP="00EE0B9B">
      <w:pPr>
        <w:jc w:val="both"/>
      </w:pPr>
    </w:p>
    <w:p w14:paraId="0439DF59" w14:textId="77777777" w:rsidR="004E448E" w:rsidRPr="000D015A" w:rsidRDefault="00B25EDB" w:rsidP="000D015A">
      <w:pPr>
        <w:pStyle w:val="LightGrid-Accent31"/>
        <w:numPr>
          <w:ilvl w:val="0"/>
          <w:numId w:val="1"/>
        </w:numPr>
        <w:jc w:val="both"/>
        <w:rPr>
          <w:b/>
        </w:rPr>
      </w:pPr>
      <w:r w:rsidRPr="000D015A">
        <w:rPr>
          <w:b/>
        </w:rPr>
        <w:t xml:space="preserve">Description of the assignment: </w:t>
      </w:r>
    </w:p>
    <w:p w14:paraId="3B39FFC5" w14:textId="77777777" w:rsidR="00195A10" w:rsidRDefault="00195A10" w:rsidP="00195A10">
      <w:pPr>
        <w:pStyle w:val="LightGrid-Accent31"/>
        <w:ind w:left="0"/>
        <w:jc w:val="both"/>
        <w:rPr>
          <w:i/>
        </w:rPr>
      </w:pPr>
    </w:p>
    <w:p w14:paraId="3B160960" w14:textId="61125DC3" w:rsidR="00AF0CD3" w:rsidRPr="008D260B" w:rsidRDefault="00195A10" w:rsidP="007F1090">
      <w:pPr>
        <w:pStyle w:val="LightGrid-Accent31"/>
        <w:ind w:left="0"/>
        <w:jc w:val="both"/>
        <w:rPr>
          <w:b/>
        </w:rPr>
      </w:pPr>
      <w:r w:rsidRPr="008D260B">
        <w:t xml:space="preserve">Short description of the assignment including more details on the scope of the contract is provided in the Prequalification Document – which can be downloaded, free of charge, from the SADC Secretariat website: </w:t>
      </w:r>
      <w:hyperlink r:id="rId17" w:history="1">
        <w:r w:rsidR="008263FB" w:rsidRPr="002C5CA5">
          <w:rPr>
            <w:rStyle w:val="Hyperlink"/>
            <w:b/>
            <w:bCs/>
          </w:rPr>
          <w:t>https://www.sadc.int/procurement-opportunities</w:t>
        </w:r>
      </w:hyperlink>
      <w:r w:rsidR="008263FB">
        <w:rPr>
          <w:b/>
        </w:rPr>
        <w:t xml:space="preserve"> </w:t>
      </w:r>
      <w:r w:rsidR="008263FB" w:rsidRPr="008263FB">
        <w:rPr>
          <w:b/>
        </w:rPr>
        <w:t xml:space="preserve">  </w:t>
      </w:r>
    </w:p>
    <w:p w14:paraId="5772756D" w14:textId="77777777" w:rsidR="00EE0B9B" w:rsidRPr="00195A10" w:rsidRDefault="00EE0B9B" w:rsidP="00EE0B9B">
      <w:pPr>
        <w:pStyle w:val="LightGrid-Accent31"/>
        <w:ind w:left="0"/>
        <w:rPr>
          <w:i/>
        </w:rPr>
      </w:pPr>
    </w:p>
    <w:p w14:paraId="16A73570" w14:textId="66F815C9" w:rsidR="008263FB" w:rsidRDefault="004E448E" w:rsidP="00E743D7">
      <w:pPr>
        <w:widowControl w:val="0"/>
        <w:autoSpaceDE w:val="0"/>
        <w:autoSpaceDN w:val="0"/>
        <w:jc w:val="both"/>
      </w:pPr>
      <w:r w:rsidRPr="004E448E">
        <w:t xml:space="preserve">The SADC Secretariat herewith invites companies/firms to submit Applications for prequalification for the following contract: </w:t>
      </w:r>
      <w:r w:rsidR="008263FB" w:rsidRPr="008263FB">
        <w:rPr>
          <w:lang w:val="en-GB"/>
        </w:rPr>
        <w:t>PROVISION OF FACILITIES MANAGEMENT SERVICES TO THE SADC SECRETARIAT PREMISES - SADC/3/5/4/93</w:t>
      </w:r>
      <w:r w:rsidR="008263FB">
        <w:rPr>
          <w:lang w:val="en-GB"/>
        </w:rPr>
        <w:t xml:space="preserve"> </w:t>
      </w:r>
      <w:bookmarkStart w:id="2" w:name="_Hlk164960349"/>
    </w:p>
    <w:p w14:paraId="309C89AC" w14:textId="77777777" w:rsidR="004E448E" w:rsidRDefault="004E448E" w:rsidP="004E448E">
      <w:pPr>
        <w:widowControl w:val="0"/>
        <w:autoSpaceDE w:val="0"/>
        <w:autoSpaceDN w:val="0"/>
        <w:jc w:val="both"/>
        <w:rPr>
          <w:b/>
        </w:rPr>
      </w:pPr>
    </w:p>
    <w:p w14:paraId="062009AA" w14:textId="3C64128F" w:rsidR="00984EDF" w:rsidRPr="00984EDF" w:rsidRDefault="008E76F1" w:rsidP="004E448E">
      <w:pPr>
        <w:widowControl w:val="0"/>
        <w:autoSpaceDE w:val="0"/>
        <w:autoSpaceDN w:val="0"/>
        <w:jc w:val="both"/>
      </w:pPr>
      <w:r>
        <w:t xml:space="preserve">The intended start date is </w:t>
      </w:r>
      <w:r w:rsidR="00652B7E">
        <w:rPr>
          <w:b/>
        </w:rPr>
        <w:t>1</w:t>
      </w:r>
      <w:r w:rsidR="00E84657">
        <w:rPr>
          <w:b/>
        </w:rPr>
        <w:t>2</w:t>
      </w:r>
      <w:r w:rsidR="00652B7E">
        <w:rPr>
          <w:b/>
        </w:rPr>
        <w:t xml:space="preserve"> December </w:t>
      </w:r>
      <w:r w:rsidR="00984EDF" w:rsidRPr="00C30CDF">
        <w:rPr>
          <w:b/>
        </w:rPr>
        <w:t>20</w:t>
      </w:r>
      <w:r w:rsidR="00BC789F" w:rsidRPr="00C30CDF">
        <w:rPr>
          <w:b/>
        </w:rPr>
        <w:t>2</w:t>
      </w:r>
      <w:r w:rsidR="00652B7E">
        <w:rPr>
          <w:b/>
        </w:rPr>
        <w:t>4</w:t>
      </w:r>
      <w:r w:rsidR="00984EDF" w:rsidRPr="00984EDF">
        <w:t xml:space="preserve"> and the period of implement</w:t>
      </w:r>
      <w:r w:rsidR="005454C3">
        <w:t>ation of the contract will be</w:t>
      </w:r>
      <w:r w:rsidR="00652B7E">
        <w:t xml:space="preserve"> </w:t>
      </w:r>
      <w:r w:rsidR="00652B7E" w:rsidRPr="007F1090">
        <w:rPr>
          <w:b/>
          <w:bCs/>
        </w:rPr>
        <w:t>60</w:t>
      </w:r>
      <w:r w:rsidR="00984EDF" w:rsidRPr="007F1090">
        <w:rPr>
          <w:b/>
          <w:bCs/>
        </w:rPr>
        <w:t xml:space="preserve"> Months </w:t>
      </w:r>
      <w:r w:rsidR="00652B7E" w:rsidRPr="007F1090">
        <w:rPr>
          <w:b/>
          <w:bCs/>
        </w:rPr>
        <w:t>(5 years)</w:t>
      </w:r>
      <w:r w:rsidR="008263FB">
        <w:t xml:space="preserve"> </w:t>
      </w:r>
      <w:r w:rsidR="00984EDF" w:rsidRPr="00984EDF">
        <w:t xml:space="preserve">from date of commencement. </w:t>
      </w:r>
      <w:r w:rsidR="008263FB">
        <w:t xml:space="preserve">The appointed firm/company will be expected to </w:t>
      </w:r>
      <w:r w:rsidR="007F1090">
        <w:t>be available</w:t>
      </w:r>
      <w:r w:rsidR="008263FB">
        <w:t xml:space="preserve"> three months prior to the start date for transitional and handover processes.</w:t>
      </w:r>
    </w:p>
    <w:p w14:paraId="161F70D0" w14:textId="77777777" w:rsidR="00984EDF" w:rsidRPr="004E448E" w:rsidRDefault="00984EDF" w:rsidP="004E448E">
      <w:pPr>
        <w:widowControl w:val="0"/>
        <w:autoSpaceDE w:val="0"/>
        <w:autoSpaceDN w:val="0"/>
        <w:jc w:val="both"/>
        <w:rPr>
          <w:b/>
        </w:rPr>
      </w:pPr>
    </w:p>
    <w:p w14:paraId="4F379BED" w14:textId="2D3A2BF9" w:rsidR="004E448E" w:rsidRPr="004E448E" w:rsidRDefault="004E448E" w:rsidP="004E448E">
      <w:pPr>
        <w:widowControl w:val="0"/>
        <w:autoSpaceDE w:val="0"/>
        <w:autoSpaceDN w:val="0"/>
        <w:jc w:val="both"/>
      </w:pPr>
      <w:r w:rsidRPr="004E448E">
        <w:t xml:space="preserve">In addition to the key experts the service contract will also include provision </w:t>
      </w:r>
      <w:r w:rsidR="00DF0F39">
        <w:t xml:space="preserve">of </w:t>
      </w:r>
      <w:r w:rsidR="008263FB">
        <w:t>other related services including Security Services, Building Fabric Services, Energy Management Services, Facilities Management Services, Help Desk Services, Landscaping Services, Maintenance Services, Cleaning Services, Birds, Termites and Pest Control Services, Waste Management Services and Emergency Management Services.</w:t>
      </w:r>
      <w:r w:rsidRPr="004E448E">
        <w:t xml:space="preserve"> </w:t>
      </w:r>
    </w:p>
    <w:p w14:paraId="2365AE10" w14:textId="77777777" w:rsidR="004E448E" w:rsidRDefault="004E448E" w:rsidP="004E448E">
      <w:pPr>
        <w:widowControl w:val="0"/>
        <w:autoSpaceDE w:val="0"/>
        <w:autoSpaceDN w:val="0"/>
      </w:pPr>
    </w:p>
    <w:bookmarkEnd w:id="2"/>
    <w:p w14:paraId="6857AD2B" w14:textId="77777777" w:rsidR="003B4838" w:rsidRPr="000703B8" w:rsidRDefault="003B4838" w:rsidP="003B4838">
      <w:pPr>
        <w:jc w:val="both"/>
      </w:pPr>
    </w:p>
    <w:p w14:paraId="069B3AF1" w14:textId="77777777" w:rsidR="00DA3A14" w:rsidRPr="000703B8" w:rsidRDefault="00DA3A14">
      <w:pPr>
        <w:jc w:val="both"/>
      </w:pPr>
    </w:p>
    <w:sectPr w:rsidR="00DA3A14" w:rsidRPr="000703B8" w:rsidSect="00511FE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CE807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E6C28"/>
    <w:multiLevelType w:val="hybridMultilevel"/>
    <w:tmpl w:val="6A92F412"/>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3F87148"/>
    <w:multiLevelType w:val="hybridMultilevel"/>
    <w:tmpl w:val="182A75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16"/>
    <w:rsid w:val="00015637"/>
    <w:rsid w:val="00023315"/>
    <w:rsid w:val="000501AA"/>
    <w:rsid w:val="00073A9F"/>
    <w:rsid w:val="000866DB"/>
    <w:rsid w:val="00087EF5"/>
    <w:rsid w:val="000952D4"/>
    <w:rsid w:val="000A361A"/>
    <w:rsid w:val="000A6A5F"/>
    <w:rsid w:val="000C31E9"/>
    <w:rsid w:val="000D015A"/>
    <w:rsid w:val="000E0441"/>
    <w:rsid w:val="000F45C1"/>
    <w:rsid w:val="00111D11"/>
    <w:rsid w:val="00122654"/>
    <w:rsid w:val="00157E08"/>
    <w:rsid w:val="00162B98"/>
    <w:rsid w:val="001837F9"/>
    <w:rsid w:val="001912BB"/>
    <w:rsid w:val="00195A10"/>
    <w:rsid w:val="001E10DF"/>
    <w:rsid w:val="001F1359"/>
    <w:rsid w:val="002140F9"/>
    <w:rsid w:val="00274DAE"/>
    <w:rsid w:val="002902C5"/>
    <w:rsid w:val="0029644A"/>
    <w:rsid w:val="002972F0"/>
    <w:rsid w:val="002B08D1"/>
    <w:rsid w:val="002B2F29"/>
    <w:rsid w:val="002C6852"/>
    <w:rsid w:val="002D05EE"/>
    <w:rsid w:val="00314B1F"/>
    <w:rsid w:val="003335F6"/>
    <w:rsid w:val="00347BE6"/>
    <w:rsid w:val="003723A1"/>
    <w:rsid w:val="0038138B"/>
    <w:rsid w:val="003943C9"/>
    <w:rsid w:val="003A7DEF"/>
    <w:rsid w:val="003B0C95"/>
    <w:rsid w:val="003B353E"/>
    <w:rsid w:val="003B4838"/>
    <w:rsid w:val="003C3936"/>
    <w:rsid w:val="003E1552"/>
    <w:rsid w:val="00414046"/>
    <w:rsid w:val="00416364"/>
    <w:rsid w:val="00472C9E"/>
    <w:rsid w:val="00472CF4"/>
    <w:rsid w:val="004748B2"/>
    <w:rsid w:val="00475635"/>
    <w:rsid w:val="00481510"/>
    <w:rsid w:val="00482C8C"/>
    <w:rsid w:val="004A5DA5"/>
    <w:rsid w:val="004E448E"/>
    <w:rsid w:val="004F3348"/>
    <w:rsid w:val="00511FE2"/>
    <w:rsid w:val="0051412B"/>
    <w:rsid w:val="00514299"/>
    <w:rsid w:val="00537735"/>
    <w:rsid w:val="005404DC"/>
    <w:rsid w:val="005454C3"/>
    <w:rsid w:val="0054578E"/>
    <w:rsid w:val="00553CC9"/>
    <w:rsid w:val="00562B87"/>
    <w:rsid w:val="00567CA5"/>
    <w:rsid w:val="00586585"/>
    <w:rsid w:val="0058733A"/>
    <w:rsid w:val="00595500"/>
    <w:rsid w:val="005B79D0"/>
    <w:rsid w:val="005D2632"/>
    <w:rsid w:val="005D5516"/>
    <w:rsid w:val="00604E28"/>
    <w:rsid w:val="00622A28"/>
    <w:rsid w:val="00623766"/>
    <w:rsid w:val="006427F7"/>
    <w:rsid w:val="00652B7E"/>
    <w:rsid w:val="00653A9C"/>
    <w:rsid w:val="00694A3F"/>
    <w:rsid w:val="007045E2"/>
    <w:rsid w:val="00710EB9"/>
    <w:rsid w:val="00725633"/>
    <w:rsid w:val="00770317"/>
    <w:rsid w:val="0077469C"/>
    <w:rsid w:val="00783942"/>
    <w:rsid w:val="00790548"/>
    <w:rsid w:val="00791D18"/>
    <w:rsid w:val="007C1F0F"/>
    <w:rsid w:val="007F1090"/>
    <w:rsid w:val="008238FD"/>
    <w:rsid w:val="008263FB"/>
    <w:rsid w:val="00831846"/>
    <w:rsid w:val="008446A2"/>
    <w:rsid w:val="008447EC"/>
    <w:rsid w:val="0084774B"/>
    <w:rsid w:val="00852FF3"/>
    <w:rsid w:val="008632E5"/>
    <w:rsid w:val="008A42E2"/>
    <w:rsid w:val="008C04CC"/>
    <w:rsid w:val="008D260B"/>
    <w:rsid w:val="008E6253"/>
    <w:rsid w:val="008E76F1"/>
    <w:rsid w:val="008F6B86"/>
    <w:rsid w:val="00913188"/>
    <w:rsid w:val="009250B0"/>
    <w:rsid w:val="00927DC2"/>
    <w:rsid w:val="00940562"/>
    <w:rsid w:val="009673F5"/>
    <w:rsid w:val="009800A1"/>
    <w:rsid w:val="00984EDF"/>
    <w:rsid w:val="009B3E59"/>
    <w:rsid w:val="009C4F1B"/>
    <w:rsid w:val="009C50EE"/>
    <w:rsid w:val="009F453E"/>
    <w:rsid w:val="009F6288"/>
    <w:rsid w:val="00A06BDF"/>
    <w:rsid w:val="00A2082D"/>
    <w:rsid w:val="00A3504A"/>
    <w:rsid w:val="00A51F6F"/>
    <w:rsid w:val="00A530BC"/>
    <w:rsid w:val="00A55582"/>
    <w:rsid w:val="00A70C13"/>
    <w:rsid w:val="00A7262E"/>
    <w:rsid w:val="00A76F6D"/>
    <w:rsid w:val="00A83F31"/>
    <w:rsid w:val="00A90671"/>
    <w:rsid w:val="00A9293B"/>
    <w:rsid w:val="00A934E2"/>
    <w:rsid w:val="00A95DEF"/>
    <w:rsid w:val="00AE10C8"/>
    <w:rsid w:val="00AE12EB"/>
    <w:rsid w:val="00AE7085"/>
    <w:rsid w:val="00AF0CD3"/>
    <w:rsid w:val="00B052A2"/>
    <w:rsid w:val="00B1518F"/>
    <w:rsid w:val="00B25EDB"/>
    <w:rsid w:val="00B31C38"/>
    <w:rsid w:val="00B67E76"/>
    <w:rsid w:val="00B729A3"/>
    <w:rsid w:val="00B76D86"/>
    <w:rsid w:val="00B85D65"/>
    <w:rsid w:val="00BB2F71"/>
    <w:rsid w:val="00BB7AB1"/>
    <w:rsid w:val="00BC789F"/>
    <w:rsid w:val="00BE3781"/>
    <w:rsid w:val="00C0665D"/>
    <w:rsid w:val="00C30CDF"/>
    <w:rsid w:val="00C401CE"/>
    <w:rsid w:val="00C47D84"/>
    <w:rsid w:val="00C608C3"/>
    <w:rsid w:val="00C6348C"/>
    <w:rsid w:val="00C77FB2"/>
    <w:rsid w:val="00C95490"/>
    <w:rsid w:val="00CC20CC"/>
    <w:rsid w:val="00CD41A3"/>
    <w:rsid w:val="00CD69FE"/>
    <w:rsid w:val="00D01BA9"/>
    <w:rsid w:val="00D328AF"/>
    <w:rsid w:val="00D460B0"/>
    <w:rsid w:val="00D60D94"/>
    <w:rsid w:val="00D61522"/>
    <w:rsid w:val="00D7109A"/>
    <w:rsid w:val="00D92916"/>
    <w:rsid w:val="00D952B3"/>
    <w:rsid w:val="00DA3A14"/>
    <w:rsid w:val="00DB0B3D"/>
    <w:rsid w:val="00DD17F7"/>
    <w:rsid w:val="00DD40F0"/>
    <w:rsid w:val="00DE3C4E"/>
    <w:rsid w:val="00DF0F39"/>
    <w:rsid w:val="00E0054A"/>
    <w:rsid w:val="00E15758"/>
    <w:rsid w:val="00E47CC4"/>
    <w:rsid w:val="00E57AE8"/>
    <w:rsid w:val="00E73D9D"/>
    <w:rsid w:val="00E743D7"/>
    <w:rsid w:val="00E84657"/>
    <w:rsid w:val="00EB0CFB"/>
    <w:rsid w:val="00EB3FFA"/>
    <w:rsid w:val="00EC1AA1"/>
    <w:rsid w:val="00EC1DB4"/>
    <w:rsid w:val="00ED337C"/>
    <w:rsid w:val="00EE0B9B"/>
    <w:rsid w:val="00EF7442"/>
    <w:rsid w:val="00F10B1C"/>
    <w:rsid w:val="00F166CC"/>
    <w:rsid w:val="00F1731F"/>
    <w:rsid w:val="00F46F53"/>
    <w:rsid w:val="00F65CBB"/>
    <w:rsid w:val="00F85AA6"/>
    <w:rsid w:val="00F9063D"/>
    <w:rsid w:val="00FE5368"/>
    <w:rsid w:val="00FE620D"/>
    <w:rsid w:val="707BC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D62B9"/>
  <w14:defaultImageDpi w14:val="300"/>
  <w15:chartTrackingRefBased/>
  <w15:docId w15:val="{9550856B-2963-4E63-83AD-15EACE8F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D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5D5516"/>
    <w:pPr>
      <w:spacing w:after="240"/>
    </w:pPr>
    <w:rPr>
      <w:szCs w:val="20"/>
    </w:rPr>
  </w:style>
  <w:style w:type="paragraph" w:styleId="BodyText">
    <w:name w:val="Body Text"/>
    <w:aliases w:val="(Main Text),date,Body Text (Main text),Body Text Char1, Char5 Char, Char5"/>
    <w:basedOn w:val="Normal"/>
    <w:link w:val="BodyTextChar"/>
    <w:rsid w:val="005D5516"/>
    <w:pPr>
      <w:suppressAutoHyphens/>
      <w:spacing w:after="120"/>
      <w:jc w:val="both"/>
    </w:pPr>
    <w:rPr>
      <w:szCs w:val="20"/>
    </w:rPr>
  </w:style>
  <w:style w:type="character" w:customStyle="1" w:styleId="BodyTextChar">
    <w:name w:val="Body Text Char"/>
    <w:aliases w:val="(Main Text) Char,date Char,Body Text (Main text) Char,Body Text Char1 Char, Char5 Char Char, Char5 Char1"/>
    <w:link w:val="BodyText"/>
    <w:rsid w:val="005D5516"/>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5D5516"/>
    <w:pPr>
      <w:ind w:left="1440" w:hanging="720"/>
      <w:jc w:val="both"/>
    </w:pPr>
    <w:rPr>
      <w:szCs w:val="20"/>
    </w:rPr>
  </w:style>
  <w:style w:type="character" w:customStyle="1" w:styleId="BodyTextIndentChar">
    <w:name w:val="Body Text Indent Char"/>
    <w:link w:val="BodyTextIndent"/>
    <w:rsid w:val="005D5516"/>
    <w:rPr>
      <w:rFonts w:ascii="Times New Roman" w:eastAsia="Times New Roman" w:hAnsi="Times New Roman" w:cs="Times New Roman"/>
      <w:sz w:val="24"/>
      <w:szCs w:val="20"/>
      <w:lang w:val="en-US"/>
    </w:rPr>
  </w:style>
  <w:style w:type="character" w:styleId="Hyperlink">
    <w:name w:val="Hyperlink"/>
    <w:uiPriority w:val="99"/>
    <w:rsid w:val="005D5516"/>
    <w:rPr>
      <w:color w:val="0000FF"/>
      <w:u w:val="single"/>
    </w:rPr>
  </w:style>
  <w:style w:type="paragraph" w:styleId="List">
    <w:name w:val="List"/>
    <w:basedOn w:val="Normal"/>
    <w:rsid w:val="005D5516"/>
    <w:pPr>
      <w:ind w:left="283" w:hanging="283"/>
    </w:pPr>
  </w:style>
  <w:style w:type="paragraph" w:styleId="ListContinue">
    <w:name w:val="List Continue"/>
    <w:basedOn w:val="Normal"/>
    <w:rsid w:val="005D5516"/>
    <w:pPr>
      <w:spacing w:after="120"/>
      <w:ind w:left="283"/>
    </w:pPr>
  </w:style>
  <w:style w:type="paragraph" w:customStyle="1" w:styleId="ChapterNumber">
    <w:name w:val="ChapterNumber"/>
    <w:rsid w:val="005D5516"/>
    <w:pPr>
      <w:tabs>
        <w:tab w:val="left" w:pos="-720"/>
      </w:tabs>
      <w:suppressAutoHyphens/>
    </w:pPr>
    <w:rPr>
      <w:rFonts w:ascii="CG Times" w:eastAsia="Times New Roman" w:hAnsi="CG Times"/>
      <w:sz w:val="22"/>
      <w:lang w:val="en-US" w:eastAsia="en-US"/>
    </w:rPr>
  </w:style>
  <w:style w:type="paragraph" w:customStyle="1" w:styleId="Heading1a">
    <w:name w:val="Heading 1a"/>
    <w:rsid w:val="005D5516"/>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Blockquote">
    <w:name w:val="Blockquote"/>
    <w:basedOn w:val="Normal"/>
    <w:rsid w:val="005D5516"/>
    <w:pPr>
      <w:widowControl w:val="0"/>
      <w:spacing w:before="100" w:after="100"/>
      <w:ind w:left="360" w:right="360"/>
    </w:pPr>
    <w:rPr>
      <w:snapToGrid w:val="0"/>
      <w:szCs w:val="20"/>
    </w:rPr>
  </w:style>
  <w:style w:type="character" w:styleId="Strong">
    <w:name w:val="Strong"/>
    <w:qFormat/>
    <w:rsid w:val="005D5516"/>
    <w:rPr>
      <w:b/>
    </w:rPr>
  </w:style>
  <w:style w:type="paragraph" w:customStyle="1" w:styleId="LightGrid-Accent31">
    <w:name w:val="Light Grid - Accent 31"/>
    <w:basedOn w:val="Normal"/>
    <w:uiPriority w:val="34"/>
    <w:qFormat/>
    <w:rsid w:val="00482C8C"/>
    <w:pPr>
      <w:ind w:left="720"/>
      <w:contextualSpacing/>
    </w:pPr>
  </w:style>
  <w:style w:type="paragraph" w:customStyle="1" w:styleId="MediumGrid1-Accent21">
    <w:name w:val="Medium Grid 1 - Accent 21"/>
    <w:basedOn w:val="Normal"/>
    <w:uiPriority w:val="72"/>
    <w:qFormat/>
    <w:rsid w:val="00111D11"/>
    <w:pPr>
      <w:ind w:left="720"/>
    </w:pPr>
  </w:style>
  <w:style w:type="character" w:styleId="FollowedHyperlink">
    <w:name w:val="FollowedHyperlink"/>
    <w:uiPriority w:val="99"/>
    <w:semiHidden/>
    <w:unhideWhenUsed/>
    <w:rsid w:val="00EB3FFA"/>
    <w:rPr>
      <w:color w:val="954F72"/>
      <w:u w:val="single"/>
    </w:rPr>
  </w:style>
  <w:style w:type="character" w:styleId="CommentReference">
    <w:name w:val="annotation reference"/>
    <w:uiPriority w:val="99"/>
    <w:semiHidden/>
    <w:unhideWhenUsed/>
    <w:rsid w:val="00D460B0"/>
    <w:rPr>
      <w:sz w:val="18"/>
      <w:szCs w:val="18"/>
    </w:rPr>
  </w:style>
  <w:style w:type="paragraph" w:styleId="CommentText">
    <w:name w:val="annotation text"/>
    <w:basedOn w:val="Normal"/>
    <w:link w:val="CommentTextChar"/>
    <w:uiPriority w:val="99"/>
    <w:unhideWhenUsed/>
    <w:rsid w:val="00D460B0"/>
  </w:style>
  <w:style w:type="character" w:customStyle="1" w:styleId="CommentTextChar">
    <w:name w:val="Comment Text Char"/>
    <w:link w:val="CommentText"/>
    <w:uiPriority w:val="99"/>
    <w:rsid w:val="00D460B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460B0"/>
    <w:rPr>
      <w:b/>
      <w:bCs/>
      <w:sz w:val="20"/>
      <w:szCs w:val="20"/>
    </w:rPr>
  </w:style>
  <w:style w:type="character" w:customStyle="1" w:styleId="CommentSubjectChar">
    <w:name w:val="Comment Subject Char"/>
    <w:link w:val="CommentSubject"/>
    <w:uiPriority w:val="99"/>
    <w:semiHidden/>
    <w:rsid w:val="00D460B0"/>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D460B0"/>
    <w:rPr>
      <w:rFonts w:ascii="Lucida Grande" w:hAnsi="Lucida Grande" w:cs="Lucida Grande"/>
      <w:sz w:val="18"/>
      <w:szCs w:val="18"/>
    </w:rPr>
  </w:style>
  <w:style w:type="character" w:customStyle="1" w:styleId="BalloonTextChar">
    <w:name w:val="Balloon Text Char"/>
    <w:link w:val="BalloonText"/>
    <w:uiPriority w:val="99"/>
    <w:semiHidden/>
    <w:rsid w:val="00D460B0"/>
    <w:rPr>
      <w:rFonts w:ascii="Lucida Grande" w:eastAsia="Times New Roman" w:hAnsi="Lucida Grande" w:cs="Lucida Grande"/>
      <w:sz w:val="18"/>
      <w:szCs w:val="18"/>
    </w:rPr>
  </w:style>
  <w:style w:type="character" w:customStyle="1" w:styleId="UnresolvedMention">
    <w:name w:val="Unresolved Mention"/>
    <w:uiPriority w:val="99"/>
    <w:semiHidden/>
    <w:unhideWhenUsed/>
    <w:rsid w:val="00652B7E"/>
    <w:rPr>
      <w:color w:val="605E5C"/>
      <w:shd w:val="clear" w:color="auto" w:fill="E1DFDD"/>
    </w:rPr>
  </w:style>
  <w:style w:type="paragraph" w:styleId="Revision">
    <w:name w:val="Revision"/>
    <w:hidden/>
    <w:uiPriority w:val="71"/>
    <w:rsid w:val="009B3E59"/>
    <w:rPr>
      <w:rFonts w:ascii="Times New Roman" w:eastAsia="Times New Roman" w:hAnsi="Times New Roman"/>
      <w:sz w:val="24"/>
      <w:szCs w:val="24"/>
      <w:lang w:val="en-US" w:eastAsia="en-US"/>
    </w:rPr>
  </w:style>
  <w:style w:type="character" w:customStyle="1" w:styleId="Mention">
    <w:name w:val="Mention"/>
    <w:uiPriority w:val="99"/>
    <w:unhideWhenUsed/>
    <w:rsid w:val="00844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dc.int" TargetMode="External"/><Relationship Id="rId13" Type="http://schemas.openxmlformats.org/officeDocument/2006/relationships/hyperlink" Target="mailto:brakhetsi@sadc.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chabwera@sadc.int" TargetMode="External"/><Relationship Id="rId17" Type="http://schemas.openxmlformats.org/officeDocument/2006/relationships/hyperlink" Target="https://www.sadc.int/procurement-opportunities" TargetMode="External"/><Relationship Id="rId2" Type="http://schemas.openxmlformats.org/officeDocument/2006/relationships/customXml" Target="../customXml/item2.xml"/><Relationship Id="rId16" Type="http://schemas.openxmlformats.org/officeDocument/2006/relationships/hyperlink" Target="https://www.sadc.int/procurement-opportunitie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dc.int/procurement-opportunities" TargetMode="External"/><Relationship Id="rId5" Type="http://schemas.openxmlformats.org/officeDocument/2006/relationships/styles" Target="styles.xml"/><Relationship Id="rId15" Type="http://schemas.openxmlformats.org/officeDocument/2006/relationships/hyperlink" Target="http://www.sadc.int" TargetMode="External"/><Relationship Id="rId10" Type="http://schemas.openxmlformats.org/officeDocument/2006/relationships/hyperlink" Target="https://www.sadc.int/procurement-docum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adc.int/procurement-opportunities" TargetMode="External"/><Relationship Id="rId14" Type="http://schemas.openxmlformats.org/officeDocument/2006/relationships/hyperlink" Target="mailto:pchifani@sadc.int" TargetMode="External"/></Relationships>
</file>

<file path=word/documenttasks/documenttasks1.xml><?xml version="1.0" encoding="utf-8"?>
<t:Tasks xmlns:t="http://schemas.microsoft.com/office/tasks/2019/documenttasks" xmlns:oel="http://schemas.microsoft.com/office/2019/extlst">
  <t:Task id="{4800E54B-0B97-4EF4-87F1-0213C2331295}">
    <t:Anchor>
      <t:Comment id="701895636"/>
    </t:Anchor>
    <t:History>
      <t:Event id="{83D61D5B-DEDA-45BB-A481-8CE938E82AC0}" time="2024-04-29T11:57:28.489Z">
        <t:Attribution userId="S::tchabwera@sadc.int::f2d66c3c-768e-4634-8206-226f2a924199" userProvider="AD" userName="Thomas Chabwera"/>
        <t:Anchor>
          <t:Comment id="778984896"/>
        </t:Anchor>
        <t:Create/>
      </t:Event>
      <t:Event id="{11C2FB0A-1B78-4D07-AA39-9896C030D149}" time="2024-04-29T11:57:28.489Z">
        <t:Attribution userId="S::tchabwera@sadc.int::f2d66c3c-768e-4634-8206-226f2a924199" userProvider="AD" userName="Thomas Chabwera"/>
        <t:Anchor>
          <t:Comment id="778984896"/>
        </t:Anchor>
        <t:Assign userId="S::frandrianiaina@sadc.int::d0a3e23b-a03e-454f-b2ed-176c9ec4790f" userProvider="AD" userName="Frède Randrianiaina"/>
      </t:Event>
      <t:Event id="{20F604B1-2653-44E1-9527-F749D5BFA7F9}" time="2024-04-29T11:57:28.489Z">
        <t:Attribution userId="S::tchabwera@sadc.int::f2d66c3c-768e-4634-8206-226f2a924199" userProvider="AD" userName="Thomas Chabwera"/>
        <t:Anchor>
          <t:Comment id="778984896"/>
        </t:Anchor>
        <t:SetTitle title="…with the Secretariat facilitating the Key Experts entry into the Botswana. In case there are any suggestions you have, please share so I can discuss with the HRA team. @Frède Randrianiaina and @Buti Hector. Rakhetsi see observation above and advi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6ad5c2a17a60a1e4cadb8afae9a51e86">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8ea51d73cb949e71f754ea627f49fd3d"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Props1.xml><?xml version="1.0" encoding="utf-8"?>
<ds:datastoreItem xmlns:ds="http://schemas.openxmlformats.org/officeDocument/2006/customXml" ds:itemID="{C8B26E91-E4F5-47F8-A52F-42F6BD398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DBDC3-CCB5-48C5-9444-D364F1636F8C}">
  <ds:schemaRefs>
    <ds:schemaRef ds:uri="http://schemas.microsoft.com/sharepoint/v3/contenttype/forms"/>
  </ds:schemaRefs>
</ds:datastoreItem>
</file>

<file path=customXml/itemProps3.xml><?xml version="1.0" encoding="utf-8"?>
<ds:datastoreItem xmlns:ds="http://schemas.openxmlformats.org/officeDocument/2006/customXml" ds:itemID="{4F9EC69D-6117-4CB3-BC94-9B2C9CEC7A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d4b111-674f-4998-ab9e-a074994f628e"/>
    <ds:schemaRef ds:uri="http://purl.org/dc/elements/1.1/"/>
    <ds:schemaRef ds:uri="http://schemas.microsoft.com/office/2006/metadata/properties"/>
    <ds:schemaRef ds:uri="0bba5ad8-4bfd-417e-93bb-1dd37e6c93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dcterms:created xsi:type="dcterms:W3CDTF">2024-05-03T20:09:00Z</dcterms:created>
  <dcterms:modified xsi:type="dcterms:W3CDTF">2024-05-03T20:09:00Z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2024-04-29T11:51:55Z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fb90bce4-5b27-4abc-b4fd-3d33cac147fd</vt:lpwstr>
  </property>
  <property fmtid="{D5CDD505-2E9C-101B-9397-08002B2CF9AE}" pid="8" name="MSIP_Label_70d91555-27bb-46d2-9299-bbdc28766cf5_ContentBits">
    <vt:lpwstr>0</vt:lpwstr>
  </property>
  <property fmtid="{D5CDD505-2E9C-101B-9397-08002B2CF9AE}" pid="9" name="ContentTypeId">
    <vt:lpwstr>0x010100052DD0374B56FE40B68E076940B5FA0D</vt:lpwstr>
  </property>
</Properties>
</file>