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21A04502"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48731579" w14:textId="028E3A51" w:rsidR="007E64EE" w:rsidRPr="00641547" w:rsidRDefault="007E64EE" w:rsidP="007E64EE">
      <w:pPr>
        <w:pStyle w:val="para-flush"/>
        <w:jc w:val="center"/>
        <w:rPr>
          <w:rFonts w:ascii="Maiandra GD" w:hAnsi="Maiandra GD" w:cs="Arial"/>
          <w:b/>
          <w:sz w:val="36"/>
          <w:lang w:val="en-GB"/>
        </w:rPr>
      </w:pPr>
      <w:r w:rsidRPr="008E3E36">
        <w:rPr>
          <w:rFonts w:ascii="Maiandra GD" w:hAnsi="Maiandra GD" w:cs="Arial"/>
          <w:b/>
          <w:sz w:val="36"/>
        </w:rPr>
        <w:t>SHORT TERM</w:t>
      </w:r>
      <w:r w:rsidRPr="007A4DA1">
        <w:rPr>
          <w:rFonts w:ascii="Maiandra GD" w:hAnsi="Maiandra GD" w:cs="Arial"/>
          <w:b/>
          <w:sz w:val="36"/>
        </w:rPr>
        <w:t xml:space="preserve"> </w:t>
      </w:r>
      <w:r w:rsidR="007A4DA1" w:rsidRPr="007A4DA1">
        <w:rPr>
          <w:rFonts w:ascii="Maiandra GD" w:hAnsi="Maiandra GD" w:cs="Arial"/>
          <w:b/>
          <w:sz w:val="36"/>
        </w:rPr>
        <w:t xml:space="preserve">CONSULTANCY </w:t>
      </w:r>
      <w:bookmarkStart w:id="1" w:name="_Hlk144709972"/>
      <w:r w:rsidR="00B52738">
        <w:rPr>
          <w:rFonts w:ascii="Maiandra GD" w:hAnsi="Maiandra GD" w:cs="Arial"/>
          <w:b/>
          <w:sz w:val="36"/>
        </w:rPr>
        <w:t xml:space="preserve">TO </w:t>
      </w:r>
      <w:r w:rsidRPr="007E64EE">
        <w:rPr>
          <w:rFonts w:ascii="Maiandra GD" w:hAnsi="Maiandra GD" w:cs="Arial"/>
          <w:b/>
          <w:sz w:val="36"/>
        </w:rPr>
        <w:t>DEVELOP</w:t>
      </w:r>
      <w:r w:rsidR="00B52738">
        <w:rPr>
          <w:rFonts w:ascii="Maiandra GD" w:hAnsi="Maiandra GD" w:cs="Arial"/>
          <w:b/>
          <w:sz w:val="36"/>
        </w:rPr>
        <w:t xml:space="preserve"> </w:t>
      </w:r>
      <w:r w:rsidRPr="007E64EE">
        <w:rPr>
          <w:rFonts w:ascii="Maiandra GD" w:hAnsi="Maiandra GD" w:cs="Arial"/>
          <w:b/>
          <w:sz w:val="36"/>
        </w:rPr>
        <w:t>THE REGIONAL POST-HARVEST LOSS STRATEGY</w:t>
      </w:r>
      <w:r w:rsidRPr="007E64EE">
        <w:rPr>
          <w:rFonts w:ascii="Maiandra GD" w:hAnsi="Maiandra GD" w:cs="Arial"/>
          <w:b/>
          <w:sz w:val="36"/>
          <w:lang w:val="en-GB"/>
        </w:rPr>
        <w:t xml:space="preserve"> </w:t>
      </w:r>
      <w:bookmarkStart w:id="2" w:name="_Hlk144115937"/>
      <w:r w:rsidR="00B52738">
        <w:rPr>
          <w:rFonts w:ascii="Maiandra GD" w:hAnsi="Maiandra GD" w:cs="Arial"/>
          <w:b/>
          <w:sz w:val="36"/>
          <w:lang w:val="en-GB"/>
        </w:rPr>
        <w:t>IN</w:t>
      </w:r>
      <w:r w:rsidRPr="00641547">
        <w:rPr>
          <w:rFonts w:ascii="Maiandra GD" w:hAnsi="Maiandra GD" w:cs="Arial"/>
          <w:b/>
          <w:sz w:val="36"/>
          <w:lang w:val="en-GB"/>
        </w:rPr>
        <w:t xml:space="preserve"> SADC</w:t>
      </w:r>
      <w:r w:rsidR="00B52738">
        <w:rPr>
          <w:rFonts w:ascii="Maiandra GD" w:hAnsi="Maiandra GD" w:cs="Arial"/>
          <w:b/>
          <w:sz w:val="36"/>
          <w:lang w:val="en-GB"/>
        </w:rPr>
        <w:t xml:space="preserve"> REGION</w:t>
      </w:r>
    </w:p>
    <w:bookmarkEnd w:id="1"/>
    <w:bookmarkEnd w:id="2"/>
    <w:p w14:paraId="18A1D81C" w14:textId="020B8FFD" w:rsidR="007A4DA1" w:rsidRPr="007A4DA1" w:rsidRDefault="007A4DA1" w:rsidP="007A4DA1">
      <w:pPr>
        <w:jc w:val="center"/>
        <w:rPr>
          <w:rFonts w:ascii="Maiandra GD" w:hAnsi="Maiandra GD" w:cs="Arial"/>
          <w:b/>
          <w:sz w:val="36"/>
        </w:rPr>
      </w:pP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5F192B26" w:rsidR="00CD6AD7" w:rsidRPr="0002425A" w:rsidRDefault="00CD6AD7" w:rsidP="00CD6AD7">
      <w:pPr>
        <w:ind w:left="709"/>
        <w:jc w:val="center"/>
        <w:rPr>
          <w:rFonts w:ascii="Maiandra GD" w:hAnsi="Maiandra GD" w:cs="Arial"/>
          <w:b/>
          <w:sz w:val="36"/>
          <w:lang w:val="en-GB"/>
        </w:rPr>
      </w:pPr>
      <w:bookmarkStart w:id="3" w:name="_Hlk144116039"/>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A94457" w:rsidRPr="00DE2101">
        <w:rPr>
          <w:rFonts w:ascii="Maiandra GD" w:hAnsi="Maiandra GD" w:cs="Arial"/>
          <w:b/>
          <w:bCs/>
          <w:sz w:val="36"/>
          <w:lang w:val="en-GB"/>
        </w:rPr>
        <w:t>SADC/3/5/2/</w:t>
      </w:r>
      <w:r w:rsidR="00DE2101">
        <w:rPr>
          <w:rFonts w:ascii="Maiandra GD" w:hAnsi="Maiandra GD" w:cs="Arial"/>
          <w:b/>
          <w:bCs/>
          <w:sz w:val="36"/>
          <w:lang w:val="en-GB"/>
        </w:rPr>
        <w:t>314</w:t>
      </w:r>
      <w:r w:rsidR="006A6107" w:rsidRPr="006A6107">
        <w:rPr>
          <w:rFonts w:ascii="Maiandra GD" w:hAnsi="Maiandra GD" w:cs="Arial"/>
          <w:b/>
          <w:bCs/>
          <w:sz w:val="36"/>
          <w:lang w:val="en-GB"/>
        </w:rPr>
        <w:t xml:space="preserve"> </w:t>
      </w:r>
    </w:p>
    <w:bookmarkEnd w:id="3"/>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3ACFCBAB" w:rsidR="00CD6AD7" w:rsidRDefault="00B45DB2" w:rsidP="004630EF">
      <w:pPr>
        <w:jc w:val="center"/>
        <w:rPr>
          <w:rFonts w:ascii="Maiandra GD" w:hAnsi="Maiandra GD" w:cs="Arial"/>
          <w:b/>
          <w:sz w:val="32"/>
          <w:lang w:val="en-GB"/>
        </w:rPr>
      </w:pPr>
      <w:r w:rsidRPr="00B45DB2">
        <w:rPr>
          <w:rFonts w:ascii="Maiandra GD" w:hAnsi="Maiandra GD" w:cs="Arial"/>
          <w:b/>
          <w:sz w:val="32"/>
          <w:lang w:val="en-GB"/>
        </w:rPr>
        <w:t>6</w:t>
      </w:r>
      <w:r w:rsidRPr="00B45DB2">
        <w:rPr>
          <w:rFonts w:ascii="Maiandra GD" w:hAnsi="Maiandra GD" w:cs="Arial"/>
          <w:b/>
          <w:sz w:val="32"/>
          <w:vertAlign w:val="superscript"/>
          <w:lang w:val="en-GB"/>
        </w:rPr>
        <w:t>th</w:t>
      </w:r>
      <w:r w:rsidRPr="00B45DB2">
        <w:rPr>
          <w:rFonts w:ascii="Maiandra GD" w:hAnsi="Maiandra GD" w:cs="Arial"/>
          <w:b/>
          <w:sz w:val="32"/>
          <w:lang w:val="en-GB"/>
        </w:rPr>
        <w:t xml:space="preserve"> September</w:t>
      </w:r>
      <w:r w:rsidR="00B06968" w:rsidRPr="00B45DB2">
        <w:rPr>
          <w:rFonts w:ascii="Maiandra GD" w:hAnsi="Maiandra GD" w:cs="Arial"/>
          <w:b/>
          <w:sz w:val="32"/>
          <w:lang w:val="en-GB"/>
        </w:rPr>
        <w:t xml:space="preserve"> 202</w:t>
      </w:r>
      <w:r w:rsidR="007E64EE" w:rsidRPr="00B45DB2">
        <w:rPr>
          <w:rFonts w:ascii="Maiandra GD" w:hAnsi="Maiandra GD" w:cs="Arial"/>
          <w:b/>
          <w:sz w:val="32"/>
          <w:lang w:val="en-GB"/>
        </w:rPr>
        <w:t>3</w:t>
      </w:r>
    </w:p>
    <w:p w14:paraId="38156B77" w14:textId="77777777" w:rsidR="007E64EE" w:rsidRDefault="007E64EE" w:rsidP="004630EF">
      <w:pPr>
        <w:jc w:val="center"/>
        <w:rPr>
          <w:rFonts w:ascii="Maiandra GD" w:hAnsi="Maiandra GD" w:cs="Arial"/>
          <w:b/>
          <w:sz w:val="32"/>
          <w:lang w:val="en-GB"/>
        </w:rPr>
      </w:pPr>
    </w:p>
    <w:p w14:paraId="2F69CC72" w14:textId="77777777" w:rsidR="007E64EE" w:rsidRPr="0002425A" w:rsidRDefault="007E64EE" w:rsidP="004630EF">
      <w:pPr>
        <w:jc w:val="center"/>
        <w:rPr>
          <w:rFonts w:ascii="Maiandra GD" w:hAnsi="Maiandra GD" w:cs="Arial"/>
          <w:lang w:val="en-GB"/>
        </w:rPr>
      </w:pP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7377AA64" w14:textId="17B1C6F5" w:rsidR="007A4DA1" w:rsidRPr="007E64EE" w:rsidRDefault="00CD6AD7" w:rsidP="00B52738">
      <w:pPr>
        <w:ind w:left="709"/>
        <w:jc w:val="both"/>
        <w:rPr>
          <w:rFonts w:ascii="Maiandra GD" w:hAnsi="Maiandra GD" w:cs="Arial"/>
          <w:b/>
          <w:lang w:val="en-GB"/>
        </w:rPr>
      </w:pPr>
      <w:r w:rsidRPr="00B96D53">
        <w:rPr>
          <w:rFonts w:ascii="Maiandra GD" w:hAnsi="Maiandra GD" w:cs="Arial"/>
          <w:b/>
          <w:lang w:val="tn-ZA"/>
        </w:rPr>
        <w:t>“</w:t>
      </w:r>
      <w:bookmarkStart w:id="4" w:name="_Hlk144115991"/>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52738" w:rsidRPr="00B52738">
        <w:rPr>
          <w:rFonts w:ascii="Maiandra GD" w:hAnsi="Maiandra GD" w:cs="Arial"/>
          <w:b/>
        </w:rPr>
        <w:t>TO DEVELOP THE REGIONAL POST-HARVEST LOSS STRATEGY</w:t>
      </w:r>
      <w:r w:rsidR="00B52738" w:rsidRPr="00B52738">
        <w:rPr>
          <w:rFonts w:ascii="Maiandra GD" w:hAnsi="Maiandra GD" w:cs="Arial"/>
          <w:b/>
          <w:lang w:val="en-GB"/>
        </w:rPr>
        <w:t xml:space="preserve"> IN SADC REGION</w:t>
      </w:r>
      <w:bookmarkEnd w:id="4"/>
      <w:r w:rsidR="007A4DA1">
        <w:rPr>
          <w:rFonts w:ascii="Maiandra GD" w:hAnsi="Maiandra GD" w:cs="Arial"/>
          <w:b/>
        </w:rPr>
        <w:t>”</w:t>
      </w:r>
    </w:p>
    <w:p w14:paraId="4357AFE8" w14:textId="41CDE962" w:rsidR="00B96D53" w:rsidRPr="00B96D53" w:rsidRDefault="00B96D53" w:rsidP="00B96D53">
      <w:pPr>
        <w:ind w:left="709"/>
        <w:jc w:val="both"/>
        <w:rPr>
          <w:rFonts w:ascii="Maiandra GD" w:hAnsi="Maiandra GD" w:cs="Arial"/>
          <w:b/>
          <w:lang w:val="en-GB"/>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59F35164"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A82B48" w:rsidRPr="00053CA9">
        <w:rPr>
          <w:rFonts w:ascii="Maiandra GD" w:hAnsi="Maiandra GD" w:cs="Arial"/>
          <w:b/>
          <w:lang w:val="en-GB"/>
        </w:rPr>
        <w:t xml:space="preserve">US$ </w:t>
      </w:r>
      <w:r w:rsidR="00A82B48">
        <w:rPr>
          <w:rFonts w:ascii="Maiandra GD" w:hAnsi="Maiandra GD" w:cs="Arial"/>
          <w:b/>
          <w:lang w:val="en-GB"/>
        </w:rPr>
        <w:t>10</w:t>
      </w:r>
      <w:r w:rsidR="00A82B48" w:rsidRPr="0002425A">
        <w:rPr>
          <w:rFonts w:ascii="Maiandra GD" w:hAnsi="Maiandra GD" w:cs="Arial"/>
          <w:b/>
          <w:lang w:val="en-GB"/>
        </w:rPr>
        <w:t>,000.00</w:t>
      </w:r>
      <w:r w:rsidR="00A82B48" w:rsidRPr="0002425A">
        <w:rPr>
          <w:rFonts w:ascii="Maiandra GD" w:hAnsi="Maiandra GD" w:cs="Arial"/>
          <w:b/>
          <w:i/>
          <w:lang w:val="en-GB"/>
        </w:rPr>
        <w:t xml:space="preserve"> </w:t>
      </w:r>
      <w:r w:rsidR="00A82B48" w:rsidRPr="00A82B48">
        <w:rPr>
          <w:rFonts w:ascii="Maiandra GD" w:hAnsi="Maiandra GD" w:cs="Arial"/>
          <w:bCs/>
          <w:lang w:val="en-GB"/>
        </w:rPr>
        <w:t>(</w:t>
      </w:r>
      <w:r w:rsidR="00A82B48">
        <w:rPr>
          <w:rFonts w:ascii="Maiandra GD" w:hAnsi="Maiandra GD" w:cs="Arial"/>
          <w:lang w:val="en-GB"/>
        </w:rPr>
        <w:t>T</w:t>
      </w:r>
      <w:r w:rsidR="007E64EE">
        <w:rPr>
          <w:rFonts w:ascii="Maiandra GD" w:hAnsi="Maiandra GD" w:cs="Arial"/>
          <w:lang w:val="en-GB"/>
        </w:rPr>
        <w:t>en</w:t>
      </w:r>
      <w:r w:rsidR="00460F88">
        <w:rPr>
          <w:rFonts w:ascii="Maiandra GD" w:hAnsi="Maiandra GD" w:cs="Arial"/>
          <w:lang w:val="en-GB"/>
        </w:rPr>
        <w:t xml:space="preserve"> </w:t>
      </w:r>
      <w:r w:rsidR="00A82B48">
        <w:rPr>
          <w:rFonts w:ascii="Maiandra GD" w:hAnsi="Maiandra GD" w:cs="Arial"/>
          <w:lang w:val="en-GB"/>
        </w:rPr>
        <w:t>T</w:t>
      </w:r>
      <w:r w:rsidR="00460F88">
        <w:rPr>
          <w:rFonts w:ascii="Maiandra GD" w:hAnsi="Maiandra GD" w:cs="Arial"/>
          <w:lang w:val="en-GB"/>
        </w:rPr>
        <w:t>housand United States Dollars only</w:t>
      </w:r>
      <w:r w:rsidR="00A82B48">
        <w:rPr>
          <w:rFonts w:ascii="Maiandra GD" w:hAnsi="Maiandra GD" w:cs="Arial"/>
          <w:lang w:val="en-GB"/>
        </w:rPr>
        <w:t>),</w:t>
      </w:r>
      <w:r w:rsidR="00460F88">
        <w:rPr>
          <w:rFonts w:ascii="Maiandra GD" w:hAnsi="Maiandra GD" w:cs="Arial"/>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w:t>
      </w:r>
      <w:r w:rsidRPr="0002425A">
        <w:rPr>
          <w:rFonts w:ascii="Maiandra GD" w:hAnsi="Maiandra GD" w:cs="Arial"/>
          <w:lang w:val="en-GB"/>
        </w:rPr>
        <w:lastRenderedPageBreak/>
        <w:t xml:space="preserve">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7C7EFEE6" w:rsidR="00CD6AD7" w:rsidRPr="004D4DE7" w:rsidRDefault="00CD6AD7" w:rsidP="004D4DE7">
      <w:pPr>
        <w:ind w:left="720" w:hanging="720"/>
        <w:jc w:val="both"/>
        <w:rPr>
          <w:rFonts w:ascii="Maiandra GD" w:hAnsi="Maiandra GD" w:cs="Arial"/>
          <w:b/>
        </w:rPr>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007E64EE" w:rsidRPr="00B96D53">
        <w:rPr>
          <w:rFonts w:ascii="Maiandra GD" w:hAnsi="Maiandra GD" w:cs="Arial"/>
          <w:b/>
          <w:lang w:val="en-GB"/>
        </w:rPr>
        <w:t>“</w:t>
      </w:r>
      <w:bookmarkStart w:id="5" w:name="_Hlk144116223"/>
      <w:r w:rsidR="007E64EE">
        <w:rPr>
          <w:rFonts w:ascii="Maiandra GD" w:hAnsi="Maiandra GD" w:cs="Arial"/>
          <w:b/>
          <w:lang w:val="en-GB"/>
        </w:rPr>
        <w:t>SHORT</w:t>
      </w:r>
      <w:r w:rsidR="007E64EE" w:rsidRPr="007E64EE">
        <w:rPr>
          <w:rFonts w:ascii="Maiandra GD" w:hAnsi="Maiandra GD" w:cs="Arial"/>
          <w:b/>
          <w:lang w:val="tn-ZA"/>
        </w:rPr>
        <w:t xml:space="preserve"> TERM </w:t>
      </w:r>
      <w:r w:rsidR="007E64EE" w:rsidRPr="007E64EE">
        <w:rPr>
          <w:rFonts w:ascii="Maiandra GD" w:hAnsi="Maiandra GD" w:cs="Arial"/>
          <w:b/>
          <w:lang w:val="en-GB"/>
        </w:rPr>
        <w:t xml:space="preserve">CONSULTANCY </w:t>
      </w:r>
      <w:r w:rsidR="00B52738" w:rsidRPr="00B52738">
        <w:rPr>
          <w:rFonts w:ascii="Maiandra GD" w:hAnsi="Maiandra GD" w:cs="Arial"/>
          <w:b/>
        </w:rPr>
        <w:t>TO DEVELOP THE REGIONAL POST-HARVEST LOSS STRATEGY</w:t>
      </w:r>
      <w:r w:rsidR="00B52738" w:rsidRPr="00B52738">
        <w:rPr>
          <w:rFonts w:ascii="Maiandra GD" w:hAnsi="Maiandra GD" w:cs="Arial"/>
          <w:b/>
          <w:lang w:val="en-GB"/>
        </w:rPr>
        <w:t xml:space="preserve"> IN SADC REGION</w:t>
      </w:r>
      <w:r w:rsidR="007E64EE" w:rsidRPr="007E64EE">
        <w:rPr>
          <w:rFonts w:ascii="Maiandra GD" w:hAnsi="Maiandra GD" w:cs="Arial"/>
          <w:b/>
          <w:bCs/>
          <w:sz w:val="36"/>
          <w:lang w:val="en-GB"/>
        </w:rPr>
        <w:t xml:space="preserve"> </w:t>
      </w:r>
      <w:bookmarkEnd w:id="5"/>
      <w:r w:rsidR="007E64EE" w:rsidRPr="007E64EE">
        <w:rPr>
          <w:rFonts w:ascii="Maiandra GD" w:hAnsi="Maiandra GD" w:cs="Arial"/>
          <w:b/>
          <w:bCs/>
          <w:lang w:val="en-GB"/>
        </w:rPr>
        <w:t xml:space="preserve">REFERENCE NUMBER: </w:t>
      </w:r>
      <w:r w:rsidR="007E64EE" w:rsidRPr="00DE2101">
        <w:rPr>
          <w:rFonts w:ascii="Maiandra GD" w:hAnsi="Maiandra GD" w:cs="Arial"/>
          <w:b/>
          <w:bCs/>
          <w:lang w:val="en-GB"/>
        </w:rPr>
        <w:t>SADC/3/5/2/</w:t>
      </w:r>
      <w:r w:rsidR="00DE2101">
        <w:rPr>
          <w:rFonts w:ascii="Maiandra GD" w:hAnsi="Maiandra GD" w:cs="Arial"/>
          <w:b/>
          <w:bCs/>
          <w:lang w:val="en-GB"/>
        </w:rPr>
        <w:t>314</w:t>
      </w:r>
      <w:r w:rsidR="00DE2101" w:rsidRPr="007E64EE">
        <w:rPr>
          <w:rFonts w:ascii="Maiandra GD" w:hAnsi="Maiandra GD" w:cs="Arial"/>
          <w:b/>
          <w:bCs/>
          <w:lang w:val="en-GB"/>
        </w:rPr>
        <w:t>”</w:t>
      </w:r>
      <w:r w:rsidR="00A94457">
        <w:rPr>
          <w:rFonts w:ascii="Maiandra GD" w:hAnsi="Maiandra GD" w:cs="Arial"/>
          <w:b/>
        </w:rPr>
        <w:t xml:space="preserve"> </w:t>
      </w:r>
      <w:r w:rsidR="0079044C">
        <w:rPr>
          <w:rFonts w:ascii="Maiandra GD" w:hAnsi="Maiandra GD" w:cs="Arial"/>
          <w:b/>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w:t>
      </w:r>
      <w:r w:rsidR="007A4DA1" w:rsidRPr="009B14F8">
        <w:rPr>
          <w:rFonts w:ascii="Maiandra GD" w:hAnsi="Maiandra GD" w:cs="Arial"/>
          <w:b/>
          <w:lang w:val="en-GB"/>
        </w:rPr>
        <w:t>virtual tender box link</w:t>
      </w:r>
      <w:r w:rsidR="009B14F8">
        <w:rPr>
          <w:rFonts w:ascii="Maiandra GD" w:hAnsi="Maiandra GD" w:cs="Arial"/>
          <w:b/>
          <w:lang w:val="en-GB"/>
        </w:rPr>
        <w:t>:</w:t>
      </w:r>
      <w:r w:rsidR="004D4DE7" w:rsidRPr="004D4DE7">
        <w:rPr>
          <w:rFonts w:ascii="Calibri" w:eastAsiaTheme="minorHAnsi" w:hAnsi="Calibri" w:cs="Calibri"/>
          <w:sz w:val="22"/>
          <w:szCs w:val="22"/>
          <w:lang w:eastAsia="en-ZA"/>
        </w:rPr>
        <w:t xml:space="preserve"> </w:t>
      </w:r>
      <w:hyperlink r:id="rId8" w:history="1">
        <w:r w:rsidR="004D4DE7" w:rsidRPr="004D4DE7">
          <w:rPr>
            <w:rStyle w:val="Hyperlink"/>
            <w:rFonts w:ascii="Maiandra GD" w:hAnsi="Maiandra GD" w:cs="Arial"/>
            <w:b/>
          </w:rPr>
          <w:t>https://collab.sadc.int/s/5YSraTRBcgbwR2x</w:t>
        </w:r>
      </w:hyperlink>
      <w:r w:rsidR="004D4DE7">
        <w:rPr>
          <w:rFonts w:ascii="Maiandra GD" w:hAnsi="Maiandra GD" w:cs="Arial"/>
          <w:b/>
        </w:rPr>
        <w:t xml:space="preserve"> </w:t>
      </w:r>
      <w:r w:rsidR="004D4DE7">
        <w:rPr>
          <w:rFonts w:ascii="Maiandra GD" w:hAnsi="Maiandra GD" w:cs="Arial"/>
          <w:lang w:val="en-GB"/>
        </w:rPr>
        <w:t>b</w:t>
      </w:r>
      <w:r w:rsidRPr="00B96D53">
        <w:rPr>
          <w:rFonts w:ascii="Maiandra GD" w:hAnsi="Maiandra GD" w:cs="Arial"/>
          <w:lang w:val="en-GB"/>
        </w:rPr>
        <w:t>y the deadline.</w:t>
      </w:r>
    </w:p>
    <w:p w14:paraId="67196AFA" w14:textId="77777777" w:rsidR="00CD6AD7" w:rsidRPr="0002425A" w:rsidRDefault="00CD6AD7" w:rsidP="00CD6AD7">
      <w:pPr>
        <w:jc w:val="both"/>
        <w:rPr>
          <w:rFonts w:ascii="Maiandra GD" w:hAnsi="Maiandra GD" w:cs="Arial"/>
          <w:i/>
        </w:rPr>
      </w:pPr>
    </w:p>
    <w:p w14:paraId="415B055E" w14:textId="37724B9B"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A94457">
        <w:rPr>
          <w:rFonts w:ascii="Maiandra GD" w:hAnsi="Maiandra GD" w:cs="Arial"/>
          <w:lang w:val="en-GB"/>
        </w:rPr>
        <w:t>The deadline for submission of your proposal, to the address indicated in Paragraph 5 above, is</w:t>
      </w:r>
      <w:r w:rsidRPr="00B96D53">
        <w:rPr>
          <w:rFonts w:ascii="Maiandra GD" w:hAnsi="Maiandra GD" w:cs="Arial"/>
          <w:b/>
          <w:lang w:val="en-GB"/>
        </w:rPr>
        <w:t xml:space="preserve">: </w:t>
      </w:r>
      <w:r w:rsidR="00B45DB2">
        <w:rPr>
          <w:rFonts w:ascii="Maiandra GD" w:hAnsi="Maiandra GD" w:cs="Arial"/>
          <w:b/>
          <w:lang w:val="en-GB"/>
        </w:rPr>
        <w:t>27</w:t>
      </w:r>
      <w:r w:rsidR="00B45DB2" w:rsidRPr="00B45DB2">
        <w:rPr>
          <w:rFonts w:ascii="Maiandra GD" w:hAnsi="Maiandra GD" w:cs="Arial"/>
          <w:b/>
          <w:vertAlign w:val="superscript"/>
          <w:lang w:val="en-GB"/>
        </w:rPr>
        <w:t>th</w:t>
      </w:r>
      <w:r w:rsidR="00B45DB2">
        <w:rPr>
          <w:rFonts w:ascii="Maiandra GD" w:hAnsi="Maiandra GD" w:cs="Arial"/>
          <w:b/>
          <w:lang w:val="en-GB"/>
        </w:rPr>
        <w:t xml:space="preserve"> September 2023 </w:t>
      </w:r>
      <w:r w:rsidR="00DC6298">
        <w:rPr>
          <w:rFonts w:ascii="Maiandra GD" w:hAnsi="Maiandra GD" w:cs="Arial"/>
          <w:b/>
          <w:lang w:val="en-GB"/>
        </w:rPr>
        <w:t>at or before</w:t>
      </w:r>
      <w:r w:rsidR="007A4DA1">
        <w:rPr>
          <w:rFonts w:ascii="Maiandra GD" w:hAnsi="Maiandra GD" w:cs="Arial"/>
          <w:b/>
          <w:lang w:val="en-GB"/>
        </w:rPr>
        <w:t xml:space="preserve"> midnight </w:t>
      </w:r>
      <w:r w:rsidRPr="001F2ACD">
        <w:rPr>
          <w:rFonts w:ascii="Maiandra GD" w:hAnsi="Maiandra GD" w:cs="Arial"/>
          <w:b/>
          <w:lang w:val="en-GB"/>
        </w:rPr>
        <w:t>local (Botswana) time.</w:t>
      </w:r>
    </w:p>
    <w:p w14:paraId="567D3E09" w14:textId="77777777" w:rsidR="00494499" w:rsidRPr="001F2ACD" w:rsidRDefault="00494499" w:rsidP="00CD6AD7">
      <w:pPr>
        <w:pStyle w:val="BodyText2"/>
        <w:ind w:left="720" w:hanging="720"/>
        <w:rPr>
          <w:rFonts w:ascii="Maiandra GD" w:hAnsi="Maiandra GD" w:cs="Arial"/>
          <w:b/>
          <w:lang w:val="en-GB"/>
        </w:rPr>
      </w:pPr>
    </w:p>
    <w:p w14:paraId="0C839425" w14:textId="520D6CC8" w:rsidR="007A4DA1" w:rsidRPr="00053CA9" w:rsidRDefault="007A4DA1" w:rsidP="00494499">
      <w:pPr>
        <w:pStyle w:val="ListParagraph"/>
        <w:numPr>
          <w:ilvl w:val="0"/>
          <w:numId w:val="26"/>
        </w:numPr>
        <w:ind w:left="1134"/>
        <w:jc w:val="both"/>
        <w:rPr>
          <w:rFonts w:ascii="Maiandra GD" w:hAnsi="Maiandra GD" w:cs="Arial"/>
          <w:b/>
          <w:i/>
          <w:sz w:val="20"/>
          <w:szCs w:val="20"/>
          <w:lang w:val="en-GB"/>
        </w:rPr>
      </w:pPr>
      <w:r w:rsidRPr="00053CA9">
        <w:rPr>
          <w:rFonts w:ascii="Maiandra GD" w:hAnsi="Maiandra GD" w:cs="Arial"/>
          <w:b/>
          <w:i/>
          <w:sz w:val="20"/>
          <w:szCs w:val="20"/>
          <w:lang w:val="en-GB"/>
        </w:rPr>
        <w:t>Bidders are advised to submit their proposals during working hours for support in case of any technical problems. The technical support team will not be available after working hours.</w:t>
      </w:r>
    </w:p>
    <w:p w14:paraId="2ED6FA87" w14:textId="77777777" w:rsidR="007A4DA1" w:rsidRPr="00053CA9" w:rsidRDefault="007A4DA1" w:rsidP="00494499">
      <w:pPr>
        <w:pStyle w:val="ListParagraph"/>
        <w:numPr>
          <w:ilvl w:val="0"/>
          <w:numId w:val="26"/>
        </w:numPr>
        <w:ind w:left="1134"/>
        <w:jc w:val="both"/>
        <w:rPr>
          <w:rFonts w:ascii="Maiandra GD" w:hAnsi="Maiandra GD" w:cs="Arial"/>
          <w:b/>
          <w:sz w:val="20"/>
          <w:szCs w:val="20"/>
          <w:lang w:val="en-GB"/>
        </w:rPr>
      </w:pPr>
      <w:r w:rsidRPr="00053CA9">
        <w:rPr>
          <w:rFonts w:ascii="Maiandra GD" w:hAnsi="Maiandra GD" w:cs="Arial"/>
          <w:b/>
          <w:i/>
          <w:sz w:val="20"/>
          <w:szCs w:val="20"/>
          <w:lang w:val="en-GB"/>
        </w:rPr>
        <w:t>Kindly drop on the link your file as a zip folder containing all your documents and label it your name</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372488A4" w:rsidR="00CD6AD7" w:rsidRPr="0002425A" w:rsidRDefault="0079044C"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6E8117F8"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w:t>
      </w:r>
      <w:r w:rsidR="009257A3">
        <w:rPr>
          <w:rFonts w:ascii="Maiandra GD" w:hAnsi="Maiandra GD" w:cs="Arial"/>
          <w:lang w:val="en-GB"/>
        </w:rPr>
        <w:t>2,</w:t>
      </w:r>
      <w:r w:rsidRPr="0002425A">
        <w:rPr>
          <w:rFonts w:ascii="Maiandra GD" w:hAnsi="Maiandra GD" w:cs="Arial"/>
          <w:lang w:val="en-GB"/>
        </w:rPr>
        <w:t xml:space="preserve">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07A7D402"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3128AA1C"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1F2ACD">
        <w:rPr>
          <w:rFonts w:ascii="Maiandra GD" w:hAnsi="Maiandra GD" w:cs="Arial"/>
          <w:lang w:val="en-GB"/>
        </w:rPr>
        <w:t>Thomas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EB3E400"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053CA9" w:rsidRPr="009257A3">
          <w:rPr>
            <w:rStyle w:val="Hyperlink"/>
            <w:rFonts w:ascii="Maiandra GD" w:hAnsi="Maiandra GD" w:cs="Arial"/>
            <w:b/>
            <w:bCs/>
            <w:lang w:val="en-GB"/>
          </w:rPr>
          <w:t>tnyamukondiwa@sadc.int</w:t>
        </w:r>
      </w:hyperlink>
      <w:r w:rsidR="00053CA9">
        <w:rPr>
          <w:rFonts w:ascii="Maiandra GD" w:hAnsi="Maiandra GD" w:cs="Arial"/>
          <w:lang w:val="en-GB"/>
        </w:rPr>
        <w:t xml:space="preserve"> </w:t>
      </w:r>
      <w:r w:rsidR="00410869">
        <w:rPr>
          <w:rFonts w:ascii="Maiandra GD" w:hAnsi="Maiandra GD" w:cs="Arial"/>
          <w:lang w:val="en-GB"/>
        </w:rPr>
        <w:t xml:space="preserve">and </w:t>
      </w:r>
      <w:hyperlink r:id="rId10" w:history="1">
        <w:r w:rsidR="00410869" w:rsidRPr="009257A3">
          <w:rPr>
            <w:rStyle w:val="Hyperlink"/>
            <w:rFonts w:ascii="Maiandra GD" w:hAnsi="Maiandra GD" w:cs="Arial"/>
            <w:b/>
            <w:bCs/>
            <w:lang w:val="en-GB"/>
          </w:rPr>
          <w:t>tenders@sadc.int</w:t>
        </w:r>
      </w:hyperlink>
      <w:r w:rsidR="00410869">
        <w:rPr>
          <w:rFonts w:ascii="Maiandra GD" w:hAnsi="Maiandra GD" w:cs="Arial"/>
          <w:lang w:val="en-GB"/>
        </w:rPr>
        <w:t xml:space="preserve"> </w:t>
      </w:r>
    </w:p>
    <w:p w14:paraId="54F2BF63" w14:textId="4CCA5A8E"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Pr="009257A3">
        <w:rPr>
          <w:rFonts w:ascii="Maiandra GD" w:hAnsi="Maiandra GD" w:cs="Arial"/>
          <w:b/>
          <w:bCs/>
          <w:lang w:val="en-GB"/>
        </w:rPr>
        <w:t xml:space="preserve"> </w:t>
      </w:r>
      <w:hyperlink r:id="rId11" w:history="1">
        <w:r w:rsidR="00053CA9" w:rsidRPr="009257A3">
          <w:rPr>
            <w:rStyle w:val="Hyperlink"/>
            <w:rFonts w:ascii="Maiandra GD" w:hAnsi="Maiandra GD" w:cs="Arial"/>
            <w:b/>
            <w:bCs/>
            <w:lang w:val="en-GB"/>
          </w:rPr>
          <w:t>tchabwera@sadc.int</w:t>
        </w:r>
      </w:hyperlink>
      <w:r w:rsidR="00053CA9">
        <w:rPr>
          <w:rFonts w:ascii="Maiandra GD" w:hAnsi="Maiandra GD" w:cs="Arial"/>
          <w:b/>
          <w:lang w:val="en-GB"/>
        </w:rPr>
        <w:t xml:space="preserve"> </w:t>
      </w:r>
      <w:r w:rsidR="00053CA9">
        <w:rPr>
          <w:rStyle w:val="Hyperlink"/>
          <w:rFonts w:ascii="Maiandra GD" w:hAnsi="Maiandra GD" w:cs="Arial"/>
          <w:lang w:val="en-GB"/>
        </w:rPr>
        <w:t>;</w:t>
      </w:r>
      <w:r w:rsidR="009257A3" w:rsidRPr="009257A3">
        <w:t xml:space="preserve"> </w:t>
      </w:r>
      <w:hyperlink r:id="rId12" w:history="1">
        <w:r w:rsidR="009257A3" w:rsidRPr="009257A3">
          <w:rPr>
            <w:rStyle w:val="Hyperlink"/>
            <w:rFonts w:ascii="Maiandra GD" w:hAnsi="Maiandra GD" w:cs="Arial"/>
            <w:b/>
            <w:bCs/>
            <w:lang w:val="en-GB"/>
          </w:rPr>
          <w:t>etjelele@sadc.int</w:t>
        </w:r>
      </w:hyperlink>
      <w:r w:rsidR="009257A3">
        <w:rPr>
          <w:rStyle w:val="Hyperlink"/>
          <w:rFonts w:ascii="Maiandra GD" w:hAnsi="Maiandra GD" w:cs="Arial"/>
          <w:lang w:val="en-GB"/>
        </w:rPr>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31CC8B63" w:rsidR="00F75EE5" w:rsidRPr="00B45DB2"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clarification shall be</w:t>
      </w:r>
      <w:r w:rsidR="00B96D53">
        <w:rPr>
          <w:rStyle w:val="Hyperlink"/>
          <w:rFonts w:ascii="Maiandra GD" w:hAnsi="Maiandra GD" w:cs="Arial"/>
          <w:color w:val="auto"/>
          <w:u w:val="none"/>
          <w:lang w:val="en-GB"/>
        </w:rPr>
        <w:t xml:space="preserve"> </w:t>
      </w:r>
      <w:r w:rsidR="00B45DB2" w:rsidRPr="00B45DB2">
        <w:rPr>
          <w:rStyle w:val="Hyperlink"/>
          <w:rFonts w:ascii="Maiandra GD" w:hAnsi="Maiandra GD" w:cs="Arial"/>
          <w:b/>
          <w:bCs/>
          <w:color w:val="auto"/>
          <w:u w:val="none"/>
          <w:lang w:val="en-GB"/>
        </w:rPr>
        <w:t>1</w:t>
      </w:r>
      <w:r w:rsidR="00494499" w:rsidRPr="00B45DB2">
        <w:rPr>
          <w:rStyle w:val="Hyperlink"/>
          <w:rFonts w:ascii="Maiandra GD" w:hAnsi="Maiandra GD" w:cs="Arial"/>
          <w:b/>
          <w:bCs/>
          <w:color w:val="auto"/>
          <w:u w:val="none"/>
          <w:lang w:val="en-GB"/>
        </w:rPr>
        <w:t>3</w:t>
      </w:r>
      <w:r w:rsidR="00B45DB2" w:rsidRPr="00B45DB2">
        <w:rPr>
          <w:rStyle w:val="Hyperlink"/>
          <w:rFonts w:ascii="Maiandra GD" w:hAnsi="Maiandra GD" w:cs="Arial"/>
          <w:b/>
          <w:bCs/>
          <w:color w:val="auto"/>
          <w:u w:val="none"/>
          <w:vertAlign w:val="superscript"/>
          <w:lang w:val="en-GB"/>
        </w:rPr>
        <w:t>th</w:t>
      </w:r>
      <w:r w:rsidR="00B45DB2" w:rsidRPr="00B45DB2">
        <w:rPr>
          <w:rStyle w:val="Hyperlink"/>
          <w:rFonts w:ascii="Maiandra GD" w:hAnsi="Maiandra GD" w:cs="Arial"/>
          <w:b/>
          <w:bCs/>
          <w:color w:val="auto"/>
          <w:u w:val="none"/>
          <w:lang w:val="en-GB"/>
        </w:rPr>
        <w:t xml:space="preserve"> September</w:t>
      </w:r>
      <w:r w:rsidR="00053CA9" w:rsidRPr="00B45DB2">
        <w:rPr>
          <w:rStyle w:val="Hyperlink"/>
          <w:rFonts w:ascii="Maiandra GD" w:hAnsi="Maiandra GD" w:cs="Arial"/>
          <w:b/>
          <w:bCs/>
          <w:color w:val="auto"/>
          <w:u w:val="none"/>
          <w:lang w:val="en-GB"/>
        </w:rPr>
        <w:t xml:space="preserve"> 2023</w:t>
      </w:r>
      <w:r w:rsidR="00F75EE5" w:rsidRPr="00B45DB2">
        <w:rPr>
          <w:rStyle w:val="Hyperlink"/>
          <w:rFonts w:ascii="Maiandra GD" w:hAnsi="Maiandra GD" w:cs="Arial"/>
          <w:b/>
          <w:bCs/>
          <w:color w:val="auto"/>
          <w:u w:val="none"/>
          <w:lang w:val="en-GB"/>
        </w:rPr>
        <w:t xml:space="preserve"> </w:t>
      </w:r>
      <w:r w:rsidR="00F75EE5" w:rsidRPr="00B45DB2">
        <w:rPr>
          <w:rFonts w:ascii="Maiandra GD" w:hAnsi="Maiandra GD" w:cs="Arial"/>
          <w:b/>
          <w:bCs/>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7D6ACA35" w14:textId="1CFE7C71"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B96D53">
        <w:rPr>
          <w:rStyle w:val="Hyperlink"/>
          <w:rFonts w:ascii="Maiandra GD" w:hAnsi="Maiandra GD" w:cs="Arial"/>
          <w:color w:val="auto"/>
          <w:u w:val="none"/>
          <w:lang w:val="en-GB"/>
        </w:rPr>
        <w:t xml:space="preserve"> </w:t>
      </w:r>
      <w:r w:rsidR="00B45DB2" w:rsidRPr="00B45DB2">
        <w:rPr>
          <w:rStyle w:val="Hyperlink"/>
          <w:rFonts w:ascii="Maiandra GD" w:hAnsi="Maiandra GD" w:cs="Arial"/>
          <w:b/>
          <w:bCs/>
          <w:color w:val="auto"/>
          <w:u w:val="none"/>
          <w:lang w:val="en-GB"/>
        </w:rPr>
        <w:t>1</w:t>
      </w:r>
      <w:r w:rsidR="00494499" w:rsidRPr="00B45DB2">
        <w:rPr>
          <w:rStyle w:val="Hyperlink"/>
          <w:rFonts w:ascii="Maiandra GD" w:hAnsi="Maiandra GD" w:cs="Arial"/>
          <w:b/>
          <w:bCs/>
          <w:color w:val="auto"/>
          <w:u w:val="none"/>
          <w:lang w:val="en-GB"/>
        </w:rPr>
        <w:t>8</w:t>
      </w:r>
      <w:r w:rsidR="001F2ACD" w:rsidRPr="00B45DB2">
        <w:rPr>
          <w:rStyle w:val="Hyperlink"/>
          <w:rFonts w:ascii="Maiandra GD" w:hAnsi="Maiandra GD" w:cs="Arial"/>
          <w:b/>
          <w:bCs/>
          <w:color w:val="auto"/>
          <w:u w:val="none"/>
          <w:vertAlign w:val="superscript"/>
          <w:lang w:val="en-GB"/>
        </w:rPr>
        <w:t>th</w:t>
      </w:r>
      <w:r w:rsidR="001F2ACD" w:rsidRPr="00B45DB2">
        <w:rPr>
          <w:rStyle w:val="Hyperlink"/>
          <w:rFonts w:ascii="Maiandra GD" w:hAnsi="Maiandra GD" w:cs="Arial"/>
          <w:b/>
          <w:bCs/>
          <w:color w:val="auto"/>
          <w:u w:val="none"/>
          <w:lang w:val="en-GB"/>
        </w:rPr>
        <w:t xml:space="preserve"> </w:t>
      </w:r>
      <w:r w:rsidR="00B45DB2" w:rsidRPr="00B45DB2">
        <w:rPr>
          <w:rStyle w:val="Hyperlink"/>
          <w:rFonts w:ascii="Maiandra GD" w:hAnsi="Maiandra GD" w:cs="Arial"/>
          <w:b/>
          <w:bCs/>
          <w:color w:val="auto"/>
          <w:u w:val="none"/>
          <w:lang w:val="en-GB"/>
        </w:rPr>
        <w:t>September</w:t>
      </w:r>
      <w:r w:rsidR="00952750" w:rsidRPr="00B45DB2">
        <w:rPr>
          <w:rStyle w:val="Hyperlink"/>
          <w:rFonts w:ascii="Maiandra GD" w:hAnsi="Maiandra GD" w:cs="Arial"/>
          <w:b/>
          <w:bCs/>
          <w:color w:val="auto"/>
          <w:u w:val="none"/>
          <w:lang w:val="en-GB"/>
        </w:rPr>
        <w:t xml:space="preserve"> 202</w:t>
      </w:r>
      <w:r w:rsidR="00053CA9" w:rsidRPr="00B45DB2">
        <w:rPr>
          <w:rStyle w:val="Hyperlink"/>
          <w:rFonts w:ascii="Maiandra GD" w:hAnsi="Maiandra GD" w:cs="Arial"/>
          <w:b/>
          <w:bCs/>
          <w:color w:val="auto"/>
          <w:u w:val="none"/>
          <w:lang w:val="en-GB"/>
        </w:rPr>
        <w:t>3</w:t>
      </w:r>
      <w:r w:rsidR="00F75EE5" w:rsidRPr="00B45DB2">
        <w:rPr>
          <w:rStyle w:val="Hyperlink"/>
          <w:rFonts w:ascii="Maiandra GD" w:hAnsi="Maiandra GD" w:cs="Arial"/>
          <w:b/>
          <w:bCs/>
          <w:color w:val="auto"/>
          <w:u w:val="none"/>
          <w:lang w:val="en-GB"/>
        </w:rPr>
        <w:t xml:space="preserve"> </w:t>
      </w:r>
      <w:r w:rsidR="00F75EE5" w:rsidRPr="00B45DB2">
        <w:rPr>
          <w:rFonts w:ascii="Maiandra GD" w:hAnsi="Maiandra GD" w:cs="Arial"/>
          <w:b/>
          <w:bCs/>
          <w:lang w:val="en-GB"/>
        </w:rPr>
        <w:t>at 16.00 hours’ local time Botswana</w:t>
      </w:r>
      <w:r w:rsidR="00F75EE5" w:rsidRPr="00F75EE5">
        <w:rPr>
          <w:rFonts w:ascii="Maiandra GD" w:hAnsi="Maiandra GD" w:cs="Arial"/>
          <w:lang w:val="en-GB"/>
        </w:rPr>
        <w:t>.</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1AD5093E" w:rsidR="00CD6AD7" w:rsidRPr="0002425A" w:rsidRDefault="001F600F" w:rsidP="00053CA9">
      <w:pPr>
        <w:ind w:left="851"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r w:rsidR="00053CA9">
        <w:rPr>
          <w:rFonts w:ascii="Maiandra GD" w:hAnsi="Maiandra GD" w:cs="Arial"/>
          <w:lang w:val="en-GB"/>
        </w:rPr>
        <w:t xml:space="preserve">by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B45DB2" w:rsidRDefault="00CD6AD7" w:rsidP="00CD6AD7">
      <w:pPr>
        <w:ind w:firstLine="720"/>
        <w:jc w:val="both"/>
        <w:rPr>
          <w:rFonts w:ascii="Maiandra GD" w:hAnsi="Maiandra GD" w:cs="Arial"/>
          <w:b/>
          <w:bCs/>
          <w:iCs/>
          <w:lang w:val="en-GB"/>
        </w:rPr>
      </w:pPr>
      <w:r w:rsidRPr="00B45DB2">
        <w:rPr>
          <w:rFonts w:ascii="Maiandra GD" w:hAnsi="Maiandra GD" w:cs="Arial"/>
          <w:b/>
          <w:bCs/>
          <w:iCs/>
          <w:lang w:val="en-GB"/>
        </w:rPr>
        <w:t>_____________________</w:t>
      </w:r>
    </w:p>
    <w:p w14:paraId="4BAF6453" w14:textId="6B000DEC" w:rsidR="00CD6AD7" w:rsidRPr="00B45DB2" w:rsidRDefault="00CD6AD7" w:rsidP="00CD6AD7">
      <w:pPr>
        <w:ind w:firstLine="720"/>
        <w:jc w:val="both"/>
        <w:rPr>
          <w:rFonts w:ascii="Maiandra GD" w:hAnsi="Maiandra GD" w:cs="Arial"/>
          <w:b/>
          <w:bCs/>
          <w:lang w:val="en-GB"/>
        </w:rPr>
      </w:pPr>
      <w:r w:rsidRPr="00B45DB2">
        <w:rPr>
          <w:rFonts w:ascii="Maiandra GD" w:hAnsi="Maiandra GD" w:cs="Arial"/>
          <w:b/>
          <w:bCs/>
          <w:lang w:val="en-GB"/>
        </w:rPr>
        <w:t xml:space="preserve">Mr </w:t>
      </w:r>
      <w:r w:rsidR="00053CA9" w:rsidRPr="00B45DB2">
        <w:rPr>
          <w:rFonts w:ascii="Maiandra GD" w:hAnsi="Maiandra GD" w:cs="Arial"/>
          <w:b/>
          <w:bCs/>
          <w:lang w:val="en-GB"/>
        </w:rPr>
        <w:t>Thomas Chabwera</w:t>
      </w:r>
      <w:r w:rsidRPr="00B45DB2">
        <w:rPr>
          <w:rFonts w:ascii="Maiandra GD" w:hAnsi="Maiandra GD" w:cs="Arial"/>
          <w:b/>
          <w:bCs/>
          <w:lang w:val="en-GB"/>
        </w:rPr>
        <w:t xml:space="preserve"> </w:t>
      </w:r>
    </w:p>
    <w:p w14:paraId="22A89F7E" w14:textId="685950C3" w:rsidR="00CD6AD7" w:rsidRPr="00B45DB2" w:rsidRDefault="00CD6AD7" w:rsidP="00CD6AD7">
      <w:pPr>
        <w:ind w:firstLine="720"/>
        <w:jc w:val="both"/>
        <w:rPr>
          <w:rFonts w:ascii="Maiandra GD" w:hAnsi="Maiandra GD" w:cs="Arial"/>
          <w:b/>
          <w:bCs/>
          <w:lang w:val="en-GB"/>
        </w:rPr>
      </w:pPr>
      <w:r w:rsidRPr="00B45DB2">
        <w:rPr>
          <w:rFonts w:ascii="Maiandra GD" w:hAnsi="Maiandra GD" w:cs="Arial"/>
          <w:b/>
          <w:bCs/>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3B1DE4">
        <w:rPr>
          <w:rFonts w:ascii="Maiandra GD" w:hAnsi="Maiandra GD" w:cs="Arial"/>
          <w:noProof/>
        </w:rPr>
        <w:fldChar w:fldCharType="begin"/>
      </w:r>
      <w:r w:rsidR="003B1DE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Pr>
          <w:rFonts w:ascii="Maiandra GD" w:hAnsi="Maiandra GD" w:cs="Arial"/>
          <w:noProof/>
        </w:rPr>
        <w:fldChar w:fldCharType="separate"/>
      </w:r>
      <w:r w:rsidR="00860F5E">
        <w:rPr>
          <w:rFonts w:ascii="Maiandra GD" w:hAnsi="Maiandra GD" w:cs="Arial"/>
          <w:noProof/>
        </w:rPr>
        <w:fldChar w:fldCharType="begin"/>
      </w:r>
      <w:r w:rsidR="00860F5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Pr>
          <w:rFonts w:ascii="Maiandra GD" w:hAnsi="Maiandra GD" w:cs="Arial"/>
          <w:noProof/>
        </w:rPr>
        <w:fldChar w:fldCharType="separate"/>
      </w:r>
      <w:r w:rsidR="00316CBE">
        <w:rPr>
          <w:rFonts w:ascii="Maiandra GD" w:hAnsi="Maiandra GD" w:cs="Arial"/>
          <w:noProof/>
        </w:rPr>
        <w:fldChar w:fldCharType="begin"/>
      </w:r>
      <w:r w:rsidR="00316CB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Pr>
          <w:rFonts w:ascii="Maiandra GD" w:hAnsi="Maiandra GD" w:cs="Arial"/>
          <w:noProof/>
        </w:rPr>
        <w:fldChar w:fldCharType="separate"/>
      </w:r>
      <w:r w:rsidR="001B6D15">
        <w:rPr>
          <w:rFonts w:ascii="Maiandra GD" w:hAnsi="Maiandra GD" w:cs="Arial"/>
          <w:noProof/>
        </w:rPr>
        <w:fldChar w:fldCharType="begin"/>
      </w:r>
      <w:r w:rsidR="001B6D15">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Pr>
          <w:rFonts w:ascii="Maiandra GD" w:hAnsi="Maiandra GD" w:cs="Arial"/>
          <w:noProof/>
        </w:rPr>
        <w:fldChar w:fldCharType="separate"/>
      </w:r>
      <w:r w:rsidR="00736448">
        <w:rPr>
          <w:rFonts w:ascii="Maiandra GD" w:hAnsi="Maiandra GD" w:cs="Arial"/>
          <w:noProof/>
        </w:rPr>
        <w:fldChar w:fldCharType="begin"/>
      </w:r>
      <w:r w:rsidR="0073644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Pr>
          <w:rFonts w:ascii="Maiandra GD" w:hAnsi="Maiandra GD" w:cs="Arial"/>
          <w:noProof/>
        </w:rPr>
        <w:fldChar w:fldCharType="separate"/>
      </w:r>
      <w:r w:rsidR="00A73A32">
        <w:rPr>
          <w:rFonts w:ascii="Maiandra GD" w:hAnsi="Maiandra GD" w:cs="Arial"/>
          <w:noProof/>
        </w:rPr>
        <w:fldChar w:fldCharType="begin"/>
      </w:r>
      <w:r w:rsidR="00A73A3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277EC">
        <w:rPr>
          <w:rFonts w:ascii="Maiandra GD" w:hAnsi="Maiandra GD" w:cs="Arial"/>
          <w:noProof/>
        </w:rPr>
        <w:fldChar w:fldCharType="begin"/>
      </w:r>
      <w:r w:rsidR="007277EC">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FB4FAE">
        <w:rPr>
          <w:rFonts w:ascii="Maiandra GD" w:hAnsi="Maiandra GD" w:cs="Arial"/>
          <w:noProof/>
        </w:rPr>
        <w:fldChar w:fldCharType="begin"/>
      </w:r>
      <w:r w:rsidR="00FB4FAE">
        <w:rPr>
          <w:rFonts w:ascii="Maiandra GD" w:hAnsi="Maiandra GD" w:cs="Arial"/>
          <w:noProof/>
        </w:rPr>
        <w:instrText xml:space="preserve"> </w:instrText>
      </w:r>
      <w:r w:rsidR="00FB4FAE">
        <w:rPr>
          <w:rFonts w:ascii="Maiandra GD" w:hAnsi="Maiandra GD" w:cs="Arial"/>
          <w:noProof/>
        </w:rPr>
        <w:instrText>INCLUDEPICTURE  "C:\\Users\\pchifani\\AppData\\Local\\Microsoft\\Windows\\AppData\\Local\\Microsoft\\kratsatsi\\AppData\\Local\\Microsoft\\kratsatsi\\AppData\\Local\\Microsoft\\Windows\\INetCache\\</w:instrText>
      </w:r>
      <w:r w:rsidR="00FB4FAE">
        <w:rPr>
          <w:rFonts w:ascii="Maiandra GD" w:hAnsi="Maiandra GD" w:cs="Arial"/>
          <w:noProof/>
        </w:rPr>
        <w:instrText>Content.Outlook\\AppData\\Local\\Microsoft\\Windows\\Users\\KRATSA~1\\AppData\\Users\\djagai\\AppData\\Local\\Microsoft\\Windows\\INetCache\\Content.Outlook\\AppData\\Local\\Microsoft\\Windows\\INetCache\\Content.Outlook\\AppData\\Local\\Microsoft\\Windows</w:instrText>
      </w:r>
      <w:r w:rsidR="00FB4FAE">
        <w:rPr>
          <w:rFonts w:ascii="Maiandra GD" w:hAnsi="Maiandra GD" w:cs="Arial"/>
          <w:noProof/>
        </w:rPr>
        <w:instrText>\\kratsatsi\\AppData\\Local\\Microsoft\\AppData\\AppData\\Local\\Microsoft\\AppData\\Local\\Microsoft\\AppData\\Local\\Microsoft\\AppData\\Local\\Microsoft\\Windows\\AppData\\Local\\Microsoft\\Library\\Containers\\com.apple.mail\\Data\\AppData\\Local\\Micr</w:instrText>
      </w:r>
      <w:r w:rsidR="00FB4FAE">
        <w:rPr>
          <w:rFonts w:ascii="Maiandra GD" w:hAnsi="Maiandra GD" w:cs="Arial"/>
          <w:noProof/>
        </w:rPr>
        <w:instrText>osoft\\Library\\Containers\\com.apple.mail\\Data\\AppData\\Local\\Microsoft\\Windows\\AppData\\Local\\Packages\\AppData\\Local\\Microsoft\\Windows\\Library\\Containers\\com.apple.mail\\Data\\AppData\\Local\\Microsoft\\Windows\\AppData\\Local\\Microsoft\\Wi</w:instrText>
      </w:r>
      <w:r w:rsidR="00FB4FAE">
        <w:rPr>
          <w:rFonts w:ascii="Maiandra GD" w:hAnsi="Maiandra GD" w:cs="Arial"/>
          <w:noProof/>
        </w:rPr>
        <w:instrText>ndows\\AppData\\Local\\Microsoft\\Windows\\Temporary Internet Files\\Content.Outlook\\AppData\\Local\\Microsoft\\Windows\\INetCache\\AppData\\Local\\Microsoft\\Windows\\Temporary Internet Files\\Content.Outlook\\AppData\\Local\\Microsoft\\Windows\\INetCach</w:instrText>
      </w:r>
      <w:r w:rsidR="00FB4FAE">
        <w:rPr>
          <w:rFonts w:ascii="Maiandra GD" w:hAnsi="Maiandra GD" w:cs="Arial"/>
          <w:noProof/>
        </w:rPr>
        <w:instrText>e\\AppData\\Local\\Microsoft\\Windows\\Temporary Internet Files\\AppData\\Local\\Microsoft\\Windows\\AppData\\Local\\Microsoft\\Windows\\Temporary Internet Files\\AppData\\Local\\Microsoft\\Windows\\Temporary Internet Files\\AppData\\Local\\AppData\\Docume</w:instrText>
      </w:r>
      <w:r w:rsidR="00FB4FAE">
        <w:rPr>
          <w:rFonts w:ascii="Maiandra GD" w:hAnsi="Maiandra GD" w:cs="Arial"/>
          <w:noProof/>
        </w:rPr>
        <w:instrText>nts and Settings\\angelv\\Local Settings\\Temporary Internet Files\\Local Settings\\Temporary Internet Files\\OLK6\\Talking Notes\\WINNT\\Profiles\\faithk\\Temporary Internet Files\\OLK4A\\sadclogo_medium.jpg" \* MERGEFORMATINET</w:instrText>
      </w:r>
      <w:r w:rsidR="00FB4FAE">
        <w:rPr>
          <w:rFonts w:ascii="Maiandra GD" w:hAnsi="Maiandra GD" w:cs="Arial"/>
          <w:noProof/>
        </w:rPr>
        <w:instrText xml:space="preserve"> </w:instrText>
      </w:r>
      <w:r w:rsidR="00FB4FAE">
        <w:rPr>
          <w:rFonts w:ascii="Maiandra GD" w:hAnsi="Maiandra GD" w:cs="Arial"/>
          <w:noProof/>
        </w:rPr>
        <w:fldChar w:fldCharType="separate"/>
      </w:r>
      <w:r w:rsidR="00FB4FAE">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9" r:href="rId20"/>
          </v:shape>
        </w:pict>
      </w:r>
      <w:r w:rsidR="00FB4FAE">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7277E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A73A32">
        <w:rPr>
          <w:rFonts w:ascii="Maiandra GD" w:hAnsi="Maiandra GD" w:cs="Arial"/>
          <w:noProof/>
        </w:rPr>
        <w:fldChar w:fldCharType="end"/>
      </w:r>
      <w:r w:rsidR="00736448">
        <w:rPr>
          <w:rFonts w:ascii="Maiandra GD" w:hAnsi="Maiandra GD" w:cs="Arial"/>
          <w:noProof/>
        </w:rPr>
        <w:fldChar w:fldCharType="end"/>
      </w:r>
      <w:r w:rsidR="001B6D15">
        <w:rPr>
          <w:rFonts w:ascii="Maiandra GD" w:hAnsi="Maiandra GD" w:cs="Arial"/>
          <w:noProof/>
        </w:rPr>
        <w:fldChar w:fldCharType="end"/>
      </w:r>
      <w:r w:rsidR="00316CBE">
        <w:rPr>
          <w:rFonts w:ascii="Maiandra GD" w:hAnsi="Maiandra GD" w:cs="Arial"/>
          <w:noProof/>
        </w:rPr>
        <w:fldChar w:fldCharType="end"/>
      </w:r>
      <w:r w:rsidR="00860F5E">
        <w:rPr>
          <w:rFonts w:ascii="Maiandra GD" w:hAnsi="Maiandra GD" w:cs="Arial"/>
          <w:noProof/>
        </w:rPr>
        <w:fldChar w:fldCharType="end"/>
      </w:r>
      <w:r w:rsidR="003B1DE4">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jc w:val="both"/>
        <w:rPr>
          <w:rFonts w:ascii="Maiandra GD" w:hAnsi="Maiandra GD" w:cs="Arial"/>
          <w:b/>
          <w:lang w:val="en-GB"/>
        </w:rPr>
      </w:pPr>
    </w:p>
    <w:p w14:paraId="1AFF5087" w14:textId="7AF6BDCB" w:rsidR="00B52738" w:rsidRPr="00B52738" w:rsidRDefault="00B52738" w:rsidP="00B52738">
      <w:pPr>
        <w:spacing w:line="276" w:lineRule="auto"/>
        <w:jc w:val="center"/>
        <w:rPr>
          <w:rFonts w:ascii="Maiandra GD" w:hAnsi="Maiandra GD" w:cs="Arial"/>
          <w:b/>
          <w:sz w:val="28"/>
          <w:szCs w:val="28"/>
        </w:rPr>
      </w:pPr>
      <w:r>
        <w:rPr>
          <w:rFonts w:ascii="Maiandra GD" w:hAnsi="Maiandra GD" w:cs="Arial"/>
          <w:b/>
          <w:sz w:val="28"/>
          <w:szCs w:val="28"/>
        </w:rPr>
        <w:t xml:space="preserve">SHORT TERM </w:t>
      </w:r>
      <w:r w:rsidRPr="00B52738">
        <w:rPr>
          <w:rFonts w:ascii="Maiandra GD" w:hAnsi="Maiandra GD" w:cs="Arial"/>
          <w:b/>
          <w:sz w:val="28"/>
          <w:szCs w:val="28"/>
        </w:rPr>
        <w:t xml:space="preserve">CONSULTANCY </w:t>
      </w:r>
      <w:bookmarkStart w:id="6" w:name="_Hlk144710662"/>
      <w:r w:rsidRPr="00B52738">
        <w:rPr>
          <w:rFonts w:ascii="Maiandra GD" w:hAnsi="Maiandra GD" w:cs="Arial"/>
          <w:b/>
          <w:sz w:val="28"/>
          <w:szCs w:val="28"/>
        </w:rPr>
        <w:t xml:space="preserve">TO DEVELOP </w:t>
      </w:r>
      <w:r w:rsidRPr="00B52738">
        <w:rPr>
          <w:rFonts w:ascii="Maiandra GD" w:hAnsi="Maiandra GD" w:cs="Arial"/>
          <w:b/>
          <w:sz w:val="28"/>
          <w:szCs w:val="28"/>
          <w:lang w:val="en-GB"/>
        </w:rPr>
        <w:t>REGIONAL POST</w:t>
      </w:r>
      <w:r>
        <w:rPr>
          <w:rFonts w:ascii="Maiandra GD" w:hAnsi="Maiandra GD" w:cs="Arial"/>
          <w:b/>
          <w:sz w:val="28"/>
          <w:szCs w:val="28"/>
          <w:lang w:val="en-GB"/>
        </w:rPr>
        <w:t>-</w:t>
      </w:r>
      <w:r w:rsidRPr="00B52738">
        <w:rPr>
          <w:rFonts w:ascii="Maiandra GD" w:hAnsi="Maiandra GD" w:cs="Arial"/>
          <w:b/>
          <w:sz w:val="28"/>
          <w:szCs w:val="28"/>
          <w:lang w:val="en-GB"/>
        </w:rPr>
        <w:t xml:space="preserve"> HARVEST LOSSES STRATEGY</w:t>
      </w:r>
      <w:r w:rsidRPr="00B52738">
        <w:rPr>
          <w:rFonts w:ascii="Maiandra GD" w:hAnsi="Maiandra GD" w:cs="Arial"/>
          <w:b/>
          <w:sz w:val="28"/>
          <w:szCs w:val="28"/>
        </w:rPr>
        <w:t xml:space="preserve"> IN SADC REGION</w:t>
      </w:r>
      <w:bookmarkEnd w:id="6"/>
    </w:p>
    <w:p w14:paraId="4FC10782" w14:textId="77777777" w:rsidR="00B52738" w:rsidRPr="00B52738" w:rsidRDefault="00B52738" w:rsidP="00B52738">
      <w:pPr>
        <w:spacing w:line="276" w:lineRule="auto"/>
        <w:jc w:val="center"/>
        <w:rPr>
          <w:rFonts w:ascii="Maiandra GD" w:hAnsi="Maiandra GD" w:cs="Arial"/>
          <w:b/>
          <w:sz w:val="28"/>
          <w:szCs w:val="28"/>
        </w:rPr>
      </w:pPr>
    </w:p>
    <w:p w14:paraId="3B49F678" w14:textId="77777777" w:rsidR="00B52738" w:rsidRPr="00B52738" w:rsidRDefault="00B52738" w:rsidP="00B52738">
      <w:pPr>
        <w:spacing w:line="276" w:lineRule="auto"/>
        <w:jc w:val="both"/>
        <w:rPr>
          <w:rFonts w:ascii="Maiandra GD" w:hAnsi="Maiandra GD" w:cs="Arial"/>
          <w:b/>
          <w:sz w:val="28"/>
          <w:szCs w:val="28"/>
          <w:lang w:val="en-GB"/>
        </w:rPr>
      </w:pPr>
    </w:p>
    <w:p w14:paraId="1F81372E" w14:textId="77777777" w:rsidR="00B52738" w:rsidRPr="00B52738" w:rsidRDefault="00B52738" w:rsidP="00B52738">
      <w:pPr>
        <w:spacing w:line="276" w:lineRule="auto"/>
        <w:jc w:val="both"/>
        <w:rPr>
          <w:rFonts w:ascii="Maiandra GD" w:hAnsi="Maiandra GD" w:cs="Arial"/>
          <w:b/>
          <w:sz w:val="28"/>
          <w:szCs w:val="28"/>
          <w:lang w:val="en-GB"/>
        </w:rPr>
      </w:pPr>
    </w:p>
    <w:p w14:paraId="3B2EB488" w14:textId="77777777" w:rsidR="00B52738" w:rsidRPr="00B52738" w:rsidRDefault="00B52738" w:rsidP="00B52738">
      <w:pPr>
        <w:spacing w:line="276" w:lineRule="auto"/>
        <w:jc w:val="both"/>
        <w:rPr>
          <w:rFonts w:ascii="Maiandra GD" w:hAnsi="Maiandra GD" w:cs="Arial"/>
          <w:b/>
          <w:lang w:val="en-GB"/>
        </w:rPr>
      </w:pPr>
    </w:p>
    <w:p w14:paraId="09D09090" w14:textId="77777777" w:rsidR="00B52738" w:rsidRPr="00B52738" w:rsidRDefault="00B52738" w:rsidP="00B52738">
      <w:pPr>
        <w:spacing w:line="276" w:lineRule="auto"/>
        <w:jc w:val="both"/>
        <w:rPr>
          <w:rFonts w:ascii="Maiandra GD" w:hAnsi="Maiandra GD" w:cs="Arial"/>
          <w:b/>
          <w:lang w:val="en-GB"/>
        </w:rPr>
      </w:pPr>
    </w:p>
    <w:p w14:paraId="21469EE9" w14:textId="77777777" w:rsidR="00B52738" w:rsidRPr="00B52738" w:rsidRDefault="00B52738" w:rsidP="00B52738">
      <w:pPr>
        <w:spacing w:line="276" w:lineRule="auto"/>
        <w:jc w:val="both"/>
        <w:rPr>
          <w:rFonts w:ascii="Maiandra GD" w:hAnsi="Maiandra GD" w:cs="Arial"/>
          <w:b/>
          <w:lang w:val="en-GB"/>
        </w:rPr>
      </w:pPr>
    </w:p>
    <w:p w14:paraId="2D4B05C5" w14:textId="77777777" w:rsidR="00B52738" w:rsidRPr="00B52738" w:rsidRDefault="00B52738" w:rsidP="00B52738">
      <w:pPr>
        <w:spacing w:line="276" w:lineRule="auto"/>
        <w:jc w:val="both"/>
        <w:rPr>
          <w:rFonts w:ascii="Maiandra GD" w:hAnsi="Maiandra GD" w:cs="Arial"/>
          <w:b/>
          <w:lang w:val="en-GB"/>
        </w:rPr>
      </w:pPr>
    </w:p>
    <w:p w14:paraId="32292817" w14:textId="77777777" w:rsidR="00B52738" w:rsidRPr="00B52738" w:rsidRDefault="00B52738" w:rsidP="00B52738">
      <w:pPr>
        <w:spacing w:line="276" w:lineRule="auto"/>
        <w:jc w:val="both"/>
        <w:rPr>
          <w:rFonts w:ascii="Maiandra GD" w:hAnsi="Maiandra GD" w:cs="Arial"/>
          <w:b/>
          <w:lang w:val="en-GB"/>
        </w:rPr>
      </w:pPr>
    </w:p>
    <w:p w14:paraId="6FF3C5CE" w14:textId="77777777" w:rsidR="00B52738" w:rsidRPr="00B52738" w:rsidRDefault="00B52738" w:rsidP="00B52738">
      <w:pPr>
        <w:spacing w:line="276" w:lineRule="auto"/>
        <w:jc w:val="both"/>
        <w:rPr>
          <w:rFonts w:ascii="Maiandra GD" w:hAnsi="Maiandra GD" w:cs="Arial"/>
          <w:b/>
          <w:lang w:val="en-GB"/>
        </w:rPr>
      </w:pPr>
    </w:p>
    <w:p w14:paraId="75F86CAA" w14:textId="77777777" w:rsidR="00B52738" w:rsidRPr="00B52738" w:rsidRDefault="00B52738" w:rsidP="00B52738">
      <w:pPr>
        <w:spacing w:line="276" w:lineRule="auto"/>
        <w:jc w:val="both"/>
        <w:rPr>
          <w:rFonts w:ascii="Maiandra GD" w:hAnsi="Maiandra GD" w:cs="Arial"/>
          <w:b/>
          <w:lang w:val="en-GB"/>
        </w:rPr>
      </w:pPr>
    </w:p>
    <w:p w14:paraId="566DA746" w14:textId="77777777" w:rsidR="00B52738" w:rsidRPr="00B52738" w:rsidRDefault="00B52738" w:rsidP="00B52738">
      <w:pPr>
        <w:spacing w:line="276" w:lineRule="auto"/>
        <w:jc w:val="both"/>
        <w:rPr>
          <w:rFonts w:ascii="Maiandra GD" w:hAnsi="Maiandra GD" w:cs="Arial"/>
          <w:b/>
          <w:lang w:val="en-GB"/>
        </w:rPr>
      </w:pPr>
    </w:p>
    <w:p w14:paraId="47B70976" w14:textId="77777777" w:rsidR="00B52738" w:rsidRPr="00B52738" w:rsidRDefault="00B52738" w:rsidP="00B52738">
      <w:pPr>
        <w:spacing w:line="276" w:lineRule="auto"/>
        <w:jc w:val="both"/>
        <w:rPr>
          <w:rFonts w:ascii="Maiandra GD" w:hAnsi="Maiandra GD" w:cs="Arial"/>
          <w:b/>
          <w:lang w:val="en-GB"/>
        </w:rPr>
      </w:pPr>
    </w:p>
    <w:p w14:paraId="53F2D652" w14:textId="77777777" w:rsidR="00B52738" w:rsidRPr="00B52738" w:rsidRDefault="00B52738" w:rsidP="00B52738">
      <w:pPr>
        <w:spacing w:line="276" w:lineRule="auto"/>
        <w:jc w:val="both"/>
        <w:rPr>
          <w:rFonts w:ascii="Maiandra GD" w:hAnsi="Maiandra GD" w:cs="Arial"/>
          <w:sz w:val="52"/>
          <w:szCs w:val="52"/>
        </w:rPr>
      </w:pPr>
    </w:p>
    <w:p w14:paraId="2614FB8E" w14:textId="77777777" w:rsidR="00B52738" w:rsidRPr="00B52738" w:rsidRDefault="00B52738" w:rsidP="00B52738">
      <w:pPr>
        <w:spacing w:line="276" w:lineRule="auto"/>
        <w:jc w:val="both"/>
        <w:rPr>
          <w:rFonts w:ascii="Maiandra GD" w:hAnsi="Maiandra GD" w:cs="Arial"/>
          <w:sz w:val="52"/>
          <w:szCs w:val="52"/>
        </w:rPr>
      </w:pPr>
    </w:p>
    <w:p w14:paraId="0E03426B" w14:textId="77777777" w:rsidR="00B52738" w:rsidRPr="00B52738" w:rsidRDefault="00B52738" w:rsidP="00B52738">
      <w:pPr>
        <w:spacing w:line="276" w:lineRule="auto"/>
        <w:jc w:val="both"/>
        <w:rPr>
          <w:rFonts w:ascii="Maiandra GD" w:hAnsi="Maiandra GD" w:cs="Arial"/>
          <w:i/>
          <w:sz w:val="44"/>
          <w:szCs w:val="44"/>
        </w:rPr>
      </w:pPr>
    </w:p>
    <w:p w14:paraId="2E17AF74" w14:textId="77777777" w:rsidR="00B52738" w:rsidRPr="00B52738" w:rsidRDefault="00B52738" w:rsidP="00B52738">
      <w:pPr>
        <w:spacing w:line="276" w:lineRule="auto"/>
        <w:jc w:val="both"/>
        <w:rPr>
          <w:rFonts w:ascii="Maiandra GD" w:hAnsi="Maiandra GD" w:cs="Arial"/>
          <w:i/>
          <w:sz w:val="44"/>
          <w:szCs w:val="44"/>
        </w:rPr>
      </w:pPr>
    </w:p>
    <w:sdt>
      <w:sdtPr>
        <w:id w:val="-253282985"/>
        <w:docPartObj>
          <w:docPartGallery w:val="Table of Contents"/>
          <w:docPartUnique/>
        </w:docPartObj>
      </w:sdtPr>
      <w:sdtEndPr>
        <w:rPr>
          <w:noProof/>
        </w:rPr>
      </w:sdtEndPr>
      <w:sdtContent>
        <w:p w14:paraId="5DB2D1E6" w14:textId="77777777" w:rsidR="00B52738" w:rsidRPr="00B52738" w:rsidRDefault="00B52738" w:rsidP="00B52738">
          <w:pPr>
            <w:keepNext/>
            <w:keepLines/>
            <w:spacing w:before="480" w:line="276" w:lineRule="auto"/>
            <w:rPr>
              <w:rFonts w:ascii="Cambria" w:hAnsi="Cambria"/>
              <w:b/>
              <w:bCs/>
              <w:color w:val="365F91"/>
              <w:sz w:val="28"/>
              <w:szCs w:val="28"/>
            </w:rPr>
          </w:pPr>
          <w:r w:rsidRPr="00B52738">
            <w:rPr>
              <w:rFonts w:ascii="Cambria" w:hAnsi="Cambria"/>
              <w:b/>
              <w:bCs/>
              <w:color w:val="365F91"/>
              <w:sz w:val="28"/>
              <w:szCs w:val="28"/>
            </w:rPr>
            <w:t>Contents</w:t>
          </w:r>
        </w:p>
        <w:p w14:paraId="302B5FD0" w14:textId="5F3DB29D" w:rsidR="00B52738" w:rsidRPr="00B52738" w:rsidRDefault="00B52738"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r w:rsidRPr="00B52738">
            <w:rPr>
              <w:rFonts w:asciiTheme="minorHAnsi" w:hAnsiTheme="minorHAnsi" w:cstheme="minorHAnsi"/>
              <w:sz w:val="20"/>
              <w:szCs w:val="20"/>
            </w:rPr>
            <w:fldChar w:fldCharType="begin"/>
          </w:r>
          <w:r w:rsidRPr="00B52738">
            <w:rPr>
              <w:rFonts w:asciiTheme="minorHAnsi" w:hAnsiTheme="minorHAnsi" w:cstheme="minorHAnsi"/>
              <w:sz w:val="20"/>
              <w:szCs w:val="20"/>
            </w:rPr>
            <w:instrText xml:space="preserve"> TOC \o "1-2" \h \z \u </w:instrText>
          </w:r>
          <w:r w:rsidRPr="00B52738">
            <w:rPr>
              <w:rFonts w:asciiTheme="minorHAnsi" w:hAnsiTheme="minorHAnsi" w:cstheme="minorHAnsi"/>
              <w:sz w:val="20"/>
              <w:szCs w:val="20"/>
            </w:rPr>
            <w:fldChar w:fldCharType="separate"/>
          </w:r>
          <w:hyperlink w:anchor="_Toc136948208" w:history="1">
            <w:r w:rsidRPr="00B52738">
              <w:rPr>
                <w:rFonts w:ascii="Maiandra GD" w:hAnsi="Maiandra GD" w:cs="Arial"/>
                <w:b/>
                <w:bCs/>
                <w:caps/>
                <w:noProof/>
                <w:color w:val="0000FF"/>
                <w:sz w:val="20"/>
                <w:szCs w:val="20"/>
                <w:u w:val="single"/>
              </w:rPr>
              <w:t>1. BACKGROUND INFORMATION</w:t>
            </w:r>
            <w:r w:rsidRPr="00B52738">
              <w:rPr>
                <w:rFonts w:asciiTheme="minorHAnsi" w:hAnsiTheme="minorHAnsi" w:cstheme="minorHAnsi"/>
                <w:b/>
                <w:bCs/>
                <w:caps/>
                <w:noProof/>
                <w:webHidden/>
                <w:sz w:val="20"/>
                <w:szCs w:val="20"/>
              </w:rPr>
              <w:tab/>
            </w:r>
            <w:r w:rsidRPr="00B52738">
              <w:rPr>
                <w:rFonts w:asciiTheme="minorHAnsi" w:hAnsiTheme="minorHAnsi" w:cstheme="minorHAnsi"/>
                <w:b/>
                <w:bCs/>
                <w:caps/>
                <w:noProof/>
                <w:webHidden/>
                <w:sz w:val="20"/>
                <w:szCs w:val="20"/>
              </w:rPr>
              <w:fldChar w:fldCharType="begin"/>
            </w:r>
            <w:r w:rsidRPr="00B52738">
              <w:rPr>
                <w:rFonts w:asciiTheme="minorHAnsi" w:hAnsiTheme="minorHAnsi" w:cstheme="minorHAnsi"/>
                <w:b/>
                <w:bCs/>
                <w:caps/>
                <w:noProof/>
                <w:webHidden/>
                <w:sz w:val="20"/>
                <w:szCs w:val="20"/>
              </w:rPr>
              <w:instrText xml:space="preserve"> PAGEREF _Toc136948208 \h </w:instrText>
            </w:r>
            <w:r w:rsidRPr="00B52738">
              <w:rPr>
                <w:rFonts w:asciiTheme="minorHAnsi" w:hAnsiTheme="minorHAnsi" w:cstheme="minorHAnsi"/>
                <w:b/>
                <w:bCs/>
                <w:caps/>
                <w:noProof/>
                <w:webHidden/>
                <w:sz w:val="20"/>
                <w:szCs w:val="20"/>
              </w:rPr>
            </w:r>
            <w:r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8</w:t>
            </w:r>
            <w:r w:rsidRPr="00B52738">
              <w:rPr>
                <w:rFonts w:asciiTheme="minorHAnsi" w:hAnsiTheme="minorHAnsi" w:cstheme="minorHAnsi"/>
                <w:b/>
                <w:bCs/>
                <w:caps/>
                <w:noProof/>
                <w:webHidden/>
                <w:sz w:val="20"/>
                <w:szCs w:val="20"/>
              </w:rPr>
              <w:fldChar w:fldCharType="end"/>
            </w:r>
          </w:hyperlink>
        </w:p>
        <w:p w14:paraId="0B0780B0" w14:textId="354D6513"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09" w:history="1">
            <w:r w:rsidR="00B52738" w:rsidRPr="00B52738">
              <w:rPr>
                <w:rFonts w:ascii="Maiandra GD" w:hAnsi="Maiandra GD" w:cs="Arial"/>
                <w:smallCaps/>
                <w:noProof/>
                <w:color w:val="0000FF"/>
                <w:sz w:val="20"/>
                <w:szCs w:val="20"/>
                <w:u w:val="single"/>
              </w:rPr>
              <w:t>1.1 Partner country and procuring entity</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_Toc136948209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8</w:t>
            </w:r>
            <w:r w:rsidR="00B52738" w:rsidRPr="00B52738">
              <w:rPr>
                <w:rFonts w:asciiTheme="minorHAnsi" w:hAnsiTheme="minorHAnsi" w:cstheme="minorHAnsi"/>
                <w:smallCaps/>
                <w:noProof/>
                <w:webHidden/>
                <w:sz w:val="20"/>
                <w:szCs w:val="20"/>
              </w:rPr>
              <w:fldChar w:fldCharType="end"/>
            </w:r>
          </w:hyperlink>
        </w:p>
        <w:p w14:paraId="39E09669" w14:textId="1D33BAF9"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0" w:history="1">
            <w:r w:rsidR="00B52738" w:rsidRPr="00B52738">
              <w:rPr>
                <w:rFonts w:ascii="Maiandra GD" w:hAnsi="Maiandra GD" w:cs="Arial"/>
                <w:smallCaps/>
                <w:noProof/>
                <w:color w:val="0000FF"/>
                <w:sz w:val="20"/>
                <w:szCs w:val="20"/>
                <w:u w:val="single"/>
              </w:rPr>
              <w:t>1.2 Contracting authority</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_Toc136948210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8</w:t>
            </w:r>
            <w:r w:rsidR="00B52738" w:rsidRPr="00B52738">
              <w:rPr>
                <w:rFonts w:asciiTheme="minorHAnsi" w:hAnsiTheme="minorHAnsi" w:cstheme="minorHAnsi"/>
                <w:smallCaps/>
                <w:noProof/>
                <w:webHidden/>
                <w:sz w:val="20"/>
                <w:szCs w:val="20"/>
              </w:rPr>
              <w:fldChar w:fldCharType="end"/>
            </w:r>
          </w:hyperlink>
        </w:p>
        <w:p w14:paraId="77F71601" w14:textId="4F12A898"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1" w:history="1">
            <w:r w:rsidR="00B52738" w:rsidRPr="00B52738">
              <w:rPr>
                <w:rFonts w:ascii="Maiandra GD" w:hAnsi="Maiandra GD" w:cs="Arial"/>
                <w:smallCaps/>
                <w:noProof/>
                <w:color w:val="0000FF"/>
                <w:sz w:val="20"/>
                <w:szCs w:val="20"/>
                <w:u w:val="single"/>
              </w:rPr>
              <w:t>1.3 Background</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_Toc136948211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8</w:t>
            </w:r>
            <w:r w:rsidR="00B52738" w:rsidRPr="00B52738">
              <w:rPr>
                <w:rFonts w:asciiTheme="minorHAnsi" w:hAnsiTheme="minorHAnsi" w:cstheme="minorHAnsi"/>
                <w:smallCaps/>
                <w:noProof/>
                <w:webHidden/>
                <w:sz w:val="20"/>
                <w:szCs w:val="20"/>
              </w:rPr>
              <w:fldChar w:fldCharType="end"/>
            </w:r>
          </w:hyperlink>
        </w:p>
        <w:p w14:paraId="5D1418BA" w14:textId="78490B71"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2" w:history="1">
            <w:r w:rsidR="00B52738" w:rsidRPr="00B52738">
              <w:rPr>
                <w:rFonts w:ascii="Maiandra GD" w:hAnsi="Maiandra GD" w:cs="Arial"/>
                <w:smallCaps/>
                <w:noProof/>
                <w:color w:val="0000FF"/>
                <w:sz w:val="20"/>
                <w:szCs w:val="20"/>
                <w:u w:val="single"/>
              </w:rPr>
              <w:t>1.4 Current situation in the Sector</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_Toc136948212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9</w:t>
            </w:r>
            <w:r w:rsidR="00B52738" w:rsidRPr="00B52738">
              <w:rPr>
                <w:rFonts w:asciiTheme="minorHAnsi" w:hAnsiTheme="minorHAnsi" w:cstheme="minorHAnsi"/>
                <w:smallCaps/>
                <w:noProof/>
                <w:webHidden/>
                <w:sz w:val="20"/>
                <w:szCs w:val="20"/>
              </w:rPr>
              <w:fldChar w:fldCharType="end"/>
            </w:r>
          </w:hyperlink>
        </w:p>
        <w:p w14:paraId="670574DB" w14:textId="7742A3E1"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13" w:history="1">
            <w:r w:rsidR="00B52738" w:rsidRPr="00B52738">
              <w:rPr>
                <w:rFonts w:ascii="Maiandra GD" w:hAnsi="Maiandra GD" w:cs="Arial"/>
                <w:b/>
                <w:bCs/>
                <w:caps/>
                <w:noProof/>
                <w:color w:val="0000FF"/>
                <w:sz w:val="20"/>
                <w:szCs w:val="20"/>
                <w:u w:val="single"/>
              </w:rPr>
              <w:t>2. OBJECTIVE, PURPOSE &amp; EXPECTED RESULTS</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_Toc136948213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9</w:t>
            </w:r>
            <w:r w:rsidR="00B52738" w:rsidRPr="00B52738">
              <w:rPr>
                <w:rFonts w:asciiTheme="minorHAnsi" w:hAnsiTheme="minorHAnsi" w:cstheme="minorHAnsi"/>
                <w:b/>
                <w:bCs/>
                <w:caps/>
                <w:noProof/>
                <w:webHidden/>
                <w:sz w:val="20"/>
                <w:szCs w:val="20"/>
              </w:rPr>
              <w:fldChar w:fldCharType="end"/>
            </w:r>
          </w:hyperlink>
        </w:p>
        <w:p w14:paraId="5760D4DE" w14:textId="5A3C250E"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4" w:history="1">
            <w:r w:rsidR="00B52738" w:rsidRPr="00B52738">
              <w:rPr>
                <w:rFonts w:ascii="Maiandra GD" w:hAnsi="Maiandra GD" w:cs="Arial"/>
                <w:smallCaps/>
                <w:noProof/>
                <w:color w:val="0000FF"/>
                <w:sz w:val="20"/>
                <w:szCs w:val="20"/>
                <w:u w:val="single"/>
              </w:rPr>
              <w:t>2.1 Overall objective</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_Toc136948214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10</w:t>
            </w:r>
            <w:r w:rsidR="00B52738" w:rsidRPr="00B52738">
              <w:rPr>
                <w:rFonts w:asciiTheme="minorHAnsi" w:hAnsiTheme="minorHAnsi" w:cstheme="minorHAnsi"/>
                <w:smallCaps/>
                <w:noProof/>
                <w:webHidden/>
                <w:sz w:val="20"/>
                <w:szCs w:val="20"/>
              </w:rPr>
              <w:fldChar w:fldCharType="end"/>
            </w:r>
          </w:hyperlink>
        </w:p>
        <w:p w14:paraId="38D32449" w14:textId="06EE406A"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5" w:history="1">
            <w:r w:rsidR="00B52738" w:rsidRPr="00B52738">
              <w:rPr>
                <w:rFonts w:ascii="Maiandra GD" w:hAnsi="Maiandra GD" w:cs="Arial"/>
                <w:smallCaps/>
                <w:noProof/>
                <w:color w:val="0000FF"/>
                <w:sz w:val="20"/>
                <w:szCs w:val="20"/>
                <w:u w:val="single"/>
              </w:rPr>
              <w:t>2.2 Specific Objectives (Purpose)</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_Toc136948215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10</w:t>
            </w:r>
            <w:r w:rsidR="00B52738" w:rsidRPr="00B52738">
              <w:rPr>
                <w:rFonts w:asciiTheme="minorHAnsi" w:hAnsiTheme="minorHAnsi" w:cstheme="minorHAnsi"/>
                <w:smallCaps/>
                <w:noProof/>
                <w:webHidden/>
                <w:sz w:val="20"/>
                <w:szCs w:val="20"/>
              </w:rPr>
              <w:fldChar w:fldCharType="end"/>
            </w:r>
          </w:hyperlink>
        </w:p>
        <w:p w14:paraId="1723E3FB" w14:textId="49D4CCC7"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6" w:history="1">
            <w:r w:rsidR="00B52738" w:rsidRPr="00B52738">
              <w:rPr>
                <w:rFonts w:ascii="Maiandra GD" w:hAnsi="Maiandra GD" w:cs="Arial"/>
                <w:smallCaps/>
                <w:noProof/>
                <w:color w:val="0000FF"/>
                <w:sz w:val="20"/>
                <w:szCs w:val="20"/>
                <w:u w:val="single"/>
              </w:rPr>
              <w:t>2.3 Results to be achieved by the contractor</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_Toc136948216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11</w:t>
            </w:r>
            <w:r w:rsidR="00B52738" w:rsidRPr="00B52738">
              <w:rPr>
                <w:rFonts w:asciiTheme="minorHAnsi" w:hAnsiTheme="minorHAnsi" w:cstheme="minorHAnsi"/>
                <w:smallCaps/>
                <w:noProof/>
                <w:webHidden/>
                <w:sz w:val="20"/>
                <w:szCs w:val="20"/>
              </w:rPr>
              <w:fldChar w:fldCharType="end"/>
            </w:r>
          </w:hyperlink>
        </w:p>
        <w:p w14:paraId="56EDD765" w14:textId="16A50833"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17" w:history="1">
            <w:r w:rsidR="00B52738" w:rsidRPr="00B52738">
              <w:rPr>
                <w:rFonts w:ascii="Maiandra GD" w:hAnsi="Maiandra GD" w:cs="Arial"/>
                <w:b/>
                <w:bCs/>
                <w:caps/>
                <w:noProof/>
                <w:color w:val="0000FF"/>
                <w:sz w:val="20"/>
                <w:szCs w:val="20"/>
                <w:u w:val="single"/>
              </w:rPr>
              <w:t>3. ASSUMPTIONS &amp; RISKS</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_Toc136948217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11</w:t>
            </w:r>
            <w:r w:rsidR="00B52738" w:rsidRPr="00B52738">
              <w:rPr>
                <w:rFonts w:asciiTheme="minorHAnsi" w:hAnsiTheme="minorHAnsi" w:cstheme="minorHAnsi"/>
                <w:b/>
                <w:bCs/>
                <w:caps/>
                <w:noProof/>
                <w:webHidden/>
                <w:sz w:val="20"/>
                <w:szCs w:val="20"/>
              </w:rPr>
              <w:fldChar w:fldCharType="end"/>
            </w:r>
          </w:hyperlink>
        </w:p>
        <w:p w14:paraId="7D6D14E8" w14:textId="0BF983AE"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8" w:history="1">
            <w:r w:rsidR="00B52738" w:rsidRPr="00B52738">
              <w:rPr>
                <w:rFonts w:ascii="Maiandra GD" w:hAnsi="Maiandra GD" w:cs="Arial"/>
                <w:smallCaps/>
                <w:noProof/>
                <w:color w:val="0000FF"/>
                <w:sz w:val="20"/>
                <w:szCs w:val="20"/>
                <w:u w:val="single"/>
              </w:rPr>
              <w:t>3.1 Assumptions underlying the project</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_Toc136948218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11</w:t>
            </w:r>
            <w:r w:rsidR="00B52738" w:rsidRPr="00B52738">
              <w:rPr>
                <w:rFonts w:asciiTheme="minorHAnsi" w:hAnsiTheme="minorHAnsi" w:cstheme="minorHAnsi"/>
                <w:smallCaps/>
                <w:noProof/>
                <w:webHidden/>
                <w:sz w:val="20"/>
                <w:szCs w:val="20"/>
              </w:rPr>
              <w:fldChar w:fldCharType="end"/>
            </w:r>
          </w:hyperlink>
        </w:p>
        <w:p w14:paraId="5CC7F29A" w14:textId="11461160"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9" w:history="1">
            <w:r w:rsidR="00B52738" w:rsidRPr="00B52738">
              <w:rPr>
                <w:rFonts w:ascii="Maiandra GD" w:hAnsi="Maiandra GD" w:cs="Arial"/>
                <w:smallCaps/>
                <w:noProof/>
                <w:color w:val="0000FF"/>
                <w:sz w:val="20"/>
                <w:szCs w:val="20"/>
                <w:u w:val="single"/>
              </w:rPr>
              <w:t>3.2 Risks</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_Toc136948219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11</w:t>
            </w:r>
            <w:r w:rsidR="00B52738" w:rsidRPr="00B52738">
              <w:rPr>
                <w:rFonts w:asciiTheme="minorHAnsi" w:hAnsiTheme="minorHAnsi" w:cstheme="minorHAnsi"/>
                <w:smallCaps/>
                <w:noProof/>
                <w:webHidden/>
                <w:sz w:val="20"/>
                <w:szCs w:val="20"/>
              </w:rPr>
              <w:fldChar w:fldCharType="end"/>
            </w:r>
          </w:hyperlink>
        </w:p>
        <w:p w14:paraId="7DB2F48E" w14:textId="72302C17"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20" w:history="1">
            <w:r w:rsidR="00B52738" w:rsidRPr="00B52738">
              <w:rPr>
                <w:rFonts w:ascii="Maiandra GD" w:hAnsi="Maiandra GD" w:cs="Arial"/>
                <w:b/>
                <w:bCs/>
                <w:caps/>
                <w:noProof/>
                <w:color w:val="0000FF"/>
                <w:sz w:val="20"/>
                <w:szCs w:val="20"/>
                <w:u w:val="single"/>
              </w:rPr>
              <w:t>4. SCOPE OF THE WORK</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_Toc136948220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11</w:t>
            </w:r>
            <w:r w:rsidR="00B52738" w:rsidRPr="00B52738">
              <w:rPr>
                <w:rFonts w:asciiTheme="minorHAnsi" w:hAnsiTheme="minorHAnsi" w:cstheme="minorHAnsi"/>
                <w:b/>
                <w:bCs/>
                <w:caps/>
                <w:noProof/>
                <w:webHidden/>
                <w:sz w:val="20"/>
                <w:szCs w:val="20"/>
              </w:rPr>
              <w:fldChar w:fldCharType="end"/>
            </w:r>
          </w:hyperlink>
        </w:p>
        <w:p w14:paraId="555CDA07" w14:textId="6AE391E3"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1" w:history="1">
            <w:r w:rsidR="00B52738" w:rsidRPr="00B52738">
              <w:rPr>
                <w:rFonts w:ascii="Maiandra GD" w:hAnsi="Maiandra GD" w:cs="Arial"/>
                <w:smallCaps/>
                <w:noProof/>
                <w:color w:val="0000FF"/>
                <w:sz w:val="20"/>
                <w:szCs w:val="20"/>
                <w:u w:val="single"/>
              </w:rPr>
              <w:t>4.1 General</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_Toc136948221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11</w:t>
            </w:r>
            <w:r w:rsidR="00B52738" w:rsidRPr="00B52738">
              <w:rPr>
                <w:rFonts w:asciiTheme="minorHAnsi" w:hAnsiTheme="minorHAnsi" w:cstheme="minorHAnsi"/>
                <w:smallCaps/>
                <w:noProof/>
                <w:webHidden/>
                <w:sz w:val="20"/>
                <w:szCs w:val="20"/>
              </w:rPr>
              <w:fldChar w:fldCharType="end"/>
            </w:r>
          </w:hyperlink>
        </w:p>
        <w:p w14:paraId="662534DA" w14:textId="112E3A15"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2" w:history="1">
            <w:r w:rsidR="00B52738" w:rsidRPr="00B52738">
              <w:rPr>
                <w:rFonts w:ascii="Maiandra GD" w:hAnsi="Maiandra GD" w:cs="Arial"/>
                <w:smallCaps/>
                <w:noProof/>
                <w:color w:val="0000FF"/>
                <w:sz w:val="20"/>
                <w:szCs w:val="20"/>
                <w:u w:val="single"/>
              </w:rPr>
              <w:t>4.3 Project management</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_Toc136948222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13</w:t>
            </w:r>
            <w:r w:rsidR="00B52738" w:rsidRPr="00B52738">
              <w:rPr>
                <w:rFonts w:asciiTheme="minorHAnsi" w:hAnsiTheme="minorHAnsi" w:cstheme="minorHAnsi"/>
                <w:smallCaps/>
                <w:noProof/>
                <w:webHidden/>
                <w:sz w:val="20"/>
                <w:szCs w:val="20"/>
              </w:rPr>
              <w:fldChar w:fldCharType="end"/>
            </w:r>
          </w:hyperlink>
        </w:p>
        <w:p w14:paraId="3C698821" w14:textId="31E93128"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23" w:history="1">
            <w:r w:rsidR="00B52738" w:rsidRPr="00B52738">
              <w:rPr>
                <w:rFonts w:ascii="Maiandra GD" w:hAnsi="Maiandra GD" w:cs="Arial"/>
                <w:b/>
                <w:bCs/>
                <w:caps/>
                <w:noProof/>
                <w:color w:val="0000FF"/>
                <w:sz w:val="20"/>
                <w:szCs w:val="20"/>
                <w:u w:val="single"/>
              </w:rPr>
              <w:t>5. LOGISTICS AND TIMING</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_Toc136948223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14</w:t>
            </w:r>
            <w:r w:rsidR="00B52738" w:rsidRPr="00B52738">
              <w:rPr>
                <w:rFonts w:asciiTheme="minorHAnsi" w:hAnsiTheme="minorHAnsi" w:cstheme="minorHAnsi"/>
                <w:b/>
                <w:bCs/>
                <w:caps/>
                <w:noProof/>
                <w:webHidden/>
                <w:sz w:val="20"/>
                <w:szCs w:val="20"/>
              </w:rPr>
              <w:fldChar w:fldCharType="end"/>
            </w:r>
          </w:hyperlink>
        </w:p>
        <w:p w14:paraId="37983A46" w14:textId="254ADF0E"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4" w:history="1">
            <w:r w:rsidR="00B52738" w:rsidRPr="00B52738">
              <w:rPr>
                <w:rFonts w:ascii="Maiandra GD" w:hAnsi="Maiandra GD" w:cs="Arial"/>
                <w:smallCaps/>
                <w:noProof/>
                <w:color w:val="0000FF"/>
                <w:sz w:val="20"/>
                <w:szCs w:val="20"/>
                <w:u w:val="single"/>
              </w:rPr>
              <w:t>5.1 Location</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_Toc136948224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14</w:t>
            </w:r>
            <w:r w:rsidR="00B52738" w:rsidRPr="00B52738">
              <w:rPr>
                <w:rFonts w:asciiTheme="minorHAnsi" w:hAnsiTheme="minorHAnsi" w:cstheme="minorHAnsi"/>
                <w:smallCaps/>
                <w:noProof/>
                <w:webHidden/>
                <w:sz w:val="20"/>
                <w:szCs w:val="20"/>
              </w:rPr>
              <w:fldChar w:fldCharType="end"/>
            </w:r>
          </w:hyperlink>
        </w:p>
        <w:p w14:paraId="66005290" w14:textId="1646FEA9"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5" w:history="1">
            <w:r w:rsidR="00B52738" w:rsidRPr="00B52738">
              <w:rPr>
                <w:rFonts w:ascii="Maiandra GD" w:hAnsi="Maiandra GD" w:cs="Arial"/>
                <w:smallCaps/>
                <w:noProof/>
                <w:color w:val="0000FF"/>
                <w:sz w:val="20"/>
                <w:szCs w:val="20"/>
                <w:u w:val="single"/>
              </w:rPr>
              <w:t>5.2 Start date &amp; period of implementation</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_Toc136948225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14</w:t>
            </w:r>
            <w:r w:rsidR="00B52738" w:rsidRPr="00B52738">
              <w:rPr>
                <w:rFonts w:asciiTheme="minorHAnsi" w:hAnsiTheme="minorHAnsi" w:cstheme="minorHAnsi"/>
                <w:smallCaps/>
                <w:noProof/>
                <w:webHidden/>
                <w:sz w:val="20"/>
                <w:szCs w:val="20"/>
              </w:rPr>
              <w:fldChar w:fldCharType="end"/>
            </w:r>
          </w:hyperlink>
        </w:p>
        <w:p w14:paraId="356C54ED" w14:textId="094214DD"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26" w:history="1">
            <w:r w:rsidR="00B52738" w:rsidRPr="00B52738">
              <w:rPr>
                <w:rFonts w:ascii="Maiandra GD" w:hAnsi="Maiandra GD" w:cs="Arial"/>
                <w:b/>
                <w:bCs/>
                <w:caps/>
                <w:noProof/>
                <w:color w:val="0000FF"/>
                <w:sz w:val="20"/>
                <w:szCs w:val="20"/>
                <w:u w:val="single"/>
              </w:rPr>
              <w:t>6. REQUIREMENTS</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_Toc136948226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14</w:t>
            </w:r>
            <w:r w:rsidR="00B52738" w:rsidRPr="00B52738">
              <w:rPr>
                <w:rFonts w:asciiTheme="minorHAnsi" w:hAnsiTheme="minorHAnsi" w:cstheme="minorHAnsi"/>
                <w:b/>
                <w:bCs/>
                <w:caps/>
                <w:noProof/>
                <w:webHidden/>
                <w:sz w:val="20"/>
                <w:szCs w:val="20"/>
              </w:rPr>
              <w:fldChar w:fldCharType="end"/>
            </w:r>
          </w:hyperlink>
        </w:p>
        <w:p w14:paraId="1802D02E" w14:textId="42D0BC1F"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7" w:history="1">
            <w:r w:rsidR="00B52738" w:rsidRPr="00B52738">
              <w:rPr>
                <w:rFonts w:ascii="Maiandra GD" w:hAnsi="Maiandra GD" w:cs="Arial"/>
                <w:smallCaps/>
                <w:noProof/>
                <w:color w:val="0000FF"/>
                <w:sz w:val="20"/>
                <w:szCs w:val="20"/>
                <w:u w:val="single"/>
              </w:rPr>
              <w:t>6.1 Staff</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_Toc136948227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14</w:t>
            </w:r>
            <w:r w:rsidR="00B52738" w:rsidRPr="00B52738">
              <w:rPr>
                <w:rFonts w:asciiTheme="minorHAnsi" w:hAnsiTheme="minorHAnsi" w:cstheme="minorHAnsi"/>
                <w:smallCaps/>
                <w:noProof/>
                <w:webHidden/>
                <w:sz w:val="20"/>
                <w:szCs w:val="20"/>
              </w:rPr>
              <w:fldChar w:fldCharType="end"/>
            </w:r>
          </w:hyperlink>
        </w:p>
        <w:p w14:paraId="3EF94483" w14:textId="5F234889"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8" w:history="1">
            <w:r w:rsidR="00B52738" w:rsidRPr="00B52738">
              <w:rPr>
                <w:rFonts w:ascii="Maiandra GD" w:hAnsi="Maiandra GD" w:cs="Arial"/>
                <w:smallCaps/>
                <w:noProof/>
                <w:color w:val="0000FF"/>
                <w:sz w:val="20"/>
                <w:szCs w:val="20"/>
                <w:u w:val="single"/>
              </w:rPr>
              <w:t>6.2 Office accommodation</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_Toc136948228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15</w:t>
            </w:r>
            <w:r w:rsidR="00B52738" w:rsidRPr="00B52738">
              <w:rPr>
                <w:rFonts w:asciiTheme="minorHAnsi" w:hAnsiTheme="minorHAnsi" w:cstheme="minorHAnsi"/>
                <w:smallCaps/>
                <w:noProof/>
                <w:webHidden/>
                <w:sz w:val="20"/>
                <w:szCs w:val="20"/>
              </w:rPr>
              <w:fldChar w:fldCharType="end"/>
            </w:r>
          </w:hyperlink>
        </w:p>
        <w:p w14:paraId="7BC61A39" w14:textId="65996865"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9" w:history="1">
            <w:r w:rsidR="00B52738" w:rsidRPr="00B52738">
              <w:rPr>
                <w:rFonts w:ascii="Maiandra GD" w:hAnsi="Maiandra GD" w:cs="Arial"/>
                <w:smallCaps/>
                <w:noProof/>
                <w:color w:val="0000FF"/>
                <w:sz w:val="20"/>
                <w:szCs w:val="20"/>
                <w:u w:val="single"/>
              </w:rPr>
              <w:t>6.3 Facilities to be provided by the contractor</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_Toc136948229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15</w:t>
            </w:r>
            <w:r w:rsidR="00B52738" w:rsidRPr="00B52738">
              <w:rPr>
                <w:rFonts w:asciiTheme="minorHAnsi" w:hAnsiTheme="minorHAnsi" w:cstheme="minorHAnsi"/>
                <w:smallCaps/>
                <w:noProof/>
                <w:webHidden/>
                <w:sz w:val="20"/>
                <w:szCs w:val="20"/>
              </w:rPr>
              <w:fldChar w:fldCharType="end"/>
            </w:r>
          </w:hyperlink>
        </w:p>
        <w:p w14:paraId="79E8E53B" w14:textId="40A58540"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0" w:history="1">
            <w:r w:rsidR="00B52738" w:rsidRPr="00B52738">
              <w:rPr>
                <w:rFonts w:ascii="Maiandra GD" w:hAnsi="Maiandra GD" w:cs="Arial"/>
                <w:smallCaps/>
                <w:noProof/>
                <w:color w:val="0000FF"/>
                <w:sz w:val="20"/>
                <w:szCs w:val="20"/>
                <w:u w:val="single"/>
              </w:rPr>
              <w:t>6.4 Equipment</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_Toc136948230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15</w:t>
            </w:r>
            <w:r w:rsidR="00B52738" w:rsidRPr="00B52738">
              <w:rPr>
                <w:rFonts w:asciiTheme="minorHAnsi" w:hAnsiTheme="minorHAnsi" w:cstheme="minorHAnsi"/>
                <w:smallCaps/>
                <w:noProof/>
                <w:webHidden/>
                <w:sz w:val="20"/>
                <w:szCs w:val="20"/>
              </w:rPr>
              <w:fldChar w:fldCharType="end"/>
            </w:r>
          </w:hyperlink>
        </w:p>
        <w:p w14:paraId="76AEF141" w14:textId="78ECC976"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1" w:history="1">
            <w:r w:rsidR="00B52738" w:rsidRPr="00B52738">
              <w:rPr>
                <w:rFonts w:ascii="Maiandra GD" w:hAnsi="Maiandra GD" w:cs="Arial"/>
                <w:smallCaps/>
                <w:noProof/>
                <w:color w:val="0000FF"/>
                <w:sz w:val="20"/>
                <w:szCs w:val="20"/>
                <w:u w:val="single"/>
              </w:rPr>
              <w:t>6.5 Incidental expenditure</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_Toc136948231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15</w:t>
            </w:r>
            <w:r w:rsidR="00B52738" w:rsidRPr="00B52738">
              <w:rPr>
                <w:rFonts w:asciiTheme="minorHAnsi" w:hAnsiTheme="minorHAnsi" w:cstheme="minorHAnsi"/>
                <w:smallCaps/>
                <w:noProof/>
                <w:webHidden/>
                <w:sz w:val="20"/>
                <w:szCs w:val="20"/>
              </w:rPr>
              <w:fldChar w:fldCharType="end"/>
            </w:r>
          </w:hyperlink>
        </w:p>
        <w:p w14:paraId="306A4F50" w14:textId="3BF6CE4A"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2" w:history="1">
            <w:r w:rsidR="00B52738" w:rsidRPr="00B52738">
              <w:rPr>
                <w:rFonts w:ascii="Maiandra GD" w:hAnsi="Maiandra GD" w:cs="Arial"/>
                <w:smallCaps/>
                <w:noProof/>
                <w:color w:val="0000FF"/>
                <w:sz w:val="20"/>
                <w:szCs w:val="20"/>
                <w:u w:val="single"/>
              </w:rPr>
              <w:t>6.6 Expenditure verification</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_Toc136948232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15</w:t>
            </w:r>
            <w:r w:rsidR="00B52738" w:rsidRPr="00B52738">
              <w:rPr>
                <w:rFonts w:asciiTheme="minorHAnsi" w:hAnsiTheme="minorHAnsi" w:cstheme="minorHAnsi"/>
                <w:smallCaps/>
                <w:noProof/>
                <w:webHidden/>
                <w:sz w:val="20"/>
                <w:szCs w:val="20"/>
              </w:rPr>
              <w:fldChar w:fldCharType="end"/>
            </w:r>
          </w:hyperlink>
        </w:p>
        <w:p w14:paraId="79717DE9" w14:textId="7D8F166B"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33" w:history="1">
            <w:r w:rsidR="00B52738" w:rsidRPr="00B52738">
              <w:rPr>
                <w:rFonts w:ascii="Maiandra GD" w:hAnsi="Maiandra GD" w:cs="Arial"/>
                <w:b/>
                <w:bCs/>
                <w:caps/>
                <w:noProof/>
                <w:color w:val="0000FF"/>
                <w:sz w:val="20"/>
                <w:szCs w:val="20"/>
                <w:u w:val="single"/>
              </w:rPr>
              <w:t>7. REPORTS</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_Toc136948233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16</w:t>
            </w:r>
            <w:r w:rsidR="00B52738" w:rsidRPr="00B52738">
              <w:rPr>
                <w:rFonts w:asciiTheme="minorHAnsi" w:hAnsiTheme="minorHAnsi" w:cstheme="minorHAnsi"/>
                <w:b/>
                <w:bCs/>
                <w:caps/>
                <w:noProof/>
                <w:webHidden/>
                <w:sz w:val="20"/>
                <w:szCs w:val="20"/>
              </w:rPr>
              <w:fldChar w:fldCharType="end"/>
            </w:r>
          </w:hyperlink>
        </w:p>
        <w:p w14:paraId="11F84949" w14:textId="663A9910"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4" w:history="1">
            <w:r w:rsidR="00B52738" w:rsidRPr="00B52738">
              <w:rPr>
                <w:rFonts w:ascii="Maiandra GD" w:hAnsi="Maiandra GD" w:cs="Arial"/>
                <w:smallCaps/>
                <w:noProof/>
                <w:color w:val="0000FF"/>
                <w:sz w:val="20"/>
                <w:szCs w:val="20"/>
                <w:u w:val="single"/>
              </w:rPr>
              <w:t>7.1 Reporting requirements</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_Toc136948234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16</w:t>
            </w:r>
            <w:r w:rsidR="00B52738" w:rsidRPr="00B52738">
              <w:rPr>
                <w:rFonts w:asciiTheme="minorHAnsi" w:hAnsiTheme="minorHAnsi" w:cstheme="minorHAnsi"/>
                <w:smallCaps/>
                <w:noProof/>
                <w:webHidden/>
                <w:sz w:val="20"/>
                <w:szCs w:val="20"/>
              </w:rPr>
              <w:fldChar w:fldCharType="end"/>
            </w:r>
          </w:hyperlink>
        </w:p>
        <w:p w14:paraId="7D202FE3" w14:textId="661FA15D"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5" w:history="1">
            <w:r w:rsidR="00B52738" w:rsidRPr="00B52738">
              <w:rPr>
                <w:rFonts w:ascii="Maiandra GD" w:hAnsi="Maiandra GD" w:cs="Arial"/>
                <w:smallCaps/>
                <w:noProof/>
                <w:color w:val="0000FF"/>
                <w:sz w:val="20"/>
                <w:szCs w:val="20"/>
                <w:u w:val="single"/>
              </w:rPr>
              <w:t>7.2 Submission &amp; approval of reports</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_Toc136948235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16</w:t>
            </w:r>
            <w:r w:rsidR="00B52738" w:rsidRPr="00B52738">
              <w:rPr>
                <w:rFonts w:asciiTheme="minorHAnsi" w:hAnsiTheme="minorHAnsi" w:cstheme="minorHAnsi"/>
                <w:smallCaps/>
                <w:noProof/>
                <w:webHidden/>
                <w:sz w:val="20"/>
                <w:szCs w:val="20"/>
              </w:rPr>
              <w:fldChar w:fldCharType="end"/>
            </w:r>
          </w:hyperlink>
        </w:p>
        <w:p w14:paraId="56DA0469" w14:textId="1B337711"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36" w:history="1">
            <w:r w:rsidR="00B52738" w:rsidRPr="00B52738">
              <w:rPr>
                <w:rFonts w:ascii="Maiandra GD" w:hAnsi="Maiandra GD" w:cs="Arial"/>
                <w:b/>
                <w:bCs/>
                <w:caps/>
                <w:noProof/>
                <w:color w:val="0000FF"/>
                <w:sz w:val="20"/>
                <w:szCs w:val="20"/>
                <w:u w:val="single"/>
              </w:rPr>
              <w:t>8. MONITORING AND EVALUATION</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_Toc136948236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17</w:t>
            </w:r>
            <w:r w:rsidR="00B52738" w:rsidRPr="00B52738">
              <w:rPr>
                <w:rFonts w:asciiTheme="minorHAnsi" w:hAnsiTheme="minorHAnsi" w:cstheme="minorHAnsi"/>
                <w:b/>
                <w:bCs/>
                <w:caps/>
                <w:noProof/>
                <w:webHidden/>
                <w:sz w:val="20"/>
                <w:szCs w:val="20"/>
              </w:rPr>
              <w:fldChar w:fldCharType="end"/>
            </w:r>
          </w:hyperlink>
        </w:p>
        <w:p w14:paraId="04E80E2F" w14:textId="5983455A"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7" w:history="1">
            <w:r w:rsidR="00B52738" w:rsidRPr="00B52738">
              <w:rPr>
                <w:rFonts w:ascii="Maiandra GD" w:hAnsi="Maiandra GD" w:cs="Arial"/>
                <w:smallCaps/>
                <w:noProof/>
                <w:color w:val="0000FF"/>
                <w:sz w:val="20"/>
                <w:szCs w:val="20"/>
                <w:u w:val="single"/>
              </w:rPr>
              <w:t>8.1 Definition of indicators</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_Toc136948237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17</w:t>
            </w:r>
            <w:r w:rsidR="00B52738" w:rsidRPr="00B52738">
              <w:rPr>
                <w:rFonts w:asciiTheme="minorHAnsi" w:hAnsiTheme="minorHAnsi" w:cstheme="minorHAnsi"/>
                <w:smallCaps/>
                <w:noProof/>
                <w:webHidden/>
                <w:sz w:val="20"/>
                <w:szCs w:val="20"/>
              </w:rPr>
              <w:fldChar w:fldCharType="end"/>
            </w:r>
          </w:hyperlink>
        </w:p>
        <w:p w14:paraId="5574D2FA" w14:textId="0AFFB2DB" w:rsidR="00B52738" w:rsidRPr="00B52738" w:rsidRDefault="00FB4FAE" w:rsidP="00B52738">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8" w:history="1">
            <w:r w:rsidR="00B52738" w:rsidRPr="00B52738">
              <w:rPr>
                <w:rFonts w:ascii="Maiandra GD" w:hAnsi="Maiandra GD" w:cs="Arial"/>
                <w:smallCaps/>
                <w:noProof/>
                <w:color w:val="0000FF"/>
                <w:sz w:val="20"/>
                <w:szCs w:val="20"/>
                <w:u w:val="single"/>
              </w:rPr>
              <w:t>8.2 Special requirements</w:t>
            </w:r>
            <w:r w:rsidR="00B52738" w:rsidRPr="00B52738">
              <w:rPr>
                <w:rFonts w:asciiTheme="minorHAnsi" w:hAnsiTheme="minorHAnsi" w:cstheme="minorHAnsi"/>
                <w:smallCaps/>
                <w:noProof/>
                <w:webHidden/>
                <w:sz w:val="20"/>
                <w:szCs w:val="20"/>
              </w:rPr>
              <w:tab/>
            </w:r>
            <w:r w:rsidR="00B52738" w:rsidRPr="00B52738">
              <w:rPr>
                <w:rFonts w:asciiTheme="minorHAnsi" w:hAnsiTheme="minorHAnsi" w:cstheme="minorHAnsi"/>
                <w:smallCaps/>
                <w:noProof/>
                <w:webHidden/>
                <w:sz w:val="20"/>
                <w:szCs w:val="20"/>
              </w:rPr>
              <w:fldChar w:fldCharType="begin"/>
            </w:r>
            <w:r w:rsidR="00B52738" w:rsidRPr="00B52738">
              <w:rPr>
                <w:rFonts w:asciiTheme="minorHAnsi" w:hAnsiTheme="minorHAnsi" w:cstheme="minorHAnsi"/>
                <w:smallCaps/>
                <w:noProof/>
                <w:webHidden/>
                <w:sz w:val="20"/>
                <w:szCs w:val="20"/>
              </w:rPr>
              <w:instrText xml:space="preserve"> PAGEREF _Toc136948238 \h </w:instrText>
            </w:r>
            <w:r w:rsidR="00B52738" w:rsidRPr="00B52738">
              <w:rPr>
                <w:rFonts w:asciiTheme="minorHAnsi" w:hAnsiTheme="minorHAnsi" w:cstheme="minorHAnsi"/>
                <w:smallCaps/>
                <w:noProof/>
                <w:webHidden/>
                <w:sz w:val="20"/>
                <w:szCs w:val="20"/>
              </w:rPr>
            </w:r>
            <w:r w:rsidR="00B52738" w:rsidRPr="00B52738">
              <w:rPr>
                <w:rFonts w:asciiTheme="minorHAnsi" w:hAnsiTheme="minorHAnsi" w:cstheme="minorHAnsi"/>
                <w:smallCaps/>
                <w:noProof/>
                <w:webHidden/>
                <w:sz w:val="20"/>
                <w:szCs w:val="20"/>
              </w:rPr>
              <w:fldChar w:fldCharType="separate"/>
            </w:r>
            <w:r w:rsidR="001B643D">
              <w:rPr>
                <w:rFonts w:asciiTheme="minorHAnsi" w:hAnsiTheme="minorHAnsi" w:cstheme="minorHAnsi"/>
                <w:smallCaps/>
                <w:noProof/>
                <w:webHidden/>
                <w:sz w:val="20"/>
                <w:szCs w:val="20"/>
              </w:rPr>
              <w:t>17</w:t>
            </w:r>
            <w:r w:rsidR="00B52738" w:rsidRPr="00B52738">
              <w:rPr>
                <w:rFonts w:asciiTheme="minorHAnsi" w:hAnsiTheme="minorHAnsi" w:cstheme="minorHAnsi"/>
                <w:smallCaps/>
                <w:noProof/>
                <w:webHidden/>
                <w:sz w:val="20"/>
                <w:szCs w:val="20"/>
              </w:rPr>
              <w:fldChar w:fldCharType="end"/>
            </w:r>
          </w:hyperlink>
        </w:p>
        <w:p w14:paraId="7DCE999B" w14:textId="75AFE4D9" w:rsidR="00B52738" w:rsidRPr="00B52738" w:rsidRDefault="00FB4FAE" w:rsidP="00B52738">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39" w:history="1">
            <w:r w:rsidR="00B52738" w:rsidRPr="00B52738">
              <w:rPr>
                <w:rFonts w:ascii="Maiandra GD" w:hAnsi="Maiandra GD" w:cs="Arial"/>
                <w:b/>
                <w:bCs/>
                <w:caps/>
                <w:noProof/>
                <w:color w:val="0000FF"/>
                <w:sz w:val="20"/>
                <w:szCs w:val="20"/>
                <w:u w:val="single"/>
              </w:rPr>
              <w:t>9. BUDGET</w:t>
            </w:r>
            <w:r w:rsidR="00B52738" w:rsidRPr="00B52738">
              <w:rPr>
                <w:rFonts w:asciiTheme="minorHAnsi" w:hAnsiTheme="minorHAnsi" w:cstheme="minorHAnsi"/>
                <w:b/>
                <w:bCs/>
                <w:caps/>
                <w:noProof/>
                <w:webHidden/>
                <w:sz w:val="20"/>
                <w:szCs w:val="20"/>
              </w:rPr>
              <w:tab/>
            </w:r>
            <w:r w:rsidR="00B52738" w:rsidRPr="00B52738">
              <w:rPr>
                <w:rFonts w:asciiTheme="minorHAnsi" w:hAnsiTheme="minorHAnsi" w:cstheme="minorHAnsi"/>
                <w:b/>
                <w:bCs/>
                <w:caps/>
                <w:noProof/>
                <w:webHidden/>
                <w:sz w:val="20"/>
                <w:szCs w:val="20"/>
              </w:rPr>
              <w:fldChar w:fldCharType="begin"/>
            </w:r>
            <w:r w:rsidR="00B52738" w:rsidRPr="00B52738">
              <w:rPr>
                <w:rFonts w:asciiTheme="minorHAnsi" w:hAnsiTheme="minorHAnsi" w:cstheme="minorHAnsi"/>
                <w:b/>
                <w:bCs/>
                <w:caps/>
                <w:noProof/>
                <w:webHidden/>
                <w:sz w:val="20"/>
                <w:szCs w:val="20"/>
              </w:rPr>
              <w:instrText xml:space="preserve"> PAGEREF _Toc136948239 \h </w:instrText>
            </w:r>
            <w:r w:rsidR="00B52738" w:rsidRPr="00B52738">
              <w:rPr>
                <w:rFonts w:asciiTheme="minorHAnsi" w:hAnsiTheme="minorHAnsi" w:cstheme="minorHAnsi"/>
                <w:b/>
                <w:bCs/>
                <w:caps/>
                <w:noProof/>
                <w:webHidden/>
                <w:sz w:val="20"/>
                <w:szCs w:val="20"/>
              </w:rPr>
            </w:r>
            <w:r w:rsidR="00B52738" w:rsidRPr="00B52738">
              <w:rPr>
                <w:rFonts w:asciiTheme="minorHAnsi" w:hAnsiTheme="minorHAnsi" w:cstheme="minorHAnsi"/>
                <w:b/>
                <w:bCs/>
                <w:caps/>
                <w:noProof/>
                <w:webHidden/>
                <w:sz w:val="20"/>
                <w:szCs w:val="20"/>
              </w:rPr>
              <w:fldChar w:fldCharType="separate"/>
            </w:r>
            <w:r w:rsidR="001B643D">
              <w:rPr>
                <w:rFonts w:asciiTheme="minorHAnsi" w:hAnsiTheme="minorHAnsi" w:cstheme="minorHAnsi"/>
                <w:b/>
                <w:bCs/>
                <w:caps/>
                <w:noProof/>
                <w:webHidden/>
                <w:sz w:val="20"/>
                <w:szCs w:val="20"/>
              </w:rPr>
              <w:t>17</w:t>
            </w:r>
            <w:r w:rsidR="00B52738" w:rsidRPr="00B52738">
              <w:rPr>
                <w:rFonts w:asciiTheme="minorHAnsi" w:hAnsiTheme="minorHAnsi" w:cstheme="minorHAnsi"/>
                <w:b/>
                <w:bCs/>
                <w:caps/>
                <w:noProof/>
                <w:webHidden/>
                <w:sz w:val="20"/>
                <w:szCs w:val="20"/>
              </w:rPr>
              <w:fldChar w:fldCharType="end"/>
            </w:r>
          </w:hyperlink>
        </w:p>
        <w:p w14:paraId="79E7D8E0" w14:textId="77777777" w:rsidR="00B52738" w:rsidRPr="00B52738" w:rsidRDefault="00B52738" w:rsidP="00B52738">
          <w:r w:rsidRPr="00B52738">
            <w:rPr>
              <w:rFonts w:asciiTheme="minorHAnsi" w:hAnsiTheme="minorHAnsi" w:cstheme="minorHAnsi"/>
              <w:b/>
              <w:bCs/>
              <w:caps/>
              <w:sz w:val="20"/>
              <w:szCs w:val="20"/>
            </w:rPr>
            <w:fldChar w:fldCharType="end"/>
          </w:r>
        </w:p>
      </w:sdtContent>
    </w:sdt>
    <w:p w14:paraId="4E77F618" w14:textId="77777777" w:rsidR="00B52738" w:rsidRPr="00B52738" w:rsidRDefault="00B52738" w:rsidP="00B52738">
      <w:pPr>
        <w:keepNext/>
        <w:tabs>
          <w:tab w:val="left" w:pos="8406"/>
        </w:tabs>
        <w:spacing w:before="240" w:after="120" w:line="276" w:lineRule="auto"/>
        <w:ind w:left="480" w:hanging="480"/>
        <w:jc w:val="both"/>
        <w:outlineLvl w:val="0"/>
        <w:rPr>
          <w:rFonts w:ascii="Maiandra GD" w:hAnsi="Maiandra GD" w:cs="Arial"/>
          <w:b/>
          <w:bCs/>
        </w:rPr>
      </w:pPr>
      <w:bookmarkStart w:id="7" w:name="_Toc136948208"/>
      <w:r w:rsidRPr="00B52738">
        <w:rPr>
          <w:rFonts w:ascii="Maiandra GD" w:hAnsi="Maiandra GD" w:cs="Arial"/>
          <w:b/>
          <w:bCs/>
          <w:caps/>
        </w:rPr>
        <w:t xml:space="preserve">1. </w:t>
      </w:r>
      <w:r w:rsidRPr="00B52738">
        <w:rPr>
          <w:rFonts w:ascii="Maiandra GD" w:hAnsi="Maiandra GD" w:cs="Arial"/>
          <w:b/>
          <w:bCs/>
        </w:rPr>
        <w:t>BACKGROUND INFORMATION</w:t>
      </w:r>
      <w:bookmarkEnd w:id="7"/>
    </w:p>
    <w:p w14:paraId="6B28E623"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8" w:name="_Toc136948209"/>
      <w:r w:rsidRPr="00B52738">
        <w:rPr>
          <w:rFonts w:ascii="Maiandra GD" w:hAnsi="Maiandra GD" w:cs="Arial"/>
          <w:b/>
          <w:bCs/>
        </w:rPr>
        <w:t>1.1 Partner country and procuring entity</w:t>
      </w:r>
      <w:bookmarkEnd w:id="8"/>
    </w:p>
    <w:p w14:paraId="1B11AA61" w14:textId="77777777" w:rsidR="00B52738" w:rsidRPr="00B52738" w:rsidRDefault="00B52738" w:rsidP="00B52738">
      <w:pPr>
        <w:keepNext/>
        <w:keepLines/>
        <w:spacing w:line="276" w:lineRule="auto"/>
        <w:jc w:val="both"/>
        <w:rPr>
          <w:rFonts w:ascii="Maiandra GD" w:hAnsi="Maiandra GD" w:cs="Arial"/>
        </w:rPr>
      </w:pPr>
      <w:r w:rsidRPr="00B52738">
        <w:rPr>
          <w:rFonts w:ascii="Maiandra GD" w:hAnsi="Maiandra GD" w:cs="Arial"/>
        </w:rPr>
        <w:t>Southern African Development Community (SADC)</w:t>
      </w:r>
    </w:p>
    <w:p w14:paraId="0FC200D1"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9" w:name="_Toc136948210"/>
      <w:r w:rsidRPr="00B52738">
        <w:rPr>
          <w:rFonts w:ascii="Maiandra GD" w:hAnsi="Maiandra GD" w:cs="Arial"/>
          <w:b/>
          <w:bCs/>
        </w:rPr>
        <w:t>1.2 Contracting authority</w:t>
      </w:r>
      <w:bookmarkEnd w:id="9"/>
    </w:p>
    <w:p w14:paraId="20A60089" w14:textId="77777777" w:rsidR="00B52738" w:rsidRPr="00B52738" w:rsidRDefault="00B52738" w:rsidP="00B52738">
      <w:pPr>
        <w:keepNext/>
        <w:keepLines/>
        <w:spacing w:line="276" w:lineRule="auto"/>
        <w:jc w:val="both"/>
        <w:rPr>
          <w:rFonts w:ascii="Maiandra GD" w:hAnsi="Maiandra GD" w:cs="Arial"/>
        </w:rPr>
      </w:pPr>
      <w:r w:rsidRPr="00B52738">
        <w:rPr>
          <w:rFonts w:ascii="Maiandra GD" w:hAnsi="Maiandra GD" w:cs="Arial"/>
        </w:rPr>
        <w:t>Southern African Development Community Secretariat (SADC Secretariat)</w:t>
      </w:r>
    </w:p>
    <w:p w14:paraId="1B6F3A80"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0" w:name="_Toc136948211"/>
      <w:r w:rsidRPr="00B52738">
        <w:rPr>
          <w:rFonts w:ascii="Maiandra GD" w:hAnsi="Maiandra GD" w:cs="Arial"/>
          <w:b/>
          <w:bCs/>
        </w:rPr>
        <w:t>1.3 Background</w:t>
      </w:r>
      <w:bookmarkEnd w:id="10"/>
    </w:p>
    <w:p w14:paraId="1523F2DB" w14:textId="77777777" w:rsidR="00B52738" w:rsidRPr="00B52738" w:rsidRDefault="00B52738" w:rsidP="00B52738">
      <w:pPr>
        <w:jc w:val="both"/>
        <w:rPr>
          <w:rFonts w:ascii="Maiandra GD" w:hAnsi="Maiandra GD" w:cs="Arial"/>
        </w:rPr>
      </w:pPr>
      <w:r w:rsidRPr="00B52738">
        <w:rPr>
          <w:rFonts w:ascii="Maiandra GD" w:hAnsi="Maiandra GD"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1F28716F" w14:textId="77777777" w:rsidR="00B52738" w:rsidRPr="00B52738" w:rsidRDefault="00B52738" w:rsidP="00B52738">
      <w:pPr>
        <w:jc w:val="both"/>
        <w:rPr>
          <w:rFonts w:ascii="Maiandra GD" w:hAnsi="Maiandra GD" w:cs="Arial"/>
        </w:rPr>
      </w:pPr>
    </w:p>
    <w:p w14:paraId="6D9479CD" w14:textId="77777777" w:rsidR="00B52738" w:rsidRPr="00B52738" w:rsidRDefault="00B52738" w:rsidP="00B52738">
      <w:pPr>
        <w:jc w:val="both"/>
        <w:rPr>
          <w:rFonts w:ascii="Maiandra GD" w:hAnsi="Maiandra GD" w:cs="Arial"/>
        </w:rPr>
      </w:pPr>
      <w:r w:rsidRPr="00B52738">
        <w:rPr>
          <w:rFonts w:ascii="Maiandra GD" w:hAnsi="Maiandra GD" w:cs="Arial"/>
        </w:rPr>
        <w:t>Despite the importance of the agricultural sector, the low crop productivity, often attributed to post-harvest loses in addition to other production constraints such as dependence on rain fain-fed agriculture, and the recurrent natural disasters such as droughts, floods and cyclones have led to food deficits in the SADC region, thus raising great concerns for national and regional food security. According to the FAO, food production will need to grow by 70% to feed world population which will reach 9 billion by 2050.</w:t>
      </w:r>
      <w:r w:rsidRPr="00B52738">
        <w:rPr>
          <w:rFonts w:ascii="Maiandra GD" w:hAnsi="Maiandra GD" w:cs="Arial"/>
          <w:color w:val="FF0000"/>
        </w:rPr>
        <w:t xml:space="preserve"> </w:t>
      </w:r>
      <w:r w:rsidRPr="00B52738">
        <w:rPr>
          <w:rFonts w:ascii="Maiandra GD" w:hAnsi="Maiandra GD" w:cs="Arial"/>
          <w:lang w:eastAsia="zh-CN"/>
        </w:rPr>
        <w:t>The number of food insecure people in the SADC region is estimated at 58 million for the 2022/23 season, representing 17% of the region’s total population. The number of the food insecure population is 7.3 % higher compared to 2021/22 and represents a 39.9% increase over the 5-year average. The increase in numbers of food insecure population in the region is attributed to a combination of factors such as chronic poverty coupled with recurrent shocks experienced in the region</w:t>
      </w:r>
      <w:r w:rsidRPr="00B52738">
        <w:rPr>
          <w:rFonts w:ascii="Maiandra GD" w:hAnsi="Maiandra GD" w:cs="Arial"/>
        </w:rPr>
        <w:t>, each year; and worldwide, massive quantities of food are lost due to spoilage and infestations on the journey to consumers. The post-harvest losses is a global concern. In some African, Caribbean and Pacific ACP countries, where tropical weather and poorly developed infrastructure contribute to the problem, wastage can regularly be as high as 40-50% (SPORE, 2011). Obviously, one of the major ways of strengthening food security is by reducing these losses.</w:t>
      </w:r>
    </w:p>
    <w:p w14:paraId="74119C70" w14:textId="77777777" w:rsidR="00B52738" w:rsidRPr="00B52738" w:rsidRDefault="00B52738" w:rsidP="00B52738">
      <w:pPr>
        <w:jc w:val="both"/>
        <w:rPr>
          <w:rFonts w:ascii="Maiandra GD" w:hAnsi="Maiandra GD" w:cs="Arial"/>
        </w:rPr>
      </w:pPr>
    </w:p>
    <w:p w14:paraId="62AB7556" w14:textId="77777777" w:rsidR="00B52738" w:rsidRPr="00B52738" w:rsidRDefault="00B52738" w:rsidP="00B52738">
      <w:pPr>
        <w:spacing w:before="120" w:after="120"/>
        <w:jc w:val="both"/>
        <w:rPr>
          <w:rFonts w:ascii="Maiandra GD" w:hAnsi="Maiandra GD" w:cs="Arial"/>
        </w:rPr>
      </w:pPr>
      <w:r w:rsidRPr="00B52738">
        <w:rPr>
          <w:rFonts w:ascii="Maiandra GD" w:hAnsi="Maiandra GD" w:cs="Arial"/>
        </w:rPr>
        <w:t>The SADC Regional Indicative Strategic Development Plan (RISDP) 2020-2030; the Regional Agricultural Policy (RAP 2014) and the Regional Crop Development Programme identify post-harvest management as a critical area to be addressed to reduce the regional food insecurity and the number of vulnerable populations. According to the AU Post Harvest Loss (PHL) Strategy, the term “postharvest loss” - PHL refers to measurable quantitative and qualitative food loss in the postharvest system (de Lucia and Assennato, 1994). This system comprises interconnected activities from the time of harvest through crop processing, marketing and food preparation, to the final decision by the consumer to eat or discard the food.</w:t>
      </w:r>
    </w:p>
    <w:p w14:paraId="66C15FCC" w14:textId="77777777" w:rsidR="00B52738" w:rsidRPr="00B52738" w:rsidRDefault="00B52738" w:rsidP="00B52738">
      <w:pPr>
        <w:jc w:val="both"/>
        <w:rPr>
          <w:rFonts w:ascii="Maiandra GD" w:hAnsi="Maiandra GD" w:cs="Arial"/>
        </w:rPr>
      </w:pPr>
      <w:r w:rsidRPr="00B52738">
        <w:rPr>
          <w:rFonts w:ascii="Maiandra GD" w:hAnsi="Maiandra GD" w:cs="Arial"/>
        </w:rPr>
        <w:t>The Regional Crop Development Programme (RCDP 2019) underpins the importance of improving management of PHL as a key intervention to ensure integrity of agricultural produce throughout the value chains. The RCDP also outlines need for harmonization of policies in view of the large amounts of crop losses experienced in the region. PHL is increasingly recognized as part of an integrated approach to realizing agriculture’s full potential to meet the world’s increasing food and energy needs. Therefore, reducing PHL along with making more effective uses of today’s crops, improving productivity on existing</w:t>
      </w:r>
      <w:r w:rsidRPr="00B52738">
        <w:rPr>
          <w:rFonts w:ascii="Maiandra GD" w:hAnsi="Maiandra GD" w:cstheme="minorHAnsi"/>
        </w:rPr>
        <w:t xml:space="preserve"> farmland, </w:t>
      </w:r>
      <w:r w:rsidRPr="00B52738">
        <w:rPr>
          <w:rFonts w:ascii="Maiandra GD" w:hAnsi="Maiandra GD" w:cs="Arial"/>
        </w:rPr>
        <w:t>and sustainably bringing additional acreage into production is critical to facing the challenge of feeding an increased world population.</w:t>
      </w:r>
    </w:p>
    <w:p w14:paraId="2385031B" w14:textId="77777777" w:rsidR="00B52738" w:rsidRPr="00B52738" w:rsidRDefault="00B52738" w:rsidP="00B52738">
      <w:pPr>
        <w:spacing w:line="276" w:lineRule="auto"/>
        <w:jc w:val="both"/>
        <w:rPr>
          <w:rFonts w:ascii="Maiandra GD" w:eastAsia="Calibri" w:hAnsi="Maiandra GD" w:cs="Arial"/>
          <w:lang w:val="en-ZA"/>
        </w:rPr>
      </w:pPr>
    </w:p>
    <w:p w14:paraId="40D4EF29"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1" w:name="_Toc136948212"/>
      <w:r w:rsidRPr="00B52738">
        <w:rPr>
          <w:rFonts w:ascii="Maiandra GD" w:hAnsi="Maiandra GD" w:cs="Arial"/>
          <w:b/>
          <w:bCs/>
        </w:rPr>
        <w:t>1.4 Current situation in the Sector</w:t>
      </w:r>
      <w:bookmarkEnd w:id="11"/>
      <w:r w:rsidRPr="00B52738">
        <w:rPr>
          <w:rFonts w:ascii="Maiandra GD" w:hAnsi="Maiandra GD" w:cs="Arial"/>
          <w:b/>
          <w:bCs/>
        </w:rPr>
        <w:t xml:space="preserve"> </w:t>
      </w:r>
    </w:p>
    <w:p w14:paraId="43E7D541" w14:textId="77777777" w:rsidR="00B52738" w:rsidRPr="00B52738" w:rsidRDefault="00B52738" w:rsidP="00B52738">
      <w:pPr>
        <w:ind w:left="-90"/>
        <w:jc w:val="both"/>
        <w:rPr>
          <w:rFonts w:ascii="Maiandra GD" w:hAnsi="Maiandra GD"/>
        </w:rPr>
      </w:pPr>
      <w:r w:rsidRPr="00B52738">
        <w:rPr>
          <w:rFonts w:ascii="Maiandra GD" w:hAnsi="Maiandra GD"/>
        </w:rPr>
        <w:t xml:space="preserve">The SADC Region, with a total land area of 964,653,000 square kilometres and an estimated population of 337 million is endowed with abundant natural resources including fisheries and forestry; abundant arable land and generally favourable climate for crop production. </w:t>
      </w:r>
      <w:r w:rsidRPr="00B52738">
        <w:rPr>
          <w:rFonts w:ascii="Maiandra GD" w:eastAsia="Arial" w:hAnsi="Maiandra GD"/>
        </w:rPr>
        <w:t>On average,</w:t>
      </w:r>
      <w:r w:rsidRPr="00B52738">
        <w:rPr>
          <w:rFonts w:ascii="Maiandra GD" w:hAnsi="Maiandra GD"/>
        </w:rPr>
        <w:t xml:space="preserve"> </w:t>
      </w:r>
      <w:r w:rsidRPr="00B52738">
        <w:rPr>
          <w:rFonts w:ascii="Maiandra GD" w:eastAsia="Arial" w:hAnsi="Maiandra GD"/>
        </w:rPr>
        <w:t>about 3% of all arable land is under irrigation in the region and about 8% of fertilizer utilization when compared to other regions in the world.</w:t>
      </w:r>
      <w:r w:rsidRPr="00B52738">
        <w:rPr>
          <w:rFonts w:ascii="Maiandra GD" w:hAnsi="Maiandra GD"/>
        </w:rPr>
        <w:t xml:space="preserve"> </w:t>
      </w:r>
    </w:p>
    <w:p w14:paraId="2FED04E4" w14:textId="77777777" w:rsidR="00B52738" w:rsidRPr="00B52738" w:rsidRDefault="00B52738" w:rsidP="00B52738">
      <w:pPr>
        <w:ind w:left="-90"/>
        <w:jc w:val="both"/>
        <w:rPr>
          <w:rFonts w:ascii="Maiandra GD" w:hAnsi="Maiandra GD"/>
        </w:rPr>
      </w:pPr>
    </w:p>
    <w:p w14:paraId="32E17658" w14:textId="77777777" w:rsidR="00B52738" w:rsidRPr="00B52738" w:rsidRDefault="00B52738" w:rsidP="00B52738">
      <w:pPr>
        <w:ind w:left="-90"/>
        <w:jc w:val="both"/>
        <w:rPr>
          <w:rFonts w:ascii="Maiandra GD" w:hAnsi="Maiandra GD"/>
        </w:rPr>
      </w:pPr>
      <w:r w:rsidRPr="00B52738">
        <w:rPr>
          <w:rFonts w:ascii="Maiandra GD" w:hAnsi="Maiandra GD"/>
          <w:lang w:eastAsia="en-GB"/>
        </w:rPr>
        <w:t xml:space="preserve">Crop production accounts for approximately 60% of the agricultural output in the Region. However, the </w:t>
      </w:r>
      <w:r w:rsidRPr="00B52738">
        <w:rPr>
          <w:rFonts w:ascii="Maiandra GD" w:hAnsi="Maiandra GD"/>
        </w:rPr>
        <w:t>regional agricultural land productivity for cereals is estimated to range between 1.5 and 1.7 MT/ha compared to the Africa average of 2 MT/ha. The Regional Crop Development Programme (RCDP2019) among other strategies recommends need to manage post-harvest losses in the crop value chains to improve crop performance in view of the ever-increasing demand for food and population growth. The agricultural sector needs to respond to the threat of climate change through developing and implementing adaptation policies and strategies including climate resilient infrastructure that will also minimize crop losses.</w:t>
      </w:r>
    </w:p>
    <w:p w14:paraId="0E85EDCE" w14:textId="77777777" w:rsidR="00B52738" w:rsidRPr="00B52738" w:rsidRDefault="00B52738" w:rsidP="00B52738">
      <w:pPr>
        <w:spacing w:line="276" w:lineRule="auto"/>
        <w:jc w:val="both"/>
        <w:rPr>
          <w:rFonts w:ascii="Maiandra GD" w:hAnsi="Maiandra GD"/>
          <w:lang w:eastAsia="ja-JP"/>
        </w:rPr>
      </w:pPr>
    </w:p>
    <w:p w14:paraId="4300B786" w14:textId="5D04F195" w:rsidR="00B52738" w:rsidRDefault="00B52738" w:rsidP="00B52738">
      <w:pPr>
        <w:pStyle w:val="ListParagraph"/>
        <w:numPr>
          <w:ilvl w:val="1"/>
          <w:numId w:val="45"/>
        </w:numPr>
        <w:spacing w:line="276" w:lineRule="auto"/>
        <w:jc w:val="both"/>
        <w:rPr>
          <w:rFonts w:ascii="Maiandra GD" w:hAnsi="Maiandra GD"/>
          <w:b/>
          <w:lang w:eastAsia="ja-JP"/>
        </w:rPr>
      </w:pPr>
      <w:r w:rsidRPr="00B52738">
        <w:rPr>
          <w:rFonts w:ascii="Maiandra GD" w:hAnsi="Maiandra GD"/>
          <w:b/>
          <w:lang w:eastAsia="ja-JP"/>
        </w:rPr>
        <w:t>Related programmes and other donor activities</w:t>
      </w:r>
    </w:p>
    <w:p w14:paraId="78B3A07F" w14:textId="77777777" w:rsidR="00B52738" w:rsidRPr="00B52738" w:rsidRDefault="00B52738" w:rsidP="00B52738">
      <w:pPr>
        <w:pStyle w:val="ListParagraph"/>
        <w:spacing w:line="276" w:lineRule="auto"/>
        <w:ind w:left="360"/>
        <w:jc w:val="both"/>
        <w:rPr>
          <w:rFonts w:ascii="Maiandra GD" w:hAnsi="Maiandra GD"/>
          <w:b/>
          <w:lang w:eastAsia="ja-JP"/>
        </w:rPr>
      </w:pPr>
    </w:p>
    <w:p w14:paraId="0D8D78A8" w14:textId="77777777" w:rsidR="00B52738" w:rsidRPr="00B52738" w:rsidRDefault="00B52738" w:rsidP="00B52738">
      <w:pPr>
        <w:contextualSpacing/>
        <w:jc w:val="both"/>
        <w:rPr>
          <w:rFonts w:ascii="Maiandra GD" w:hAnsi="Maiandra GD" w:cs="Arial"/>
        </w:rPr>
      </w:pPr>
      <w:bookmarkStart w:id="12" w:name="_Toc136948213"/>
      <w:r w:rsidRPr="00B52738">
        <w:rPr>
          <w:rFonts w:ascii="Maiandra GD" w:hAnsi="Maiandra GD" w:cs="Arial"/>
        </w:rPr>
        <w:t>The proposed Regional Post-harvest strategy must be seen within the broader context of other existing policies and initiatives in agricultural production, productivity and food security.  The strategy should embrace a coordinated approach through which all stakeholders involved in the crop value chains and value addition should be guided to contribute in minimizing post-harvest losses while also contributing and promoting investments in PHL infrastructure.</w:t>
      </w:r>
    </w:p>
    <w:p w14:paraId="075A8ADE" w14:textId="77777777" w:rsidR="00B52738" w:rsidRPr="00B52738" w:rsidRDefault="00B52738" w:rsidP="00B52738">
      <w:pPr>
        <w:ind w:left="1080"/>
        <w:contextualSpacing/>
        <w:jc w:val="both"/>
        <w:rPr>
          <w:rFonts w:ascii="Maiandra GD" w:hAnsi="Maiandra GD" w:cs="Arial"/>
        </w:rPr>
      </w:pPr>
    </w:p>
    <w:p w14:paraId="378E2537" w14:textId="77777777" w:rsidR="00B52738" w:rsidRPr="00B52738" w:rsidRDefault="00B52738" w:rsidP="00B52738">
      <w:pPr>
        <w:keepNext/>
        <w:spacing w:before="240" w:after="120" w:line="276" w:lineRule="auto"/>
        <w:jc w:val="both"/>
        <w:outlineLvl w:val="0"/>
        <w:rPr>
          <w:rFonts w:ascii="Maiandra GD" w:hAnsi="Maiandra GD" w:cs="Arial"/>
        </w:rPr>
      </w:pPr>
      <w:r w:rsidRPr="00B52738">
        <w:rPr>
          <w:rFonts w:ascii="Maiandra GD" w:hAnsi="Maiandra GD" w:cs="Arial"/>
        </w:rPr>
        <w:t>Despite the low ongoing efforts to improve food availability and accessibility in the region, the lack of any regional instruments to guide Member States and donor partners to retain and conserve the little that is produced has been identified as a shortfall in the regional efforts to improve food security. The RCDP 2019 further notes that an PHL strategy is a prerequisite for ensuring sustainable production and value for the resources invested in agriculture production.</w:t>
      </w:r>
    </w:p>
    <w:p w14:paraId="63367C28" w14:textId="77777777" w:rsidR="00B52738" w:rsidRPr="00B52738" w:rsidRDefault="00B52738" w:rsidP="00B52738">
      <w:pPr>
        <w:keepNext/>
        <w:spacing w:before="240" w:after="120" w:line="276" w:lineRule="auto"/>
        <w:jc w:val="both"/>
        <w:outlineLvl w:val="0"/>
        <w:rPr>
          <w:rFonts w:ascii="Maiandra GD" w:hAnsi="Maiandra GD" w:cs="Arial"/>
          <w:b/>
          <w:bCs/>
        </w:rPr>
      </w:pPr>
      <w:r w:rsidRPr="00B52738">
        <w:rPr>
          <w:rFonts w:ascii="Maiandra GD" w:hAnsi="Maiandra GD" w:cs="Arial"/>
          <w:b/>
          <w:bCs/>
        </w:rPr>
        <w:t>2. OBJECTIVE, PURPOSE &amp; EXPECTED RESULTS</w:t>
      </w:r>
      <w:bookmarkEnd w:id="12"/>
    </w:p>
    <w:p w14:paraId="3C45E7D1"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3" w:name="_Toc136948214"/>
      <w:r w:rsidRPr="00B52738">
        <w:rPr>
          <w:rFonts w:ascii="Maiandra GD" w:hAnsi="Maiandra GD" w:cs="Arial"/>
          <w:b/>
          <w:bCs/>
        </w:rPr>
        <w:t>2.1 Overall objective</w:t>
      </w:r>
      <w:bookmarkEnd w:id="13"/>
    </w:p>
    <w:p w14:paraId="60DB1C3C" w14:textId="77777777" w:rsidR="00B52738" w:rsidRPr="00B52738" w:rsidRDefault="00B52738" w:rsidP="00B52738">
      <w:pPr>
        <w:spacing w:line="276" w:lineRule="auto"/>
        <w:jc w:val="both"/>
        <w:rPr>
          <w:rFonts w:ascii="Maiandra GD" w:hAnsi="Maiandra GD"/>
        </w:rPr>
      </w:pPr>
      <w:r w:rsidRPr="00B52738">
        <w:rPr>
          <w:rFonts w:ascii="Maiandra GD" w:hAnsi="Maiandra GD" w:cs="Arial"/>
        </w:rPr>
        <w:t xml:space="preserve">The objective of this exercise is to carry out a detailed analysis of the current status of regional post-harvest losses in view of both regional and national strategies and policies. Using this analysis as a foundation, the consultant shall develop a regional PHL strategy, providing sufficient detail of the strategic areas of action for Member States to use in promoting the adoption and investments in PHL management. </w:t>
      </w:r>
    </w:p>
    <w:p w14:paraId="50D7056F" w14:textId="77777777" w:rsidR="00B52738" w:rsidRPr="00B52738" w:rsidRDefault="00B52738" w:rsidP="00B52738">
      <w:pPr>
        <w:spacing w:line="276" w:lineRule="auto"/>
        <w:jc w:val="both"/>
        <w:rPr>
          <w:rFonts w:ascii="Maiandra GD" w:hAnsi="Maiandra GD" w:cs="Arial"/>
        </w:rPr>
      </w:pPr>
    </w:p>
    <w:p w14:paraId="63F852C8"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4" w:name="_Toc136948215"/>
      <w:r w:rsidRPr="00B52738">
        <w:rPr>
          <w:rFonts w:ascii="Maiandra GD" w:hAnsi="Maiandra GD" w:cs="Arial"/>
          <w:b/>
          <w:bCs/>
        </w:rPr>
        <w:t>2.2 Specific Objectives (Purpose)</w:t>
      </w:r>
      <w:bookmarkEnd w:id="14"/>
    </w:p>
    <w:p w14:paraId="488CAC3B" w14:textId="77777777" w:rsidR="00B52738" w:rsidRPr="00B52738" w:rsidRDefault="00B52738" w:rsidP="00B52738">
      <w:pPr>
        <w:spacing w:before="100" w:beforeAutospacing="1" w:after="100" w:afterAutospacing="1"/>
        <w:jc w:val="both"/>
        <w:rPr>
          <w:rFonts w:ascii="Maiandra GD" w:hAnsi="Maiandra GD" w:cs="Arial"/>
        </w:rPr>
      </w:pPr>
      <w:r w:rsidRPr="00B52738">
        <w:rPr>
          <w:rFonts w:ascii="Maiandra GD" w:hAnsi="Maiandra GD" w:cs="Arial"/>
        </w:rPr>
        <w:t xml:space="preserve">The consultant will be required to develop a detailed PHL strategy based on current and past initiatives on PHL management development in the region. He/she will also consult key experts in the region to establish the priorities and needs of the region, on the basis of which he/she will develop a draft regional PHL draft strategy for sustainable, efficient and effective management of food losses in the Region. In particular, the consultant will undertake the following tasks: </w:t>
      </w:r>
    </w:p>
    <w:p w14:paraId="57B82AA6"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 xml:space="preserve">Carry out a thorough review of the existing literature, proposals, initiatives, and any other relevant information on Post Harvest loss Management, including constraints, strategies, plans of actions and available PHL systems and technologies, at large scale, and small-scale levels, used in the SADC region and beyond. </w:t>
      </w:r>
    </w:p>
    <w:p w14:paraId="4F490CA1"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Assess, through available literature, the status (management practices employed in crop handling from farm to end user in the region, including vendors.</w:t>
      </w:r>
    </w:p>
    <w:p w14:paraId="40764CA9"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Assess the current situation and priorities of SADC Member States in PHLs.</w:t>
      </w:r>
    </w:p>
    <w:p w14:paraId="1567D6E0"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 xml:space="preserve">Gather relevant information related to the PHL governance, including all types of farming used by both smallholders and large-scale farmers in the region and continent. </w:t>
      </w:r>
    </w:p>
    <w:p w14:paraId="4BAAFCEE"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Undertake stakeholder consultation in the development of the draft strategy in view of the African Union status and direction on the subject matter for alignment.</w:t>
      </w:r>
    </w:p>
    <w:p w14:paraId="79B62115"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Develop a regional PHL strategy and implementation plan that reflects the priorities of Member States, brings together the existing individual initiatives and focuses on the future aspirations of Member States in PHL Management.</w:t>
      </w:r>
    </w:p>
    <w:p w14:paraId="5B200EAD"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Present draft strategy at a regional stakeholder and/or Member States review and validation workshop/meeting.</w:t>
      </w:r>
    </w:p>
    <w:p w14:paraId="77DFD9FC"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rPr>
      </w:pPr>
      <w:r w:rsidRPr="00B52738">
        <w:rPr>
          <w:rFonts w:ascii="Maiandra GD" w:hAnsi="Maiandra GD" w:cs="Arial"/>
        </w:rPr>
        <w:t>Revise the draft strategy and incorporate input from stakeholders.</w:t>
      </w:r>
    </w:p>
    <w:p w14:paraId="61BAA243" w14:textId="77777777" w:rsidR="00B52738" w:rsidRPr="00B52738" w:rsidRDefault="00B52738" w:rsidP="00B52738">
      <w:pPr>
        <w:numPr>
          <w:ilvl w:val="0"/>
          <w:numId w:val="43"/>
        </w:numPr>
        <w:tabs>
          <w:tab w:val="num" w:pos="180"/>
        </w:tabs>
        <w:spacing w:before="120" w:after="120"/>
        <w:ind w:left="180" w:hanging="270"/>
        <w:jc w:val="both"/>
        <w:rPr>
          <w:rFonts w:ascii="Maiandra GD" w:hAnsi="Maiandra GD" w:cs="Arial"/>
          <w:color w:val="00B0F0"/>
        </w:rPr>
      </w:pPr>
      <w:r w:rsidRPr="00B52738">
        <w:rPr>
          <w:rFonts w:ascii="Maiandra GD" w:hAnsi="Maiandra GD" w:cs="Arial"/>
        </w:rPr>
        <w:t>Provide any other technical information relevant to the overall task of this assignment.</w:t>
      </w:r>
    </w:p>
    <w:p w14:paraId="4FEFDF26" w14:textId="77777777" w:rsidR="00B52738" w:rsidRPr="00B52738" w:rsidRDefault="00B52738" w:rsidP="00B52738">
      <w:pPr>
        <w:spacing w:line="276" w:lineRule="auto"/>
        <w:jc w:val="both"/>
        <w:rPr>
          <w:rFonts w:ascii="Maiandra GD" w:eastAsia="Calibri" w:hAnsi="Maiandra GD" w:cs="Arial"/>
          <w:lang w:val="en-ZA"/>
        </w:rPr>
      </w:pPr>
    </w:p>
    <w:p w14:paraId="4050837B"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5" w:name="_Toc136948216"/>
      <w:r w:rsidRPr="00B52738">
        <w:rPr>
          <w:rFonts w:ascii="Maiandra GD" w:hAnsi="Maiandra GD" w:cs="Arial"/>
          <w:b/>
          <w:bCs/>
        </w:rPr>
        <w:t>2.3 Results to be achieved by the contractor</w:t>
      </w:r>
      <w:bookmarkEnd w:id="15"/>
    </w:p>
    <w:p w14:paraId="6BD0D4E1" w14:textId="77777777" w:rsidR="00B52738" w:rsidRPr="00B52738" w:rsidRDefault="00B52738" w:rsidP="00B52738">
      <w:pPr>
        <w:spacing w:line="276" w:lineRule="auto"/>
        <w:jc w:val="both"/>
        <w:rPr>
          <w:rFonts w:ascii="Maiandra GD" w:hAnsi="Maiandra GD"/>
          <w:highlight w:val="yellow"/>
        </w:rPr>
      </w:pPr>
      <w:r w:rsidRPr="00B52738">
        <w:rPr>
          <w:rFonts w:ascii="Maiandra GD" w:hAnsi="Maiandra GD"/>
        </w:rPr>
        <w:t>The consultant is expected to achieve the following results in the following chronological order:</w:t>
      </w:r>
      <w:r w:rsidRPr="00B52738">
        <w:rPr>
          <w:rFonts w:ascii="Maiandra GD" w:hAnsi="Maiandra GD"/>
        </w:rPr>
        <w:cr/>
      </w:r>
    </w:p>
    <w:p w14:paraId="4583BBB7" w14:textId="77777777" w:rsidR="00B52738" w:rsidRPr="00B52738" w:rsidRDefault="00B52738" w:rsidP="00B52738">
      <w:pPr>
        <w:numPr>
          <w:ilvl w:val="0"/>
          <w:numId w:val="17"/>
        </w:numPr>
        <w:ind w:left="567"/>
        <w:jc w:val="both"/>
        <w:rPr>
          <w:rFonts w:ascii="Maiandra GD" w:hAnsi="Maiandra GD"/>
        </w:rPr>
      </w:pPr>
      <w:r w:rsidRPr="00B52738">
        <w:rPr>
          <w:rFonts w:ascii="Maiandra GD" w:hAnsi="Maiandra GD"/>
        </w:rPr>
        <w:t>Inception report, detailing approach/methodology for the task, a work plan, gaps identified, and remedial action to be taken to fill the gaps. The structure of the strategy document in terms of a draft table of content should also be provided at this stage;</w:t>
      </w:r>
    </w:p>
    <w:p w14:paraId="69C53E9C" w14:textId="77777777" w:rsidR="00B52738" w:rsidRPr="00B52738" w:rsidRDefault="00B52738" w:rsidP="00B52738">
      <w:pPr>
        <w:numPr>
          <w:ilvl w:val="0"/>
          <w:numId w:val="17"/>
        </w:numPr>
        <w:ind w:left="567"/>
        <w:jc w:val="both"/>
        <w:rPr>
          <w:rFonts w:ascii="Maiandra GD" w:hAnsi="Maiandra GD"/>
        </w:rPr>
      </w:pPr>
      <w:r w:rsidRPr="00B52738">
        <w:rPr>
          <w:rFonts w:ascii="Maiandra GD" w:hAnsi="Maiandra GD"/>
        </w:rPr>
        <w:t>Draft PHL strategy, including scope of work stated at section 4 in this TOR and agreed issues in inception report;</w:t>
      </w:r>
    </w:p>
    <w:p w14:paraId="4EFFCC6D" w14:textId="77777777" w:rsidR="00B52738" w:rsidRDefault="00B52738" w:rsidP="00B52738">
      <w:pPr>
        <w:numPr>
          <w:ilvl w:val="0"/>
          <w:numId w:val="17"/>
        </w:numPr>
        <w:ind w:left="567"/>
        <w:jc w:val="both"/>
        <w:rPr>
          <w:rFonts w:ascii="Maiandra GD" w:hAnsi="Maiandra GD"/>
        </w:rPr>
      </w:pPr>
      <w:r w:rsidRPr="00B52738">
        <w:rPr>
          <w:rFonts w:ascii="Maiandra GD" w:hAnsi="Maiandra GD"/>
        </w:rPr>
        <w:t>Final draft PHL strategy, including validation workshop report documenting inputs from Member States and Secretariat for amending in final report.</w:t>
      </w:r>
    </w:p>
    <w:p w14:paraId="5211572B" w14:textId="77777777" w:rsidR="00320389" w:rsidRPr="00B52738" w:rsidRDefault="00320389" w:rsidP="00B52738">
      <w:pPr>
        <w:numPr>
          <w:ilvl w:val="0"/>
          <w:numId w:val="17"/>
        </w:numPr>
        <w:ind w:left="567"/>
        <w:jc w:val="both"/>
        <w:rPr>
          <w:rFonts w:ascii="Maiandra GD" w:hAnsi="Maiandra GD"/>
        </w:rPr>
      </w:pPr>
    </w:p>
    <w:p w14:paraId="46523EB3" w14:textId="77777777" w:rsidR="00B52738" w:rsidRPr="00B52738" w:rsidRDefault="00B52738" w:rsidP="00B52738">
      <w:pPr>
        <w:keepNext/>
        <w:tabs>
          <w:tab w:val="num" w:pos="480"/>
        </w:tabs>
        <w:spacing w:before="240" w:after="120" w:line="276" w:lineRule="auto"/>
        <w:ind w:left="480" w:hanging="480"/>
        <w:jc w:val="both"/>
        <w:outlineLvl w:val="0"/>
        <w:rPr>
          <w:rFonts w:ascii="Maiandra GD" w:hAnsi="Maiandra GD" w:cs="Arial"/>
          <w:b/>
          <w:bCs/>
        </w:rPr>
      </w:pPr>
      <w:bookmarkStart w:id="16" w:name="_Toc136948217"/>
      <w:r w:rsidRPr="00B52738">
        <w:rPr>
          <w:rFonts w:ascii="Maiandra GD" w:hAnsi="Maiandra GD" w:cs="Arial"/>
          <w:b/>
          <w:bCs/>
        </w:rPr>
        <w:t>3. ASSUMPTIONS &amp; RISKS</w:t>
      </w:r>
      <w:bookmarkEnd w:id="16"/>
    </w:p>
    <w:p w14:paraId="5C3C2F58"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7" w:name="_Toc136948218"/>
      <w:r w:rsidRPr="00B52738">
        <w:rPr>
          <w:rFonts w:ascii="Maiandra GD" w:hAnsi="Maiandra GD" w:cs="Arial"/>
          <w:b/>
          <w:bCs/>
        </w:rPr>
        <w:t>3.1 Assumptions underlying the project</w:t>
      </w:r>
      <w:bookmarkEnd w:id="17"/>
      <w:r w:rsidRPr="00B52738">
        <w:rPr>
          <w:rFonts w:ascii="Maiandra GD" w:hAnsi="Maiandra GD" w:cs="Arial"/>
          <w:b/>
          <w:bCs/>
        </w:rPr>
        <w:t xml:space="preserve"> </w:t>
      </w:r>
    </w:p>
    <w:p w14:paraId="0BF12667" w14:textId="77777777" w:rsidR="00B52738" w:rsidRPr="00B52738" w:rsidRDefault="00B52738" w:rsidP="00B52738">
      <w:pPr>
        <w:rPr>
          <w:rFonts w:ascii="Maiandra GD" w:hAnsi="Maiandra GD" w:cs="Arial"/>
        </w:rPr>
      </w:pPr>
      <w:r w:rsidRPr="00B52738">
        <w:rPr>
          <w:rFonts w:ascii="Maiandra GD" w:hAnsi="Maiandra GD" w:cs="Arial"/>
        </w:rPr>
        <w:t>It assumed that the consultant would be procured within the reasonable timeframe and implemented within the schedule provided of 90 calendar days spread over 3 months</w:t>
      </w:r>
      <w:r w:rsidRPr="00B52738">
        <w:rPr>
          <w:rFonts w:ascii="Maiandra GD" w:hAnsi="Maiandra GD"/>
        </w:rPr>
        <w:t>.</w:t>
      </w:r>
      <w:r w:rsidRPr="00B52738">
        <w:rPr>
          <w:rFonts w:ascii="Maiandra GD" w:eastAsia="Calibri" w:hAnsi="Maiandra GD" w:cs="Arial"/>
        </w:rPr>
        <w:t xml:space="preserve"> There is commitment support from Member States to support the consultancy processes.</w:t>
      </w:r>
      <w:r w:rsidRPr="00B52738">
        <w:rPr>
          <w:rFonts w:ascii="Maiandra GD" w:hAnsi="Maiandra GD" w:cs="Arial"/>
        </w:rPr>
        <w:t xml:space="preserve"> </w:t>
      </w:r>
    </w:p>
    <w:p w14:paraId="3D5AF251"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8" w:name="_Toc136948219"/>
      <w:r w:rsidRPr="00B52738">
        <w:rPr>
          <w:rFonts w:ascii="Maiandra GD" w:hAnsi="Maiandra GD" w:cs="Arial"/>
          <w:b/>
          <w:bCs/>
        </w:rPr>
        <w:t>3.2 Risks</w:t>
      </w:r>
      <w:bookmarkEnd w:id="18"/>
    </w:p>
    <w:p w14:paraId="650EF067" w14:textId="77777777" w:rsidR="00B52738" w:rsidRPr="00B52738" w:rsidRDefault="00B52738" w:rsidP="00B52738">
      <w:pPr>
        <w:spacing w:after="120" w:line="276" w:lineRule="auto"/>
        <w:jc w:val="both"/>
        <w:rPr>
          <w:rFonts w:ascii="Maiandra GD" w:hAnsi="Maiandra GD" w:cs="Arial"/>
        </w:rPr>
      </w:pPr>
      <w:r w:rsidRPr="00B52738">
        <w:rPr>
          <w:rFonts w:ascii="Maiandra GD" w:hAnsi="Maiandra GD" w:cs="Arial"/>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B52738" w:rsidRPr="00B52738" w14:paraId="33B21C3B" w14:textId="77777777" w:rsidTr="00F33261">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9299D9A" w14:textId="77777777" w:rsidR="00B52738" w:rsidRPr="00B52738" w:rsidRDefault="00B52738" w:rsidP="00B52738">
            <w:pPr>
              <w:spacing w:line="276" w:lineRule="auto"/>
              <w:jc w:val="both"/>
              <w:rPr>
                <w:rFonts w:ascii="Maiandra GD" w:hAnsi="Maiandra GD" w:cs="Arial"/>
                <w:b/>
              </w:rPr>
            </w:pPr>
            <w:r w:rsidRPr="00B52738">
              <w:rPr>
                <w:rFonts w:ascii="Maiandra GD" w:hAnsi="Maiandra GD" w:cs="Arial"/>
                <w:b/>
              </w:rPr>
              <w:t>Possible risk</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C8FCBEE" w14:textId="77777777" w:rsidR="00B52738" w:rsidRPr="00B52738" w:rsidRDefault="00B52738" w:rsidP="00B52738">
            <w:pPr>
              <w:spacing w:line="276" w:lineRule="auto"/>
              <w:jc w:val="both"/>
              <w:rPr>
                <w:rFonts w:ascii="Maiandra GD" w:hAnsi="Maiandra GD" w:cs="Arial"/>
                <w:b/>
              </w:rPr>
            </w:pPr>
            <w:r w:rsidRPr="00B52738">
              <w:rPr>
                <w:rFonts w:ascii="Maiandra GD" w:hAnsi="Maiandra GD" w:cs="Arial"/>
                <w: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38F18AA" w14:textId="77777777" w:rsidR="00B52738" w:rsidRPr="00B52738" w:rsidRDefault="00B52738" w:rsidP="00B52738">
            <w:pPr>
              <w:spacing w:line="276" w:lineRule="auto"/>
              <w:jc w:val="both"/>
              <w:rPr>
                <w:rFonts w:ascii="Maiandra GD" w:hAnsi="Maiandra GD" w:cs="Arial"/>
                <w:b/>
              </w:rPr>
            </w:pPr>
            <w:r w:rsidRPr="00B52738">
              <w:rPr>
                <w:rFonts w:ascii="Maiandra GD" w:hAnsi="Maiandra GD" w:cs="Arial"/>
                <w:b/>
              </w:rPr>
              <w:t>Mitigation Measures</w:t>
            </w:r>
          </w:p>
        </w:tc>
      </w:tr>
      <w:tr w:rsidR="00B52738" w:rsidRPr="00B52738" w14:paraId="4E751986" w14:textId="77777777" w:rsidTr="00F33261">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52F1E18B" w14:textId="77777777" w:rsidR="00B52738" w:rsidRPr="00B52738" w:rsidRDefault="00B52738" w:rsidP="00B52738">
            <w:pPr>
              <w:numPr>
                <w:ilvl w:val="6"/>
                <w:numId w:val="14"/>
              </w:numPr>
              <w:tabs>
                <w:tab w:val="num" w:pos="360"/>
              </w:tabs>
              <w:spacing w:after="120" w:line="276" w:lineRule="auto"/>
              <w:ind w:left="360"/>
              <w:jc w:val="both"/>
              <w:rPr>
                <w:rFonts w:ascii="Maiandra GD" w:hAnsi="Maiandra GD" w:cs="Arial"/>
              </w:rPr>
            </w:pPr>
            <w:r w:rsidRPr="00B52738">
              <w:rPr>
                <w:rFonts w:ascii="Maiandra GD" w:hAnsi="Maiandra GD" w:cs="Arial"/>
              </w:rPr>
              <w:t xml:space="preserve">Unavailability of key stakeholders to provide relevant information </w:t>
            </w:r>
          </w:p>
        </w:tc>
        <w:tc>
          <w:tcPr>
            <w:tcW w:w="1439" w:type="dxa"/>
            <w:tcBorders>
              <w:top w:val="single" w:sz="4" w:space="0" w:color="auto"/>
              <w:left w:val="single" w:sz="4" w:space="0" w:color="auto"/>
              <w:bottom w:val="single" w:sz="4" w:space="0" w:color="auto"/>
              <w:right w:val="single" w:sz="4" w:space="0" w:color="auto"/>
            </w:tcBorders>
          </w:tcPr>
          <w:p w14:paraId="246670BB"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08FF8A9B"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Plan and communicate ahead with key stakeholders; have more than one communication means</w:t>
            </w:r>
          </w:p>
        </w:tc>
      </w:tr>
    </w:tbl>
    <w:p w14:paraId="7D6112E0" w14:textId="77777777" w:rsidR="00B52738" w:rsidRPr="00B52738" w:rsidRDefault="00B52738" w:rsidP="00B52738">
      <w:pPr>
        <w:tabs>
          <w:tab w:val="left" w:pos="1400"/>
        </w:tabs>
        <w:spacing w:line="276" w:lineRule="auto"/>
        <w:jc w:val="both"/>
        <w:rPr>
          <w:rFonts w:ascii="Maiandra GD" w:eastAsia="Calibri" w:hAnsi="Maiandra GD" w:cs="Arial"/>
          <w:lang w:val="en-ZA"/>
        </w:rPr>
      </w:pPr>
    </w:p>
    <w:p w14:paraId="101E1C7B" w14:textId="77777777" w:rsidR="00B52738" w:rsidRPr="00B52738" w:rsidRDefault="00B52738" w:rsidP="00B52738">
      <w:pPr>
        <w:keepNext/>
        <w:tabs>
          <w:tab w:val="num" w:pos="480"/>
        </w:tabs>
        <w:spacing w:before="240" w:after="120" w:line="276" w:lineRule="auto"/>
        <w:ind w:left="480" w:hanging="480"/>
        <w:jc w:val="both"/>
        <w:outlineLvl w:val="0"/>
        <w:rPr>
          <w:rFonts w:ascii="Maiandra GD" w:hAnsi="Maiandra GD" w:cs="Arial"/>
          <w:b/>
          <w:bCs/>
        </w:rPr>
      </w:pPr>
      <w:bookmarkStart w:id="19" w:name="_Toc136948220"/>
      <w:r w:rsidRPr="00B52738">
        <w:rPr>
          <w:rFonts w:ascii="Maiandra GD" w:hAnsi="Maiandra GD" w:cs="Arial"/>
          <w:b/>
          <w:bCs/>
        </w:rPr>
        <w:t>4. SCOPE OF THE WORK</w:t>
      </w:r>
      <w:bookmarkEnd w:id="19"/>
    </w:p>
    <w:p w14:paraId="6E374CF5"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0" w:name="_Toc136948221"/>
      <w:r w:rsidRPr="00B52738">
        <w:rPr>
          <w:rFonts w:ascii="Maiandra GD" w:hAnsi="Maiandra GD" w:cs="Arial"/>
          <w:b/>
          <w:bCs/>
        </w:rPr>
        <w:t>4.1 General</w:t>
      </w:r>
      <w:bookmarkEnd w:id="20"/>
    </w:p>
    <w:p w14:paraId="5A904EA2"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 xml:space="preserve">4.1.1 </w:t>
      </w:r>
      <w:r w:rsidRPr="00B52738">
        <w:rPr>
          <w:rFonts w:ascii="Maiandra GD" w:hAnsi="Maiandra GD" w:cs="Arial"/>
          <w:b/>
        </w:rPr>
        <w:tab/>
        <w:t>Project description and Specific work</w:t>
      </w:r>
    </w:p>
    <w:p w14:paraId="6D2591F6" w14:textId="77777777" w:rsidR="00B52738" w:rsidRPr="00B52738" w:rsidRDefault="00B52738" w:rsidP="00B52738">
      <w:pPr>
        <w:spacing w:line="276" w:lineRule="auto"/>
        <w:jc w:val="both"/>
        <w:rPr>
          <w:rFonts w:ascii="Maiandra GD" w:hAnsi="Maiandra GD"/>
        </w:rPr>
      </w:pPr>
      <w:r w:rsidRPr="00B52738">
        <w:rPr>
          <w:rFonts w:ascii="Maiandra GD" w:hAnsi="Maiandra GD"/>
        </w:rPr>
        <w:t xml:space="preserve">This assignment firstly consists of briefly getting acquainted with relevant SADC strategy, policy and framework documents related to crop sector both at national, regional and continental level for the consultant to understand the processes and synergies involved in these sectors and functioning. The assignment should also look at similar documents produced global level and specialized agencies involved in the area. </w:t>
      </w:r>
    </w:p>
    <w:p w14:paraId="555D86E6" w14:textId="77777777" w:rsidR="00B52738" w:rsidRPr="00B52738" w:rsidRDefault="00B52738" w:rsidP="00B52738">
      <w:pPr>
        <w:spacing w:before="100" w:beforeAutospacing="1" w:after="100" w:afterAutospacing="1"/>
        <w:jc w:val="both"/>
        <w:rPr>
          <w:rFonts w:ascii="Maiandra GD" w:hAnsi="Maiandra GD" w:cs="Arial"/>
        </w:rPr>
      </w:pPr>
      <w:r w:rsidRPr="00B52738">
        <w:rPr>
          <w:rFonts w:ascii="Maiandra GD" w:hAnsi="Maiandra GD" w:cs="Arial"/>
        </w:rPr>
        <w:t>The consultant will then be required to develop a detailed regional PHL strategy on the basis of current and past initiatives on PHL Management. He/she will also consult key experts in the region to establish the priorities and needs of the region, on the basis of which he/she will develop a draft regional PHL strategy for sustainable, efficient and effective mechanism to conserve and preserve the crop produce through improved investment, development of strategic infrastructures and use of best practices in the region.</w:t>
      </w:r>
    </w:p>
    <w:p w14:paraId="000CFB34"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4.1.2 Geographical area to be covered</w:t>
      </w:r>
    </w:p>
    <w:p w14:paraId="0D0D9E9C" w14:textId="77777777" w:rsidR="00B52738" w:rsidRPr="00B52738" w:rsidRDefault="00B52738" w:rsidP="00B52738">
      <w:pPr>
        <w:spacing w:line="276" w:lineRule="auto"/>
        <w:jc w:val="both"/>
        <w:rPr>
          <w:rFonts w:ascii="Maiandra GD" w:eastAsia="Calibri" w:hAnsi="Maiandra GD" w:cs="Arial"/>
        </w:rPr>
      </w:pPr>
      <w:r w:rsidRPr="00B52738">
        <w:rPr>
          <w:rFonts w:ascii="Maiandra GD" w:hAnsi="Maiandra GD"/>
        </w:rPr>
        <w:t xml:space="preserve">The PHL strategy will be used by SADC Member States as part of the objective of capacitating Member States to achieve harmonization. SADC is a regional inter-governmental organisation comprising of 16 Southern African countries, headquartered in Gaborone, Botswana. The Community’s sixteen-member countries are Angola, Botswana, Democratic Republic of Congo (DRC), Eswatini, Lesotho, Madagascar, Malawi, Mauritius, Mozambique, Namibia, Seychelles, South Africa, Tanzania, Union of Comoros, Zambia and Zimbabwe. </w:t>
      </w:r>
      <w:r w:rsidRPr="00B52738">
        <w:rPr>
          <w:rFonts w:ascii="Maiandra GD" w:eastAsia="Calibri" w:hAnsi="Maiandra GD" w:cs="Arial"/>
        </w:rPr>
        <w:t>The exercise will therefore cover the SADC Member States.</w:t>
      </w:r>
    </w:p>
    <w:p w14:paraId="5E8A7A4C" w14:textId="77777777" w:rsidR="00B52738" w:rsidRPr="00B52738" w:rsidRDefault="00B52738" w:rsidP="00B52738">
      <w:pPr>
        <w:spacing w:line="276" w:lineRule="auto"/>
        <w:jc w:val="both"/>
        <w:rPr>
          <w:rFonts w:ascii="Maiandra GD" w:hAnsi="Maiandra GD"/>
        </w:rPr>
      </w:pPr>
    </w:p>
    <w:p w14:paraId="0182A2E1"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4.1.3 Target groups</w:t>
      </w:r>
    </w:p>
    <w:p w14:paraId="0BAF36E8" w14:textId="77777777" w:rsidR="00B52738" w:rsidRPr="00B52738" w:rsidRDefault="00B52738" w:rsidP="00B52738">
      <w:pPr>
        <w:spacing w:line="276" w:lineRule="auto"/>
        <w:jc w:val="both"/>
        <w:rPr>
          <w:rFonts w:ascii="Maiandra GD" w:eastAsia="Calibri" w:hAnsi="Maiandra GD" w:cs="Arial"/>
          <w:lang w:val="en-ZA"/>
        </w:rPr>
      </w:pPr>
      <w:r w:rsidRPr="00B52738">
        <w:rPr>
          <w:rFonts w:ascii="Maiandra GD" w:eastAsia="Calibri" w:hAnsi="Maiandra GD" w:cs="Arial"/>
          <w:lang w:val="en-ZA"/>
        </w:rPr>
        <w:t xml:space="preserve">In developing the strategy, the consultant will work closely with the SADC Food, Agriculture and Natural Resources (FANR) Directorate under the supervision Senior Programme officer -Food Security and Agriculture (SPO-FSA) on behalf of the Director. </w:t>
      </w:r>
    </w:p>
    <w:p w14:paraId="5BDA195A" w14:textId="77777777" w:rsidR="00B52738" w:rsidRPr="00B52738" w:rsidRDefault="00B52738" w:rsidP="00B52738">
      <w:pPr>
        <w:spacing w:line="276" w:lineRule="auto"/>
        <w:jc w:val="both"/>
        <w:rPr>
          <w:rFonts w:ascii="Maiandra GD" w:eastAsia="Calibri" w:hAnsi="Maiandra GD" w:cs="Arial"/>
          <w:lang w:val="en-ZA"/>
        </w:rPr>
      </w:pPr>
    </w:p>
    <w:p w14:paraId="590B8A71" w14:textId="77777777" w:rsidR="00B52738" w:rsidRPr="00B52738" w:rsidRDefault="00B52738" w:rsidP="00B52738">
      <w:pPr>
        <w:spacing w:line="276" w:lineRule="auto"/>
        <w:jc w:val="both"/>
        <w:rPr>
          <w:rFonts w:ascii="Maiandra GD" w:eastAsia="Calibri" w:hAnsi="Maiandra GD" w:cs="Arial"/>
          <w:lang w:val="en-ZA"/>
        </w:rPr>
      </w:pPr>
      <w:r w:rsidRPr="00B52738">
        <w:rPr>
          <w:rFonts w:ascii="Maiandra GD" w:eastAsia="Calibri" w:hAnsi="Maiandra GD" w:cs="Arial"/>
          <w:lang w:val="en-ZA"/>
        </w:rPr>
        <w:t>At Member States level, the task shall include engagement with ministries of agriculture in the SADC Member States with emphasis on offices responsible for crop production, research organisations/Institutions, farmers and/or their associations, and all stakeholders embraced under crop value chains, production and productivity and food Security. The consultant will also be expected to engage any key stakeholders deemed relevant to contribute to the assignment.</w:t>
      </w:r>
    </w:p>
    <w:p w14:paraId="2ACAF30F"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4.2 Specific Work</w:t>
      </w:r>
    </w:p>
    <w:p w14:paraId="46DB5067" w14:textId="77777777" w:rsidR="00B52738" w:rsidRPr="00B52738" w:rsidRDefault="00B52738" w:rsidP="00B52738">
      <w:pPr>
        <w:spacing w:after="120" w:line="276" w:lineRule="auto"/>
        <w:jc w:val="both"/>
        <w:rPr>
          <w:rFonts w:ascii="Maiandra GD" w:hAnsi="Maiandra GD"/>
          <w:lang w:val="en-GB" w:eastAsia="en-GB"/>
        </w:rPr>
      </w:pPr>
      <w:r w:rsidRPr="00B52738">
        <w:rPr>
          <w:rFonts w:ascii="Maiandra GD" w:hAnsi="Maiandra GD"/>
          <w:lang w:val="en-GB" w:eastAsia="en-GB"/>
        </w:rPr>
        <w:t>The assignment will be carried out primarily through a desk research and requires intellectual thinking. This will be complimented by appropriate research work and regular consultations with SADC Secretariat to obtain critical elements to be considered for incorporation in the development of PHL strategy as well to obtain clarification on pertinent issues.</w:t>
      </w:r>
    </w:p>
    <w:p w14:paraId="66A863F8" w14:textId="77777777" w:rsidR="00B52738" w:rsidRPr="00B52738" w:rsidRDefault="00B52738" w:rsidP="00B52738">
      <w:pPr>
        <w:spacing w:after="120" w:line="276" w:lineRule="auto"/>
        <w:jc w:val="both"/>
        <w:rPr>
          <w:rFonts w:ascii="Maiandra GD" w:hAnsi="Maiandra GD"/>
          <w:lang w:val="en-ZA" w:eastAsia="en-GB"/>
        </w:rPr>
      </w:pPr>
      <w:r w:rsidRPr="00B52738">
        <w:rPr>
          <w:rFonts w:ascii="Maiandra GD" w:hAnsi="Maiandra GD"/>
          <w:lang w:val="en-ZA" w:eastAsia="en-GB"/>
        </w:rPr>
        <w:t>In particular, the consultant will be required to:</w:t>
      </w:r>
    </w:p>
    <w:p w14:paraId="65101827" w14:textId="77777777" w:rsidR="00B52738" w:rsidRPr="00B52738" w:rsidRDefault="00B52738" w:rsidP="00B52738">
      <w:pPr>
        <w:numPr>
          <w:ilvl w:val="0"/>
          <w:numId w:val="15"/>
        </w:numPr>
        <w:spacing w:before="120" w:after="120"/>
        <w:jc w:val="both"/>
        <w:rPr>
          <w:rFonts w:ascii="Maiandra GD" w:hAnsi="Maiandra GD" w:cs="Arial"/>
        </w:rPr>
      </w:pPr>
      <w:bookmarkStart w:id="21" w:name="_Hlk144574078"/>
      <w:r w:rsidRPr="00B52738">
        <w:rPr>
          <w:rFonts w:ascii="Maiandra GD" w:hAnsi="Maiandra GD" w:cs="Arial"/>
        </w:rPr>
        <w:t xml:space="preserve">Carry out a thorough review of the existing literature, proposals, initiatives, and any other relevant information on Post Harvest loss Management, including constraints, strategies, plans of actions and available PHL systems and technologies, at large scale, and small-scale levels, used in the SADC region and beyond. </w:t>
      </w:r>
    </w:p>
    <w:p w14:paraId="357B820F" w14:textId="77777777" w:rsidR="00B52738" w:rsidRPr="00B52738" w:rsidRDefault="00B52738" w:rsidP="00B52738">
      <w:pPr>
        <w:numPr>
          <w:ilvl w:val="0"/>
          <w:numId w:val="15"/>
        </w:numPr>
        <w:spacing w:before="120" w:after="120"/>
        <w:jc w:val="both"/>
        <w:rPr>
          <w:rFonts w:ascii="Maiandra GD" w:hAnsi="Maiandra GD" w:cs="Arial"/>
        </w:rPr>
      </w:pPr>
      <w:r w:rsidRPr="00B52738">
        <w:rPr>
          <w:rFonts w:ascii="Maiandra GD" w:hAnsi="Maiandra GD" w:cs="Arial"/>
        </w:rPr>
        <w:t>Assess, through available literature, the status (management practices employed in crop handling from farm to end user in the region, including vendors.</w:t>
      </w:r>
    </w:p>
    <w:p w14:paraId="5E3956E2" w14:textId="77777777" w:rsidR="00B52738" w:rsidRPr="00B52738" w:rsidRDefault="00B52738" w:rsidP="00B52738">
      <w:pPr>
        <w:numPr>
          <w:ilvl w:val="0"/>
          <w:numId w:val="15"/>
        </w:numPr>
        <w:spacing w:before="120" w:after="120"/>
        <w:jc w:val="both"/>
        <w:rPr>
          <w:rFonts w:ascii="Maiandra GD" w:hAnsi="Maiandra GD" w:cs="Arial"/>
        </w:rPr>
      </w:pPr>
      <w:bookmarkStart w:id="22" w:name="_Hlk144575458"/>
      <w:r w:rsidRPr="00B52738">
        <w:rPr>
          <w:rFonts w:ascii="Maiandra GD" w:hAnsi="Maiandra GD" w:cs="Arial"/>
        </w:rPr>
        <w:t>Assess the current situation and priorities of SADC Member States in PHLs.</w:t>
      </w:r>
    </w:p>
    <w:bookmarkEnd w:id="22"/>
    <w:p w14:paraId="58C70959" w14:textId="77777777" w:rsidR="00B52738" w:rsidRPr="00B52738" w:rsidRDefault="00B52738" w:rsidP="00B52738">
      <w:pPr>
        <w:numPr>
          <w:ilvl w:val="0"/>
          <w:numId w:val="15"/>
        </w:numPr>
        <w:spacing w:before="120" w:after="120"/>
        <w:jc w:val="both"/>
        <w:rPr>
          <w:rFonts w:ascii="Maiandra GD" w:hAnsi="Maiandra GD" w:cs="Arial"/>
        </w:rPr>
      </w:pPr>
      <w:r w:rsidRPr="00B52738">
        <w:rPr>
          <w:rFonts w:ascii="Maiandra GD" w:hAnsi="Maiandra GD" w:cs="Arial"/>
        </w:rPr>
        <w:t xml:space="preserve">Gather relevant information related to the PHL governance, including all types of farming used by both smallholders and large-scale farmers in the region and continent. </w:t>
      </w:r>
    </w:p>
    <w:p w14:paraId="66BE6EBA" w14:textId="77777777" w:rsidR="00B52738" w:rsidRPr="00B52738" w:rsidRDefault="00B52738" w:rsidP="00B52738">
      <w:pPr>
        <w:numPr>
          <w:ilvl w:val="0"/>
          <w:numId w:val="15"/>
        </w:numPr>
        <w:spacing w:before="120" w:after="120"/>
        <w:jc w:val="both"/>
        <w:rPr>
          <w:rFonts w:ascii="Maiandra GD" w:hAnsi="Maiandra GD" w:cs="Arial"/>
        </w:rPr>
      </w:pPr>
      <w:r w:rsidRPr="00B52738">
        <w:rPr>
          <w:rFonts w:ascii="Maiandra GD" w:hAnsi="Maiandra GD" w:cs="Arial"/>
        </w:rPr>
        <w:t>Undertake stakeholder consultation in the development of the draft strategy in view of the African Union status and direction on the subject matter for alignment.</w:t>
      </w:r>
    </w:p>
    <w:p w14:paraId="32AAB5C8" w14:textId="77777777" w:rsidR="00B52738" w:rsidRPr="00B52738" w:rsidRDefault="00B52738" w:rsidP="00B52738">
      <w:pPr>
        <w:numPr>
          <w:ilvl w:val="0"/>
          <w:numId w:val="15"/>
        </w:numPr>
        <w:spacing w:before="120" w:after="120"/>
        <w:jc w:val="both"/>
        <w:rPr>
          <w:rFonts w:ascii="Maiandra GD" w:hAnsi="Maiandra GD" w:cs="Arial"/>
        </w:rPr>
      </w:pPr>
      <w:r w:rsidRPr="00B52738">
        <w:rPr>
          <w:rFonts w:ascii="Maiandra GD" w:hAnsi="Maiandra GD" w:cs="Arial"/>
        </w:rPr>
        <w:t>Develop a regional PHL strategy and implementation plan that reflects the priorities of Member States, brings together the existing individual initiatives and focuses on the future aspirations of Member States in PHL Management.</w:t>
      </w:r>
    </w:p>
    <w:p w14:paraId="5A0C75D3" w14:textId="77777777" w:rsidR="00B52738" w:rsidRPr="00B52738" w:rsidRDefault="00B52738" w:rsidP="00B52738">
      <w:pPr>
        <w:numPr>
          <w:ilvl w:val="0"/>
          <w:numId w:val="15"/>
        </w:numPr>
        <w:spacing w:before="120" w:after="120"/>
        <w:jc w:val="both"/>
        <w:rPr>
          <w:rFonts w:ascii="Maiandra GD" w:hAnsi="Maiandra GD" w:cs="Arial"/>
        </w:rPr>
      </w:pPr>
      <w:r w:rsidRPr="00B52738">
        <w:rPr>
          <w:rFonts w:ascii="Maiandra GD" w:hAnsi="Maiandra GD" w:cs="Arial"/>
        </w:rPr>
        <w:t>Present draft strategy at a regional stakeholder and/or Member States review and validation workshop/meeting.</w:t>
      </w:r>
    </w:p>
    <w:p w14:paraId="2B10F406" w14:textId="77777777" w:rsidR="00B52738" w:rsidRPr="00B52738" w:rsidRDefault="00B52738" w:rsidP="00B52738">
      <w:pPr>
        <w:numPr>
          <w:ilvl w:val="0"/>
          <w:numId w:val="15"/>
        </w:numPr>
        <w:spacing w:before="120" w:after="120"/>
        <w:jc w:val="both"/>
        <w:rPr>
          <w:rFonts w:ascii="Maiandra GD" w:hAnsi="Maiandra GD" w:cs="Arial"/>
        </w:rPr>
      </w:pPr>
      <w:r w:rsidRPr="00B52738">
        <w:rPr>
          <w:rFonts w:ascii="Maiandra GD" w:hAnsi="Maiandra GD" w:cs="Arial"/>
        </w:rPr>
        <w:t>Revise the draft strategy and incorporate input from stakeholders.</w:t>
      </w:r>
    </w:p>
    <w:p w14:paraId="446E51E3" w14:textId="77777777" w:rsidR="00B52738" w:rsidRPr="00B52738" w:rsidRDefault="00B52738" w:rsidP="00B52738">
      <w:pPr>
        <w:numPr>
          <w:ilvl w:val="0"/>
          <w:numId w:val="15"/>
        </w:numPr>
        <w:spacing w:before="120" w:after="120"/>
        <w:jc w:val="both"/>
        <w:rPr>
          <w:rFonts w:ascii="Maiandra GD" w:hAnsi="Maiandra GD" w:cs="Arial"/>
          <w:color w:val="00B0F0"/>
        </w:rPr>
      </w:pPr>
      <w:r w:rsidRPr="00B52738">
        <w:rPr>
          <w:rFonts w:ascii="Maiandra GD" w:hAnsi="Maiandra GD" w:cs="Arial"/>
        </w:rPr>
        <w:t>Provide any other technical information relevant to the overall task of this assignment.</w:t>
      </w:r>
    </w:p>
    <w:bookmarkEnd w:id="21"/>
    <w:p w14:paraId="574844C9" w14:textId="77777777" w:rsidR="00B52738" w:rsidRPr="00B52738" w:rsidRDefault="00B52738" w:rsidP="00B52738">
      <w:pPr>
        <w:numPr>
          <w:ilvl w:val="0"/>
          <w:numId w:val="15"/>
        </w:numPr>
        <w:spacing w:after="120" w:line="276" w:lineRule="auto"/>
        <w:jc w:val="both"/>
        <w:rPr>
          <w:rFonts w:ascii="Maiandra GD" w:hAnsi="Maiandra GD"/>
          <w:lang w:val="en-ZA" w:eastAsia="en-GB"/>
        </w:rPr>
      </w:pPr>
      <w:r w:rsidRPr="00B52738">
        <w:rPr>
          <w:rFonts w:ascii="Maiandra GD" w:hAnsi="Maiandra GD"/>
          <w:lang w:val="en-ZA" w:eastAsia="en-GB"/>
        </w:rPr>
        <w:t>Develop a draft post-harvest losses (PHL) strategy.</w:t>
      </w:r>
    </w:p>
    <w:p w14:paraId="0A83AC43" w14:textId="77777777" w:rsidR="00B52738" w:rsidRPr="00B52738" w:rsidRDefault="00B52738" w:rsidP="00B52738">
      <w:pPr>
        <w:numPr>
          <w:ilvl w:val="0"/>
          <w:numId w:val="15"/>
        </w:numPr>
        <w:spacing w:after="120" w:line="276" w:lineRule="auto"/>
        <w:jc w:val="both"/>
        <w:rPr>
          <w:rFonts w:ascii="Maiandra GD" w:hAnsi="Maiandra GD"/>
          <w:lang w:val="en-ZA" w:eastAsia="en-GB"/>
        </w:rPr>
      </w:pPr>
      <w:r w:rsidRPr="00B52738">
        <w:rPr>
          <w:rFonts w:ascii="Maiandra GD" w:hAnsi="Maiandra GD"/>
          <w:lang w:val="en-ZA" w:eastAsia="en-GB"/>
        </w:rPr>
        <w:t>Present and validate the draft Strategy to the Technical Committee of Directors of Crop Production</w:t>
      </w:r>
    </w:p>
    <w:p w14:paraId="787446A0" w14:textId="77777777" w:rsidR="00B52738" w:rsidRPr="00B52738" w:rsidRDefault="00B52738" w:rsidP="00B52738">
      <w:pPr>
        <w:numPr>
          <w:ilvl w:val="0"/>
          <w:numId w:val="15"/>
        </w:numPr>
        <w:spacing w:after="120" w:line="276" w:lineRule="auto"/>
        <w:jc w:val="both"/>
        <w:rPr>
          <w:rFonts w:ascii="Maiandra GD" w:hAnsi="Maiandra GD"/>
          <w:lang w:val="en-ZA" w:eastAsia="en-GB"/>
        </w:rPr>
      </w:pPr>
      <w:r w:rsidRPr="00B52738">
        <w:rPr>
          <w:rFonts w:ascii="Maiandra GD" w:hAnsi="Maiandra GD"/>
          <w:lang w:val="en-ZA" w:eastAsia="en-GB"/>
        </w:rPr>
        <w:t>Prepare a validation workshop report documenting inputs/proposals of Member States and Secretariat.</w:t>
      </w:r>
    </w:p>
    <w:p w14:paraId="18BCFA5A"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3" w:name="_Toc136948222"/>
      <w:r w:rsidRPr="00B52738">
        <w:rPr>
          <w:rFonts w:ascii="Maiandra GD" w:hAnsi="Maiandra GD" w:cs="Arial"/>
          <w:b/>
          <w:bCs/>
        </w:rPr>
        <w:t>4.3 Project management</w:t>
      </w:r>
      <w:bookmarkEnd w:id="23"/>
    </w:p>
    <w:p w14:paraId="24DD173A"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4.3.1 Responsible body</w:t>
      </w:r>
    </w:p>
    <w:p w14:paraId="50D0DF51" w14:textId="77777777" w:rsidR="00B52738" w:rsidRPr="00B52738" w:rsidRDefault="00B52738" w:rsidP="00B52738">
      <w:pPr>
        <w:spacing w:line="276" w:lineRule="auto"/>
        <w:jc w:val="both"/>
        <w:rPr>
          <w:rFonts w:ascii="Maiandra GD" w:eastAsia="Calibri" w:hAnsi="Maiandra GD" w:cs="Arial"/>
          <w:lang w:val="en-ZA"/>
        </w:rPr>
      </w:pPr>
      <w:r w:rsidRPr="00B52738">
        <w:rPr>
          <w:rFonts w:ascii="Maiandra GD" w:eastAsia="Calibri" w:hAnsi="Maiandra GD"/>
          <w:lang w:val="en-ZA"/>
        </w:rPr>
        <w:t>Overall responsibility for supervision of the Consultancy will lie with the Senior Programme Officer – Food Security and Agriculture (SPO-FSA) assisted by the Programme Officer – Crops (PO Crops). The Consultant shall be responsible for the operational day-to-day management and coordination of the consultancy work.</w:t>
      </w:r>
    </w:p>
    <w:p w14:paraId="7813F8B2"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4.3.2 Management structure</w:t>
      </w:r>
    </w:p>
    <w:p w14:paraId="3138AF70" w14:textId="77777777" w:rsidR="00B52738" w:rsidRPr="00B52738" w:rsidRDefault="00B52738" w:rsidP="00B52738">
      <w:pPr>
        <w:spacing w:line="276" w:lineRule="auto"/>
        <w:jc w:val="both"/>
        <w:rPr>
          <w:rFonts w:ascii="Maiandra GD" w:hAnsi="Maiandra GD"/>
        </w:rPr>
      </w:pPr>
      <w:r w:rsidRPr="00B52738">
        <w:rPr>
          <w:rFonts w:ascii="Maiandra GD" w:hAnsi="Maiandra GD"/>
        </w:rPr>
        <w:t xml:space="preserve">The Consultant shall report to the (SPO-FSA) Agriculture and perform the assigned tasks under the direct supervision of the PO-Crops.  </w:t>
      </w:r>
    </w:p>
    <w:p w14:paraId="66AF2F61" w14:textId="77777777" w:rsidR="00B52738" w:rsidRPr="00B52738" w:rsidRDefault="00B52738" w:rsidP="00B52738">
      <w:pPr>
        <w:spacing w:line="276" w:lineRule="auto"/>
        <w:jc w:val="both"/>
        <w:rPr>
          <w:rFonts w:ascii="Maiandra GD" w:hAnsi="Maiandra GD"/>
        </w:rPr>
      </w:pPr>
    </w:p>
    <w:p w14:paraId="69B99851" w14:textId="77777777" w:rsidR="00B52738" w:rsidRPr="00B52738" w:rsidRDefault="00B52738" w:rsidP="00B52738">
      <w:pPr>
        <w:spacing w:line="276" w:lineRule="auto"/>
        <w:jc w:val="both"/>
        <w:rPr>
          <w:rFonts w:ascii="Maiandra GD" w:hAnsi="Maiandra GD"/>
        </w:rPr>
      </w:pPr>
      <w:r w:rsidRPr="00B52738">
        <w:rPr>
          <w:rFonts w:ascii="Maiandra GD" w:hAnsi="Maiandra GD"/>
        </w:rPr>
        <w:t>The consultant will continuously (via monthly reports/ email /zoom/ calls) update the Secretariat on progress and/or challenges with the drafting of the Regional PHL Strategy.</w:t>
      </w:r>
    </w:p>
    <w:p w14:paraId="101553D7"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4.3.3 Facilities to be provided by the contracting authority and/or other parties</w:t>
      </w:r>
    </w:p>
    <w:p w14:paraId="1D3E0E9D" w14:textId="77777777" w:rsidR="00B52738" w:rsidRPr="00B52738" w:rsidRDefault="00B52738" w:rsidP="00B52738">
      <w:pPr>
        <w:spacing w:line="276" w:lineRule="auto"/>
        <w:jc w:val="both"/>
        <w:rPr>
          <w:rFonts w:ascii="Maiandra GD" w:hAnsi="Maiandra GD"/>
          <w:highlight w:val="yellow"/>
        </w:rPr>
      </w:pPr>
      <w:r w:rsidRPr="00B52738">
        <w:rPr>
          <w:rFonts w:ascii="Maiandra GD" w:hAnsi="Maiandra GD"/>
        </w:rPr>
        <w:t>SADC Secretariat, as the Contracting Authority will not facilitate office space for the consultant since the work will be performed virtually in light of the nature of the assignment. All resources required should be arranged as part of the consultancy cost</w:t>
      </w:r>
      <w:r w:rsidRPr="00B52738">
        <w:rPr>
          <w:rFonts w:ascii="Maiandra GD" w:hAnsi="Maiandra GD" w:cs="Arial"/>
        </w:rPr>
        <w:t xml:space="preserve">. </w:t>
      </w:r>
    </w:p>
    <w:p w14:paraId="70C356A7" w14:textId="77777777" w:rsidR="00B52738" w:rsidRPr="00B52738" w:rsidRDefault="00B52738" w:rsidP="00B52738">
      <w:pPr>
        <w:keepNext/>
        <w:tabs>
          <w:tab w:val="num" w:pos="480"/>
        </w:tabs>
        <w:spacing w:before="240" w:after="120" w:line="276" w:lineRule="auto"/>
        <w:ind w:left="480" w:hanging="480"/>
        <w:jc w:val="both"/>
        <w:outlineLvl w:val="0"/>
        <w:rPr>
          <w:rFonts w:ascii="Maiandra GD" w:hAnsi="Maiandra GD" w:cs="Arial"/>
          <w:b/>
          <w:bCs/>
        </w:rPr>
      </w:pPr>
      <w:bookmarkStart w:id="24" w:name="_Toc136948223"/>
      <w:r w:rsidRPr="00B52738">
        <w:rPr>
          <w:rFonts w:ascii="Maiandra GD" w:hAnsi="Maiandra GD" w:cs="Arial"/>
          <w:b/>
          <w:bCs/>
        </w:rPr>
        <w:t>5. LOGISTICS AND TIMING</w:t>
      </w:r>
      <w:bookmarkEnd w:id="24"/>
    </w:p>
    <w:p w14:paraId="10E038A9"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5" w:name="_Toc136948224"/>
      <w:r w:rsidRPr="00B52738">
        <w:rPr>
          <w:rFonts w:ascii="Maiandra GD" w:hAnsi="Maiandra GD" w:cs="Arial"/>
          <w:b/>
          <w:bCs/>
        </w:rPr>
        <w:t>5.1 Location</w:t>
      </w:r>
      <w:bookmarkEnd w:id="25"/>
    </w:p>
    <w:p w14:paraId="04EA65C5" w14:textId="77777777" w:rsidR="00B52738" w:rsidRPr="00B52738" w:rsidRDefault="00B52738" w:rsidP="00B52738">
      <w:pPr>
        <w:spacing w:line="276" w:lineRule="auto"/>
        <w:jc w:val="both"/>
        <w:rPr>
          <w:rFonts w:ascii="Maiandra GD" w:eastAsia="Calibri" w:hAnsi="Maiandra GD" w:cs="Arial"/>
        </w:rPr>
      </w:pPr>
      <w:r w:rsidRPr="00B52738">
        <w:rPr>
          <w:rFonts w:ascii="Maiandra GD" w:hAnsi="Maiandra GD" w:cs="Arial"/>
        </w:rPr>
        <w:t>The assignment is commissioned by the SADC Secretariat based in Gaborone, Botswana. However, this Assignment will primarily be executed virtually in view of the nature of the assignment not requiring travel. Therefore, there will be no travelling to the SADC Secretariat offices in Gaborone, Botswana</w:t>
      </w:r>
      <w:r w:rsidRPr="00B52738">
        <w:rPr>
          <w:rFonts w:ascii="Maiandra GD" w:eastAsia="Calibri" w:hAnsi="Maiandra GD" w:cs="Arial"/>
        </w:rPr>
        <w:t>.</w:t>
      </w:r>
    </w:p>
    <w:p w14:paraId="2F4ED6C9"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6" w:name="_Toc136948225"/>
      <w:r w:rsidRPr="00B52738">
        <w:rPr>
          <w:rFonts w:ascii="Maiandra GD" w:hAnsi="Maiandra GD" w:cs="Arial"/>
          <w:b/>
          <w:bCs/>
        </w:rPr>
        <w:t>5.2 Start date &amp; period of implementation</w:t>
      </w:r>
      <w:bookmarkEnd w:id="26"/>
    </w:p>
    <w:p w14:paraId="7E92BAE7" w14:textId="691C7380" w:rsidR="00B52738" w:rsidRPr="00B52738" w:rsidRDefault="00B52738" w:rsidP="00B52738">
      <w:pPr>
        <w:keepLines/>
        <w:spacing w:line="276" w:lineRule="auto"/>
        <w:jc w:val="both"/>
        <w:rPr>
          <w:rFonts w:ascii="Maiandra GD" w:hAnsi="Maiandra GD" w:cs="Arial"/>
        </w:rPr>
      </w:pPr>
      <w:r w:rsidRPr="00B52738">
        <w:rPr>
          <w:rFonts w:ascii="Maiandra GD" w:hAnsi="Maiandra GD"/>
        </w:rPr>
        <w:t>The intended start date is as soon as both parties have signed the contract agreement and the period of implementation of the contract will be 60 calendar days from the date of signing the agreement.</w:t>
      </w:r>
      <w:r w:rsidR="00320389">
        <w:rPr>
          <w:rFonts w:ascii="Maiandra GD" w:hAnsi="Maiandra GD" w:cs="Arial"/>
        </w:rPr>
        <w:t xml:space="preserve"> </w:t>
      </w:r>
    </w:p>
    <w:p w14:paraId="5E19209C" w14:textId="77777777" w:rsidR="00B52738" w:rsidRPr="00B52738" w:rsidRDefault="00B52738" w:rsidP="00B52738">
      <w:pPr>
        <w:keepNext/>
        <w:tabs>
          <w:tab w:val="num" w:pos="480"/>
        </w:tabs>
        <w:spacing w:before="240" w:after="120" w:line="276" w:lineRule="auto"/>
        <w:ind w:left="480" w:hanging="480"/>
        <w:jc w:val="both"/>
        <w:outlineLvl w:val="0"/>
        <w:rPr>
          <w:rFonts w:ascii="Maiandra GD" w:hAnsi="Maiandra GD" w:cs="Arial"/>
          <w:b/>
          <w:bCs/>
        </w:rPr>
      </w:pPr>
      <w:bookmarkStart w:id="27" w:name="_Toc136948226"/>
      <w:r w:rsidRPr="00B52738">
        <w:rPr>
          <w:rFonts w:ascii="Maiandra GD" w:hAnsi="Maiandra GD" w:cs="Arial"/>
          <w:b/>
          <w:bCs/>
        </w:rPr>
        <w:t>6. REQUIREMENTS</w:t>
      </w:r>
      <w:bookmarkEnd w:id="27"/>
    </w:p>
    <w:p w14:paraId="0504E1B5"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8" w:name="_Toc136948227"/>
      <w:r w:rsidRPr="00B52738">
        <w:rPr>
          <w:rFonts w:ascii="Maiandra GD" w:hAnsi="Maiandra GD" w:cs="Arial"/>
          <w:b/>
          <w:bCs/>
        </w:rPr>
        <w:t>6.1 Staff</w:t>
      </w:r>
      <w:bookmarkEnd w:id="28"/>
    </w:p>
    <w:p w14:paraId="275398D9" w14:textId="77777777" w:rsidR="00B52738" w:rsidRPr="00B52738" w:rsidRDefault="00B52738" w:rsidP="00B52738">
      <w:pPr>
        <w:autoSpaceDE w:val="0"/>
        <w:autoSpaceDN w:val="0"/>
        <w:adjustRightInd w:val="0"/>
        <w:spacing w:line="276" w:lineRule="auto"/>
        <w:jc w:val="both"/>
        <w:rPr>
          <w:rFonts w:ascii="Maiandra GD" w:hAnsi="Maiandra GD" w:cs="Arial"/>
        </w:rPr>
      </w:pPr>
      <w:r w:rsidRPr="00B52738">
        <w:rPr>
          <w:rFonts w:ascii="Maiandra GD" w:hAnsi="Maiandra GD"/>
        </w:rPr>
        <w:t>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Pr="00B52738">
        <w:rPr>
          <w:rFonts w:ascii="Maiandra GD" w:hAnsi="Maiandra GD" w:cs="Arial"/>
        </w:rPr>
        <w:t xml:space="preserve">.  </w:t>
      </w:r>
    </w:p>
    <w:p w14:paraId="4D1B8A3C"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6.1.1 Experts</w:t>
      </w:r>
    </w:p>
    <w:p w14:paraId="3492EBA0" w14:textId="77777777" w:rsidR="00B52738" w:rsidRPr="00B52738" w:rsidRDefault="00B52738" w:rsidP="00B52738">
      <w:pPr>
        <w:tabs>
          <w:tab w:val="left" w:pos="1134"/>
        </w:tabs>
        <w:spacing w:line="276" w:lineRule="auto"/>
        <w:jc w:val="both"/>
        <w:rPr>
          <w:rFonts w:ascii="Maiandra GD" w:hAnsi="Maiandra GD"/>
        </w:rPr>
      </w:pPr>
      <w:r w:rsidRPr="00B52738">
        <w:rPr>
          <w:rFonts w:ascii="Maiandra GD" w:hAnsi="Maiandra GD"/>
        </w:rPr>
        <w:t xml:space="preserve">Experts have a crucial role in implementing the contract. </w:t>
      </w:r>
      <w:r w:rsidRPr="00B52738">
        <w:rPr>
          <w:rFonts w:ascii="Maiandra GD" w:hAnsi="Maiandra GD" w:cs="Arial"/>
        </w:rPr>
        <w:t>The specific profile of the Key Expert is provided below:</w:t>
      </w:r>
    </w:p>
    <w:p w14:paraId="03662C13" w14:textId="77777777" w:rsidR="00B52738" w:rsidRPr="00B52738" w:rsidRDefault="00B52738" w:rsidP="00B52738">
      <w:pPr>
        <w:tabs>
          <w:tab w:val="left" w:pos="1134"/>
        </w:tabs>
        <w:spacing w:line="276" w:lineRule="auto"/>
        <w:jc w:val="both"/>
        <w:rPr>
          <w:rFonts w:ascii="Maiandra GD" w:hAnsi="Maiandra GD"/>
        </w:rPr>
      </w:pPr>
    </w:p>
    <w:p w14:paraId="01B58B4E" w14:textId="77777777" w:rsidR="00B52738" w:rsidRPr="00B52738" w:rsidRDefault="00B52738" w:rsidP="00B52738">
      <w:pPr>
        <w:tabs>
          <w:tab w:val="left" w:pos="1134"/>
        </w:tabs>
        <w:spacing w:line="276" w:lineRule="auto"/>
        <w:jc w:val="both"/>
        <w:rPr>
          <w:rFonts w:ascii="Maiandra GD" w:hAnsi="Maiandra GD"/>
          <w:b/>
        </w:rPr>
      </w:pPr>
      <w:r w:rsidRPr="00B52738">
        <w:rPr>
          <w:rFonts w:ascii="Maiandra GD" w:hAnsi="Maiandra GD"/>
          <w:b/>
        </w:rPr>
        <w:t>Qualifications and Skills</w:t>
      </w:r>
    </w:p>
    <w:p w14:paraId="2CADDDDE" w14:textId="77777777" w:rsidR="00B52738" w:rsidRPr="00B52738" w:rsidRDefault="00B52738" w:rsidP="00B52738">
      <w:pPr>
        <w:numPr>
          <w:ilvl w:val="0"/>
          <w:numId w:val="44"/>
        </w:numPr>
        <w:tabs>
          <w:tab w:val="left" w:pos="1418"/>
        </w:tabs>
        <w:spacing w:before="100" w:beforeAutospacing="1" w:after="100" w:afterAutospacing="1"/>
        <w:jc w:val="both"/>
        <w:rPr>
          <w:rFonts w:ascii="Maiandra GD" w:hAnsi="Maiandra GD" w:cs="Arial"/>
        </w:rPr>
      </w:pPr>
      <w:r w:rsidRPr="00B52738">
        <w:rPr>
          <w:rFonts w:ascii="Maiandra GD" w:hAnsi="Maiandra GD"/>
        </w:rPr>
        <w:t>A minimum of an advanced degree (</w:t>
      </w:r>
      <w:r w:rsidRPr="00B52738">
        <w:rPr>
          <w:rFonts w:ascii="Maiandra GD" w:hAnsi="Maiandra GD" w:cs="Arial"/>
        </w:rPr>
        <w:t>At least a Master’s degree) in Post-harvest losses management, crop production, food security and crop protection management or other related fields.</w:t>
      </w:r>
    </w:p>
    <w:p w14:paraId="25255FC6" w14:textId="77777777" w:rsidR="00B52738" w:rsidRPr="00B52738" w:rsidRDefault="00B52738" w:rsidP="00B52738">
      <w:pPr>
        <w:numPr>
          <w:ilvl w:val="0"/>
          <w:numId w:val="44"/>
        </w:numPr>
        <w:tabs>
          <w:tab w:val="left" w:pos="1418"/>
        </w:tabs>
        <w:spacing w:line="276" w:lineRule="auto"/>
        <w:contextualSpacing/>
        <w:jc w:val="both"/>
        <w:rPr>
          <w:rFonts w:ascii="Maiandra GD" w:eastAsia="Calibri" w:hAnsi="Maiandra GD" w:cs="Arial"/>
        </w:rPr>
      </w:pPr>
      <w:r w:rsidRPr="00B52738">
        <w:rPr>
          <w:rFonts w:ascii="Maiandra GD" w:eastAsia="Calibri" w:hAnsi="Maiandra GD" w:cs="Arial"/>
        </w:rPr>
        <w:t xml:space="preserve">Good communication and presentation skills; </w:t>
      </w:r>
    </w:p>
    <w:p w14:paraId="25D7FC68" w14:textId="77777777" w:rsidR="00B52738" w:rsidRPr="00B52738" w:rsidRDefault="00B52738" w:rsidP="00B52738">
      <w:pPr>
        <w:numPr>
          <w:ilvl w:val="0"/>
          <w:numId w:val="44"/>
        </w:numPr>
        <w:tabs>
          <w:tab w:val="left" w:pos="1418"/>
        </w:tabs>
        <w:spacing w:line="276" w:lineRule="auto"/>
        <w:contextualSpacing/>
        <w:jc w:val="both"/>
        <w:rPr>
          <w:rFonts w:ascii="Maiandra GD" w:eastAsia="Calibri" w:hAnsi="Maiandra GD" w:cs="Arial"/>
        </w:rPr>
      </w:pPr>
      <w:r w:rsidRPr="00B52738">
        <w:rPr>
          <w:rFonts w:ascii="Maiandra GD" w:hAnsi="Maiandra GD"/>
        </w:rPr>
        <w:t xml:space="preserve">Written and oral fluency in the English language is essential.  Knowledge of French and/or Portuguese would be an asset. </w:t>
      </w:r>
    </w:p>
    <w:p w14:paraId="69FAF493" w14:textId="77777777" w:rsidR="00B52738" w:rsidRPr="00B52738" w:rsidRDefault="00B52738" w:rsidP="00B52738">
      <w:pPr>
        <w:numPr>
          <w:ilvl w:val="0"/>
          <w:numId w:val="44"/>
        </w:numPr>
        <w:tabs>
          <w:tab w:val="left" w:pos="1418"/>
        </w:tabs>
        <w:spacing w:line="276" w:lineRule="auto"/>
        <w:contextualSpacing/>
        <w:jc w:val="both"/>
        <w:rPr>
          <w:rFonts w:ascii="Maiandra GD" w:eastAsia="Calibri" w:hAnsi="Maiandra GD" w:cs="Arial"/>
        </w:rPr>
      </w:pPr>
      <w:r w:rsidRPr="00B52738">
        <w:rPr>
          <w:rFonts w:ascii="Maiandra GD" w:hAnsi="Maiandra GD"/>
        </w:rPr>
        <w:t xml:space="preserve">Excellent oral and written communication, presentation, analytical and report writing skills in English.  </w:t>
      </w:r>
    </w:p>
    <w:p w14:paraId="5B85A097" w14:textId="77777777" w:rsidR="00B52738" w:rsidRPr="00B52738" w:rsidRDefault="00B52738" w:rsidP="00B52738">
      <w:pPr>
        <w:numPr>
          <w:ilvl w:val="0"/>
          <w:numId w:val="44"/>
        </w:numPr>
        <w:tabs>
          <w:tab w:val="left" w:pos="1418"/>
        </w:tabs>
        <w:spacing w:line="276" w:lineRule="auto"/>
        <w:contextualSpacing/>
        <w:jc w:val="both"/>
        <w:rPr>
          <w:rFonts w:ascii="Maiandra GD" w:eastAsia="Calibri" w:hAnsi="Maiandra GD" w:cs="Arial"/>
        </w:rPr>
      </w:pPr>
      <w:r w:rsidRPr="00B52738">
        <w:rPr>
          <w:rFonts w:ascii="Maiandra GD" w:hAnsi="Maiandra GD"/>
        </w:rPr>
        <w:t xml:space="preserve">Excellent time management and organizational skills to prioritize workload and meet tight deadlines. </w:t>
      </w:r>
    </w:p>
    <w:p w14:paraId="306E9DFE" w14:textId="77777777" w:rsidR="00B52738" w:rsidRPr="00B52738" w:rsidRDefault="00B52738" w:rsidP="00B52738">
      <w:pPr>
        <w:tabs>
          <w:tab w:val="left" w:pos="1134"/>
          <w:tab w:val="left" w:pos="1418"/>
        </w:tabs>
        <w:spacing w:line="276" w:lineRule="auto"/>
        <w:jc w:val="both"/>
        <w:rPr>
          <w:rFonts w:ascii="Maiandra GD" w:hAnsi="Maiandra GD"/>
        </w:rPr>
      </w:pPr>
    </w:p>
    <w:p w14:paraId="1EAFEAA6" w14:textId="77777777" w:rsidR="00B52738" w:rsidRPr="00B52738" w:rsidRDefault="00B52738" w:rsidP="00B52738">
      <w:pPr>
        <w:tabs>
          <w:tab w:val="left" w:pos="1134"/>
          <w:tab w:val="left" w:pos="1418"/>
        </w:tabs>
        <w:spacing w:line="276" w:lineRule="auto"/>
        <w:jc w:val="both"/>
        <w:rPr>
          <w:rFonts w:ascii="Maiandra GD" w:hAnsi="Maiandra GD"/>
          <w:b/>
        </w:rPr>
      </w:pPr>
      <w:r w:rsidRPr="00B52738">
        <w:rPr>
          <w:rFonts w:ascii="Maiandra GD" w:hAnsi="Maiandra GD"/>
          <w:b/>
        </w:rPr>
        <w:t>General Professional Experience</w:t>
      </w:r>
    </w:p>
    <w:p w14:paraId="5DC99FD2" w14:textId="77777777" w:rsidR="00B52738" w:rsidRPr="00B52738" w:rsidRDefault="00B52738" w:rsidP="00B52738">
      <w:pPr>
        <w:numPr>
          <w:ilvl w:val="0"/>
          <w:numId w:val="42"/>
        </w:numPr>
        <w:spacing w:after="120" w:line="276" w:lineRule="auto"/>
        <w:ind w:left="540"/>
        <w:contextualSpacing/>
        <w:jc w:val="both"/>
        <w:rPr>
          <w:rFonts w:ascii="Maiandra GD" w:hAnsi="Maiandra GD" w:cs="Arial"/>
        </w:rPr>
      </w:pPr>
      <w:r w:rsidRPr="00B52738">
        <w:rPr>
          <w:rFonts w:ascii="Maiandra GD" w:hAnsi="Maiandra GD" w:cs="Arial"/>
        </w:rPr>
        <w:t xml:space="preserve">At least 10 years’ experience in in post-harvest losses management, crop production, food security and crop protection management or related work field and evidence of good analytical and writing skills in doing regional work. </w:t>
      </w:r>
    </w:p>
    <w:p w14:paraId="1B051A00" w14:textId="77777777" w:rsidR="00B52738" w:rsidRPr="00B52738" w:rsidRDefault="00B52738" w:rsidP="00B52738">
      <w:pPr>
        <w:spacing w:after="120" w:line="276" w:lineRule="auto"/>
        <w:ind w:left="540"/>
        <w:contextualSpacing/>
        <w:jc w:val="both"/>
        <w:rPr>
          <w:rFonts w:ascii="Maiandra GD" w:hAnsi="Maiandra GD" w:cs="Arial"/>
        </w:rPr>
      </w:pPr>
    </w:p>
    <w:p w14:paraId="2DC33C41" w14:textId="77777777" w:rsidR="00B52738" w:rsidRPr="00B52738" w:rsidRDefault="00B52738" w:rsidP="00B52738">
      <w:pPr>
        <w:tabs>
          <w:tab w:val="left" w:pos="1134"/>
        </w:tabs>
        <w:spacing w:line="276" w:lineRule="auto"/>
        <w:jc w:val="both"/>
        <w:rPr>
          <w:rFonts w:ascii="Maiandra GD" w:hAnsi="Maiandra GD"/>
          <w:b/>
        </w:rPr>
      </w:pPr>
      <w:r w:rsidRPr="00B52738">
        <w:rPr>
          <w:rFonts w:ascii="Maiandra GD" w:hAnsi="Maiandra GD"/>
          <w:b/>
        </w:rPr>
        <w:t>Specific Professional Experience</w:t>
      </w:r>
    </w:p>
    <w:p w14:paraId="35EB63AE" w14:textId="77777777" w:rsidR="00B52738" w:rsidRPr="00B52738" w:rsidRDefault="00B52738" w:rsidP="00B52738">
      <w:pPr>
        <w:numPr>
          <w:ilvl w:val="0"/>
          <w:numId w:val="42"/>
        </w:numPr>
        <w:spacing w:after="120" w:line="276" w:lineRule="auto"/>
        <w:ind w:left="540"/>
        <w:contextualSpacing/>
        <w:jc w:val="both"/>
        <w:rPr>
          <w:rFonts w:ascii="Maiandra GD" w:eastAsia="Calibri" w:hAnsi="Maiandra GD" w:cs="Arial"/>
        </w:rPr>
      </w:pPr>
      <w:r w:rsidRPr="00B52738">
        <w:rPr>
          <w:rFonts w:ascii="Maiandra GD" w:eastAsia="Calibri" w:hAnsi="Maiandra GD" w:cs="Arial"/>
        </w:rPr>
        <w:t>Policy formulation and ability to identify inputs, outputs, activities, and set out effective and implementable action plans;</w:t>
      </w:r>
    </w:p>
    <w:p w14:paraId="225BCA6D" w14:textId="06BE6D57" w:rsidR="00B52738" w:rsidRPr="00B52738" w:rsidRDefault="00DC6298" w:rsidP="00B52738">
      <w:pPr>
        <w:numPr>
          <w:ilvl w:val="0"/>
          <w:numId w:val="42"/>
        </w:numPr>
        <w:spacing w:after="120" w:line="276" w:lineRule="auto"/>
        <w:ind w:left="540"/>
        <w:contextualSpacing/>
        <w:jc w:val="both"/>
        <w:rPr>
          <w:rFonts w:ascii="Maiandra GD" w:eastAsia="Calibri" w:hAnsi="Maiandra GD" w:cs="Arial"/>
        </w:rPr>
      </w:pPr>
      <w:r>
        <w:rPr>
          <w:rFonts w:ascii="Maiandra GD" w:eastAsia="Calibri" w:hAnsi="Maiandra GD" w:cs="Arial"/>
        </w:rPr>
        <w:t>A minimum of 10 year</w:t>
      </w:r>
      <w:r w:rsidR="00BD0E46">
        <w:rPr>
          <w:rFonts w:ascii="Maiandra GD" w:eastAsia="Calibri" w:hAnsi="Maiandra GD" w:cs="Arial"/>
        </w:rPr>
        <w:t>s</w:t>
      </w:r>
      <w:r>
        <w:rPr>
          <w:rFonts w:ascii="Maiandra GD" w:eastAsia="Calibri" w:hAnsi="Maiandra GD" w:cs="Arial"/>
        </w:rPr>
        <w:t xml:space="preserve"> e</w:t>
      </w:r>
      <w:r w:rsidR="00B52738" w:rsidRPr="00B52738">
        <w:rPr>
          <w:rFonts w:ascii="Maiandra GD" w:eastAsia="Calibri" w:hAnsi="Maiandra GD" w:cs="Arial"/>
        </w:rPr>
        <w:t>xperience required for implementation of action plans, or other relevant policies;</w:t>
      </w:r>
    </w:p>
    <w:p w14:paraId="367184A0" w14:textId="2E8722B8" w:rsidR="00B52738" w:rsidRPr="00B52738" w:rsidRDefault="00DC6298" w:rsidP="00B52738">
      <w:pPr>
        <w:numPr>
          <w:ilvl w:val="0"/>
          <w:numId w:val="42"/>
        </w:numPr>
        <w:spacing w:after="120" w:line="276" w:lineRule="auto"/>
        <w:ind w:left="540"/>
        <w:contextualSpacing/>
        <w:jc w:val="both"/>
        <w:rPr>
          <w:rFonts w:ascii="Maiandra GD" w:eastAsia="Calibri" w:hAnsi="Maiandra GD" w:cs="Arial"/>
        </w:rPr>
      </w:pPr>
      <w:r>
        <w:rPr>
          <w:rFonts w:ascii="Maiandra GD" w:eastAsia="Calibri" w:hAnsi="Maiandra GD" w:cs="Arial"/>
        </w:rPr>
        <w:t>A minimum 10 years e</w:t>
      </w:r>
      <w:r w:rsidR="00B52738" w:rsidRPr="00B52738">
        <w:rPr>
          <w:rFonts w:ascii="Maiandra GD" w:eastAsia="Calibri" w:hAnsi="Maiandra GD" w:cs="Arial"/>
        </w:rPr>
        <w:t>xperience in financial modelling, quantifying and costing resources, and allocation of resources for implementation of various aspects of the Action Plan.</w:t>
      </w:r>
    </w:p>
    <w:p w14:paraId="3BF9BD7A" w14:textId="77777777" w:rsidR="00B52738" w:rsidRPr="00B52738" w:rsidRDefault="00B52738" w:rsidP="00B52738">
      <w:pPr>
        <w:spacing w:before="100" w:beforeAutospacing="1" w:after="100" w:afterAutospacing="1" w:line="276" w:lineRule="auto"/>
        <w:jc w:val="both"/>
        <w:rPr>
          <w:rFonts w:ascii="Maiandra GD" w:eastAsia="Arial Unicode MS" w:hAnsi="Maiandra GD" w:cs="Arial"/>
          <w:b/>
        </w:rPr>
      </w:pPr>
      <w:r w:rsidRPr="00B52738">
        <w:rPr>
          <w:rFonts w:ascii="Maiandra GD" w:eastAsia="Arial Unicode MS" w:hAnsi="Maiandra GD" w:cs="Arial Unicode MS"/>
          <w:snapToGrid w:val="0"/>
        </w:rPr>
        <w:t>The expert must be independent and free from conflicts of interest in the responsibilities they take on</w:t>
      </w:r>
      <w:r w:rsidRPr="00B52738">
        <w:rPr>
          <w:rFonts w:ascii="Maiandra GD" w:eastAsia="Arial Unicode MS" w:hAnsi="Maiandra GD" w:cs="Arial"/>
        </w:rPr>
        <w:t>.</w:t>
      </w:r>
    </w:p>
    <w:p w14:paraId="76E6B281" w14:textId="77777777" w:rsidR="00B52738" w:rsidRPr="00B52738" w:rsidRDefault="00B52738" w:rsidP="00B52738">
      <w:pPr>
        <w:keepNext/>
        <w:numPr>
          <w:ilvl w:val="2"/>
          <w:numId w:val="0"/>
        </w:numPr>
        <w:spacing w:before="120" w:after="120" w:line="276" w:lineRule="auto"/>
        <w:ind w:left="567" w:hanging="567"/>
        <w:jc w:val="both"/>
        <w:outlineLvl w:val="2"/>
        <w:rPr>
          <w:rFonts w:ascii="Maiandra GD" w:hAnsi="Maiandra GD" w:cs="Arial"/>
          <w:b/>
        </w:rPr>
      </w:pPr>
      <w:r w:rsidRPr="00B52738">
        <w:rPr>
          <w:rFonts w:ascii="Maiandra GD" w:hAnsi="Maiandra GD" w:cs="Arial"/>
          <w:b/>
        </w:rPr>
        <w:t>6.1.2 Support staff &amp; backstopping</w:t>
      </w:r>
    </w:p>
    <w:p w14:paraId="0B5B001E" w14:textId="77777777" w:rsidR="00B52738" w:rsidRPr="00B52738" w:rsidRDefault="00B52738" w:rsidP="00B52738">
      <w:pPr>
        <w:spacing w:line="276" w:lineRule="auto"/>
        <w:jc w:val="both"/>
        <w:rPr>
          <w:rFonts w:ascii="Maiandra GD" w:eastAsia="Calibri" w:hAnsi="Maiandra GD" w:cs="Arial"/>
          <w:lang w:val="en-ZA"/>
        </w:rPr>
      </w:pPr>
      <w:r w:rsidRPr="00B52738">
        <w:rPr>
          <w:rFonts w:ascii="Maiandra GD" w:eastAsia="Calibri" w:hAnsi="Maiandra GD"/>
          <w:lang w:val="en-ZA"/>
        </w:rPr>
        <w:t>Backstopping and support staff costs must be included in the price</w:t>
      </w:r>
      <w:r w:rsidRPr="00B52738">
        <w:rPr>
          <w:rFonts w:ascii="Maiandra GD" w:eastAsia="Calibri" w:hAnsi="Maiandra GD" w:cs="Arial"/>
          <w:lang w:val="en-ZA"/>
        </w:rPr>
        <w:t>.</w:t>
      </w:r>
    </w:p>
    <w:p w14:paraId="3D203F1D"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9" w:name="_Toc136948228"/>
      <w:r w:rsidRPr="00B52738">
        <w:rPr>
          <w:rFonts w:ascii="Maiandra GD" w:hAnsi="Maiandra GD" w:cs="Arial"/>
          <w:b/>
          <w:bCs/>
        </w:rPr>
        <w:t>6.2 Office accommodation</w:t>
      </w:r>
      <w:bookmarkEnd w:id="29"/>
    </w:p>
    <w:p w14:paraId="19220890" w14:textId="77777777" w:rsidR="00B52738" w:rsidRPr="00B52738" w:rsidRDefault="00B52738" w:rsidP="00B52738">
      <w:pPr>
        <w:spacing w:line="276" w:lineRule="auto"/>
        <w:jc w:val="both"/>
        <w:rPr>
          <w:rFonts w:ascii="Maiandra GD" w:eastAsia="Calibri" w:hAnsi="Maiandra GD" w:cs="Arial"/>
          <w:b/>
          <w:lang w:val="en-ZA"/>
        </w:rPr>
      </w:pPr>
      <w:r w:rsidRPr="00B52738">
        <w:rPr>
          <w:rFonts w:ascii="Maiandra GD" w:eastAsia="Calibri" w:hAnsi="Maiandra GD" w:cs="Arial"/>
          <w:lang w:val="en-ZA"/>
        </w:rPr>
        <w:t>None required.</w:t>
      </w:r>
    </w:p>
    <w:p w14:paraId="49AF4BA9"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0" w:name="_Toc136948229"/>
      <w:r w:rsidRPr="00B52738">
        <w:rPr>
          <w:rFonts w:ascii="Maiandra GD" w:hAnsi="Maiandra GD" w:cs="Arial"/>
          <w:b/>
          <w:bCs/>
        </w:rPr>
        <w:t xml:space="preserve">6.3 Facilities to be provided by the </w:t>
      </w:r>
      <w:bookmarkEnd w:id="30"/>
      <w:r w:rsidRPr="00B52738">
        <w:rPr>
          <w:rFonts w:ascii="Maiandra GD" w:hAnsi="Maiandra GD" w:cs="Arial"/>
          <w:b/>
          <w:bCs/>
        </w:rPr>
        <w:t>contractor.</w:t>
      </w:r>
    </w:p>
    <w:p w14:paraId="64F679F2" w14:textId="77777777" w:rsidR="00B52738" w:rsidRPr="00B52738" w:rsidRDefault="00B52738" w:rsidP="00B52738">
      <w:pPr>
        <w:spacing w:line="276" w:lineRule="auto"/>
        <w:jc w:val="both"/>
        <w:rPr>
          <w:rFonts w:ascii="Maiandra GD" w:eastAsia="Calibri" w:hAnsi="Maiandra GD" w:cs="Arial"/>
          <w:lang w:val="en-ZA"/>
        </w:rPr>
      </w:pPr>
      <w:r w:rsidRPr="00B52738">
        <w:rPr>
          <w:rFonts w:ascii="Maiandra GD" w:eastAsia="Calibri" w:hAnsi="Maiandra GD"/>
          <w:lang w:val="en-ZA"/>
        </w:rPr>
        <w:t>No facilities will be provided since the assignment will be done remotely</w:t>
      </w:r>
      <w:r w:rsidRPr="00B52738">
        <w:rPr>
          <w:rFonts w:ascii="Maiandra GD" w:eastAsia="Calibri" w:hAnsi="Maiandra GD" w:cs="Arial"/>
          <w:lang w:val="en-ZA"/>
        </w:rPr>
        <w:t>.</w:t>
      </w:r>
    </w:p>
    <w:p w14:paraId="5EB113CD"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1" w:name="_Toc136948230"/>
      <w:r w:rsidRPr="00B52738">
        <w:rPr>
          <w:rFonts w:ascii="Maiandra GD" w:hAnsi="Maiandra GD" w:cs="Arial"/>
          <w:b/>
          <w:bCs/>
        </w:rPr>
        <w:t>6.4 Equipment</w:t>
      </w:r>
      <w:bookmarkEnd w:id="31"/>
    </w:p>
    <w:p w14:paraId="4A5185F9" w14:textId="77777777" w:rsidR="00B52738" w:rsidRPr="00B52738" w:rsidRDefault="00B52738" w:rsidP="00B52738">
      <w:pPr>
        <w:spacing w:line="276" w:lineRule="auto"/>
        <w:jc w:val="both"/>
        <w:rPr>
          <w:rFonts w:ascii="Maiandra GD" w:hAnsi="Maiandra GD" w:cs="Arial"/>
        </w:rPr>
      </w:pPr>
      <w:r w:rsidRPr="00B52738">
        <w:rPr>
          <w:rFonts w:ascii="Maiandra GD" w:hAnsi="Maiandra GD"/>
          <w:b/>
        </w:rPr>
        <w:t>No</w:t>
      </w:r>
      <w:r w:rsidRPr="00B52738">
        <w:rPr>
          <w:rFonts w:ascii="Maiandra GD" w:hAnsi="Maiandra GD"/>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B52738">
        <w:rPr>
          <w:rFonts w:ascii="Maiandra GD" w:hAnsi="Maiandra GD" w:cs="Arial"/>
        </w:rPr>
        <w:t>.</w:t>
      </w:r>
    </w:p>
    <w:p w14:paraId="348D8DE1"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2" w:name="_Toc136948231"/>
      <w:r w:rsidRPr="00B52738">
        <w:rPr>
          <w:rFonts w:ascii="Maiandra GD" w:hAnsi="Maiandra GD" w:cs="Arial"/>
          <w:b/>
          <w:bCs/>
        </w:rPr>
        <w:t>6.5 Incidental expenditure</w:t>
      </w:r>
      <w:bookmarkEnd w:id="32"/>
    </w:p>
    <w:p w14:paraId="3588C436" w14:textId="77777777" w:rsidR="00B52738" w:rsidRPr="00B52738" w:rsidRDefault="00B52738" w:rsidP="00B52738">
      <w:pPr>
        <w:spacing w:line="276" w:lineRule="auto"/>
        <w:jc w:val="both"/>
        <w:rPr>
          <w:rFonts w:ascii="Maiandra GD" w:eastAsia="Calibri" w:hAnsi="Maiandra GD" w:cs="Arial"/>
          <w:shd w:val="clear" w:color="auto" w:fill="FFFF00"/>
          <w:lang w:val="en-ZA"/>
        </w:rPr>
      </w:pPr>
      <w:r w:rsidRPr="00B52738">
        <w:rPr>
          <w:rFonts w:ascii="Maiandra GD" w:eastAsia="Calibri" w:hAnsi="Maiandra GD"/>
          <w:lang w:val="en-ZA"/>
        </w:rPr>
        <w:t>It</w:t>
      </w:r>
      <w:r w:rsidRPr="00B52738">
        <w:rPr>
          <w:rFonts w:ascii="Maiandra GD" w:eastAsia="Calibri" w:hAnsi="Maiandra GD"/>
        </w:rPr>
        <w:t xml:space="preserve"> is expected that this assignment will be conducted virtually hence, the Incidental expenses will not be necessary.</w:t>
      </w:r>
      <w:r w:rsidRPr="00B52738">
        <w:rPr>
          <w:rFonts w:ascii="Maiandra GD" w:eastAsia="Calibri" w:hAnsi="Maiandra GD" w:cs="Arial"/>
          <w:lang w:val="en-ZA"/>
        </w:rPr>
        <w:t xml:space="preserve"> </w:t>
      </w:r>
    </w:p>
    <w:p w14:paraId="5ADC0C6E"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3" w:name="_Toc136948232"/>
      <w:r w:rsidRPr="00B52738">
        <w:rPr>
          <w:rFonts w:ascii="Maiandra GD" w:hAnsi="Maiandra GD" w:cs="Arial"/>
          <w:b/>
          <w:bCs/>
        </w:rPr>
        <w:t>6.6 Expenditure verification</w:t>
      </w:r>
      <w:bookmarkEnd w:id="33"/>
    </w:p>
    <w:p w14:paraId="46D5B65F" w14:textId="77777777" w:rsidR="00B52738" w:rsidRPr="00B52738" w:rsidRDefault="00B52738" w:rsidP="00B52738">
      <w:pPr>
        <w:autoSpaceDE w:val="0"/>
        <w:autoSpaceDN w:val="0"/>
        <w:adjustRightInd w:val="0"/>
        <w:spacing w:line="276" w:lineRule="auto"/>
        <w:jc w:val="both"/>
        <w:rPr>
          <w:rFonts w:ascii="Maiandra GD" w:hAnsi="Maiandra GD" w:cs="Arial"/>
        </w:rPr>
      </w:pPr>
      <w:r w:rsidRPr="00B52738">
        <w:rPr>
          <w:rFonts w:ascii="Maiandra GD" w:hAnsi="Maiandra GD" w:cs="TimesNewRoman"/>
        </w:rPr>
        <w:t>Expenditure verification is not applicable in this contract</w:t>
      </w:r>
      <w:r w:rsidRPr="00B52738">
        <w:rPr>
          <w:rFonts w:ascii="Maiandra GD" w:hAnsi="Maiandra GD" w:cs="Arial"/>
        </w:rPr>
        <w:t xml:space="preserve">. </w:t>
      </w:r>
    </w:p>
    <w:p w14:paraId="0FC22F42" w14:textId="77777777" w:rsidR="00B52738" w:rsidRPr="00B52738" w:rsidRDefault="00B52738" w:rsidP="00B52738">
      <w:pPr>
        <w:spacing w:line="276" w:lineRule="auto"/>
        <w:jc w:val="both"/>
        <w:rPr>
          <w:rFonts w:ascii="Maiandra GD" w:eastAsia="Calibri" w:hAnsi="Maiandra GD" w:cs="Arial"/>
          <w:lang w:val="en-ZA"/>
        </w:rPr>
      </w:pPr>
    </w:p>
    <w:p w14:paraId="279BBB2A" w14:textId="77777777" w:rsidR="00B52738" w:rsidRPr="00B52738" w:rsidRDefault="00B52738" w:rsidP="00B52738">
      <w:pPr>
        <w:keepNext/>
        <w:tabs>
          <w:tab w:val="num" w:pos="480"/>
        </w:tabs>
        <w:spacing w:before="240" w:after="120" w:line="276" w:lineRule="auto"/>
        <w:ind w:left="480" w:hanging="480"/>
        <w:jc w:val="both"/>
        <w:outlineLvl w:val="0"/>
        <w:rPr>
          <w:rFonts w:ascii="Maiandra GD" w:hAnsi="Maiandra GD" w:cs="Arial"/>
          <w:b/>
          <w:bCs/>
        </w:rPr>
      </w:pPr>
      <w:bookmarkStart w:id="34" w:name="_Toc136948233"/>
      <w:r w:rsidRPr="00B52738">
        <w:rPr>
          <w:rFonts w:ascii="Maiandra GD" w:hAnsi="Maiandra GD" w:cs="Arial"/>
          <w:b/>
          <w:bCs/>
        </w:rPr>
        <w:t>7. REPORTS</w:t>
      </w:r>
      <w:bookmarkEnd w:id="34"/>
    </w:p>
    <w:p w14:paraId="1C67F8FA"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5" w:name="_Toc136948234"/>
      <w:r w:rsidRPr="00B52738">
        <w:rPr>
          <w:rFonts w:ascii="Maiandra GD" w:hAnsi="Maiandra GD" w:cs="Arial"/>
          <w:b/>
          <w:bCs/>
        </w:rPr>
        <w:t>7.1 Reporting requirements</w:t>
      </w:r>
      <w:bookmarkEnd w:id="35"/>
    </w:p>
    <w:p w14:paraId="5BC74392" w14:textId="77777777" w:rsidR="00B52738" w:rsidRPr="00B52738" w:rsidRDefault="00B52738" w:rsidP="00B52738">
      <w:pPr>
        <w:spacing w:after="120" w:line="276" w:lineRule="auto"/>
        <w:jc w:val="both"/>
        <w:rPr>
          <w:rFonts w:ascii="Maiandra GD" w:hAnsi="Maiandra GD" w:cs="Arial"/>
        </w:rPr>
      </w:pPr>
      <w:r w:rsidRPr="00B52738">
        <w:rPr>
          <w:rFonts w:ascii="Maiandra GD" w:hAnsi="Maiandra GD" w:cs="Arial"/>
        </w:rPr>
        <w:t xml:space="preserve">There must be a final report and a final invoice at the end of the period of implementation of the tasks. The draft final report must be submitted at least 15 calendar days before the end of the period of implementation of the tasks. </w:t>
      </w:r>
    </w:p>
    <w:p w14:paraId="06780D16" w14:textId="77777777" w:rsidR="00B52738" w:rsidRPr="00B52738" w:rsidRDefault="00B52738" w:rsidP="00B52738">
      <w:pPr>
        <w:spacing w:after="120" w:line="276" w:lineRule="auto"/>
        <w:jc w:val="both"/>
        <w:rPr>
          <w:rFonts w:ascii="Maiandra GD" w:hAnsi="Maiandra GD" w:cs="Arial"/>
        </w:rPr>
      </w:pPr>
      <w:r w:rsidRPr="00B52738">
        <w:rPr>
          <w:rFonts w:ascii="Maiandra GD" w:hAnsi="Maiandra GD" w:cs="Arial"/>
        </w:rPr>
        <w:t xml:space="preserve">Each report must consist of a narrative section and a financial section. </w:t>
      </w:r>
    </w:p>
    <w:p w14:paraId="469ABEB0" w14:textId="77777777" w:rsidR="00B52738" w:rsidRPr="00B52738" w:rsidRDefault="00B52738" w:rsidP="00B52738">
      <w:pPr>
        <w:spacing w:after="120" w:line="276" w:lineRule="auto"/>
        <w:jc w:val="both"/>
        <w:rPr>
          <w:rFonts w:ascii="Maiandra GD" w:hAnsi="Maiandra GD" w:cs="Arial"/>
        </w:rPr>
      </w:pPr>
      <w:r w:rsidRPr="00B52738">
        <w:rPr>
          <w:rFonts w:ascii="Maiandra GD" w:hAnsi="Maiandra GD" w:cs="Arial"/>
        </w:rPr>
        <w:t>The Expert shall work with the Secretariat up to the end of the assignment, shall have delivered the following in electronic format within three (3) months:</w:t>
      </w:r>
    </w:p>
    <w:p w14:paraId="39923A88" w14:textId="77777777" w:rsidR="00B52738" w:rsidRPr="00B52738" w:rsidRDefault="00B52738" w:rsidP="00B52738">
      <w:pPr>
        <w:spacing w:after="120" w:line="276" w:lineRule="auto"/>
        <w:jc w:val="both"/>
        <w:rPr>
          <w:rFonts w:ascii="Maiandra GD" w:hAnsi="Maiandra GD"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60"/>
        <w:gridCol w:w="2377"/>
      </w:tblGrid>
      <w:tr w:rsidR="00B52738" w:rsidRPr="00B52738" w14:paraId="2CC88D56" w14:textId="77777777" w:rsidTr="00F33261">
        <w:tc>
          <w:tcPr>
            <w:tcW w:w="1985" w:type="dxa"/>
            <w:shd w:val="clear" w:color="auto" w:fill="auto"/>
          </w:tcPr>
          <w:p w14:paraId="39DC5005" w14:textId="77777777" w:rsidR="00B52738" w:rsidRPr="00B52738" w:rsidRDefault="00B52738" w:rsidP="00B52738">
            <w:pPr>
              <w:spacing w:line="276" w:lineRule="auto"/>
              <w:jc w:val="both"/>
              <w:rPr>
                <w:rFonts w:ascii="Maiandra GD" w:hAnsi="Maiandra GD" w:cs="Arial"/>
                <w:b/>
                <w:bCs/>
              </w:rPr>
            </w:pPr>
            <w:r w:rsidRPr="00B52738">
              <w:rPr>
                <w:rFonts w:ascii="Maiandra GD" w:hAnsi="Maiandra GD" w:cs="Arial"/>
                <w:b/>
                <w:bCs/>
              </w:rPr>
              <w:t>Name of report</w:t>
            </w:r>
          </w:p>
        </w:tc>
        <w:tc>
          <w:tcPr>
            <w:tcW w:w="4160" w:type="dxa"/>
            <w:shd w:val="clear" w:color="auto" w:fill="auto"/>
          </w:tcPr>
          <w:p w14:paraId="53F696C6" w14:textId="77777777" w:rsidR="00B52738" w:rsidRPr="00B52738" w:rsidRDefault="00B52738" w:rsidP="00B52738">
            <w:pPr>
              <w:spacing w:line="276" w:lineRule="auto"/>
              <w:jc w:val="both"/>
              <w:rPr>
                <w:rFonts w:ascii="Maiandra GD" w:hAnsi="Maiandra GD" w:cs="Arial"/>
                <w:b/>
                <w:bCs/>
              </w:rPr>
            </w:pPr>
            <w:r w:rsidRPr="00B52738">
              <w:rPr>
                <w:rFonts w:ascii="Maiandra GD" w:hAnsi="Maiandra GD" w:cs="Arial"/>
                <w:b/>
                <w:bCs/>
              </w:rPr>
              <w:t>Content</w:t>
            </w:r>
          </w:p>
        </w:tc>
        <w:tc>
          <w:tcPr>
            <w:tcW w:w="2377" w:type="dxa"/>
            <w:shd w:val="clear" w:color="auto" w:fill="auto"/>
          </w:tcPr>
          <w:p w14:paraId="3603044B" w14:textId="77777777" w:rsidR="00B52738" w:rsidRPr="00B52738" w:rsidRDefault="00B52738" w:rsidP="00B52738">
            <w:pPr>
              <w:spacing w:line="276" w:lineRule="auto"/>
              <w:jc w:val="both"/>
              <w:rPr>
                <w:rFonts w:ascii="Maiandra GD" w:hAnsi="Maiandra GD" w:cs="Arial"/>
                <w:b/>
                <w:bCs/>
              </w:rPr>
            </w:pPr>
            <w:r w:rsidRPr="00B52738">
              <w:rPr>
                <w:rFonts w:ascii="Maiandra GD" w:hAnsi="Maiandra GD" w:cs="Arial"/>
                <w:b/>
                <w:bCs/>
              </w:rPr>
              <w:t>Time of submission</w:t>
            </w:r>
          </w:p>
        </w:tc>
      </w:tr>
      <w:tr w:rsidR="00B52738" w:rsidRPr="00B52738" w14:paraId="249CF2BB" w14:textId="77777777" w:rsidTr="00F33261">
        <w:tc>
          <w:tcPr>
            <w:tcW w:w="1985" w:type="dxa"/>
            <w:shd w:val="clear" w:color="auto" w:fill="auto"/>
          </w:tcPr>
          <w:p w14:paraId="24E2D8C9"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Inception report</w:t>
            </w:r>
          </w:p>
        </w:tc>
        <w:tc>
          <w:tcPr>
            <w:tcW w:w="4160" w:type="dxa"/>
            <w:shd w:val="clear" w:color="auto" w:fill="auto"/>
          </w:tcPr>
          <w:p w14:paraId="2DA367DE"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A final detailed inception report outlining the consultant’s understanding of the assignment and the approach to be employed</w:t>
            </w:r>
          </w:p>
        </w:tc>
        <w:tc>
          <w:tcPr>
            <w:tcW w:w="2377" w:type="dxa"/>
            <w:shd w:val="clear" w:color="auto" w:fill="auto"/>
          </w:tcPr>
          <w:p w14:paraId="70D4891C"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No later than 7 calendar days after the start of implementation</w:t>
            </w:r>
          </w:p>
        </w:tc>
      </w:tr>
      <w:tr w:rsidR="00B52738" w:rsidRPr="00B52738" w14:paraId="305A0B66" w14:textId="77777777" w:rsidTr="00F33261">
        <w:tc>
          <w:tcPr>
            <w:tcW w:w="1985" w:type="dxa"/>
            <w:shd w:val="clear" w:color="auto" w:fill="auto"/>
          </w:tcPr>
          <w:p w14:paraId="3418B7A4"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Draft Final Report</w:t>
            </w:r>
          </w:p>
        </w:tc>
        <w:tc>
          <w:tcPr>
            <w:tcW w:w="4160" w:type="dxa"/>
            <w:shd w:val="clear" w:color="auto" w:fill="auto"/>
          </w:tcPr>
          <w:p w14:paraId="3349E1E6"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Draft Regional PHL strategy</w:t>
            </w:r>
          </w:p>
        </w:tc>
        <w:tc>
          <w:tcPr>
            <w:tcW w:w="2377" w:type="dxa"/>
            <w:shd w:val="clear" w:color="auto" w:fill="auto"/>
          </w:tcPr>
          <w:p w14:paraId="346C0DCC"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3 weeks after submission of inception report</w:t>
            </w:r>
          </w:p>
        </w:tc>
      </w:tr>
      <w:tr w:rsidR="00B52738" w:rsidRPr="00B52738" w14:paraId="6A6B5D41" w14:textId="77777777" w:rsidTr="00F33261">
        <w:tc>
          <w:tcPr>
            <w:tcW w:w="1985" w:type="dxa"/>
            <w:shd w:val="clear" w:color="auto" w:fill="auto"/>
          </w:tcPr>
          <w:p w14:paraId="09741C0E"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Final Report</w:t>
            </w:r>
          </w:p>
        </w:tc>
        <w:tc>
          <w:tcPr>
            <w:tcW w:w="4160" w:type="dxa"/>
            <w:shd w:val="clear" w:color="auto" w:fill="auto"/>
          </w:tcPr>
          <w:p w14:paraId="4664E9F3" w14:textId="0C7E088F" w:rsidR="00B52738" w:rsidRPr="00B52738" w:rsidRDefault="00525D2B" w:rsidP="00B52738">
            <w:pPr>
              <w:spacing w:line="276" w:lineRule="auto"/>
              <w:jc w:val="both"/>
              <w:rPr>
                <w:rFonts w:ascii="Maiandra GD" w:hAnsi="Maiandra GD" w:cs="Arial"/>
              </w:rPr>
            </w:pPr>
            <w:r w:rsidRPr="00525D2B">
              <w:rPr>
                <w:rFonts w:ascii="Maiandra GD" w:hAnsi="Maiandra GD" w:cs="Arial"/>
              </w:rPr>
              <w:t>Final draft PHL strategy, including validation workshop report documenting inputs from Member States and Secretariat for amending in final report</w:t>
            </w:r>
          </w:p>
        </w:tc>
        <w:tc>
          <w:tcPr>
            <w:tcW w:w="2377" w:type="dxa"/>
            <w:shd w:val="clear" w:color="auto" w:fill="auto"/>
          </w:tcPr>
          <w:p w14:paraId="286FF734"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5 weeks after submission of draft Guidelines</w:t>
            </w:r>
          </w:p>
        </w:tc>
      </w:tr>
    </w:tbl>
    <w:p w14:paraId="33E57EE0" w14:textId="77777777" w:rsidR="00B52738" w:rsidRPr="00B52738" w:rsidRDefault="00B52738" w:rsidP="00B52738">
      <w:pPr>
        <w:spacing w:after="120" w:line="276" w:lineRule="auto"/>
        <w:ind w:left="482"/>
        <w:jc w:val="both"/>
        <w:rPr>
          <w:rFonts w:ascii="Maiandra GD" w:hAnsi="Maiandra GD" w:cs="Arial"/>
        </w:rPr>
      </w:pPr>
    </w:p>
    <w:p w14:paraId="06411F4F" w14:textId="77777777" w:rsidR="00B52738" w:rsidRPr="00B52738" w:rsidRDefault="00B52738" w:rsidP="00B52738">
      <w:pPr>
        <w:spacing w:after="120" w:line="276" w:lineRule="auto"/>
        <w:jc w:val="both"/>
        <w:rPr>
          <w:rFonts w:ascii="Maiandra GD" w:hAnsi="Maiandra GD" w:cs="Arial"/>
        </w:rPr>
      </w:pPr>
      <w:r w:rsidRPr="00B52738">
        <w:rPr>
          <w:rFonts w:ascii="Maiandra GD" w:hAnsi="Maiandra GD" w:cs="Arial"/>
        </w:rPr>
        <w:t>Payments shall be related to reports and their approvals, as follows:</w:t>
      </w:r>
    </w:p>
    <w:p w14:paraId="0B5ADB91" w14:textId="77777777" w:rsidR="00B52738" w:rsidRPr="00B52738" w:rsidRDefault="00B52738" w:rsidP="00B52738">
      <w:pPr>
        <w:numPr>
          <w:ilvl w:val="0"/>
          <w:numId w:val="18"/>
        </w:numPr>
        <w:spacing w:after="120" w:line="276" w:lineRule="auto"/>
        <w:jc w:val="both"/>
        <w:rPr>
          <w:rFonts w:ascii="Maiandra GD" w:hAnsi="Maiandra GD" w:cs="Arial"/>
        </w:rPr>
      </w:pPr>
      <w:r w:rsidRPr="00B52738">
        <w:rPr>
          <w:rFonts w:ascii="Maiandra GD" w:hAnsi="Maiandra GD" w:cs="Arial"/>
        </w:rPr>
        <w:t>20% of the contract price shall be paid upon submission of an acceptable Inception report;</w:t>
      </w:r>
    </w:p>
    <w:p w14:paraId="37A5F031" w14:textId="77777777" w:rsidR="00B52738" w:rsidRPr="00B52738" w:rsidRDefault="00B52738" w:rsidP="00B52738">
      <w:pPr>
        <w:numPr>
          <w:ilvl w:val="0"/>
          <w:numId w:val="18"/>
        </w:numPr>
        <w:spacing w:after="120" w:line="276" w:lineRule="auto"/>
        <w:jc w:val="both"/>
        <w:rPr>
          <w:rFonts w:ascii="Maiandra GD" w:hAnsi="Maiandra GD" w:cs="Arial"/>
        </w:rPr>
      </w:pPr>
      <w:r w:rsidRPr="00B52738">
        <w:rPr>
          <w:rFonts w:ascii="Maiandra GD" w:hAnsi="Maiandra GD" w:cs="Arial"/>
        </w:rPr>
        <w:t>40% of the contract price shall be paid upon submission of an acceptable draft report.</w:t>
      </w:r>
    </w:p>
    <w:p w14:paraId="73FC4936" w14:textId="77777777" w:rsidR="00B52738" w:rsidRPr="00B52738" w:rsidRDefault="00B52738" w:rsidP="00B52738">
      <w:pPr>
        <w:numPr>
          <w:ilvl w:val="0"/>
          <w:numId w:val="18"/>
        </w:numPr>
        <w:spacing w:after="120" w:line="276" w:lineRule="auto"/>
        <w:jc w:val="both"/>
        <w:rPr>
          <w:rFonts w:ascii="Maiandra GD" w:hAnsi="Maiandra GD" w:cs="Arial"/>
        </w:rPr>
      </w:pPr>
      <w:r w:rsidRPr="00B52738">
        <w:rPr>
          <w:rFonts w:ascii="Maiandra GD" w:hAnsi="Maiandra GD" w:cs="Arial"/>
        </w:rPr>
        <w:t>40% of the contract price shall be paid upon submission of an acceptable final report and upon approval by the Management.</w:t>
      </w:r>
    </w:p>
    <w:p w14:paraId="30918C69"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6" w:name="_Toc136948235"/>
      <w:r w:rsidRPr="00B52738">
        <w:rPr>
          <w:rFonts w:ascii="Maiandra GD" w:hAnsi="Maiandra GD" w:cs="Arial"/>
          <w:b/>
          <w:bCs/>
        </w:rPr>
        <w:t>7.2 Submission &amp; approval of reports</w:t>
      </w:r>
      <w:bookmarkEnd w:id="36"/>
    </w:p>
    <w:p w14:paraId="5AC47248" w14:textId="77777777" w:rsidR="00B52738" w:rsidRPr="00B52738" w:rsidRDefault="00B52738" w:rsidP="00B52738">
      <w:pPr>
        <w:spacing w:line="276" w:lineRule="auto"/>
        <w:jc w:val="both"/>
        <w:rPr>
          <w:rFonts w:ascii="Maiandra GD" w:hAnsi="Maiandra GD" w:cs="Arial"/>
        </w:rPr>
      </w:pPr>
      <w:r w:rsidRPr="00B52738">
        <w:rPr>
          <w:rFonts w:ascii="Maiandra GD" w:hAnsi="Maiandra GD"/>
        </w:rPr>
        <w:t>Two copies of the reports referred to above must be submitted to the project manager identified in the contract. The reports must be written in English. The Director of FANR through the SPO-FSA is responsible for approving the reports</w:t>
      </w:r>
      <w:r w:rsidRPr="00B52738">
        <w:rPr>
          <w:rFonts w:ascii="Maiandra GD" w:hAnsi="Maiandra GD" w:cs="Arial"/>
        </w:rPr>
        <w:t>.</w:t>
      </w:r>
    </w:p>
    <w:p w14:paraId="3D6121B4" w14:textId="77777777" w:rsidR="00B52738" w:rsidRPr="00B52738" w:rsidRDefault="00B52738" w:rsidP="00B52738">
      <w:pPr>
        <w:keepNext/>
        <w:tabs>
          <w:tab w:val="num" w:pos="480"/>
        </w:tabs>
        <w:spacing w:before="240" w:after="120" w:line="276" w:lineRule="auto"/>
        <w:ind w:left="480" w:hanging="480"/>
        <w:jc w:val="both"/>
        <w:outlineLvl w:val="0"/>
        <w:rPr>
          <w:rFonts w:ascii="Maiandra GD" w:hAnsi="Maiandra GD" w:cs="Arial"/>
          <w:b/>
          <w:bCs/>
        </w:rPr>
      </w:pPr>
      <w:bookmarkStart w:id="37" w:name="_Toc136948236"/>
      <w:r w:rsidRPr="00B52738">
        <w:rPr>
          <w:rFonts w:ascii="Maiandra GD" w:hAnsi="Maiandra GD" w:cs="Arial"/>
          <w:b/>
          <w:bCs/>
        </w:rPr>
        <w:t>8. MONITORING AND EVALUATION</w:t>
      </w:r>
      <w:bookmarkEnd w:id="37"/>
    </w:p>
    <w:p w14:paraId="5256BF4C"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8" w:name="_Toc136948237"/>
      <w:r w:rsidRPr="00B52738">
        <w:rPr>
          <w:rFonts w:ascii="Maiandra GD" w:hAnsi="Maiandra GD" w:cs="Arial"/>
          <w:b/>
          <w:bCs/>
        </w:rPr>
        <w:t>8.1 Definition of indicators</w:t>
      </w:r>
      <w:bookmarkEnd w:id="38"/>
    </w:p>
    <w:p w14:paraId="64F59655" w14:textId="77777777" w:rsidR="00B52738" w:rsidRPr="00B52738" w:rsidRDefault="00B52738" w:rsidP="00B52738">
      <w:pPr>
        <w:spacing w:after="120" w:line="276" w:lineRule="auto"/>
        <w:jc w:val="both"/>
        <w:rPr>
          <w:rFonts w:ascii="Maiandra GD" w:hAnsi="Maiandra GD" w:cs="Arial"/>
        </w:rPr>
      </w:pPr>
      <w:r w:rsidRPr="00B52738">
        <w:rPr>
          <w:rFonts w:ascii="Maiandra GD" w:hAnsi="Maiandra GD" w:cs="Arial"/>
        </w:rPr>
        <w:t>The expert/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The Consultant will have to develop quantitative and qualitative parameters to assess achievement of the expected results over the period of the contract. Regular monitoring of progress of the results will be conducted to evaluate progress on each parameter.</w:t>
      </w:r>
    </w:p>
    <w:p w14:paraId="3C951EE9" w14:textId="77777777" w:rsidR="00B52738" w:rsidRPr="00B52738" w:rsidRDefault="00B52738" w:rsidP="00B52738">
      <w:pPr>
        <w:spacing w:line="276" w:lineRule="auto"/>
        <w:jc w:val="both"/>
        <w:rPr>
          <w:rFonts w:ascii="Maiandra GD" w:hAnsi="Maiandra GD" w:cs="Arial"/>
        </w:rPr>
      </w:pPr>
      <w:r w:rsidRPr="00B52738">
        <w:rPr>
          <w:rFonts w:ascii="Maiandra GD" w:hAnsi="Maiandra GD" w:cs="Arial"/>
        </w:rPr>
        <w:t>Monitoring, Evaluation, Reporting shall be conducted in line with the latest version of the SADC Policy on Strategy Development, Planning, Monitoring, Evaluation and Reporting (SPMER Policy).</w:t>
      </w:r>
    </w:p>
    <w:p w14:paraId="3FCF96ED" w14:textId="77777777" w:rsidR="00B52738" w:rsidRPr="00B52738" w:rsidRDefault="00B52738" w:rsidP="00B52738">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9" w:name="_Toc136948238"/>
      <w:r w:rsidRPr="00B52738">
        <w:rPr>
          <w:rFonts w:ascii="Maiandra GD" w:hAnsi="Maiandra GD" w:cs="Arial"/>
          <w:b/>
          <w:bCs/>
        </w:rPr>
        <w:t>8.2 Special requirements</w:t>
      </w:r>
      <w:bookmarkEnd w:id="39"/>
    </w:p>
    <w:p w14:paraId="19DDEA7A" w14:textId="77777777" w:rsidR="00B52738" w:rsidRPr="00B52738" w:rsidRDefault="00B52738" w:rsidP="00B52738">
      <w:pPr>
        <w:spacing w:line="276" w:lineRule="auto"/>
        <w:jc w:val="both"/>
        <w:rPr>
          <w:rFonts w:ascii="Maiandra GD" w:hAnsi="Maiandra GD"/>
        </w:rPr>
      </w:pPr>
      <w:r w:rsidRPr="00B52738">
        <w:rPr>
          <w:rFonts w:ascii="Maiandra GD" w:hAnsi="Maiandra GD"/>
        </w:rPr>
        <w:t>The Consultant must declare any potential conflict of interest between the provision of the requested services, and other activities in which, a member of their consortium of group (s), or any expert proposed in their offer is engaged</w:t>
      </w:r>
      <w:r w:rsidRPr="00B52738">
        <w:rPr>
          <w:rFonts w:ascii="Maiandra GD" w:hAnsi="Maiandra GD" w:cs="Arial"/>
        </w:rPr>
        <w:t>.</w:t>
      </w:r>
    </w:p>
    <w:p w14:paraId="7178FEC4" w14:textId="77777777" w:rsidR="00B52738" w:rsidRPr="00B52738" w:rsidRDefault="00B52738" w:rsidP="00B52738">
      <w:pPr>
        <w:keepNext/>
        <w:tabs>
          <w:tab w:val="num" w:pos="480"/>
        </w:tabs>
        <w:spacing w:before="240" w:after="120" w:line="276" w:lineRule="auto"/>
        <w:ind w:left="480" w:hanging="480"/>
        <w:jc w:val="both"/>
        <w:outlineLvl w:val="0"/>
        <w:rPr>
          <w:rFonts w:ascii="Maiandra GD" w:hAnsi="Maiandra GD" w:cs="Arial"/>
          <w:b/>
          <w:bCs/>
        </w:rPr>
      </w:pPr>
      <w:bookmarkStart w:id="40" w:name="_Toc136948239"/>
      <w:r w:rsidRPr="00B52738">
        <w:rPr>
          <w:rFonts w:ascii="Maiandra GD" w:hAnsi="Maiandra GD" w:cs="Arial"/>
          <w:b/>
          <w:bCs/>
        </w:rPr>
        <w:t>9. BUDGET</w:t>
      </w:r>
      <w:bookmarkEnd w:id="40"/>
    </w:p>
    <w:p w14:paraId="49D2AB1A" w14:textId="77777777" w:rsidR="00B52738" w:rsidRPr="00B52738" w:rsidRDefault="00B52738" w:rsidP="00B52738">
      <w:pPr>
        <w:spacing w:line="276" w:lineRule="auto"/>
        <w:jc w:val="both"/>
        <w:rPr>
          <w:rFonts w:ascii="Maiandra GD" w:hAnsi="Maiandra GD" w:cs="Arial"/>
          <w:b/>
          <w:lang w:val="en-GB"/>
        </w:rPr>
      </w:pPr>
      <w:r w:rsidRPr="00B52738">
        <w:rPr>
          <w:rFonts w:ascii="Maiandra GD" w:hAnsi="Maiandra GD"/>
        </w:rPr>
        <w:t xml:space="preserve">The maximum available budget is USD 10,000 and it covers all costs. Payments will be performance based (upon submission of deliverables).  </w:t>
      </w:r>
    </w:p>
    <w:p w14:paraId="15DF631B" w14:textId="77777777" w:rsidR="00A94457" w:rsidRPr="00A94457" w:rsidRDefault="00A94457" w:rsidP="00A94457">
      <w:pPr>
        <w:spacing w:line="276" w:lineRule="auto"/>
        <w:jc w:val="center"/>
        <w:rPr>
          <w:rFonts w:ascii="Maiandra GD" w:hAnsi="Maiandra GD" w:cs="Arial"/>
          <w:b/>
          <w:sz w:val="28"/>
          <w:szCs w:val="28"/>
        </w:rPr>
      </w:pPr>
    </w:p>
    <w:p w14:paraId="35E9B29D" w14:textId="77777777" w:rsidR="00A94457" w:rsidRPr="00A94457" w:rsidRDefault="00A94457" w:rsidP="00A94457">
      <w:pPr>
        <w:spacing w:line="276" w:lineRule="auto"/>
        <w:jc w:val="both"/>
        <w:rPr>
          <w:rFonts w:ascii="Maiandra GD" w:hAnsi="Maiandra GD" w:cs="Arial"/>
          <w:b/>
          <w:sz w:val="28"/>
          <w:szCs w:val="28"/>
          <w:lang w:val="en-GB"/>
        </w:rPr>
      </w:pPr>
    </w:p>
    <w:p w14:paraId="61760687" w14:textId="77777777" w:rsidR="00A94457" w:rsidRPr="00A94457" w:rsidRDefault="00A94457" w:rsidP="00A94457">
      <w:pPr>
        <w:spacing w:line="276" w:lineRule="auto"/>
        <w:jc w:val="both"/>
        <w:rPr>
          <w:rFonts w:ascii="Maiandra GD" w:hAnsi="Maiandra GD" w:cs="Arial"/>
          <w:b/>
          <w:sz w:val="28"/>
          <w:szCs w:val="28"/>
          <w:lang w:val="en-GB"/>
        </w:rPr>
      </w:pPr>
    </w:p>
    <w:p w14:paraId="07E54C8D" w14:textId="77777777" w:rsidR="00A94457" w:rsidRPr="00A94457" w:rsidRDefault="00A94457" w:rsidP="00A94457">
      <w:pPr>
        <w:spacing w:line="276" w:lineRule="auto"/>
        <w:jc w:val="both"/>
        <w:rPr>
          <w:rFonts w:ascii="Maiandra GD" w:hAnsi="Maiandra GD" w:cs="Arial"/>
          <w:b/>
          <w:lang w:val="en-GB"/>
        </w:rPr>
      </w:pPr>
    </w:p>
    <w:p w14:paraId="02B67918" w14:textId="77777777" w:rsidR="00A94457" w:rsidRPr="00A94457" w:rsidRDefault="00A94457" w:rsidP="00A94457">
      <w:pPr>
        <w:spacing w:line="276" w:lineRule="auto"/>
        <w:jc w:val="both"/>
        <w:rPr>
          <w:rFonts w:ascii="Maiandra GD" w:hAnsi="Maiandra GD" w:cs="Arial"/>
          <w:b/>
          <w:lang w:val="en-GB"/>
        </w:rPr>
      </w:pPr>
    </w:p>
    <w:p w14:paraId="2D504637" w14:textId="77777777" w:rsidR="00A94457" w:rsidRPr="00A94457" w:rsidRDefault="00A94457" w:rsidP="00A94457">
      <w:pPr>
        <w:spacing w:line="276" w:lineRule="auto"/>
        <w:jc w:val="both"/>
        <w:rPr>
          <w:rFonts w:ascii="Maiandra GD" w:hAnsi="Maiandra GD" w:cs="Arial"/>
          <w:b/>
          <w:lang w:val="en-GB"/>
        </w:rPr>
      </w:pPr>
    </w:p>
    <w:p w14:paraId="7BA2842C" w14:textId="77777777" w:rsidR="00A94457" w:rsidRPr="00A94457" w:rsidRDefault="00A94457" w:rsidP="00A94457">
      <w:pPr>
        <w:spacing w:line="276" w:lineRule="auto"/>
        <w:jc w:val="both"/>
        <w:rPr>
          <w:rFonts w:ascii="Maiandra GD" w:hAnsi="Maiandra GD" w:cs="Arial"/>
          <w:b/>
          <w:lang w:val="en-GB"/>
        </w:rPr>
      </w:pPr>
    </w:p>
    <w:p w14:paraId="24B574D0" w14:textId="77777777" w:rsidR="00A94457" w:rsidRPr="00A94457" w:rsidRDefault="00A94457" w:rsidP="00A94457">
      <w:pPr>
        <w:spacing w:line="276" w:lineRule="auto"/>
        <w:jc w:val="both"/>
        <w:rPr>
          <w:rFonts w:ascii="Maiandra GD" w:hAnsi="Maiandra GD" w:cs="Arial"/>
          <w:b/>
          <w:lang w:val="en-GB"/>
        </w:rPr>
      </w:pPr>
    </w:p>
    <w:p w14:paraId="604F0788" w14:textId="77777777" w:rsidR="00A94457" w:rsidRPr="00A94457" w:rsidRDefault="00A94457" w:rsidP="00A94457">
      <w:pPr>
        <w:spacing w:line="276" w:lineRule="auto"/>
        <w:jc w:val="both"/>
        <w:rPr>
          <w:rFonts w:ascii="Maiandra GD" w:hAnsi="Maiandra GD" w:cs="Arial"/>
          <w:b/>
          <w:lang w:val="en-GB"/>
        </w:rPr>
      </w:pPr>
    </w:p>
    <w:p w14:paraId="52E0E08B" w14:textId="77777777" w:rsidR="00A94457" w:rsidRPr="00A94457" w:rsidRDefault="00A94457" w:rsidP="00A94457">
      <w:pPr>
        <w:spacing w:line="276" w:lineRule="auto"/>
        <w:jc w:val="both"/>
        <w:rPr>
          <w:rFonts w:ascii="Maiandra GD" w:hAnsi="Maiandra GD" w:cs="Arial"/>
          <w:b/>
          <w:lang w:val="en-GB"/>
        </w:rPr>
      </w:pPr>
    </w:p>
    <w:p w14:paraId="1813232B" w14:textId="77777777" w:rsidR="00A94457" w:rsidRPr="00A94457" w:rsidRDefault="00A94457" w:rsidP="00A94457">
      <w:pPr>
        <w:spacing w:line="276" w:lineRule="auto"/>
        <w:jc w:val="both"/>
        <w:rPr>
          <w:rFonts w:ascii="Maiandra GD" w:hAnsi="Maiandra GD" w:cs="Arial"/>
          <w:b/>
          <w:lang w:val="en-GB"/>
        </w:rPr>
      </w:pPr>
    </w:p>
    <w:p w14:paraId="3138E6F6" w14:textId="77777777" w:rsidR="00A94457" w:rsidRPr="00A94457" w:rsidRDefault="00A94457" w:rsidP="00A94457">
      <w:pPr>
        <w:spacing w:line="276" w:lineRule="auto"/>
        <w:jc w:val="both"/>
        <w:rPr>
          <w:rFonts w:ascii="Maiandra GD" w:hAnsi="Maiandra GD" w:cs="Arial"/>
          <w:b/>
          <w:lang w:val="en-GB"/>
        </w:rPr>
      </w:pPr>
    </w:p>
    <w:p w14:paraId="7B26C142" w14:textId="77777777" w:rsidR="003B1DE4" w:rsidRPr="003B1DE4" w:rsidRDefault="00053CA9" w:rsidP="003B1DE4">
      <w:pPr>
        <w:pStyle w:val="BodyText2"/>
        <w:tabs>
          <w:tab w:val="left" w:pos="720"/>
          <w:tab w:val="left" w:pos="1440"/>
          <w:tab w:val="left" w:pos="2880"/>
          <w:tab w:val="right" w:leader="dot" w:pos="8640"/>
        </w:tabs>
        <w:rPr>
          <w:rFonts w:ascii="Maiandra GD" w:hAnsi="Maiandra GD" w:cs="Arial"/>
          <w:b/>
          <w:lang w:val="en-GB"/>
        </w:rPr>
      </w:pPr>
      <w:r w:rsidRPr="00677563">
        <w:rPr>
          <w:rFonts w:ascii="Maiandra GD" w:hAnsi="Maiandra GD"/>
        </w:rPr>
        <w:t xml:space="preserve">  </w:t>
      </w:r>
    </w:p>
    <w:p w14:paraId="2529F341"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t xml:space="preserve">ANNEX 2: Expression of Interest Forms </w:t>
      </w:r>
    </w:p>
    <w:p w14:paraId="5565D9E1" w14:textId="77777777" w:rsidR="003B1DE4" w:rsidRPr="003B1DE4" w:rsidRDefault="003B1DE4" w:rsidP="003B1DE4">
      <w:pPr>
        <w:jc w:val="both"/>
        <w:rPr>
          <w:rFonts w:ascii="Maiandra GD" w:hAnsi="Maiandra GD" w:cs="Arial"/>
          <w:b/>
          <w:lang w:val="en-GB"/>
        </w:rPr>
      </w:pPr>
    </w:p>
    <w:p w14:paraId="3F6481B4" w14:textId="77777777" w:rsidR="003B1DE4" w:rsidRPr="003B1DE4" w:rsidRDefault="003B1DE4" w:rsidP="003B1DE4">
      <w:pPr>
        <w:jc w:val="both"/>
        <w:rPr>
          <w:rFonts w:ascii="Maiandra GD" w:hAnsi="Maiandra GD" w:cs="Arial"/>
          <w:b/>
          <w:lang w:val="en-GB"/>
        </w:rPr>
      </w:pPr>
    </w:p>
    <w:p w14:paraId="0DD09EA0" w14:textId="77777777" w:rsidR="003B1DE4" w:rsidRPr="003B1DE4" w:rsidRDefault="003B1DE4" w:rsidP="003B1DE4">
      <w:pPr>
        <w:jc w:val="both"/>
        <w:rPr>
          <w:rFonts w:ascii="Maiandra GD" w:hAnsi="Maiandra GD" w:cs="Arial"/>
          <w:b/>
          <w:lang w:val="en-GB"/>
        </w:rPr>
      </w:pPr>
    </w:p>
    <w:p w14:paraId="17621780"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92C45E5" w14:textId="42B119F3" w:rsidR="003B1DE4" w:rsidRPr="003B1DE4" w:rsidRDefault="003B1DE4" w:rsidP="003B1DE4">
      <w:pPr>
        <w:tabs>
          <w:tab w:val="left" w:pos="480"/>
          <w:tab w:val="right" w:leader="dot" w:pos="8659"/>
        </w:tabs>
        <w:jc w:val="both"/>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sidR="001B643D">
          <w:rPr>
            <w:rFonts w:ascii="Maiandra GD" w:hAnsi="Maiandra GD" w:cs="Arial"/>
            <w:noProof/>
            <w:webHidden/>
          </w:rPr>
          <w:t>19</w:t>
        </w:r>
        <w:r w:rsidRPr="003B1DE4">
          <w:rPr>
            <w:rFonts w:ascii="Maiandra GD" w:hAnsi="Maiandra GD" w:cs="Arial"/>
            <w:noProof/>
            <w:webHidden/>
          </w:rPr>
          <w:fldChar w:fldCharType="end"/>
        </w:r>
      </w:hyperlink>
    </w:p>
    <w:p w14:paraId="2282251B" w14:textId="0D0702CD" w:rsidR="003B1DE4" w:rsidRPr="003B1DE4" w:rsidRDefault="00FB4FAE" w:rsidP="003B1DE4">
      <w:pPr>
        <w:tabs>
          <w:tab w:val="left" w:pos="480"/>
          <w:tab w:val="right" w:leader="dot" w:pos="8659"/>
        </w:tabs>
        <w:jc w:val="both"/>
        <w:rPr>
          <w:rFonts w:ascii="Maiandra GD" w:hAnsi="Maiandra GD" w:cs="Arial"/>
          <w:noProof/>
          <w:lang w:val="en-GB" w:eastAsia="en-GB"/>
        </w:rPr>
      </w:pPr>
      <w:hyperlink w:anchor="_Toc267927846" w:history="1">
        <w:r w:rsidR="003B1DE4" w:rsidRPr="003B1DE4">
          <w:rPr>
            <w:rFonts w:ascii="Maiandra GD" w:hAnsi="Maiandra GD" w:cs="Arial"/>
            <w:noProof/>
            <w:color w:val="0000FF"/>
            <w:u w:val="single"/>
            <w:lang w:val="en-GB"/>
          </w:rPr>
          <w:t>B.</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CURRICULUM VITAE</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_Toc267927846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1B643D">
          <w:rPr>
            <w:rFonts w:ascii="Maiandra GD" w:hAnsi="Maiandra GD" w:cs="Arial"/>
            <w:noProof/>
            <w:webHidden/>
          </w:rPr>
          <w:t>21</w:t>
        </w:r>
        <w:r w:rsidR="003B1DE4" w:rsidRPr="003B1DE4">
          <w:rPr>
            <w:rFonts w:ascii="Maiandra GD" w:hAnsi="Maiandra GD" w:cs="Arial"/>
            <w:noProof/>
            <w:webHidden/>
          </w:rPr>
          <w:fldChar w:fldCharType="end"/>
        </w:r>
      </w:hyperlink>
    </w:p>
    <w:p w14:paraId="75D63826" w14:textId="525A9B5C" w:rsidR="003B1DE4" w:rsidRPr="003B1DE4" w:rsidRDefault="00FB4FAE" w:rsidP="003B1DE4">
      <w:pPr>
        <w:tabs>
          <w:tab w:val="left" w:pos="480"/>
          <w:tab w:val="right" w:leader="dot" w:pos="8659"/>
        </w:tabs>
        <w:jc w:val="both"/>
        <w:rPr>
          <w:rFonts w:ascii="Maiandra GD" w:hAnsi="Maiandra GD" w:cs="Arial"/>
          <w:noProof/>
          <w:lang w:val="en-GB" w:eastAsia="en-GB"/>
        </w:rPr>
      </w:pPr>
      <w:hyperlink w:anchor="_Toc267927847" w:history="1">
        <w:r w:rsidR="003B1DE4" w:rsidRPr="003B1DE4">
          <w:rPr>
            <w:rFonts w:ascii="Maiandra GD" w:hAnsi="Maiandra GD" w:cs="Arial"/>
            <w:noProof/>
            <w:color w:val="0000FF"/>
            <w:u w:val="single"/>
            <w:lang w:val="en-GB"/>
          </w:rPr>
          <w:t>C.</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FINANCIAL PROPOSAL</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_Toc267927847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1B643D">
          <w:rPr>
            <w:rFonts w:ascii="Maiandra GD" w:hAnsi="Maiandra GD" w:cs="Arial"/>
            <w:noProof/>
            <w:webHidden/>
          </w:rPr>
          <w:t>25</w:t>
        </w:r>
        <w:r w:rsidR="003B1DE4" w:rsidRPr="003B1DE4">
          <w:rPr>
            <w:rFonts w:ascii="Maiandra GD" w:hAnsi="Maiandra GD" w:cs="Arial"/>
            <w:noProof/>
            <w:webHidden/>
          </w:rPr>
          <w:fldChar w:fldCharType="end"/>
        </w:r>
      </w:hyperlink>
    </w:p>
    <w:p w14:paraId="3635049D"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r w:rsidRPr="003B1DE4">
        <w:rPr>
          <w:rFonts w:ascii="Maiandra GD" w:hAnsi="Maiandra GD" w:cs="Arial"/>
          <w:b/>
          <w:lang w:val="en-GB"/>
        </w:rPr>
        <w:fldChar w:fldCharType="end"/>
      </w:r>
    </w:p>
    <w:p w14:paraId="2AFEC9C9"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0B8FFA31"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D7DD8EF"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4FF805F7"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sectPr w:rsidR="003B1DE4" w:rsidRPr="003B1DE4" w:rsidSect="003B1DE4">
          <w:headerReference w:type="even" r:id="rId21"/>
          <w:footnotePr>
            <w:numRestart w:val="eachPage"/>
          </w:footnotePr>
          <w:type w:val="nextColumn"/>
          <w:pgSz w:w="11909" w:h="16834" w:code="9"/>
          <w:pgMar w:top="1440" w:right="1440" w:bottom="1440" w:left="1800" w:header="576" w:footer="576" w:gutter="0"/>
          <w:cols w:space="708"/>
          <w:docGrid w:linePitch="360"/>
        </w:sectPr>
      </w:pPr>
    </w:p>
    <w:p w14:paraId="7909B6F5" w14:textId="77777777" w:rsidR="003B1DE4" w:rsidRPr="003B1DE4" w:rsidRDefault="003B1DE4" w:rsidP="003B1DE4">
      <w:pPr>
        <w:keepNext/>
        <w:jc w:val="both"/>
        <w:outlineLvl w:val="0"/>
        <w:rPr>
          <w:rFonts w:ascii="Maiandra GD" w:hAnsi="Maiandra GD" w:cs="Arial"/>
          <w:b/>
          <w:bCs/>
          <w:lang w:val="en-GB"/>
        </w:rPr>
      </w:pPr>
      <w:bookmarkStart w:id="41" w:name="_Toc267927845"/>
      <w:bookmarkStart w:id="42" w:name="_Toc31987025"/>
      <w:bookmarkStart w:id="43" w:name="_Toc397501854"/>
    </w:p>
    <w:p w14:paraId="5C0CBB69" w14:textId="056F8EDC" w:rsidR="003B1DE4" w:rsidRPr="003B1DE4" w:rsidRDefault="003B1DE4" w:rsidP="00A82B48">
      <w:pPr>
        <w:jc w:val="both"/>
        <w:rPr>
          <w:rFonts w:ascii="Maiandra GD" w:hAnsi="Maiandra GD" w:cs="Arial"/>
          <w:b/>
          <w:i/>
          <w:lang w:val="en-GB"/>
        </w:rPr>
      </w:pPr>
      <w:r w:rsidRPr="003B1DE4">
        <w:rPr>
          <w:rFonts w:ascii="Maiandra GD" w:hAnsi="Maiandra GD" w:cs="Arial"/>
          <w:lang w:val="en-GB"/>
        </w:rPr>
        <w:t>COVER LETTER FOR THE EXPRESSION OF INTEREST FOR THE PROJECT</w:t>
      </w:r>
      <w:bookmarkEnd w:id="41"/>
      <w:r w:rsidRPr="003B1DE4">
        <w:rPr>
          <w:rFonts w:ascii="Maiandra GD" w:hAnsi="Maiandra GD" w:cs="Arial"/>
          <w:b/>
        </w:rPr>
        <w:t xml:space="preserve"> </w:t>
      </w:r>
      <w:r w:rsidR="00DC057D" w:rsidRPr="00DC057D">
        <w:rPr>
          <w:rFonts w:ascii="Maiandra GD" w:hAnsi="Maiandra GD" w:cs="Arial"/>
          <w:b/>
          <w:lang w:val="en-GB"/>
        </w:rPr>
        <w:t>SHORT</w:t>
      </w:r>
      <w:r w:rsidR="00DC057D" w:rsidRPr="00DC057D">
        <w:rPr>
          <w:rFonts w:ascii="Maiandra GD" w:hAnsi="Maiandra GD" w:cs="Arial"/>
          <w:b/>
          <w:lang w:val="tn-ZA"/>
        </w:rPr>
        <w:t xml:space="preserve"> TERM </w:t>
      </w:r>
      <w:r w:rsidR="00DC057D" w:rsidRPr="00DC057D">
        <w:rPr>
          <w:rFonts w:ascii="Maiandra GD" w:hAnsi="Maiandra GD" w:cs="Arial"/>
          <w:b/>
          <w:lang w:val="en-GB"/>
        </w:rPr>
        <w:t xml:space="preserve">CONSULTANCY </w:t>
      </w:r>
      <w:r w:rsidR="00E767BB" w:rsidRPr="00B52738">
        <w:rPr>
          <w:rFonts w:ascii="Maiandra GD" w:hAnsi="Maiandra GD" w:cs="Arial"/>
          <w:b/>
        </w:rPr>
        <w:t xml:space="preserve">TO DEVELOP </w:t>
      </w:r>
      <w:r w:rsidR="00E767BB" w:rsidRPr="00B52738">
        <w:rPr>
          <w:rFonts w:ascii="Maiandra GD" w:hAnsi="Maiandra GD" w:cs="Arial"/>
          <w:b/>
          <w:lang w:val="en-GB"/>
        </w:rPr>
        <w:t>REGIONAL POST</w:t>
      </w:r>
      <w:r w:rsidR="00E767BB" w:rsidRPr="00E767BB">
        <w:rPr>
          <w:rFonts w:ascii="Maiandra GD" w:hAnsi="Maiandra GD" w:cs="Arial"/>
          <w:b/>
          <w:lang w:val="en-GB"/>
        </w:rPr>
        <w:t>-</w:t>
      </w:r>
      <w:r w:rsidR="00E767BB" w:rsidRPr="00B52738">
        <w:rPr>
          <w:rFonts w:ascii="Maiandra GD" w:hAnsi="Maiandra GD" w:cs="Arial"/>
          <w:b/>
          <w:lang w:val="en-GB"/>
        </w:rPr>
        <w:t xml:space="preserve"> HARVEST LOSSES STRATEGY</w:t>
      </w:r>
      <w:r w:rsidR="00E767BB" w:rsidRPr="00B52738">
        <w:rPr>
          <w:rFonts w:ascii="Maiandra GD" w:hAnsi="Maiandra GD" w:cs="Arial"/>
          <w:b/>
        </w:rPr>
        <w:t xml:space="preserve"> IN SADC REGION</w:t>
      </w:r>
      <w:r w:rsidR="00E767BB" w:rsidRPr="00E767BB">
        <w:rPr>
          <w:rFonts w:ascii="Maiandra GD" w:hAnsi="Maiandra GD" w:cs="Arial"/>
          <w:b/>
        </w:rPr>
        <w:t xml:space="preserve"> </w:t>
      </w:r>
    </w:p>
    <w:p w14:paraId="64A39F00" w14:textId="77777777" w:rsidR="003B1DE4" w:rsidRPr="003B1DE4" w:rsidRDefault="003B1DE4" w:rsidP="003B1DE4">
      <w:pPr>
        <w:jc w:val="both"/>
        <w:rPr>
          <w:rFonts w:ascii="Maiandra GD" w:hAnsi="Maiandra GD"/>
          <w:b/>
          <w:bCs/>
        </w:rPr>
      </w:pPr>
    </w:p>
    <w:p w14:paraId="7417B02B" w14:textId="77777777" w:rsidR="003B1DE4" w:rsidRPr="003B1DE4" w:rsidRDefault="003B1DE4" w:rsidP="003B1DE4">
      <w:pPr>
        <w:keepNext/>
        <w:jc w:val="both"/>
        <w:outlineLvl w:val="0"/>
        <w:rPr>
          <w:rFonts w:ascii="Maiandra GD" w:hAnsi="Maiandra GD" w:cs="Arial"/>
          <w:b/>
          <w:bCs/>
          <w:lang w:val="en-GB"/>
        </w:rPr>
      </w:pPr>
      <w:bookmarkStart w:id="44" w:name="_Toc31987026"/>
      <w:bookmarkEnd w:id="42"/>
    </w:p>
    <w:p w14:paraId="4BCE5469" w14:textId="42951902" w:rsidR="003B1DE4" w:rsidRPr="003B1DE4" w:rsidRDefault="003B1DE4" w:rsidP="003B1DE4">
      <w:pPr>
        <w:keepNext/>
        <w:jc w:val="both"/>
        <w:outlineLvl w:val="0"/>
        <w:rPr>
          <w:rFonts w:ascii="Maiandra GD" w:hAnsi="Maiandra GD" w:cs="Arial"/>
          <w:b/>
          <w:bCs/>
          <w:lang w:val="en-GB"/>
        </w:rPr>
      </w:pPr>
      <w:r w:rsidRPr="003B1DE4">
        <w:rPr>
          <w:rFonts w:ascii="Maiandra GD" w:hAnsi="Maiandra GD" w:cs="Arial"/>
          <w:b/>
          <w:bCs/>
          <w:lang w:val="en-GB"/>
        </w:rPr>
        <w:t xml:space="preserve">REFERENCE NUMBER: </w:t>
      </w:r>
      <w:r w:rsidRPr="00DE2101">
        <w:rPr>
          <w:rFonts w:ascii="Maiandra GD" w:hAnsi="Maiandra GD" w:cs="Arial"/>
          <w:b/>
          <w:bCs/>
          <w:lang w:val="en-GB"/>
        </w:rPr>
        <w:t>SADC/3/5/2/</w:t>
      </w:r>
      <w:bookmarkEnd w:id="44"/>
      <w:r w:rsidR="00DE2101">
        <w:rPr>
          <w:rFonts w:ascii="Maiandra GD" w:hAnsi="Maiandra GD" w:cs="Arial"/>
          <w:b/>
          <w:bCs/>
          <w:lang w:val="en-GB"/>
        </w:rPr>
        <w:t>314</w:t>
      </w:r>
    </w:p>
    <w:p w14:paraId="45892479" w14:textId="77777777" w:rsidR="003B1DE4" w:rsidRPr="003B1DE4" w:rsidRDefault="003B1DE4" w:rsidP="003B1DE4">
      <w:pPr>
        <w:ind w:left="1080"/>
        <w:contextualSpacing/>
        <w:jc w:val="both"/>
        <w:rPr>
          <w:rFonts w:ascii="Maiandra GD" w:hAnsi="Maiandra GD"/>
          <w:lang w:val="en-GB"/>
        </w:rPr>
      </w:pPr>
    </w:p>
    <w:p w14:paraId="43C6A45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r w:rsidRPr="003B1DE4">
        <w:rPr>
          <w:rFonts w:ascii="Maiandra GD" w:hAnsi="Maiandra GD" w:cs="Arial"/>
          <w:i/>
          <w:lang w:val="en-GB"/>
        </w:rPr>
        <w:t>Location, Date</w:t>
      </w:r>
      <w:r w:rsidRPr="003B1DE4">
        <w:rPr>
          <w:rFonts w:ascii="Maiandra GD" w:hAnsi="Maiandra GD" w:cs="Arial"/>
          <w:lang w:val="en-GB"/>
        </w:rPr>
        <w:t>]</w:t>
      </w:r>
    </w:p>
    <w:p w14:paraId="369A679B" w14:textId="77777777" w:rsidR="003B1DE4" w:rsidRPr="003B1DE4" w:rsidRDefault="003B1DE4" w:rsidP="003B1DE4">
      <w:pPr>
        <w:jc w:val="both"/>
        <w:rPr>
          <w:rFonts w:ascii="Maiandra GD" w:hAnsi="Maiandra GD" w:cs="Arial"/>
          <w:lang w:val="en-GB" w:eastAsia="it-IT"/>
        </w:rPr>
      </w:pPr>
    </w:p>
    <w:p w14:paraId="5C857747"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To:</w:t>
      </w:r>
      <w:r w:rsidRPr="003B1DE4">
        <w:rPr>
          <w:rFonts w:ascii="Maiandra GD" w:hAnsi="Maiandra GD" w:cs="Arial"/>
          <w:lang w:val="en-GB"/>
        </w:rPr>
        <w:tab/>
        <w:t>SADC Secretariat</w:t>
      </w:r>
    </w:p>
    <w:p w14:paraId="073DD40F" w14:textId="77777777" w:rsidR="003B1DE4" w:rsidRPr="003B1DE4" w:rsidRDefault="003B1DE4" w:rsidP="003B1DE4">
      <w:pPr>
        <w:jc w:val="both"/>
        <w:rPr>
          <w:rFonts w:ascii="Maiandra GD" w:hAnsi="Maiandra GD" w:cs="Arial"/>
          <w:lang w:val="en-GB"/>
        </w:rPr>
      </w:pPr>
    </w:p>
    <w:p w14:paraId="69FD013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Dear Sirs:</w:t>
      </w:r>
    </w:p>
    <w:p w14:paraId="2A23820E" w14:textId="77777777" w:rsidR="003B1DE4" w:rsidRPr="003B1DE4" w:rsidRDefault="003B1DE4" w:rsidP="003B1DE4">
      <w:pPr>
        <w:jc w:val="both"/>
        <w:rPr>
          <w:rFonts w:ascii="Maiandra GD" w:hAnsi="Maiandra GD" w:cs="Arial"/>
          <w:lang w:val="en-GB"/>
        </w:rPr>
      </w:pPr>
    </w:p>
    <w:p w14:paraId="2F4110FA" w14:textId="2D29343E" w:rsidR="003B1DE4" w:rsidRPr="003B1DE4" w:rsidRDefault="003B1DE4" w:rsidP="003B1DE4">
      <w:pPr>
        <w:jc w:val="both"/>
        <w:rPr>
          <w:rFonts w:ascii="Maiandra GD" w:hAnsi="Maiandra GD"/>
          <w:b/>
        </w:rPr>
      </w:pPr>
      <w:r w:rsidRPr="003B1DE4">
        <w:rPr>
          <w:rFonts w:ascii="Maiandra GD" w:hAnsi="Maiandra GD" w:cs="Arial"/>
          <w:lang w:val="en-GB"/>
        </w:rPr>
        <w:t>I, the undersigned, offer to provide the consulting services for the</w:t>
      </w:r>
      <w:r w:rsidRPr="003B1DE4">
        <w:rPr>
          <w:rFonts w:ascii="Maiandra GD" w:hAnsi="Maiandra GD"/>
        </w:rPr>
        <w:t xml:space="preserve"> </w:t>
      </w:r>
      <w:r w:rsidR="00E41714">
        <w:rPr>
          <w:rFonts w:ascii="Maiandra GD" w:hAnsi="Maiandra GD"/>
          <w:b/>
          <w:lang w:val="en-GB"/>
        </w:rPr>
        <w:t>S</w:t>
      </w:r>
      <w:r w:rsidR="00E41714" w:rsidRPr="00DC057D">
        <w:rPr>
          <w:rFonts w:ascii="Maiandra GD" w:hAnsi="Maiandra GD"/>
          <w:b/>
          <w:lang w:val="en-GB"/>
        </w:rPr>
        <w:t>hort</w:t>
      </w:r>
      <w:r w:rsidR="00E41714" w:rsidRPr="00DC057D">
        <w:rPr>
          <w:rFonts w:ascii="Maiandra GD" w:hAnsi="Maiandra GD"/>
          <w:b/>
          <w:lang w:val="tn-ZA"/>
        </w:rPr>
        <w:t xml:space="preserve"> term </w:t>
      </w:r>
      <w:r w:rsidR="00E41714" w:rsidRPr="00DC057D">
        <w:rPr>
          <w:rFonts w:ascii="Maiandra GD" w:hAnsi="Maiandra GD"/>
          <w:b/>
          <w:lang w:val="en-GB"/>
        </w:rPr>
        <w:t xml:space="preserve">consultancy </w:t>
      </w:r>
      <w:r w:rsidR="00E767BB" w:rsidRPr="00B52738">
        <w:rPr>
          <w:rFonts w:ascii="Maiandra GD" w:hAnsi="Maiandra GD"/>
          <w:b/>
        </w:rPr>
        <w:t xml:space="preserve">to develop </w:t>
      </w:r>
      <w:r w:rsidR="00E767BB" w:rsidRPr="00B52738">
        <w:rPr>
          <w:rFonts w:ascii="Maiandra GD" w:hAnsi="Maiandra GD"/>
          <w:b/>
          <w:lang w:val="en-GB"/>
        </w:rPr>
        <w:t>regional post</w:t>
      </w:r>
      <w:r w:rsidR="00E767BB" w:rsidRPr="00E767BB">
        <w:rPr>
          <w:rFonts w:ascii="Maiandra GD" w:hAnsi="Maiandra GD"/>
          <w:b/>
          <w:lang w:val="en-GB"/>
        </w:rPr>
        <w:t>-</w:t>
      </w:r>
      <w:r w:rsidR="00E767BB" w:rsidRPr="00B52738">
        <w:rPr>
          <w:rFonts w:ascii="Maiandra GD" w:hAnsi="Maiandra GD"/>
          <w:b/>
          <w:lang w:val="en-GB"/>
        </w:rPr>
        <w:t xml:space="preserve"> harvest losses strategy</w:t>
      </w:r>
      <w:r w:rsidR="00E767BB" w:rsidRPr="00B52738">
        <w:rPr>
          <w:rFonts w:ascii="Maiandra GD" w:hAnsi="Maiandra GD"/>
          <w:b/>
        </w:rPr>
        <w:t xml:space="preserve"> in </w:t>
      </w:r>
      <w:r w:rsidR="00E767BB">
        <w:rPr>
          <w:rFonts w:ascii="Maiandra GD" w:hAnsi="Maiandra GD"/>
          <w:b/>
        </w:rPr>
        <w:t>SADC</w:t>
      </w:r>
      <w:r w:rsidR="00E767BB" w:rsidRPr="00B52738">
        <w:rPr>
          <w:rFonts w:ascii="Maiandra GD" w:hAnsi="Maiandra GD"/>
          <w:b/>
        </w:rPr>
        <w:t xml:space="preserve"> </w:t>
      </w:r>
      <w:r w:rsidR="00E767BB">
        <w:rPr>
          <w:rFonts w:ascii="Maiandra GD" w:hAnsi="Maiandra GD"/>
          <w:b/>
        </w:rPr>
        <w:t>R</w:t>
      </w:r>
      <w:r w:rsidR="00E767BB" w:rsidRPr="00B52738">
        <w:rPr>
          <w:rFonts w:ascii="Maiandra GD" w:hAnsi="Maiandra GD"/>
          <w:b/>
        </w:rPr>
        <w:t>egion</w:t>
      </w:r>
      <w:r w:rsidR="00E767BB" w:rsidRPr="00E767BB">
        <w:rPr>
          <w:rFonts w:ascii="Maiandra GD" w:hAnsi="Maiandra GD"/>
          <w:b/>
        </w:rPr>
        <w:t>,</w:t>
      </w:r>
      <w:r w:rsidR="00E41714" w:rsidRPr="003B1DE4">
        <w:rPr>
          <w:rFonts w:ascii="Maiandra GD" w:hAnsi="Maiandra GD"/>
          <w:b/>
        </w:rPr>
        <w:t xml:space="preserve"> </w:t>
      </w:r>
      <w:r w:rsidRPr="003B1DE4">
        <w:rPr>
          <w:rFonts w:ascii="Maiandra GD" w:hAnsi="Maiandra GD" w:cs="Arial"/>
          <w:lang w:val="en-GB"/>
        </w:rPr>
        <w:t xml:space="preserve">in accordance with your Request for Expression of Interests number </w:t>
      </w:r>
      <w:r w:rsidRPr="00DE2101">
        <w:rPr>
          <w:rFonts w:ascii="Maiandra GD" w:hAnsi="Maiandra GD"/>
          <w:b/>
          <w:bCs/>
        </w:rPr>
        <w:t>SADC/3/5/2/</w:t>
      </w:r>
      <w:r w:rsidR="00DE2101" w:rsidRPr="00DE2101">
        <w:rPr>
          <w:rFonts w:ascii="Maiandra GD" w:hAnsi="Maiandra GD"/>
          <w:b/>
          <w:bCs/>
        </w:rPr>
        <w:t>314</w:t>
      </w:r>
      <w:r w:rsidRPr="00DE2101">
        <w:rPr>
          <w:rFonts w:ascii="Maiandra GD" w:hAnsi="Maiandra GD" w:cs="Arial"/>
          <w:i/>
          <w:lang w:val="en-GB"/>
        </w:rPr>
        <w:t>,</w:t>
      </w:r>
      <w:r w:rsidRPr="003B1DE4">
        <w:rPr>
          <w:rFonts w:ascii="Maiandra GD" w:hAnsi="Maiandra GD" w:cs="Arial"/>
          <w:lang w:val="en-GB"/>
        </w:rPr>
        <w:t xml:space="preserve"> dated </w:t>
      </w:r>
      <w:r w:rsidR="00AE270C" w:rsidRPr="00B45DB2">
        <w:rPr>
          <w:rFonts w:ascii="Maiandra GD" w:hAnsi="Maiandra GD" w:cs="Arial"/>
          <w:lang w:val="en-GB"/>
        </w:rPr>
        <w:t>6</w:t>
      </w:r>
      <w:r w:rsidRPr="00B45DB2">
        <w:rPr>
          <w:rFonts w:ascii="Maiandra GD" w:hAnsi="Maiandra GD" w:cs="Arial"/>
          <w:vertAlign w:val="superscript"/>
          <w:lang w:val="en-GB"/>
        </w:rPr>
        <w:t>th</w:t>
      </w:r>
      <w:r w:rsidRPr="00B45DB2">
        <w:rPr>
          <w:rFonts w:ascii="Maiandra GD" w:hAnsi="Maiandra GD" w:cs="Arial"/>
          <w:lang w:val="en-GB"/>
        </w:rPr>
        <w:t xml:space="preserve"> </w:t>
      </w:r>
      <w:r w:rsidR="00B45DB2" w:rsidRPr="00B45DB2">
        <w:rPr>
          <w:rFonts w:ascii="Maiandra GD" w:hAnsi="Maiandra GD" w:cs="Arial"/>
          <w:lang w:val="en-GB"/>
        </w:rPr>
        <w:t>September</w:t>
      </w:r>
      <w:r w:rsidRPr="00B45DB2">
        <w:rPr>
          <w:rFonts w:ascii="Maiandra GD" w:hAnsi="Maiandra GD" w:cs="Arial"/>
          <w:lang w:val="en-GB"/>
        </w:rPr>
        <w:t xml:space="preserve"> 2023</w:t>
      </w:r>
      <w:r w:rsidRPr="003B1DE4">
        <w:rPr>
          <w:rFonts w:ascii="Maiandra GD" w:hAnsi="Maiandra GD" w:cs="Arial"/>
          <w:lang w:val="en-GB"/>
        </w:rPr>
        <w:t xml:space="preserve"> for the sum of USD ………………[……………… dollars</w:t>
      </w:r>
      <w:r w:rsidRPr="003B1DE4">
        <w:rPr>
          <w:rFonts w:ascii="Maiandra GD" w:hAnsi="Maiandra GD" w:cs="Arial"/>
          <w:vertAlign w:val="superscript"/>
          <w:lang w:val="en-GB"/>
        </w:rPr>
        <w:footnoteReference w:id="1"/>
      </w:r>
      <w:r w:rsidRPr="003B1DE4">
        <w:rPr>
          <w:rFonts w:ascii="Maiandra GD" w:hAnsi="Maiandra GD" w:cs="Arial"/>
          <w:lang w:val="en-GB"/>
        </w:rPr>
        <w:t xml:space="preserve">].  This amount is inclusive of all expenses deemed necessary for the performance of the contract in accordance with the Terms of Reference requirements, and </w:t>
      </w:r>
      <w:r w:rsidRPr="003B1DE4">
        <w:rPr>
          <w:rFonts w:ascii="Maiandra GD" w:hAnsi="Maiandra GD" w:cs="Arial"/>
          <w:i/>
          <w:lang w:val="en-GB"/>
        </w:rPr>
        <w:t xml:space="preserve">[“does” or “does not” delete as applicable] </w:t>
      </w:r>
      <w:r w:rsidRPr="003B1DE4">
        <w:rPr>
          <w:rFonts w:ascii="Maiandra GD" w:hAnsi="Maiandra GD" w:cs="Arial"/>
          <w:lang w:val="en-GB"/>
        </w:rPr>
        <w:t>include</w:t>
      </w:r>
      <w:r w:rsidRPr="003B1DE4">
        <w:rPr>
          <w:rFonts w:ascii="Maiandra GD" w:hAnsi="Maiandra GD" w:cs="Arial"/>
          <w:i/>
          <w:lang w:val="en-GB"/>
        </w:rPr>
        <w:t xml:space="preserve"> </w:t>
      </w:r>
      <w:r w:rsidRPr="003B1DE4">
        <w:rPr>
          <w:rFonts w:ascii="Maiandra GD" w:hAnsi="Maiandra GD" w:cs="Arial"/>
          <w:lang w:val="en-GB"/>
        </w:rPr>
        <w:t xml:space="preserve">any of the following </w:t>
      </w:r>
      <w:r w:rsidRPr="003B1DE4">
        <w:rPr>
          <w:rFonts w:ascii="Maiandra GD" w:hAnsi="Maiandra GD" w:cs="Arial"/>
          <w:color w:val="000000"/>
          <w:lang w:val="en-GB"/>
        </w:rPr>
        <w:t>taxes in Procuring Entity’s country: value added tax and social charges or/and income taxes on fees and benefits.</w:t>
      </w:r>
    </w:p>
    <w:p w14:paraId="6E352201" w14:textId="77777777" w:rsidR="003B1DE4" w:rsidRPr="003B1DE4" w:rsidRDefault="003B1DE4" w:rsidP="003B1DE4">
      <w:pPr>
        <w:jc w:val="both"/>
        <w:rPr>
          <w:rFonts w:ascii="Maiandra GD" w:hAnsi="Maiandra GD" w:cs="Arial"/>
          <w:lang w:val="en-GB"/>
        </w:rPr>
      </w:pPr>
    </w:p>
    <w:p w14:paraId="076682BE"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all the information and statements made in my CV are true and accept that any misinterpretation contained in it may lead to my disqualification.</w:t>
      </w:r>
    </w:p>
    <w:p w14:paraId="02B2689A"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 </w:t>
      </w:r>
    </w:p>
    <w:p w14:paraId="11638A8E" w14:textId="77777777" w:rsidR="003B1DE4" w:rsidRPr="003B1DE4" w:rsidRDefault="003B1DE4" w:rsidP="003B1DE4">
      <w:pPr>
        <w:jc w:val="both"/>
        <w:rPr>
          <w:rFonts w:ascii="Maiandra GD" w:hAnsi="Maiandra GD" w:cs="Arial"/>
        </w:rPr>
      </w:pPr>
      <w:r w:rsidRPr="003B1DE4">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2C71C51" w14:textId="77777777" w:rsidR="003B1DE4" w:rsidRPr="003B1DE4" w:rsidRDefault="003B1DE4" w:rsidP="003B1DE4">
      <w:pPr>
        <w:autoSpaceDE w:val="0"/>
        <w:autoSpaceDN w:val="0"/>
        <w:adjustRightInd w:val="0"/>
        <w:spacing w:after="120"/>
        <w:ind w:left="426" w:hanging="294"/>
        <w:jc w:val="both"/>
        <w:rPr>
          <w:rFonts w:ascii="Maiandra GD" w:hAnsi="Maiandra GD" w:cs="Arial"/>
          <w:i/>
          <w:lang w:val="en-GB"/>
        </w:rPr>
      </w:pPr>
      <w:r w:rsidRPr="003B1DE4">
        <w:rPr>
          <w:rFonts w:ascii="Maiandra GD" w:hAnsi="Maiandra GD" w:cs="Arial"/>
          <w:i/>
          <w:lang w:val="en-GB"/>
        </w:rPr>
        <w:t>a)</w:t>
      </w:r>
      <w:r w:rsidRPr="003B1DE4">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B9618C8"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b)</w:t>
      </w:r>
      <w:r w:rsidRPr="003B1DE4">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684183D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c)</w:t>
      </w:r>
      <w:r w:rsidRPr="003B1DE4">
        <w:rPr>
          <w:rFonts w:ascii="Maiandra GD" w:hAnsi="Maiandra GD" w:cs="Arial"/>
          <w:i/>
          <w:lang w:val="en-GB"/>
        </w:rPr>
        <w:tab/>
        <w:t xml:space="preserve">they have been declared guilty of grave professional misconduct proven by any means which SADC Secretariat can justify; </w:t>
      </w:r>
    </w:p>
    <w:p w14:paraId="346B2752"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d)</w:t>
      </w:r>
      <w:r w:rsidRPr="003B1DE4">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e)</w:t>
      </w:r>
      <w:r w:rsidRPr="003B1DE4">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f)</w:t>
      </w:r>
      <w:r w:rsidRPr="003B1DE4">
        <w:rPr>
          <w:rFonts w:ascii="Maiandra GD" w:hAnsi="Maiandra GD" w:cs="Arial"/>
          <w:i/>
          <w:lang w:val="en-GB"/>
        </w:rPr>
        <w:tab/>
        <w:t>they are being currently subject to an administrative penalty.</w:t>
      </w:r>
    </w:p>
    <w:p w14:paraId="4604998A" w14:textId="77777777" w:rsidR="003B1DE4" w:rsidRPr="003B1DE4" w:rsidRDefault="003B1DE4" w:rsidP="003B1DE4">
      <w:pPr>
        <w:jc w:val="both"/>
        <w:rPr>
          <w:rFonts w:ascii="Maiandra GD" w:hAnsi="Maiandra GD" w:cs="Arial"/>
        </w:rPr>
      </w:pPr>
      <w:r w:rsidRPr="003B1DE4">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B1DE4" w:rsidRDefault="003B1DE4" w:rsidP="003B1DE4">
      <w:pPr>
        <w:jc w:val="both"/>
        <w:rPr>
          <w:rFonts w:ascii="Maiandra GD" w:hAnsi="Maiandra GD" w:cs="Arial"/>
        </w:rPr>
      </w:pPr>
    </w:p>
    <w:p w14:paraId="7884F0E6" w14:textId="77777777" w:rsidR="003B1DE4" w:rsidRPr="003B1DE4" w:rsidRDefault="003B1DE4" w:rsidP="003B1DE4">
      <w:pPr>
        <w:jc w:val="both"/>
        <w:rPr>
          <w:rFonts w:ascii="Maiandra GD" w:hAnsi="Maiandra GD" w:cs="Arial"/>
        </w:rPr>
      </w:pPr>
      <w:r w:rsidRPr="003B1DE4">
        <w:rPr>
          <w:rFonts w:ascii="Maiandra GD" w:hAnsi="Maiandra GD" w:cs="Arial"/>
        </w:rPr>
        <w:t>I am aware that the penalties set out in the Procurement Policy may be applied in the case of a false declaration, should the contract be awarded to me.</w:t>
      </w:r>
    </w:p>
    <w:p w14:paraId="1F1A9CAC" w14:textId="77777777" w:rsidR="003B1DE4" w:rsidRPr="003B1DE4" w:rsidRDefault="003B1DE4" w:rsidP="003B1DE4">
      <w:pPr>
        <w:jc w:val="both"/>
        <w:rPr>
          <w:rFonts w:ascii="Maiandra GD" w:hAnsi="Maiandra GD" w:cs="Arial"/>
        </w:rPr>
      </w:pPr>
    </w:p>
    <w:p w14:paraId="5AF9225D" w14:textId="77777777" w:rsidR="003B1DE4" w:rsidRPr="003B1DE4" w:rsidRDefault="003B1DE4" w:rsidP="003B1DE4">
      <w:pPr>
        <w:jc w:val="both"/>
        <w:rPr>
          <w:rFonts w:ascii="Maiandra GD" w:hAnsi="Maiandra GD" w:cs="Arial"/>
        </w:rPr>
      </w:pPr>
      <w:r w:rsidRPr="003B1DE4">
        <w:rPr>
          <w:rFonts w:ascii="Maiandra GD" w:hAnsi="Maiandra GD" w:cs="Arial"/>
        </w:rPr>
        <w:t xml:space="preserve">My proposal is binding upon me for the period indicated in Paragraph 9(iii) of this Request for Expression of Interest. </w:t>
      </w:r>
    </w:p>
    <w:p w14:paraId="22A82640" w14:textId="77777777" w:rsidR="003B1DE4" w:rsidRPr="003B1DE4" w:rsidRDefault="003B1DE4" w:rsidP="003B1DE4">
      <w:pPr>
        <w:jc w:val="both"/>
        <w:rPr>
          <w:rFonts w:ascii="Maiandra GD" w:hAnsi="Maiandra GD" w:cs="Arial"/>
        </w:rPr>
      </w:pPr>
    </w:p>
    <w:p w14:paraId="27D01E46" w14:textId="77777777" w:rsidR="003B1DE4" w:rsidRPr="003B1DE4" w:rsidRDefault="003B1DE4" w:rsidP="003B1DE4">
      <w:pPr>
        <w:jc w:val="both"/>
        <w:rPr>
          <w:rFonts w:ascii="Maiandra GD" w:hAnsi="Maiandra GD" w:cs="Arial"/>
          <w:b/>
        </w:rPr>
      </w:pPr>
      <w:r w:rsidRPr="003B1DE4">
        <w:rPr>
          <w:rFonts w:ascii="Maiandra GD" w:hAnsi="Maiandra GD"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B1DE4" w:rsidRDefault="003B1DE4" w:rsidP="003B1DE4">
      <w:pPr>
        <w:jc w:val="both"/>
        <w:rPr>
          <w:rFonts w:ascii="Maiandra GD" w:hAnsi="Maiandra GD" w:cs="Arial"/>
          <w:lang w:val="en-GB"/>
        </w:rPr>
      </w:pPr>
    </w:p>
    <w:p w14:paraId="2F99E4D3" w14:textId="77777777" w:rsidR="003B1DE4" w:rsidRPr="003B1DE4" w:rsidRDefault="003B1DE4" w:rsidP="003B1DE4">
      <w:pPr>
        <w:ind w:firstLine="720"/>
        <w:jc w:val="both"/>
        <w:rPr>
          <w:rFonts w:ascii="Maiandra GD" w:hAnsi="Maiandra GD" w:cs="Arial"/>
          <w:lang w:val="en-GB"/>
        </w:rPr>
      </w:pPr>
      <w:r w:rsidRPr="003B1DE4">
        <w:rPr>
          <w:rFonts w:ascii="Maiandra GD" w:hAnsi="Maiandra GD" w:cs="Arial"/>
          <w:lang w:val="en-GB"/>
        </w:rPr>
        <w:t>I understand you are not bound to accept any Proposal you receive.</w:t>
      </w:r>
    </w:p>
    <w:p w14:paraId="3DEC3650" w14:textId="77777777" w:rsidR="003B1DE4" w:rsidRPr="003B1DE4" w:rsidRDefault="003B1DE4" w:rsidP="003B1DE4">
      <w:pPr>
        <w:jc w:val="both"/>
        <w:rPr>
          <w:rFonts w:ascii="Maiandra GD" w:hAnsi="Maiandra GD" w:cs="Arial"/>
          <w:lang w:val="en-GB"/>
        </w:rPr>
      </w:pPr>
    </w:p>
    <w:p w14:paraId="29EC75BA" w14:textId="77777777" w:rsidR="003B1DE4" w:rsidRPr="003B1DE4" w:rsidRDefault="003B1DE4" w:rsidP="003B1DE4">
      <w:pPr>
        <w:ind w:firstLine="708"/>
        <w:jc w:val="both"/>
        <w:rPr>
          <w:rFonts w:ascii="Maiandra GD" w:hAnsi="Maiandra GD" w:cs="Arial"/>
          <w:lang w:val="en-GB"/>
        </w:rPr>
      </w:pPr>
      <w:r w:rsidRPr="003B1DE4">
        <w:rPr>
          <w:rFonts w:ascii="Maiandra GD" w:hAnsi="Maiandra GD" w:cs="Arial"/>
          <w:lang w:val="en-GB"/>
        </w:rPr>
        <w:t>Yours sincerely,</w:t>
      </w:r>
    </w:p>
    <w:p w14:paraId="6F6D322A" w14:textId="77777777" w:rsidR="003B1DE4" w:rsidRPr="003B1DE4" w:rsidRDefault="003B1DE4" w:rsidP="003B1DE4">
      <w:pPr>
        <w:jc w:val="both"/>
        <w:rPr>
          <w:rFonts w:ascii="Maiandra GD" w:hAnsi="Maiandra GD" w:cs="Arial"/>
          <w:lang w:val="en-GB"/>
        </w:rPr>
      </w:pPr>
    </w:p>
    <w:p w14:paraId="4B2A6E0B"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5CC6E58" w14:textId="77777777" w:rsidR="003B1DE4" w:rsidRPr="003B1DE4" w:rsidRDefault="003B1DE4" w:rsidP="003B1DE4">
      <w:pPr>
        <w:tabs>
          <w:tab w:val="right" w:pos="8460"/>
        </w:tabs>
        <w:ind w:left="720"/>
        <w:jc w:val="both"/>
        <w:rPr>
          <w:rFonts w:ascii="Maiandra GD" w:hAnsi="Maiandra GD" w:cs="Arial"/>
          <w:lang w:val="en-GB"/>
        </w:rPr>
      </w:pPr>
    </w:p>
    <w:p w14:paraId="7EB1F158"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0B84B2D6" w14:textId="77777777" w:rsidR="003B1DE4" w:rsidRPr="003B1DE4" w:rsidRDefault="003B1DE4" w:rsidP="003B1DE4">
      <w:pPr>
        <w:pBdr>
          <w:bottom w:val="single" w:sz="4" w:space="1" w:color="auto"/>
        </w:pBdr>
        <w:jc w:val="both"/>
        <w:rPr>
          <w:rFonts w:ascii="Maiandra GD" w:hAnsi="Maiandra GD" w:cs="Arial"/>
          <w:lang w:val="en-GB"/>
        </w:rPr>
      </w:pPr>
    </w:p>
    <w:p w14:paraId="7CCD6493" w14:textId="77777777" w:rsidR="003B1DE4" w:rsidRPr="003B1DE4" w:rsidRDefault="003B1DE4" w:rsidP="003B1DE4">
      <w:pPr>
        <w:pBdr>
          <w:bottom w:val="single" w:sz="4" w:space="1" w:color="auto"/>
        </w:pBdr>
        <w:jc w:val="both"/>
        <w:rPr>
          <w:rFonts w:ascii="Maiandra GD" w:hAnsi="Maiandra GD" w:cs="Arial"/>
          <w:lang w:val="en-GB"/>
        </w:rPr>
      </w:pPr>
    </w:p>
    <w:p w14:paraId="6E985B61" w14:textId="77777777" w:rsidR="003B1DE4" w:rsidRPr="003B1DE4" w:rsidRDefault="003B1DE4" w:rsidP="003B1DE4">
      <w:pPr>
        <w:pBdr>
          <w:bottom w:val="single" w:sz="4" w:space="1" w:color="auto"/>
        </w:pBdr>
        <w:jc w:val="both"/>
        <w:rPr>
          <w:rFonts w:ascii="Maiandra GD" w:hAnsi="Maiandra GD" w:cs="Arial"/>
          <w:lang w:val="en-GB"/>
        </w:rPr>
      </w:pPr>
    </w:p>
    <w:p w14:paraId="65F67B5E" w14:textId="77777777" w:rsidR="003B1DE4" w:rsidRPr="003B1DE4" w:rsidRDefault="003B1DE4" w:rsidP="003B1DE4">
      <w:pPr>
        <w:ind w:left="1080"/>
        <w:jc w:val="both"/>
        <w:outlineLvl w:val="2"/>
        <w:rPr>
          <w:rFonts w:ascii="Maiandra GD" w:hAnsi="Maiandra GD" w:cs="Arial"/>
          <w:u w:val="single"/>
          <w:lang w:val="en-GB"/>
        </w:rPr>
      </w:pPr>
      <w:r w:rsidRPr="003B1DE4">
        <w:rPr>
          <w:rFonts w:ascii="Maiandra GD" w:hAnsi="Maiandra GD" w:cs="Arial"/>
          <w:u w:val="single"/>
          <w:lang w:val="en-GB"/>
        </w:rPr>
        <w:br w:type="page"/>
      </w:r>
    </w:p>
    <w:p w14:paraId="3BE7AAFA" w14:textId="77777777" w:rsidR="003B1DE4" w:rsidRPr="003B1DE4" w:rsidRDefault="003B1DE4" w:rsidP="003B1DE4">
      <w:pPr>
        <w:jc w:val="both"/>
        <w:outlineLvl w:val="0"/>
        <w:rPr>
          <w:rFonts w:ascii="Maiandra GD" w:hAnsi="Maiandra GD" w:cs="Arial"/>
          <w:b/>
          <w:lang w:val="en-GB" w:eastAsia="de-DE"/>
        </w:rPr>
      </w:pPr>
      <w:bookmarkStart w:id="46" w:name="_Toc267927846"/>
      <w:r w:rsidRPr="003B1DE4">
        <w:rPr>
          <w:rFonts w:ascii="Maiandra GD" w:hAnsi="Maiandra GD" w:cs="Arial"/>
          <w:b/>
          <w:lang w:val="en-GB" w:eastAsia="de-DE"/>
        </w:rPr>
        <w:t>B.</w:t>
      </w:r>
      <w:r w:rsidRPr="003B1DE4">
        <w:rPr>
          <w:rFonts w:ascii="Maiandra GD" w:hAnsi="Maiandra GD" w:cs="Arial"/>
          <w:b/>
          <w:lang w:val="en-GB" w:eastAsia="de-DE"/>
        </w:rPr>
        <w:tab/>
        <w:t>CURRICULUM VITAE</w:t>
      </w:r>
      <w:bookmarkEnd w:id="46"/>
    </w:p>
    <w:p w14:paraId="41970CE4" w14:textId="77777777" w:rsidR="003B1DE4" w:rsidRPr="003B1DE4" w:rsidRDefault="003B1DE4" w:rsidP="003B1DE4">
      <w:pPr>
        <w:pBdr>
          <w:bottom w:val="single" w:sz="8" w:space="1" w:color="auto"/>
        </w:pBdr>
        <w:jc w:val="both"/>
        <w:rPr>
          <w:rFonts w:ascii="Maiandra GD" w:hAnsi="Maiandra GD" w:cs="Arial"/>
          <w:b/>
          <w:i/>
          <w:lang w:val="en-GB"/>
        </w:rPr>
      </w:pPr>
      <w:r w:rsidRPr="003B1DE4">
        <w:rPr>
          <w:rFonts w:ascii="Maiandra GD" w:hAnsi="Maiandra GD" w:cs="Arial"/>
          <w:b/>
          <w:i/>
          <w:lang w:val="en-GB"/>
        </w:rPr>
        <w:t>[insert full name]</w:t>
      </w:r>
    </w:p>
    <w:p w14:paraId="5AD65906" w14:textId="77777777" w:rsidR="003B1DE4" w:rsidRPr="003B1DE4" w:rsidRDefault="003B1DE4" w:rsidP="003B1DE4">
      <w:pPr>
        <w:pBdr>
          <w:bottom w:val="single" w:sz="8" w:space="1" w:color="auto"/>
        </w:pBdr>
        <w:jc w:val="both"/>
        <w:rPr>
          <w:rFonts w:ascii="Maiandra GD" w:hAnsi="Maiandra GD" w:cs="Arial"/>
          <w:b/>
          <w:i/>
          <w:lang w:val="en-GB"/>
        </w:rPr>
      </w:pPr>
    </w:p>
    <w:p w14:paraId="6C221EFB" w14:textId="77777777" w:rsidR="003B1DE4" w:rsidRPr="003B1DE4" w:rsidRDefault="003B1DE4" w:rsidP="003B1DE4">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B1DE4" w14:paraId="590B179C" w14:textId="77777777" w:rsidTr="003B1DE4">
        <w:tc>
          <w:tcPr>
            <w:tcW w:w="3510" w:type="dxa"/>
          </w:tcPr>
          <w:p w14:paraId="740B8149"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Family name:</w:t>
            </w:r>
          </w:p>
        </w:tc>
        <w:tc>
          <w:tcPr>
            <w:tcW w:w="6237" w:type="dxa"/>
          </w:tcPr>
          <w:p w14:paraId="786BC254" w14:textId="77777777" w:rsidR="003B1DE4" w:rsidRPr="003B1DE4" w:rsidRDefault="003B1DE4" w:rsidP="003B1DE4">
            <w:pPr>
              <w:ind w:left="720"/>
              <w:contextualSpacing/>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3DCF8BBD" w14:textId="77777777" w:rsidTr="003B1DE4">
        <w:tc>
          <w:tcPr>
            <w:tcW w:w="3510" w:type="dxa"/>
          </w:tcPr>
          <w:p w14:paraId="1995A8B2"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First names:</w:t>
            </w:r>
          </w:p>
        </w:tc>
        <w:tc>
          <w:tcPr>
            <w:tcW w:w="6237" w:type="dxa"/>
          </w:tcPr>
          <w:p w14:paraId="1D757328"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names in full]</w:t>
            </w:r>
          </w:p>
        </w:tc>
      </w:tr>
      <w:tr w:rsidR="003B1DE4" w:rsidRPr="003B1DE4" w14:paraId="2EF07B55" w14:textId="77777777" w:rsidTr="003B1DE4">
        <w:tc>
          <w:tcPr>
            <w:tcW w:w="3510" w:type="dxa"/>
          </w:tcPr>
          <w:p w14:paraId="5E30B311"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Date of birth:</w:t>
            </w:r>
          </w:p>
        </w:tc>
        <w:tc>
          <w:tcPr>
            <w:tcW w:w="6237" w:type="dxa"/>
          </w:tcPr>
          <w:p w14:paraId="0D52721D"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date]</w:t>
            </w:r>
          </w:p>
        </w:tc>
      </w:tr>
      <w:tr w:rsidR="003B1DE4" w:rsidRPr="003B1DE4" w14:paraId="6FB5200D" w14:textId="77777777" w:rsidTr="003B1DE4">
        <w:tc>
          <w:tcPr>
            <w:tcW w:w="3510" w:type="dxa"/>
          </w:tcPr>
          <w:p w14:paraId="5AB83994"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Nationality:</w:t>
            </w:r>
          </w:p>
        </w:tc>
        <w:tc>
          <w:tcPr>
            <w:tcW w:w="6237" w:type="dxa"/>
          </w:tcPr>
          <w:p w14:paraId="6885CA77"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country or countries of citizenship]</w:t>
            </w:r>
          </w:p>
        </w:tc>
      </w:tr>
      <w:tr w:rsidR="003B1DE4" w:rsidRPr="003B1DE4" w14:paraId="7787093E" w14:textId="77777777" w:rsidTr="003B1DE4">
        <w:tc>
          <w:tcPr>
            <w:tcW w:w="3510" w:type="dxa"/>
          </w:tcPr>
          <w:p w14:paraId="129B9759" w14:textId="77777777" w:rsidR="003B1DE4" w:rsidRPr="003B1DE4" w:rsidRDefault="003B1DE4" w:rsidP="003B1DE4">
            <w:pPr>
              <w:suppressAutoHyphens/>
              <w:ind w:left="426"/>
              <w:contextualSpacing/>
              <w:jc w:val="both"/>
              <w:rPr>
                <w:rFonts w:ascii="Maiandra GD" w:hAnsi="Maiandra GD" w:cs="Arial"/>
                <w:b/>
                <w:lang w:val="en-GB"/>
              </w:rPr>
            </w:pPr>
          </w:p>
        </w:tc>
        <w:tc>
          <w:tcPr>
            <w:tcW w:w="6237" w:type="dxa"/>
          </w:tcPr>
          <w:p w14:paraId="7609F849" w14:textId="77777777" w:rsidR="003B1DE4" w:rsidRPr="003B1DE4" w:rsidRDefault="003B1DE4" w:rsidP="003B1DE4">
            <w:pPr>
              <w:suppressAutoHyphens/>
              <w:ind w:left="426"/>
              <w:contextualSpacing/>
              <w:jc w:val="both"/>
              <w:rPr>
                <w:rFonts w:ascii="Maiandra GD" w:hAnsi="Maiandra GD" w:cs="Arial"/>
                <w:i/>
                <w:lang w:val="en-GB"/>
              </w:rPr>
            </w:pPr>
          </w:p>
        </w:tc>
      </w:tr>
      <w:tr w:rsidR="003B1DE4" w:rsidRPr="003B1DE4" w14:paraId="25714EF0" w14:textId="77777777" w:rsidTr="003B1DE4">
        <w:tc>
          <w:tcPr>
            <w:tcW w:w="3510" w:type="dxa"/>
          </w:tcPr>
          <w:p w14:paraId="127A9220"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Physical address:</w:t>
            </w:r>
          </w:p>
          <w:p w14:paraId="0344A02F"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Postal address</w:t>
            </w:r>
          </w:p>
          <w:p w14:paraId="7AC1D448"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Phone:</w:t>
            </w:r>
          </w:p>
          <w:p w14:paraId="78F9CA9D"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E-mail:</w:t>
            </w:r>
          </w:p>
        </w:tc>
        <w:tc>
          <w:tcPr>
            <w:tcW w:w="6237" w:type="dxa"/>
          </w:tcPr>
          <w:p w14:paraId="21DECE91"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physical address]</w:t>
            </w:r>
          </w:p>
          <w:p w14:paraId="7BA748F2" w14:textId="77777777" w:rsidR="003B1DE4" w:rsidRPr="003B1DE4" w:rsidRDefault="003B1DE4" w:rsidP="003B1DE4">
            <w:pPr>
              <w:suppressAutoHyphens/>
              <w:ind w:left="426"/>
              <w:contextualSpacing/>
              <w:jc w:val="both"/>
              <w:rPr>
                <w:rFonts w:ascii="Maiandra GD" w:hAnsi="Maiandra GD" w:cs="Arial"/>
                <w:i/>
                <w:lang w:val="en-GB"/>
              </w:rPr>
            </w:pPr>
          </w:p>
          <w:p w14:paraId="5BA65590"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Postal Address]</w:t>
            </w:r>
          </w:p>
          <w:p w14:paraId="172D53A6"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phone and mobile no.]</w:t>
            </w:r>
          </w:p>
          <w:p w14:paraId="40EED515"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E-mail address(es)</w:t>
            </w:r>
          </w:p>
        </w:tc>
      </w:tr>
      <w:tr w:rsidR="003B1DE4" w:rsidRPr="003B1DE4" w14:paraId="43E88E7F" w14:textId="77777777" w:rsidTr="003B1DE4">
        <w:tc>
          <w:tcPr>
            <w:tcW w:w="3510" w:type="dxa"/>
          </w:tcPr>
          <w:p w14:paraId="06EE0B88" w14:textId="77777777" w:rsidR="003B1DE4" w:rsidRPr="003B1DE4" w:rsidRDefault="003B1DE4" w:rsidP="003B1DE4">
            <w:pPr>
              <w:numPr>
                <w:ilvl w:val="0"/>
                <w:numId w:val="10"/>
              </w:numPr>
              <w:tabs>
                <w:tab w:val="left" w:pos="426"/>
              </w:tabs>
              <w:contextualSpacing/>
              <w:jc w:val="both"/>
              <w:rPr>
                <w:rFonts w:ascii="Maiandra GD" w:hAnsi="Maiandra GD" w:cs="Arial"/>
                <w:b/>
                <w:lang w:val="en-GB"/>
              </w:rPr>
            </w:pPr>
            <w:r w:rsidRPr="003B1DE4">
              <w:rPr>
                <w:rFonts w:ascii="Maiandra GD" w:hAnsi="Maiandra GD" w:cs="Arial"/>
                <w:b/>
                <w:lang w:val="en-GB"/>
              </w:rPr>
              <w:t>Education:</w:t>
            </w:r>
          </w:p>
        </w:tc>
        <w:tc>
          <w:tcPr>
            <w:tcW w:w="6237" w:type="dxa"/>
          </w:tcPr>
          <w:p w14:paraId="753D18AD" w14:textId="77777777" w:rsidR="003B1DE4" w:rsidRPr="003B1DE4" w:rsidRDefault="003B1DE4" w:rsidP="003B1DE4">
            <w:pPr>
              <w:jc w:val="both"/>
              <w:rPr>
                <w:rFonts w:ascii="Maiandra GD" w:hAnsi="Maiandra GD" w:cs="Arial"/>
                <w:lang w:val="en-GB"/>
              </w:rPr>
            </w:pPr>
          </w:p>
        </w:tc>
      </w:tr>
      <w:tr w:rsidR="003B1DE4" w:rsidRPr="003B1DE4" w14:paraId="0C34239B" w14:textId="77777777" w:rsidTr="003B1DE4">
        <w:tc>
          <w:tcPr>
            <w:tcW w:w="3510" w:type="dxa"/>
          </w:tcPr>
          <w:p w14:paraId="4BAF7C79" w14:textId="77777777" w:rsidR="003B1DE4" w:rsidRPr="003B1DE4" w:rsidRDefault="003B1DE4" w:rsidP="003B1DE4">
            <w:pPr>
              <w:tabs>
                <w:tab w:val="left" w:pos="426"/>
              </w:tabs>
              <w:ind w:left="425" w:hanging="425"/>
              <w:jc w:val="both"/>
              <w:rPr>
                <w:rFonts w:ascii="Maiandra GD" w:hAnsi="Maiandra GD" w:cs="Arial"/>
                <w:b/>
                <w:lang w:val="en-GB"/>
              </w:rPr>
            </w:pPr>
          </w:p>
        </w:tc>
        <w:tc>
          <w:tcPr>
            <w:tcW w:w="6237" w:type="dxa"/>
          </w:tcPr>
          <w:p w14:paraId="2646FBBC" w14:textId="77777777" w:rsidR="003B1DE4" w:rsidRPr="003B1DE4" w:rsidRDefault="003B1DE4" w:rsidP="003B1DE4">
            <w:pPr>
              <w:jc w:val="both"/>
              <w:rPr>
                <w:rFonts w:ascii="Maiandra GD" w:hAnsi="Maiandra GD" w:cs="Arial"/>
                <w:lang w:val="en-GB"/>
              </w:rPr>
            </w:pPr>
          </w:p>
        </w:tc>
      </w:tr>
      <w:tr w:rsidR="003B1DE4" w:rsidRPr="003B1DE4"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Institution:</w:t>
            </w:r>
          </w:p>
          <w:p w14:paraId="7DCD51F0"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Degree(s) or Diploma(s) obtained:</w:t>
            </w:r>
            <w:r w:rsidRPr="003B1DE4">
              <w:rPr>
                <w:rFonts w:ascii="Maiandra GD" w:hAnsi="Maiandra GD" w:cs="Arial"/>
                <w:b/>
                <w:lang w:val="en-GB"/>
              </w:rPr>
              <w:fldChar w:fldCharType="begin"/>
            </w:r>
            <w:r w:rsidRPr="003B1DE4">
              <w:rPr>
                <w:rFonts w:ascii="Maiandra GD" w:hAnsi="Maiandra GD" w:cs="Arial"/>
                <w:b/>
                <w:lang w:val="en-GB"/>
              </w:rPr>
              <w:instrText xml:space="preserve">  </w:instrText>
            </w:r>
            <w:r w:rsidRPr="003B1DE4">
              <w:rPr>
                <w:rFonts w:ascii="Maiandra GD" w:hAnsi="Maiandra GD" w:cs="Arial"/>
                <w:b/>
                <w:lang w:val="en-GB"/>
              </w:rPr>
              <w:fldChar w:fldCharType="end"/>
            </w:r>
          </w:p>
        </w:tc>
      </w:tr>
      <w:tr w:rsidR="003B1DE4" w:rsidRPr="003B1DE4"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r w:rsidR="003B1DE4" w:rsidRPr="003B1DE4"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bl>
    <w:p w14:paraId="77947003"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p w14:paraId="149A1A01" w14:textId="77777777" w:rsidR="003B1DE4" w:rsidRPr="003B1DE4" w:rsidRDefault="003B1DE4" w:rsidP="003B1DE4">
      <w:pPr>
        <w:tabs>
          <w:tab w:val="left" w:pos="426"/>
        </w:tabs>
        <w:suppressAutoHyphens/>
        <w:jc w:val="both"/>
        <w:rPr>
          <w:rFonts w:ascii="Maiandra GD" w:hAnsi="Maiandra GD" w:cs="Arial"/>
          <w:lang w:val="en-GB"/>
        </w:rPr>
      </w:pPr>
      <w:r w:rsidRPr="003B1DE4">
        <w:rPr>
          <w:rFonts w:ascii="Maiandra GD" w:hAnsi="Maiandra GD" w:cs="Arial"/>
          <w:b/>
          <w:lang w:val="en-GB"/>
        </w:rPr>
        <w:t>10.</w:t>
      </w:r>
      <w:r w:rsidRPr="003B1DE4">
        <w:rPr>
          <w:rFonts w:ascii="Maiandra GD" w:hAnsi="Maiandra GD" w:cs="Arial"/>
          <w:b/>
          <w:lang w:val="en-GB"/>
        </w:rPr>
        <w:tab/>
        <w:t>Language skills:</w:t>
      </w:r>
      <w:r w:rsidRPr="003B1DE4">
        <w:rPr>
          <w:rFonts w:ascii="Maiandra GD" w:hAnsi="Maiandra GD" w:cs="Arial"/>
          <w:lang w:val="en-GB"/>
        </w:rPr>
        <w:t xml:space="preserve"> (Indicate competence on a scale of 1 to 5) (1 – excellent; 5 – basic)</w:t>
      </w:r>
    </w:p>
    <w:p w14:paraId="76E45607"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B1DE4" w14:paraId="36763ABB" w14:textId="77777777" w:rsidTr="003B1DE4">
        <w:tc>
          <w:tcPr>
            <w:tcW w:w="3935" w:type="dxa"/>
            <w:shd w:val="clear" w:color="auto" w:fill="E6E6E6"/>
          </w:tcPr>
          <w:p w14:paraId="30C53731" w14:textId="77777777" w:rsidR="003B1DE4" w:rsidRPr="003B1DE4" w:rsidRDefault="003B1DE4" w:rsidP="003B1DE4">
            <w:pPr>
              <w:suppressAutoHyphens/>
              <w:jc w:val="both"/>
              <w:rPr>
                <w:rFonts w:ascii="Maiandra GD" w:hAnsi="Maiandra GD" w:cs="Arial"/>
                <w:b/>
                <w:u w:val="single"/>
                <w:lang w:val="en-GB" w:eastAsia="de-DE"/>
              </w:rPr>
            </w:pPr>
            <w:r w:rsidRPr="003B1DE4">
              <w:rPr>
                <w:rFonts w:ascii="Maiandra GD" w:hAnsi="Maiandra GD" w:cs="Arial"/>
                <w:b/>
                <w:lang w:val="en-GB" w:eastAsia="de-DE"/>
              </w:rPr>
              <w:t>Language</w:t>
            </w:r>
          </w:p>
        </w:tc>
        <w:tc>
          <w:tcPr>
            <w:tcW w:w="1984" w:type="dxa"/>
            <w:shd w:val="clear" w:color="auto" w:fill="E6E6E6"/>
          </w:tcPr>
          <w:p w14:paraId="18E314F7"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Reading</w:t>
            </w:r>
          </w:p>
        </w:tc>
        <w:tc>
          <w:tcPr>
            <w:tcW w:w="1984" w:type="dxa"/>
            <w:shd w:val="clear" w:color="auto" w:fill="E6E6E6"/>
          </w:tcPr>
          <w:p w14:paraId="5AA80A1E"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Speaking</w:t>
            </w:r>
          </w:p>
        </w:tc>
        <w:tc>
          <w:tcPr>
            <w:tcW w:w="1843" w:type="dxa"/>
            <w:shd w:val="clear" w:color="auto" w:fill="E6E6E6"/>
          </w:tcPr>
          <w:p w14:paraId="7B98F830"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Writing</w:t>
            </w:r>
          </w:p>
        </w:tc>
      </w:tr>
      <w:tr w:rsidR="003B1DE4" w:rsidRPr="003B1DE4" w14:paraId="6D79633B" w14:textId="77777777" w:rsidTr="003B1DE4">
        <w:tc>
          <w:tcPr>
            <w:tcW w:w="3935" w:type="dxa"/>
          </w:tcPr>
          <w:p w14:paraId="70B7E3F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language]</w:t>
            </w:r>
          </w:p>
        </w:tc>
        <w:tc>
          <w:tcPr>
            <w:tcW w:w="1984" w:type="dxa"/>
          </w:tcPr>
          <w:p w14:paraId="59B2226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21DE739B"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6E05BEE6"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r w:rsidR="003B1DE4" w:rsidRPr="003B1DE4" w14:paraId="17907C4D" w14:textId="77777777" w:rsidTr="003B1DE4">
        <w:tc>
          <w:tcPr>
            <w:tcW w:w="3935" w:type="dxa"/>
          </w:tcPr>
          <w:p w14:paraId="64E0BB01"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1C72F6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0174A260"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7285F18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bl>
    <w:p w14:paraId="1CFD5F54"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B1DE4" w14:paraId="7955FE0D" w14:textId="77777777" w:rsidTr="003B1DE4">
        <w:tc>
          <w:tcPr>
            <w:tcW w:w="4077" w:type="dxa"/>
          </w:tcPr>
          <w:p w14:paraId="3F3EECB0"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11.</w:t>
            </w:r>
            <w:r w:rsidRPr="003B1DE4">
              <w:rPr>
                <w:rFonts w:ascii="Maiandra GD" w:hAnsi="Maiandra GD" w:cs="Arial"/>
                <w:b/>
                <w:lang w:val="en-GB"/>
              </w:rPr>
              <w:tab/>
              <w:t xml:space="preserve">Membership of professional bodies: </w:t>
            </w:r>
          </w:p>
        </w:tc>
        <w:tc>
          <w:tcPr>
            <w:tcW w:w="5670" w:type="dxa"/>
          </w:tcPr>
          <w:p w14:paraId="6C0AE73D"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[indicate the name of the professional body]</w:t>
            </w:r>
          </w:p>
        </w:tc>
      </w:tr>
      <w:tr w:rsidR="003B1DE4" w:rsidRPr="003B1DE4" w14:paraId="7CA9B185" w14:textId="77777777" w:rsidTr="003B1DE4">
        <w:tc>
          <w:tcPr>
            <w:tcW w:w="4077" w:type="dxa"/>
          </w:tcPr>
          <w:p w14:paraId="73003254"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12.</w:t>
            </w:r>
            <w:r w:rsidRPr="003B1DE4">
              <w:rPr>
                <w:rFonts w:ascii="Maiandra GD" w:hAnsi="Maiandra GD" w:cs="Arial"/>
                <w:b/>
                <w:lang w:val="en-GB"/>
              </w:rPr>
              <w:tab/>
              <w:t>Other skills:</w:t>
            </w:r>
          </w:p>
        </w:tc>
        <w:tc>
          <w:tcPr>
            <w:tcW w:w="5670" w:type="dxa"/>
          </w:tcPr>
          <w:p w14:paraId="6997B939"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skills]</w:t>
            </w:r>
          </w:p>
        </w:tc>
      </w:tr>
      <w:tr w:rsidR="003B1DE4" w:rsidRPr="003B1DE4" w14:paraId="03409BF7" w14:textId="77777777" w:rsidTr="003B1DE4">
        <w:tc>
          <w:tcPr>
            <w:tcW w:w="4077" w:type="dxa"/>
          </w:tcPr>
          <w:p w14:paraId="150C382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13.</w:t>
            </w:r>
            <w:r w:rsidRPr="003B1DE4">
              <w:rPr>
                <w:rFonts w:ascii="Maiandra GD" w:hAnsi="Maiandra GD" w:cs="Arial"/>
                <w:b/>
                <w:lang w:val="en-GB"/>
              </w:rPr>
              <w:tab/>
              <w:t>Present position:</w:t>
            </w:r>
          </w:p>
        </w:tc>
        <w:tc>
          <w:tcPr>
            <w:tcW w:w="5670" w:type="dxa"/>
          </w:tcPr>
          <w:p w14:paraId="10D2D4F6"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6212BE15" w14:textId="77777777" w:rsidTr="003B1DE4">
        <w:tc>
          <w:tcPr>
            <w:tcW w:w="4077" w:type="dxa"/>
          </w:tcPr>
          <w:p w14:paraId="60AC07DA"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14.</w:t>
            </w:r>
            <w:r w:rsidRPr="003B1DE4">
              <w:rPr>
                <w:rFonts w:ascii="Maiandra GD" w:hAnsi="Maiandra GD" w:cs="Arial"/>
                <w:b/>
                <w:lang w:val="en-GB"/>
              </w:rPr>
              <w:tab/>
              <w:t>Years of experience:</w:t>
            </w:r>
          </w:p>
        </w:tc>
        <w:tc>
          <w:tcPr>
            <w:tcW w:w="5670" w:type="dxa"/>
          </w:tcPr>
          <w:p w14:paraId="42B62E15"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no]</w:t>
            </w:r>
          </w:p>
        </w:tc>
      </w:tr>
      <w:tr w:rsidR="003B1DE4" w:rsidRPr="003B1DE4" w14:paraId="0B808E44" w14:textId="77777777" w:rsidTr="003B1DE4">
        <w:tc>
          <w:tcPr>
            <w:tcW w:w="9747" w:type="dxa"/>
            <w:gridSpan w:val="2"/>
          </w:tcPr>
          <w:p w14:paraId="04131F6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15.</w:t>
            </w:r>
            <w:r w:rsidRPr="003B1DE4">
              <w:rPr>
                <w:rFonts w:ascii="Maiandra GD" w:hAnsi="Maiandra GD" w:cs="Arial"/>
                <w:b/>
                <w:lang w:val="en-GB"/>
              </w:rPr>
              <w:tab/>
              <w:t>Key qualifications:</w:t>
            </w:r>
            <w:r w:rsidRPr="003B1DE4">
              <w:rPr>
                <w:rFonts w:ascii="Maiandra GD" w:hAnsi="Maiandra GD" w:cs="Arial"/>
                <w:lang w:val="en-GB"/>
              </w:rPr>
              <w:t xml:space="preserve"> (Relevant to the assignment)</w:t>
            </w:r>
          </w:p>
          <w:p w14:paraId="6CA83184" w14:textId="77777777" w:rsidR="003B1DE4" w:rsidRPr="003B1DE4" w:rsidRDefault="003B1DE4" w:rsidP="003B1DE4">
            <w:pPr>
              <w:ind w:left="360"/>
              <w:jc w:val="both"/>
              <w:rPr>
                <w:rFonts w:ascii="Maiandra GD" w:hAnsi="Maiandra GD" w:cs="Arial"/>
                <w:i/>
                <w:lang w:val="en-GB"/>
              </w:rPr>
            </w:pPr>
            <w:r w:rsidRPr="003B1DE4">
              <w:rPr>
                <w:rFonts w:ascii="Maiandra GD" w:hAnsi="Maiandra GD" w:cs="Arial"/>
                <w:i/>
                <w:lang w:val="en-GB"/>
              </w:rPr>
              <w:t>[insert the key qualifications]</w:t>
            </w:r>
            <w:r w:rsidRPr="003B1DE4">
              <w:rPr>
                <w:rFonts w:ascii="Maiandra GD" w:hAnsi="Maiandra GD" w:cs="Arial"/>
                <w:i/>
                <w:lang w:val="en-GB"/>
              </w:rPr>
              <w:fldChar w:fldCharType="begin"/>
            </w:r>
            <w:r w:rsidRPr="003B1DE4">
              <w:rPr>
                <w:rFonts w:ascii="Maiandra GD" w:hAnsi="Maiandra GD" w:cs="Arial"/>
                <w:i/>
                <w:lang w:val="en-GB"/>
              </w:rPr>
              <w:instrText xml:space="preserve">  </w:instrText>
            </w:r>
            <w:r w:rsidRPr="003B1DE4">
              <w:rPr>
                <w:rFonts w:ascii="Maiandra GD" w:hAnsi="Maiandra GD" w:cs="Arial"/>
                <w:i/>
                <w:lang w:val="en-GB"/>
              </w:rPr>
              <w:fldChar w:fldCharType="end"/>
            </w:r>
          </w:p>
        </w:tc>
      </w:tr>
    </w:tbl>
    <w:p w14:paraId="5DDE7D2D" w14:textId="77777777" w:rsidR="003B1DE4" w:rsidRPr="003B1DE4" w:rsidRDefault="003B1DE4" w:rsidP="003B1DE4">
      <w:pPr>
        <w:tabs>
          <w:tab w:val="left" w:pos="426"/>
        </w:tabs>
        <w:ind w:left="426" w:hanging="426"/>
        <w:jc w:val="both"/>
        <w:rPr>
          <w:rFonts w:ascii="Maiandra GD" w:hAnsi="Maiandra GD" w:cs="Arial"/>
          <w:b/>
          <w:lang w:val="en-GB"/>
        </w:rPr>
      </w:pPr>
      <w:r w:rsidRPr="003B1DE4">
        <w:rPr>
          <w:rFonts w:ascii="Maiandra GD" w:hAnsi="Maiandra GD" w:cs="Arial"/>
          <w:b/>
          <w:lang w:val="en-GB"/>
        </w:rPr>
        <w:t>16.</w:t>
      </w:r>
      <w:r w:rsidRPr="003B1DE4">
        <w:rPr>
          <w:rFonts w:ascii="Maiandra GD" w:hAnsi="Maiandra GD" w:cs="Arial"/>
          <w:b/>
          <w:lang w:val="en-GB"/>
        </w:rPr>
        <w:tab/>
        <w:t>Specific experience in the region:</w:t>
      </w:r>
    </w:p>
    <w:p w14:paraId="3B750336" w14:textId="77777777" w:rsidR="003B1DE4" w:rsidRPr="003B1DE4" w:rsidRDefault="003B1DE4" w:rsidP="003B1DE4">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B1DE4"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Date from - Date to</w:t>
            </w:r>
          </w:p>
        </w:tc>
      </w:tr>
      <w:tr w:rsidR="003B1DE4" w:rsidRPr="003B1DE4"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r w:rsidR="003B1DE4" w:rsidRPr="003B1DE4"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B1DE4" w:rsidRDefault="003B1DE4" w:rsidP="003B1DE4">
            <w:pPr>
              <w:ind w:left="426"/>
              <w:jc w:val="both"/>
              <w:rPr>
                <w:rFonts w:ascii="Maiandra GD" w:hAnsi="Maiandra GD" w:cs="Arial"/>
                <w:i/>
                <w:lang w:val="en-GB"/>
              </w:rPr>
            </w:pPr>
            <w:r w:rsidRPr="003B1DE4">
              <w:rPr>
                <w:rFonts w:ascii="Maiandra GD" w:hAnsi="Maiandra GD" w:cs="Arial"/>
                <w:i/>
                <w:lang w:val="en-GB"/>
              </w:rPr>
              <w:t>......................</w:t>
            </w:r>
          </w:p>
        </w:tc>
      </w:tr>
      <w:tr w:rsidR="003B1DE4" w:rsidRPr="003B1DE4"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sectPr w:rsidR="003B1DE4" w:rsidRPr="003B1DE4" w:rsidSect="00CD6AD7">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17. Professional experience:</w:t>
      </w:r>
    </w:p>
    <w:p w14:paraId="2AB486AC"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0A35F0D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5265391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104C81D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21E2EC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3AF59D67"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6E0E315"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5C7486A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7D5E8F5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2FAD817A"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2FE7AC2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65C46CDF"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3B9187E5"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591730B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69B48BC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454B5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6168E80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109A4C0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0A648410"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 </w:t>
            </w:r>
          </w:p>
          <w:p w14:paraId="4D2B1E85"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4A25B6FE"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23EA1800"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66A776C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4185057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272F7728"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0602C0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148583D3"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11EFE7B"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7D15A3CD"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296" w:type="dxa"/>
            <w:tcBorders>
              <w:top w:val="single" w:sz="6" w:space="0" w:color="auto"/>
            </w:tcBorders>
          </w:tcPr>
          <w:p w14:paraId="08126D8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vAlign w:val="center"/>
          </w:tcPr>
          <w:p w14:paraId="467CACF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vAlign w:val="center"/>
          </w:tcPr>
          <w:p w14:paraId="38047B23"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1EF4CDC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3086F98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451F664B"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0A41234"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115B2F4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vAlign w:val="center"/>
          </w:tcPr>
          <w:p w14:paraId="7230ACB3"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Pr>
          <w:p w14:paraId="505E31E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48AE6EA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6D895F2"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1DFD6079"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bl>
    <w:p w14:paraId="47C47235" w14:textId="77777777" w:rsidR="003B1DE4" w:rsidRPr="003B1DE4" w:rsidRDefault="003B1DE4" w:rsidP="003B1DE4">
      <w:pPr>
        <w:jc w:val="both"/>
        <w:rPr>
          <w:rFonts w:ascii="Maiandra GD" w:hAnsi="Maiandra GD" w:cs="Arial"/>
          <w:lang w:val="en-GB"/>
        </w:rPr>
        <w:sectPr w:rsidR="003B1DE4" w:rsidRPr="003B1DE4" w:rsidSect="00CD6AD7">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jc w:val="both"/>
        <w:rPr>
          <w:rFonts w:ascii="Maiandra GD" w:hAnsi="Maiandra GD" w:cs="Arial"/>
          <w:lang w:val="en-GB"/>
        </w:rPr>
      </w:pPr>
    </w:p>
    <w:p w14:paraId="77AEC54F" w14:textId="77777777" w:rsidR="003B1DE4" w:rsidRPr="003B1DE4" w:rsidRDefault="003B1DE4" w:rsidP="003B1DE4">
      <w:pPr>
        <w:numPr>
          <w:ilvl w:val="0"/>
          <w:numId w:val="11"/>
        </w:numPr>
        <w:tabs>
          <w:tab w:val="left" w:pos="426"/>
          <w:tab w:val="center" w:pos="6518"/>
          <w:tab w:val="center" w:pos="8220"/>
        </w:tabs>
        <w:suppressAutoHyphens/>
        <w:contextualSpacing/>
        <w:jc w:val="both"/>
        <w:rPr>
          <w:rFonts w:ascii="Maiandra GD" w:hAnsi="Maiandra GD" w:cs="Arial"/>
          <w:lang w:val="en-GB"/>
        </w:rPr>
      </w:pPr>
      <w:r w:rsidRPr="003B1DE4">
        <w:rPr>
          <w:rFonts w:ascii="Maiandra GD" w:hAnsi="Maiandra GD" w:cs="Arial"/>
          <w:b/>
          <w:lang w:val="en-GB"/>
        </w:rPr>
        <w:t>Other relevant information:</w:t>
      </w:r>
      <w:r w:rsidRPr="003B1DE4">
        <w:rPr>
          <w:rFonts w:ascii="Maiandra GD" w:hAnsi="Maiandra GD" w:cs="Arial"/>
          <w:lang w:val="en-GB"/>
        </w:rPr>
        <w:t xml:space="preserve"> (e.g. Publications) </w:t>
      </w:r>
    </w:p>
    <w:p w14:paraId="06D46595"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b/>
          <w:i/>
          <w:lang w:val="en-GB"/>
        </w:rPr>
      </w:pPr>
    </w:p>
    <w:p w14:paraId="1D49BE9A"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r w:rsidRPr="003B1DE4">
        <w:rPr>
          <w:rFonts w:ascii="Maiandra GD" w:hAnsi="Maiandra GD" w:cs="Arial"/>
          <w:b/>
          <w:i/>
          <w:lang w:val="en-GB"/>
        </w:rPr>
        <w:t>[insert the details]</w:t>
      </w:r>
    </w:p>
    <w:p w14:paraId="3121D9A3"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lang w:val="en-GB"/>
        </w:rPr>
      </w:pPr>
    </w:p>
    <w:p w14:paraId="7AA704D3" w14:textId="77777777" w:rsidR="003B1DE4" w:rsidRPr="003B1DE4" w:rsidRDefault="003B1DE4" w:rsidP="003B1DE4">
      <w:pPr>
        <w:tabs>
          <w:tab w:val="left" w:pos="426"/>
          <w:tab w:val="center" w:pos="6518"/>
          <w:tab w:val="center" w:pos="8220"/>
        </w:tabs>
        <w:suppressAutoHyphens/>
        <w:ind w:left="450"/>
        <w:jc w:val="both"/>
        <w:rPr>
          <w:rFonts w:ascii="Maiandra GD" w:hAnsi="Maiandra GD" w:cs="Arial"/>
          <w:b/>
          <w:i/>
          <w:lang w:val="en-GB"/>
        </w:rPr>
      </w:pPr>
      <w:r w:rsidRPr="003B1DE4">
        <w:rPr>
          <w:rFonts w:ascii="Maiandra GD" w:hAnsi="Maiandra GD" w:cs="Arial"/>
          <w:b/>
          <w:i/>
          <w:lang w:val="en-GB"/>
        </w:rPr>
        <w:t xml:space="preserve">19. Statement: </w:t>
      </w:r>
    </w:p>
    <w:p w14:paraId="7470FED9"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p>
    <w:p w14:paraId="2DEDAFC3"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B1DE4" w:rsidRDefault="003B1DE4" w:rsidP="003B1DE4">
      <w:pPr>
        <w:jc w:val="both"/>
        <w:rPr>
          <w:rFonts w:ascii="Maiandra GD" w:hAnsi="Maiandra GD" w:cs="Arial"/>
          <w:lang w:val="en-GB"/>
        </w:rPr>
      </w:pPr>
    </w:p>
    <w:p w14:paraId="5109EB9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B1DE4">
        <w:rPr>
          <w:rFonts w:ascii="Maiandra GD" w:hAnsi="Maiandra GD" w:cs="Arial"/>
          <w:b/>
          <w:vertAlign w:val="superscript"/>
          <w:lang w:val="en-GB"/>
        </w:rPr>
        <w:footnoteReference w:id="2"/>
      </w:r>
      <w:r w:rsidRPr="003B1DE4">
        <w:rPr>
          <w:rFonts w:ascii="Maiandra GD" w:hAnsi="Maiandra GD" w:cs="Arial"/>
          <w:b/>
          <w:lang w:val="en-GB"/>
        </w:rPr>
        <w:t>,</w:t>
      </w:r>
      <w:r w:rsidRPr="003B1DE4">
        <w:rPr>
          <w:rFonts w:ascii="Maiandra GD" w:hAnsi="Maiandra GD" w:cs="Arial"/>
          <w:lang w:val="en-GB"/>
        </w:rPr>
        <w:t xml:space="preserve"> documents which are attached to this CV as photocopies. </w:t>
      </w:r>
    </w:p>
    <w:p w14:paraId="04A09ADD" w14:textId="77777777" w:rsidR="003B1DE4" w:rsidRPr="003B1DE4" w:rsidRDefault="003B1DE4" w:rsidP="003B1DE4">
      <w:pPr>
        <w:jc w:val="both"/>
        <w:rPr>
          <w:rFonts w:ascii="Maiandra GD" w:hAnsi="Maiandra GD" w:cs="Arial"/>
          <w:lang w:val="en-GB"/>
        </w:rPr>
      </w:pPr>
    </w:p>
    <w:p w14:paraId="2061C5F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jc w:val="both"/>
        <w:rPr>
          <w:rFonts w:ascii="Maiandra GD" w:hAnsi="Maiandra GD" w:cs="Arial"/>
          <w:lang w:val="en-GB"/>
        </w:rPr>
      </w:pPr>
    </w:p>
    <w:p w14:paraId="4B9536CF" w14:textId="77777777" w:rsidR="003B1DE4" w:rsidRPr="003B1DE4" w:rsidRDefault="003B1DE4" w:rsidP="003B1DE4">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3B1DE4" w:rsidRDefault="003B1DE4" w:rsidP="003B1DE4">
            <w:pPr>
              <w:jc w:val="both"/>
              <w:rPr>
                <w:rFonts w:ascii="Maiandra GD" w:hAnsi="Maiandra GD" w:cs="Arial"/>
                <w:lang w:val="en-GB"/>
              </w:rPr>
            </w:pPr>
          </w:p>
        </w:tc>
        <w:tc>
          <w:tcPr>
            <w:tcW w:w="850" w:type="dxa"/>
          </w:tcPr>
          <w:p w14:paraId="4800FB99"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Date:</w:t>
            </w:r>
          </w:p>
        </w:tc>
        <w:tc>
          <w:tcPr>
            <w:tcW w:w="2904" w:type="dxa"/>
            <w:tcBorders>
              <w:bottom w:val="single" w:sz="4" w:space="0" w:color="auto"/>
            </w:tcBorders>
          </w:tcPr>
          <w:p w14:paraId="68C0F8D1" w14:textId="77777777" w:rsidR="003B1DE4" w:rsidRPr="003B1DE4" w:rsidRDefault="003B1DE4" w:rsidP="003B1DE4">
            <w:pPr>
              <w:jc w:val="both"/>
              <w:rPr>
                <w:rFonts w:ascii="Maiandra GD" w:hAnsi="Maiandra GD" w:cs="Arial"/>
                <w:lang w:val="en-GB"/>
              </w:rPr>
            </w:pPr>
          </w:p>
        </w:tc>
      </w:tr>
    </w:tbl>
    <w:p w14:paraId="4AA5002C" w14:textId="77777777" w:rsidR="003B1DE4" w:rsidRPr="003B1DE4" w:rsidRDefault="003B1DE4" w:rsidP="003B1DE4">
      <w:pPr>
        <w:jc w:val="both"/>
        <w:rPr>
          <w:rFonts w:ascii="Maiandra GD" w:hAnsi="Maiandra GD" w:cs="Arial"/>
          <w:lang w:val="en-GB"/>
        </w:rPr>
      </w:pPr>
    </w:p>
    <w:p w14:paraId="37047233" w14:textId="77777777" w:rsidR="003B1DE4" w:rsidRPr="003B1DE4" w:rsidRDefault="003B1DE4" w:rsidP="003B1DE4">
      <w:pPr>
        <w:jc w:val="both"/>
        <w:rPr>
          <w:rFonts w:ascii="Maiandra GD" w:hAnsi="Maiandra GD" w:cs="Arial"/>
          <w:lang w:val="en-GB"/>
        </w:rPr>
      </w:pPr>
    </w:p>
    <w:p w14:paraId="409DDCAE" w14:textId="355533CD" w:rsidR="003B1DE4" w:rsidRPr="009257A3" w:rsidRDefault="003B1DE4" w:rsidP="00A82B48">
      <w:pPr>
        <w:rPr>
          <w:rFonts w:ascii="Maiandra GD" w:hAnsi="Maiandra GD" w:cs="Arial"/>
          <w:b/>
          <w:iCs/>
          <w:lang w:val="en-GB"/>
        </w:rPr>
      </w:pPr>
      <w:r w:rsidRPr="003B1DE4">
        <w:rPr>
          <w:rFonts w:ascii="Maiandra GD" w:hAnsi="Maiandra GD" w:cs="Arial"/>
          <w:b/>
          <w:u w:val="single"/>
          <w:lang w:val="en-GB"/>
        </w:rPr>
        <w:t>ATTACHMENTS:</w:t>
      </w:r>
      <w:r w:rsidRPr="003B1DE4">
        <w:rPr>
          <w:rFonts w:ascii="Maiandra GD" w:hAnsi="Maiandra GD" w:cs="Arial"/>
          <w:lang w:val="en-GB"/>
        </w:rPr>
        <w:t xml:space="preserve"> </w:t>
      </w:r>
      <w:r w:rsidRPr="003B1DE4">
        <w:rPr>
          <w:rFonts w:ascii="Maiandra GD" w:hAnsi="Maiandra GD" w:cs="Arial"/>
          <w:lang w:val="en-GB"/>
        </w:rPr>
        <w:tab/>
      </w:r>
      <w:r w:rsidRPr="009257A3">
        <w:rPr>
          <w:rFonts w:ascii="Maiandra GD" w:hAnsi="Maiandra GD" w:cs="Arial"/>
          <w:b/>
          <w:iCs/>
          <w:lang w:val="en-GB"/>
        </w:rPr>
        <w:t>1)</w:t>
      </w:r>
      <w:r w:rsidRPr="003B1DE4">
        <w:rPr>
          <w:rFonts w:ascii="Maiandra GD" w:hAnsi="Maiandra GD" w:cs="Arial"/>
          <w:b/>
          <w:i/>
          <w:lang w:val="en-GB"/>
        </w:rPr>
        <w:t xml:space="preserve"> </w:t>
      </w:r>
      <w:r w:rsidR="00A82B48">
        <w:rPr>
          <w:rFonts w:ascii="Maiandra GD" w:hAnsi="Maiandra GD" w:cs="Arial"/>
          <w:b/>
          <w:i/>
          <w:lang w:val="en-GB"/>
        </w:rPr>
        <w:t xml:space="preserve">   </w:t>
      </w:r>
      <w:r w:rsidRPr="009257A3">
        <w:rPr>
          <w:rFonts w:ascii="Maiandra GD" w:hAnsi="Maiandra GD" w:cs="Arial"/>
          <w:b/>
          <w:iCs/>
          <w:lang w:val="en-GB"/>
        </w:rPr>
        <w:t>Proof of qualifications indicated at point 9</w:t>
      </w:r>
      <w:r w:rsidRPr="009257A3">
        <w:rPr>
          <w:rFonts w:ascii="Maiandra GD" w:hAnsi="Maiandra GD" w:cs="Arial"/>
          <w:iCs/>
          <w:lang w:val="en-GB"/>
        </w:rPr>
        <w:br/>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b/>
          <w:iCs/>
          <w:lang w:val="en-GB"/>
        </w:rPr>
        <w:t xml:space="preserve">2) </w:t>
      </w:r>
      <w:r w:rsidR="009257A3">
        <w:rPr>
          <w:rFonts w:ascii="Maiandra GD" w:hAnsi="Maiandra GD" w:cs="Arial"/>
          <w:b/>
          <w:iCs/>
          <w:lang w:val="en-GB"/>
        </w:rPr>
        <w:t xml:space="preserve">   </w:t>
      </w:r>
      <w:r w:rsidRPr="009257A3">
        <w:rPr>
          <w:rFonts w:ascii="Maiandra GD" w:hAnsi="Maiandra GD" w:cs="Arial"/>
          <w:b/>
          <w:iCs/>
          <w:lang w:val="en-GB"/>
        </w:rPr>
        <w:t xml:space="preserve">Proof of working experience indicated at point 17 </w:t>
      </w:r>
    </w:p>
    <w:p w14:paraId="0327C400" w14:textId="77777777" w:rsidR="003B1DE4" w:rsidRPr="003B1DE4" w:rsidRDefault="003B1DE4" w:rsidP="003B1DE4">
      <w:pPr>
        <w:jc w:val="both"/>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jc w:val="both"/>
        <w:rPr>
          <w:rFonts w:ascii="Maiandra GD" w:hAnsi="Maiandra GD" w:cs="Arial"/>
          <w:lang w:val="en-GB"/>
        </w:rPr>
      </w:pPr>
    </w:p>
    <w:p w14:paraId="61C555CE" w14:textId="77777777" w:rsidR="003B1DE4" w:rsidRPr="003B1DE4" w:rsidRDefault="003B1DE4" w:rsidP="003B1DE4">
      <w:pPr>
        <w:jc w:val="both"/>
        <w:rPr>
          <w:rFonts w:ascii="Maiandra GD" w:hAnsi="Maiandra GD" w:cs="Arial"/>
          <w:lang w:val="en-GB"/>
        </w:rPr>
      </w:pPr>
    </w:p>
    <w:p w14:paraId="6A79AEE1" w14:textId="77777777" w:rsidR="003B1DE4" w:rsidRPr="003B1DE4" w:rsidRDefault="003B1DE4" w:rsidP="003B1DE4">
      <w:pPr>
        <w:jc w:val="both"/>
        <w:rPr>
          <w:rFonts w:ascii="Maiandra GD" w:hAnsi="Maiandra GD" w:cs="Arial"/>
          <w:lang w:val="en-GB"/>
        </w:rPr>
      </w:pPr>
    </w:p>
    <w:p w14:paraId="5936CEEB" w14:textId="77777777" w:rsidR="003B1DE4" w:rsidRPr="003B1DE4" w:rsidRDefault="003B1DE4" w:rsidP="003B1DE4">
      <w:pPr>
        <w:jc w:val="both"/>
        <w:rPr>
          <w:rFonts w:ascii="Maiandra GD" w:hAnsi="Maiandra GD" w:cs="Arial"/>
          <w:lang w:val="en-GB"/>
        </w:rPr>
      </w:pPr>
    </w:p>
    <w:p w14:paraId="26ACFDC4" w14:textId="77777777" w:rsidR="003B1DE4" w:rsidRPr="003B1DE4" w:rsidRDefault="003B1DE4" w:rsidP="003B1DE4">
      <w:pPr>
        <w:jc w:val="both"/>
        <w:rPr>
          <w:rFonts w:ascii="Maiandra GD" w:hAnsi="Maiandra GD" w:cs="Arial"/>
          <w:bCs/>
          <w:lang w:val="en-GB"/>
        </w:rPr>
      </w:pPr>
    </w:p>
    <w:p w14:paraId="55900D5C" w14:textId="77777777" w:rsidR="003B1DE4" w:rsidRPr="003B1DE4" w:rsidRDefault="003B1DE4" w:rsidP="003B1DE4">
      <w:pPr>
        <w:jc w:val="both"/>
        <w:rPr>
          <w:rFonts w:ascii="Maiandra GD" w:hAnsi="Maiandra GD" w:cs="Arial"/>
          <w:bCs/>
          <w:lang w:val="en-GB"/>
        </w:rPr>
      </w:pPr>
    </w:p>
    <w:p w14:paraId="125D755D" w14:textId="77777777" w:rsidR="003B1DE4" w:rsidRPr="003B1DE4" w:rsidRDefault="003B1DE4" w:rsidP="003B1DE4">
      <w:pPr>
        <w:jc w:val="both"/>
        <w:rPr>
          <w:rFonts w:ascii="Maiandra GD" w:hAnsi="Maiandra GD" w:cs="Arial"/>
          <w:bCs/>
          <w:lang w:val="en-GB"/>
        </w:rPr>
        <w:sectPr w:rsidR="003B1DE4" w:rsidRPr="003B1DE4" w:rsidSect="00CD6AD7">
          <w:headerReference w:type="even" r:id="rId28"/>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jc w:val="both"/>
        <w:rPr>
          <w:rFonts w:ascii="Maiandra GD" w:hAnsi="Maiandra GD" w:cs="Arial"/>
          <w:lang w:val="en-GB"/>
        </w:rPr>
      </w:pPr>
    </w:p>
    <w:p w14:paraId="216105DB" w14:textId="77777777" w:rsidR="003B1DE4" w:rsidRPr="003B1DE4" w:rsidRDefault="003B1DE4" w:rsidP="003B1DE4">
      <w:pPr>
        <w:keepNext/>
        <w:jc w:val="both"/>
        <w:outlineLvl w:val="0"/>
        <w:rPr>
          <w:rFonts w:ascii="Maiandra GD" w:hAnsi="Maiandra GD" w:cs="Arial"/>
          <w:b/>
          <w:bCs/>
          <w:lang w:val="en-GB"/>
        </w:rPr>
      </w:pPr>
      <w:bookmarkStart w:id="47" w:name="_Toc267927847"/>
      <w:bookmarkStart w:id="48" w:name="_Toc31987027"/>
      <w:r w:rsidRPr="003B1DE4">
        <w:rPr>
          <w:rFonts w:ascii="Maiandra GD" w:hAnsi="Maiandra GD" w:cs="Arial"/>
          <w:b/>
          <w:bCs/>
          <w:lang w:val="en-GB"/>
        </w:rPr>
        <w:t>C.</w:t>
      </w:r>
      <w:r w:rsidRPr="003B1DE4">
        <w:rPr>
          <w:rFonts w:ascii="Maiandra GD" w:hAnsi="Maiandra GD" w:cs="Arial"/>
          <w:b/>
          <w:bCs/>
          <w:lang w:val="en-GB"/>
        </w:rPr>
        <w:tab/>
        <w:t>FINANCIAL PROPOSAL</w:t>
      </w:r>
      <w:bookmarkEnd w:id="47"/>
      <w:bookmarkEnd w:id="48"/>
    </w:p>
    <w:p w14:paraId="222A54D6" w14:textId="77777777" w:rsidR="003B1DE4" w:rsidRPr="003B1DE4" w:rsidRDefault="003B1DE4" w:rsidP="003B1DE4">
      <w:pPr>
        <w:jc w:val="both"/>
        <w:rPr>
          <w:rFonts w:ascii="Maiandra GD" w:hAnsi="Maiandra GD" w:cs="Arial"/>
          <w:b/>
          <w:lang w:val="en-GB"/>
        </w:rPr>
      </w:pPr>
    </w:p>
    <w:p w14:paraId="63E720B0" w14:textId="1F426EA0" w:rsidR="003B1DE4" w:rsidRPr="003B1DE4" w:rsidRDefault="00DC057D" w:rsidP="003B1DE4">
      <w:pPr>
        <w:jc w:val="both"/>
        <w:rPr>
          <w:rFonts w:ascii="Maiandra GD" w:hAnsi="Maiandra GD" w:cs="Arial"/>
          <w:b/>
        </w:rPr>
      </w:pPr>
      <w:bookmarkStart w:id="49" w:name="_Hlk144118866"/>
      <w:r w:rsidRPr="00DC057D">
        <w:rPr>
          <w:rFonts w:ascii="Maiandra GD" w:hAnsi="Maiandra GD" w:cs="Arial"/>
          <w:b/>
          <w:lang w:val="en-GB"/>
        </w:rPr>
        <w:t>SHORT</w:t>
      </w:r>
      <w:r w:rsidRPr="00DC057D">
        <w:rPr>
          <w:rFonts w:ascii="Maiandra GD" w:hAnsi="Maiandra GD" w:cs="Arial"/>
          <w:b/>
          <w:lang w:val="tn-ZA"/>
        </w:rPr>
        <w:t xml:space="preserve"> TERM </w:t>
      </w:r>
      <w:r w:rsidRPr="00DC057D">
        <w:rPr>
          <w:rFonts w:ascii="Maiandra GD" w:hAnsi="Maiandra GD" w:cs="Arial"/>
          <w:b/>
          <w:lang w:val="en-GB"/>
        </w:rPr>
        <w:t xml:space="preserve">CONSULTANCY </w:t>
      </w:r>
      <w:r w:rsidR="00E767BB" w:rsidRPr="00B52738">
        <w:rPr>
          <w:rFonts w:ascii="Maiandra GD" w:hAnsi="Maiandra GD" w:cs="Arial"/>
          <w:b/>
        </w:rPr>
        <w:t xml:space="preserve">TO DEVELOP </w:t>
      </w:r>
      <w:r w:rsidR="00E767BB" w:rsidRPr="00B52738">
        <w:rPr>
          <w:rFonts w:ascii="Maiandra GD" w:hAnsi="Maiandra GD" w:cs="Arial"/>
          <w:b/>
          <w:lang w:val="en-GB"/>
        </w:rPr>
        <w:t>REGIONAL POST</w:t>
      </w:r>
      <w:r w:rsidR="00E767BB" w:rsidRPr="00E767BB">
        <w:rPr>
          <w:rFonts w:ascii="Maiandra GD" w:hAnsi="Maiandra GD" w:cs="Arial"/>
          <w:b/>
          <w:lang w:val="en-GB"/>
        </w:rPr>
        <w:t>-</w:t>
      </w:r>
      <w:r w:rsidR="00E767BB" w:rsidRPr="00B52738">
        <w:rPr>
          <w:rFonts w:ascii="Maiandra GD" w:hAnsi="Maiandra GD" w:cs="Arial"/>
          <w:b/>
          <w:lang w:val="en-GB"/>
        </w:rPr>
        <w:t xml:space="preserve"> HARVEST LOSSES STRATEGY</w:t>
      </w:r>
      <w:r w:rsidR="00E767BB" w:rsidRPr="00B52738">
        <w:rPr>
          <w:rFonts w:ascii="Maiandra GD" w:hAnsi="Maiandra GD" w:cs="Arial"/>
          <w:b/>
        </w:rPr>
        <w:t xml:space="preserve"> IN SADC REGION</w:t>
      </w:r>
      <w:r w:rsidR="00E767BB" w:rsidRPr="00E767BB">
        <w:rPr>
          <w:rFonts w:ascii="Maiandra GD" w:hAnsi="Maiandra GD" w:cs="Arial"/>
          <w:b/>
        </w:rPr>
        <w:t xml:space="preserve"> </w:t>
      </w:r>
      <w:r w:rsidRPr="00DC057D">
        <w:rPr>
          <w:rFonts w:ascii="Maiandra GD" w:hAnsi="Maiandra GD" w:cs="Arial"/>
          <w:b/>
          <w:lang w:val="en-GB"/>
        </w:rPr>
        <w:t>-</w:t>
      </w:r>
      <w:r w:rsidRPr="00DE2101">
        <w:rPr>
          <w:rFonts w:ascii="Maiandra GD" w:hAnsi="Maiandra GD" w:cs="Arial"/>
          <w:b/>
          <w:bCs/>
          <w:lang w:val="en-GB"/>
        </w:rPr>
        <w:t>REFERENCE NUMBER: SADC/3/5/2/</w:t>
      </w:r>
      <w:r w:rsidR="00C276CF">
        <w:rPr>
          <w:rFonts w:ascii="Maiandra GD" w:hAnsi="Maiandra GD" w:cs="Arial"/>
          <w:b/>
          <w:bCs/>
          <w:lang w:val="en-GB"/>
        </w:rPr>
        <w:t>314.</w:t>
      </w:r>
    </w:p>
    <w:bookmarkEnd w:id="49"/>
    <w:p w14:paraId="34DDEE88" w14:textId="77777777" w:rsidR="003B1DE4" w:rsidRPr="003B1DE4" w:rsidRDefault="003B1DE4" w:rsidP="003B1DE4">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jc w:val="both"/>
        <w:rPr>
          <w:rFonts w:ascii="Maiandra GD" w:hAnsi="Maiandra GD" w:cs="Arial"/>
          <w:lang w:val="en-GB" w:eastAsia="it-IT"/>
        </w:rPr>
      </w:pPr>
    </w:p>
    <w:p w14:paraId="7E3E7C75" w14:textId="77777777" w:rsidR="003B1DE4" w:rsidRPr="003B1DE4" w:rsidRDefault="003B1DE4" w:rsidP="003B1DE4">
      <w:pPr>
        <w:spacing w:line="120" w:lineRule="exact"/>
        <w:jc w:val="both"/>
        <w:rPr>
          <w:rFonts w:ascii="Maiandra GD" w:hAnsi="Maiandra GD" w:cs="Arial"/>
          <w:lang w:val="en-GB" w:eastAsia="it-IT"/>
        </w:rPr>
      </w:pPr>
    </w:p>
    <w:p w14:paraId="3E39820D" w14:textId="77777777" w:rsidR="003B1DE4" w:rsidRPr="003B1DE4" w:rsidRDefault="003B1DE4" w:rsidP="003B1DE4">
      <w:pPr>
        <w:tabs>
          <w:tab w:val="right" w:pos="8460"/>
        </w:tabs>
        <w:ind w:left="720"/>
        <w:jc w:val="both"/>
        <w:rPr>
          <w:rFonts w:ascii="Maiandra GD" w:hAnsi="Maiandra GD" w:cs="Arial"/>
          <w:lang w:val="en-GB"/>
        </w:rPr>
      </w:pPr>
    </w:p>
    <w:p w14:paraId="3F3EF5C7" w14:textId="77777777" w:rsidR="003B1DE4" w:rsidRPr="003B1DE4" w:rsidRDefault="003B1DE4" w:rsidP="003B1DE4">
      <w:pPr>
        <w:tabs>
          <w:tab w:val="right" w:pos="8460"/>
        </w:tabs>
        <w:ind w:left="720"/>
        <w:jc w:val="both"/>
        <w:rPr>
          <w:rFonts w:ascii="Maiandra GD" w:hAnsi="Maiandra GD" w:cs="Arial"/>
          <w:lang w:val="en-GB"/>
        </w:rPr>
      </w:pPr>
    </w:p>
    <w:p w14:paraId="6D67B0F3"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jc w:val="both"/>
        <w:rPr>
          <w:rFonts w:ascii="Maiandra GD" w:hAnsi="Maiandra GD" w:cs="Arial"/>
          <w:lang w:val="en-GB"/>
        </w:rPr>
      </w:pPr>
    </w:p>
    <w:p w14:paraId="1572AF12"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jc w:val="both"/>
        <w:rPr>
          <w:rFonts w:ascii="Maiandra GD" w:hAnsi="Maiandra GD" w:cs="Arial"/>
          <w:lang w:val="en-GB"/>
        </w:rPr>
      </w:pPr>
    </w:p>
    <w:p w14:paraId="4E32A72A" w14:textId="77777777" w:rsidR="003B1DE4" w:rsidRPr="003B1DE4" w:rsidRDefault="003B1DE4" w:rsidP="003B1DE4">
      <w:pPr>
        <w:numPr>
          <w:ilvl w:val="12"/>
          <w:numId w:val="0"/>
        </w:numPr>
        <w:tabs>
          <w:tab w:val="left" w:pos="360"/>
        </w:tabs>
        <w:jc w:val="both"/>
        <w:rPr>
          <w:rFonts w:ascii="Maiandra GD" w:hAnsi="Maiandra GD" w:cs="Arial"/>
          <w:lang w:val="en-GB"/>
        </w:rPr>
      </w:pPr>
    </w:p>
    <w:p w14:paraId="0843D9FE" w14:textId="77777777" w:rsidR="003B1DE4" w:rsidRPr="003B1DE4" w:rsidRDefault="003B1DE4" w:rsidP="003B1DE4">
      <w:pPr>
        <w:numPr>
          <w:ilvl w:val="12"/>
          <w:numId w:val="0"/>
        </w:numPr>
        <w:tabs>
          <w:tab w:val="left" w:pos="360"/>
        </w:tabs>
        <w:jc w:val="both"/>
        <w:rPr>
          <w:rFonts w:ascii="Maiandra GD" w:hAnsi="Maiandra GD" w:cs="Arial"/>
          <w:lang w:val="en-GB"/>
        </w:rPr>
      </w:pPr>
    </w:p>
    <w:p w14:paraId="2E0E8FAF" w14:textId="77777777" w:rsidR="003B1DE4" w:rsidRPr="003B1DE4" w:rsidRDefault="003B1DE4" w:rsidP="003B1DE4">
      <w:pPr>
        <w:numPr>
          <w:ilvl w:val="12"/>
          <w:numId w:val="0"/>
        </w:numPr>
        <w:tabs>
          <w:tab w:val="left" w:pos="360"/>
        </w:tabs>
        <w:jc w:val="both"/>
        <w:rPr>
          <w:rFonts w:ascii="Maiandra GD" w:hAnsi="Maiandra GD" w:cs="Arial"/>
          <w:lang w:val="en-GB"/>
        </w:rPr>
      </w:pPr>
    </w:p>
    <w:p w14:paraId="7FAAFF11" w14:textId="77777777" w:rsidR="003B1DE4" w:rsidRPr="003B1DE4" w:rsidRDefault="003B1DE4" w:rsidP="003B1DE4">
      <w:pPr>
        <w:numPr>
          <w:ilvl w:val="12"/>
          <w:numId w:val="0"/>
        </w:numPr>
        <w:tabs>
          <w:tab w:val="left" w:pos="360"/>
        </w:tabs>
        <w:jc w:val="both"/>
        <w:rPr>
          <w:rFonts w:ascii="Maiandra GD" w:hAnsi="Maiandra GD" w:cs="Arial"/>
          <w:lang w:val="en-GB"/>
        </w:rPr>
      </w:pPr>
    </w:p>
    <w:p w14:paraId="5E082EDA" w14:textId="77777777" w:rsidR="003B1DE4" w:rsidRPr="003B1DE4" w:rsidRDefault="003B1DE4" w:rsidP="003B1DE4">
      <w:pPr>
        <w:numPr>
          <w:ilvl w:val="12"/>
          <w:numId w:val="0"/>
        </w:numPr>
        <w:tabs>
          <w:tab w:val="left" w:pos="360"/>
        </w:tabs>
        <w:jc w:val="both"/>
        <w:rPr>
          <w:rFonts w:ascii="Maiandra GD" w:hAnsi="Maiandra GD" w:cs="Arial"/>
          <w:lang w:val="en-GB"/>
        </w:rPr>
      </w:pPr>
    </w:p>
    <w:bookmarkEnd w:id="43"/>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t>ANNEX 3: STANDARD CONTRACT FOR INDIVIDUAL CONSULTANTS</w:t>
      </w:r>
    </w:p>
    <w:p w14:paraId="1336BF3A" w14:textId="77777777" w:rsidR="003B1DE4" w:rsidRPr="003B1DE4" w:rsidRDefault="003B1DE4" w:rsidP="003B1DE4">
      <w:pPr>
        <w:pBdr>
          <w:bottom w:val="single" w:sz="8" w:space="1" w:color="auto"/>
        </w:pBdr>
        <w:jc w:val="both"/>
        <w:rPr>
          <w:rFonts w:ascii="Maiandra GD" w:hAnsi="Maiandra GD" w:cs="Arial"/>
          <w:b/>
          <w:i/>
          <w:lang w:val="en-GB"/>
        </w:rPr>
      </w:pPr>
    </w:p>
    <w:p w14:paraId="3652E020" w14:textId="77777777" w:rsidR="003B1DE4" w:rsidRPr="003B1DE4" w:rsidRDefault="003B1DE4" w:rsidP="003B1DE4">
      <w:pPr>
        <w:jc w:val="both"/>
        <w:rPr>
          <w:rFonts w:ascii="Maiandra GD" w:hAnsi="Maiandra GD" w:cs="Arial"/>
          <w:lang w:val="en-GB"/>
        </w:rPr>
      </w:pPr>
    </w:p>
    <w:p w14:paraId="246CED1D" w14:textId="77777777" w:rsidR="003B1DE4" w:rsidRPr="003B1DE4" w:rsidRDefault="003B1DE4" w:rsidP="003B1DE4">
      <w:pPr>
        <w:tabs>
          <w:tab w:val="left" w:pos="720"/>
          <w:tab w:val="left" w:pos="5040"/>
        </w:tabs>
        <w:jc w:val="both"/>
        <w:rPr>
          <w:rFonts w:ascii="Maiandra GD" w:hAnsi="Maiandra GD" w:cs="Arial"/>
        </w:rPr>
      </w:pPr>
      <w:r w:rsidRPr="003B1DE4">
        <w:rPr>
          <w:rFonts w:ascii="Maiandra GD" w:hAnsi="Maiandra GD" w:cs="Arial"/>
          <w:lang w:val="en-GB"/>
        </w:rPr>
        <w:br w:type="page"/>
      </w:r>
    </w:p>
    <w:p w14:paraId="5539833A" w14:textId="77777777" w:rsidR="000F2708" w:rsidRPr="0072005D" w:rsidRDefault="000F2708" w:rsidP="000F2708">
      <w:pPr>
        <w:pStyle w:val="Title"/>
        <w:rPr>
          <w:rFonts w:ascii="Maiandra GD" w:hAnsi="Maiandra GD" w:cs="Arial"/>
          <w:sz w:val="24"/>
        </w:rPr>
      </w:pPr>
      <w:r w:rsidRPr="0072005D">
        <w:rPr>
          <w:rFonts w:ascii="Maiandra GD" w:hAnsi="Maiandra GD" w:cs="Arial"/>
          <w:sz w:val="24"/>
        </w:rPr>
        <w:t>STANDARD TERMS OF CONTRACT</w:t>
      </w:r>
    </w:p>
    <w:p w14:paraId="1A6C395D" w14:textId="77777777" w:rsidR="000F2708" w:rsidRPr="0072005D" w:rsidRDefault="000F2708" w:rsidP="000F2708">
      <w:pPr>
        <w:pStyle w:val="Title"/>
        <w:rPr>
          <w:rFonts w:ascii="Maiandra GD" w:hAnsi="Maiandra GD" w:cs="Arial"/>
          <w:sz w:val="24"/>
        </w:rPr>
      </w:pPr>
    </w:p>
    <w:p w14:paraId="44E170D6" w14:textId="77777777" w:rsidR="000F2708" w:rsidRPr="0072005D" w:rsidRDefault="000F2708" w:rsidP="000F2708">
      <w:pPr>
        <w:pStyle w:val="Title"/>
        <w:rPr>
          <w:rFonts w:ascii="Maiandra GD" w:hAnsi="Maiandra GD" w:cs="Arial"/>
          <w:sz w:val="24"/>
        </w:rPr>
      </w:pPr>
      <w:r w:rsidRPr="0072005D">
        <w:rPr>
          <w:rFonts w:ascii="Maiandra GD" w:hAnsi="Maiandra GD" w:cs="Arial"/>
          <w:sz w:val="24"/>
        </w:rPr>
        <w:t>(Individual Consultant)</w:t>
      </w:r>
    </w:p>
    <w:p w14:paraId="17B2A998" w14:textId="77777777" w:rsidR="000F2708" w:rsidRPr="0072005D" w:rsidRDefault="000F2708" w:rsidP="000F2708">
      <w:pPr>
        <w:pStyle w:val="Title"/>
        <w:jc w:val="both"/>
        <w:rPr>
          <w:rFonts w:ascii="Maiandra GD" w:hAnsi="Maiandra GD" w:cs="Arial"/>
          <w:sz w:val="24"/>
        </w:rPr>
      </w:pPr>
    </w:p>
    <w:p w14:paraId="3C20FC9E" w14:textId="16318DC1" w:rsidR="000F2708" w:rsidRPr="0072005D" w:rsidRDefault="00670BFE" w:rsidP="000F2708">
      <w:pPr>
        <w:jc w:val="both"/>
        <w:rPr>
          <w:rFonts w:ascii="Maiandra GD" w:hAnsi="Maiandra GD" w:cs="Arial"/>
        </w:rPr>
      </w:pPr>
      <w:r w:rsidRPr="00670BFE">
        <w:rPr>
          <w:rFonts w:ascii="Maiandra GD" w:hAnsi="Maiandra GD"/>
          <w:b/>
          <w:lang w:val="en-GB"/>
        </w:rPr>
        <w:t>SHORT</w:t>
      </w:r>
      <w:r w:rsidRPr="00670BFE">
        <w:rPr>
          <w:rFonts w:ascii="Maiandra GD" w:hAnsi="Maiandra GD"/>
          <w:b/>
          <w:lang w:val="tn-ZA"/>
        </w:rPr>
        <w:t xml:space="preserve"> TERM </w:t>
      </w:r>
      <w:r w:rsidRPr="00670BFE">
        <w:rPr>
          <w:rFonts w:ascii="Maiandra GD" w:hAnsi="Maiandra GD"/>
          <w:b/>
          <w:lang w:val="en-GB"/>
        </w:rPr>
        <w:t xml:space="preserve">CONSULTANCY </w:t>
      </w:r>
      <w:r w:rsidR="00E767BB" w:rsidRPr="00B52738">
        <w:rPr>
          <w:rFonts w:ascii="Maiandra GD" w:hAnsi="Maiandra GD"/>
          <w:b/>
        </w:rPr>
        <w:t xml:space="preserve">TO DEVELOP </w:t>
      </w:r>
      <w:r w:rsidR="00E767BB" w:rsidRPr="00B52738">
        <w:rPr>
          <w:rFonts w:ascii="Maiandra GD" w:hAnsi="Maiandra GD"/>
          <w:b/>
          <w:lang w:val="en-GB"/>
        </w:rPr>
        <w:t>REGIONAL POST</w:t>
      </w:r>
      <w:r w:rsidR="00E767BB" w:rsidRPr="00E767BB">
        <w:rPr>
          <w:rFonts w:ascii="Maiandra GD" w:hAnsi="Maiandra GD"/>
          <w:b/>
          <w:lang w:val="en-GB"/>
        </w:rPr>
        <w:t>-</w:t>
      </w:r>
      <w:r w:rsidR="00E767BB" w:rsidRPr="00B52738">
        <w:rPr>
          <w:rFonts w:ascii="Maiandra GD" w:hAnsi="Maiandra GD"/>
          <w:b/>
          <w:lang w:val="en-GB"/>
        </w:rPr>
        <w:t xml:space="preserve"> HARVEST LOSSES STRATEGY</w:t>
      </w:r>
      <w:r w:rsidR="00E767BB" w:rsidRPr="00B52738">
        <w:rPr>
          <w:rFonts w:ascii="Maiandra GD" w:hAnsi="Maiandra GD"/>
          <w:b/>
        </w:rPr>
        <w:t xml:space="preserve"> IN SADC REGION</w:t>
      </w:r>
      <w:r w:rsidR="00E767BB" w:rsidRPr="00E767BB">
        <w:rPr>
          <w:rFonts w:ascii="Maiandra GD" w:hAnsi="Maiandra GD"/>
          <w:b/>
        </w:rPr>
        <w:t xml:space="preserve"> </w:t>
      </w:r>
      <w:r w:rsidRPr="00670BFE">
        <w:rPr>
          <w:rFonts w:ascii="Maiandra GD" w:hAnsi="Maiandra GD"/>
          <w:b/>
          <w:lang w:val="en-GB"/>
        </w:rPr>
        <w:t>-</w:t>
      </w:r>
      <w:r w:rsidRPr="00DE2101">
        <w:rPr>
          <w:rFonts w:ascii="Maiandra GD" w:hAnsi="Maiandra GD"/>
          <w:b/>
          <w:bCs/>
          <w:lang w:val="en-GB"/>
        </w:rPr>
        <w:t>REFERENCE NUMBER: SADC/3/5/2</w:t>
      </w:r>
      <w:r w:rsidRPr="00670BFE">
        <w:rPr>
          <w:rFonts w:ascii="Maiandra GD" w:hAnsi="Maiandra GD"/>
          <w:b/>
          <w:bCs/>
          <w:lang w:val="en-GB"/>
        </w:rPr>
        <w:t>/</w:t>
      </w:r>
      <w:r w:rsidR="00DE2101">
        <w:rPr>
          <w:rFonts w:ascii="Maiandra GD" w:hAnsi="Maiandra GD"/>
          <w:b/>
          <w:bCs/>
          <w:lang w:val="en-GB"/>
        </w:rPr>
        <w:t>314</w:t>
      </w:r>
      <w:r w:rsidR="000F2708">
        <w:rPr>
          <w:rFonts w:ascii="Maiandra GD" w:hAnsi="Maiandra GD" w:cs="Arial"/>
          <w:b/>
          <w:bCs/>
          <w:lang w:val="en-GB"/>
        </w:rPr>
        <w:t>.</w:t>
      </w:r>
      <w:r w:rsidR="000F2708" w:rsidRPr="0072005D">
        <w:rPr>
          <w:rFonts w:ascii="Maiandra GD" w:hAnsi="Maiandra GD" w:cs="Arial"/>
        </w:rPr>
        <w:t>This Contract (“Contract”) is made, between</w:t>
      </w:r>
    </w:p>
    <w:p w14:paraId="58880F6A" w14:textId="77777777" w:rsidR="000F2708" w:rsidRPr="0072005D" w:rsidRDefault="000F2708" w:rsidP="000F2708">
      <w:pPr>
        <w:jc w:val="both"/>
        <w:rPr>
          <w:rFonts w:ascii="Maiandra GD" w:hAnsi="Maiandra GD" w:cs="Arial"/>
          <w:i/>
        </w:rPr>
      </w:pPr>
    </w:p>
    <w:p w14:paraId="76C4436D" w14:textId="77777777" w:rsidR="000F2708" w:rsidRPr="0072005D" w:rsidRDefault="000F2708" w:rsidP="000F2708">
      <w:pPr>
        <w:jc w:val="both"/>
        <w:rPr>
          <w:rFonts w:ascii="Maiandra GD" w:hAnsi="Maiandra GD" w:cs="Arial"/>
          <w:bCs/>
          <w:iCs/>
        </w:rPr>
      </w:pPr>
      <w:r w:rsidRPr="0072005D">
        <w:rPr>
          <w:rFonts w:ascii="Maiandra GD" w:hAnsi="Maiandra GD" w:cs="Arial"/>
          <w:bCs/>
          <w:iCs/>
        </w:rPr>
        <w:t xml:space="preserve">The </w:t>
      </w:r>
      <w:r w:rsidRPr="00B85429">
        <w:rPr>
          <w:rFonts w:ascii="Maiandra GD" w:hAnsi="Maiandra GD" w:cs="Arial"/>
          <w:b/>
          <w:bCs/>
          <w:iCs/>
        </w:rPr>
        <w:t>SADC Secretariat</w:t>
      </w:r>
      <w:r w:rsidRPr="0072005D">
        <w:rPr>
          <w:rFonts w:ascii="Maiandra GD" w:hAnsi="Maiandra GD"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72005D" w:rsidRDefault="000F2708" w:rsidP="000F2708">
      <w:pPr>
        <w:jc w:val="both"/>
        <w:rPr>
          <w:rFonts w:ascii="Maiandra GD" w:hAnsi="Maiandra GD" w:cs="Arial"/>
          <w:b/>
          <w:i/>
        </w:rPr>
      </w:pPr>
    </w:p>
    <w:p w14:paraId="6EF04999" w14:textId="77777777" w:rsidR="000F2708" w:rsidRPr="0072005D" w:rsidRDefault="000F2708" w:rsidP="000F2708">
      <w:pPr>
        <w:jc w:val="both"/>
        <w:rPr>
          <w:rFonts w:ascii="Maiandra GD" w:hAnsi="Maiandra GD" w:cs="Arial"/>
          <w:bCs/>
        </w:rPr>
      </w:pPr>
      <w:r w:rsidRPr="0072005D">
        <w:rPr>
          <w:rFonts w:ascii="Maiandra GD" w:hAnsi="Maiandra GD" w:cs="Arial"/>
          <w:bCs/>
        </w:rPr>
        <w:t xml:space="preserve">and, on the other hand, </w:t>
      </w:r>
    </w:p>
    <w:p w14:paraId="1344666D" w14:textId="77777777" w:rsidR="000F2708" w:rsidRPr="0072005D" w:rsidRDefault="000F2708" w:rsidP="000F2708">
      <w:pPr>
        <w:jc w:val="both"/>
        <w:rPr>
          <w:rFonts w:ascii="Maiandra GD" w:hAnsi="Maiandra GD" w:cs="Arial"/>
        </w:rPr>
      </w:pPr>
    </w:p>
    <w:p w14:paraId="421A102E" w14:textId="677DF1FE" w:rsidR="000F2708" w:rsidRPr="0072005D" w:rsidRDefault="00B45DB2" w:rsidP="000F2708">
      <w:pPr>
        <w:jc w:val="both"/>
        <w:rPr>
          <w:rFonts w:ascii="Maiandra GD" w:hAnsi="Maiandra GD" w:cs="Arial"/>
        </w:rPr>
      </w:pPr>
      <w:r>
        <w:rPr>
          <w:rFonts w:ascii="Maiandra GD" w:hAnsi="Maiandra GD" w:cs="Arial"/>
          <w:b/>
        </w:rPr>
        <w:t>(</w:t>
      </w:r>
      <w:r w:rsidR="00670BFE" w:rsidRPr="00B45DB2">
        <w:rPr>
          <w:rFonts w:ascii="Maiandra GD" w:hAnsi="Maiandra GD" w:cs="Arial"/>
          <w:b/>
        </w:rPr>
        <w:t>…..</w:t>
      </w:r>
      <w:r>
        <w:rPr>
          <w:rFonts w:ascii="Maiandra GD" w:hAnsi="Maiandra GD" w:cs="Arial"/>
          <w:b/>
        </w:rPr>
        <w:t>)</w:t>
      </w:r>
      <w:r w:rsidR="000F2708" w:rsidRPr="00A37720">
        <w:rPr>
          <w:rFonts w:ascii="Maiandra GD" w:hAnsi="Maiandra GD" w:cs="Arial"/>
        </w:rPr>
        <w:t xml:space="preserve">; (hereinafter referred to as the “Individual </w:t>
      </w:r>
      <w:r w:rsidR="000F2708">
        <w:rPr>
          <w:rFonts w:ascii="Maiandra GD" w:hAnsi="Maiandra GD" w:cs="Arial"/>
        </w:rPr>
        <w:t>Consultant”), with residence at</w:t>
      </w:r>
      <w:r w:rsidR="000F2708" w:rsidRPr="00A37720">
        <w:t>,</w:t>
      </w:r>
      <w:r w:rsidR="000F2708" w:rsidRPr="00A37720">
        <w:rPr>
          <w:rFonts w:ascii="Maiandra GD" w:hAnsi="Maiandra GD" w:cs="Arial"/>
        </w:rPr>
        <w:t xml:space="preserve"> </w:t>
      </w:r>
      <w:r w:rsidR="000F2708">
        <w:rPr>
          <w:rFonts w:ascii="Maiandra GD" w:hAnsi="Maiandra GD" w:cs="Arial"/>
        </w:rPr>
        <w:t xml:space="preserve">, </w:t>
      </w:r>
      <w:r w:rsidR="000F2708" w:rsidRPr="00A37720">
        <w:rPr>
          <w:rFonts w:ascii="Maiandra GD" w:hAnsi="Maiandra GD" w:cs="Arial"/>
        </w:rPr>
        <w:t xml:space="preserve">with email contact:  </w:t>
      </w:r>
      <w:r w:rsidR="000F2708" w:rsidRPr="00BE64E3">
        <w:rPr>
          <w:rFonts w:ascii="Maiandra GD" w:hAnsi="Maiandra GD"/>
          <w:b/>
          <w:lang w:eastAsia="en-GB"/>
        </w:rPr>
        <w:t>;</w:t>
      </w:r>
      <w:r w:rsidR="000F2708" w:rsidRPr="000D00B1">
        <w:rPr>
          <w:rFonts w:ascii="Maiandra GD" w:hAnsi="Maiandra GD"/>
          <w:b/>
          <w:lang w:eastAsia="en-GB"/>
        </w:rPr>
        <w:t xml:space="preserve"> </w:t>
      </w:r>
      <w:r w:rsidR="000F2708">
        <w:rPr>
          <w:rFonts w:ascii="Maiandra GD" w:hAnsi="Maiandra GD" w:cs="Arial"/>
        </w:rPr>
        <w:t xml:space="preserve">Tel: </w:t>
      </w:r>
      <w:r w:rsidR="000F2708">
        <w:rPr>
          <w:rFonts w:ascii="Maiandra GD" w:hAnsi="Maiandra GD"/>
          <w:lang w:eastAsia="en-GB"/>
        </w:rPr>
        <w:t xml:space="preserve">Passport Number </w:t>
      </w:r>
      <w:r w:rsidR="000F2708" w:rsidRPr="00A37720">
        <w:rPr>
          <w:rFonts w:ascii="Maiandra GD" w:hAnsi="Maiandra GD" w:cs="Arial"/>
        </w:rPr>
        <w:t>issued on by the Government of</w:t>
      </w:r>
      <w:r w:rsidR="00670BFE">
        <w:rPr>
          <w:rFonts w:ascii="Maiandra GD" w:hAnsi="Maiandra GD" w:cs="Arial"/>
        </w:rPr>
        <w:t>..</w:t>
      </w:r>
      <w:r w:rsidR="000F2708" w:rsidRPr="00A37720">
        <w:rPr>
          <w:rFonts w:ascii="Maiandra GD" w:hAnsi="Maiandra GD" w:cs="Arial"/>
        </w:rPr>
        <w:t>.</w:t>
      </w:r>
    </w:p>
    <w:p w14:paraId="7CEB9178" w14:textId="77777777" w:rsidR="000F2708" w:rsidRPr="0072005D" w:rsidRDefault="000F2708" w:rsidP="000F2708">
      <w:pPr>
        <w:spacing w:after="200"/>
        <w:jc w:val="both"/>
        <w:rPr>
          <w:rFonts w:ascii="Maiandra GD" w:hAnsi="Maiandra GD" w:cs="Arial"/>
        </w:rPr>
      </w:pPr>
    </w:p>
    <w:p w14:paraId="7438A3D9" w14:textId="77777777" w:rsidR="000F2708" w:rsidRPr="00DE27D4" w:rsidRDefault="000F2708" w:rsidP="000F2708">
      <w:pPr>
        <w:spacing w:after="200"/>
        <w:jc w:val="both"/>
        <w:rPr>
          <w:rFonts w:ascii="Maiandra GD" w:hAnsi="Maiandra GD" w:cs="Arial"/>
        </w:rPr>
      </w:pPr>
      <w:r w:rsidRPr="0072005D">
        <w:rPr>
          <w:rFonts w:ascii="Maiandra GD" w:hAnsi="Maiandra GD" w:cs="Arial"/>
          <w:b/>
          <w:bCs/>
        </w:rPr>
        <w:t>WHEREAS</w:t>
      </w:r>
      <w:r w:rsidRPr="0072005D">
        <w:rPr>
          <w:rFonts w:ascii="Maiandra GD" w:hAnsi="Maiandra GD" w:cs="Arial"/>
        </w:rPr>
        <w:t>, the Procuring Entity wishes to have the Individual Consultant perform the Services hereinafter referred to</w:t>
      </w:r>
      <w:r>
        <w:rPr>
          <w:rFonts w:ascii="Maiandra GD" w:hAnsi="Maiandra GD" w:cs="Arial"/>
        </w:rPr>
        <w:t xml:space="preserve"> as; C</w:t>
      </w:r>
      <w:r w:rsidRPr="00DE27D4">
        <w:rPr>
          <w:rFonts w:ascii="Maiandra GD" w:hAnsi="Maiandra GD"/>
        </w:rPr>
        <w:t>onsultancy to develop methodological guidelines for computation of informal cross border trade statistics (</w:t>
      </w:r>
      <w:r>
        <w:rPr>
          <w:rFonts w:ascii="Maiandra GD" w:hAnsi="Maiandra GD"/>
        </w:rPr>
        <w:t>ICBTS</w:t>
      </w:r>
      <w:r w:rsidRPr="00DE27D4">
        <w:rPr>
          <w:rFonts w:ascii="Maiandra GD" w:hAnsi="Maiandra GD"/>
        </w:rPr>
        <w:t xml:space="preserve">) in </w:t>
      </w:r>
      <w:r>
        <w:rPr>
          <w:rFonts w:ascii="Maiandra GD" w:hAnsi="Maiandra GD"/>
        </w:rPr>
        <w:t>SADC R</w:t>
      </w:r>
      <w:r w:rsidRPr="00DE27D4">
        <w:rPr>
          <w:rFonts w:ascii="Maiandra GD" w:hAnsi="Maiandra GD"/>
        </w:rPr>
        <w:t>egion</w:t>
      </w:r>
      <w:r w:rsidRPr="00DE27D4">
        <w:rPr>
          <w:rFonts w:ascii="Maiandra GD" w:hAnsi="Maiandra GD" w:cs="Arial"/>
        </w:rPr>
        <w:t xml:space="preserve">, </w:t>
      </w:r>
    </w:p>
    <w:p w14:paraId="3BF2B464" w14:textId="77777777" w:rsidR="000F2708" w:rsidRPr="0072005D" w:rsidRDefault="000F2708" w:rsidP="000F2708">
      <w:pPr>
        <w:spacing w:after="200"/>
        <w:jc w:val="both"/>
        <w:rPr>
          <w:rFonts w:ascii="Maiandra GD" w:hAnsi="Maiandra GD" w:cs="Arial"/>
        </w:rPr>
      </w:pPr>
      <w:r w:rsidRPr="0072005D">
        <w:rPr>
          <w:rFonts w:ascii="Maiandra GD" w:hAnsi="Maiandra GD" w:cs="Arial"/>
          <w:b/>
          <w:bCs/>
        </w:rPr>
        <w:t>AND WHEREAS</w:t>
      </w:r>
      <w:r w:rsidRPr="0072005D">
        <w:rPr>
          <w:rFonts w:ascii="Maiandra GD" w:hAnsi="Maiandra GD" w:cs="Arial"/>
        </w:rPr>
        <w:t xml:space="preserve"> the Individual Consultant represents and affirms that he possesses the requisite experience, qualifications, capability and skill to perform the said Services and is willing to perform these Services;</w:t>
      </w:r>
    </w:p>
    <w:p w14:paraId="68FF4435" w14:textId="77777777" w:rsidR="000F2708" w:rsidRPr="0072005D" w:rsidRDefault="000F2708" w:rsidP="000F2708">
      <w:pPr>
        <w:spacing w:after="200"/>
        <w:jc w:val="both"/>
        <w:rPr>
          <w:rFonts w:ascii="Maiandra GD" w:hAnsi="Maiandra GD" w:cs="Arial"/>
        </w:rPr>
      </w:pPr>
      <w:r w:rsidRPr="0072005D">
        <w:rPr>
          <w:rFonts w:ascii="Maiandra GD" w:hAnsi="Maiandra GD" w:cs="Arial"/>
        </w:rPr>
        <w:t>NOW THEREFORE THE PARTIES hereby agree as follows:</w:t>
      </w:r>
    </w:p>
    <w:p w14:paraId="23E883F7" w14:textId="77777777" w:rsidR="000F2708" w:rsidRPr="0072005D" w:rsidRDefault="000F2708" w:rsidP="000F2708">
      <w:pPr>
        <w:numPr>
          <w:ilvl w:val="0"/>
          <w:numId w:val="6"/>
        </w:numPr>
        <w:spacing w:after="240"/>
        <w:ind w:left="426" w:hanging="426"/>
        <w:jc w:val="both"/>
        <w:rPr>
          <w:rFonts w:ascii="Maiandra GD" w:hAnsi="Maiandra GD" w:cs="Arial"/>
          <w:b/>
        </w:rPr>
      </w:pPr>
      <w:r w:rsidRPr="0072005D">
        <w:rPr>
          <w:rFonts w:ascii="Maiandra GD" w:hAnsi="Maiandra GD" w:cs="Arial"/>
          <w:b/>
        </w:rPr>
        <w:t>Definitions</w:t>
      </w:r>
    </w:p>
    <w:p w14:paraId="2A1B64FC" w14:textId="77777777" w:rsidR="000F2708" w:rsidRPr="0072005D" w:rsidRDefault="000F2708" w:rsidP="000F2708">
      <w:pPr>
        <w:spacing w:before="240"/>
        <w:ind w:left="450"/>
        <w:jc w:val="both"/>
        <w:rPr>
          <w:rFonts w:ascii="Maiandra GD" w:hAnsi="Maiandra GD" w:cs="Arial"/>
        </w:rPr>
      </w:pPr>
      <w:r w:rsidRPr="0072005D">
        <w:rPr>
          <w:rFonts w:ascii="Maiandra GD" w:hAnsi="Maiandra GD" w:cs="Arial"/>
        </w:rPr>
        <w:t xml:space="preserve">For the purpose of this contract the following definitions shall be used: </w:t>
      </w:r>
    </w:p>
    <w:p w14:paraId="77FDF19C" w14:textId="77777777" w:rsidR="000F2708" w:rsidRPr="0072005D" w:rsidRDefault="000F2708" w:rsidP="000F2708">
      <w:pPr>
        <w:numPr>
          <w:ilvl w:val="1"/>
          <w:numId w:val="6"/>
        </w:numPr>
        <w:spacing w:before="240"/>
        <w:jc w:val="both"/>
        <w:rPr>
          <w:rFonts w:ascii="Maiandra GD" w:hAnsi="Maiandra GD" w:cs="Arial"/>
        </w:rPr>
      </w:pPr>
      <w:r w:rsidRPr="0072005D">
        <w:rPr>
          <w:rFonts w:ascii="Maiandra GD" w:hAnsi="Maiandra GD" w:cs="Arial"/>
          <w:b/>
          <w:bCs/>
        </w:rPr>
        <w:t>Contract</w:t>
      </w:r>
      <w:r w:rsidRPr="0072005D">
        <w:rPr>
          <w:rFonts w:ascii="Maiandra GD" w:hAnsi="Maiandra GD" w:cs="Arial"/>
        </w:rPr>
        <w:t xml:space="preserve"> means the agreement covered by these terms including the Annexes and documents incorporated and/or referred to therein, and attachments thereto.</w:t>
      </w:r>
    </w:p>
    <w:p w14:paraId="642AD43F" w14:textId="77777777" w:rsidR="000F2708" w:rsidRPr="0072005D" w:rsidRDefault="000F2708" w:rsidP="000F2708">
      <w:pPr>
        <w:spacing w:before="240"/>
        <w:ind w:left="450"/>
        <w:jc w:val="both"/>
        <w:rPr>
          <w:rFonts w:ascii="Maiandra GD" w:hAnsi="Maiandra GD" w:cs="Arial"/>
        </w:rPr>
      </w:pPr>
    </w:p>
    <w:p w14:paraId="5A1D685A" w14:textId="178E6009" w:rsidR="000F2708" w:rsidRPr="00670BFE" w:rsidRDefault="000F2708" w:rsidP="00670BFE">
      <w:pPr>
        <w:pStyle w:val="ListParagraph"/>
        <w:numPr>
          <w:ilvl w:val="1"/>
          <w:numId w:val="6"/>
        </w:numPr>
        <w:rPr>
          <w:rFonts w:ascii="Maiandra GD" w:hAnsi="Maiandra GD" w:cs="Arial"/>
          <w:b/>
        </w:rPr>
      </w:pPr>
      <w:r w:rsidRPr="008E3FF2">
        <w:rPr>
          <w:rFonts w:ascii="Maiandra GD" w:hAnsi="Maiandra GD" w:cs="Arial"/>
          <w:b/>
        </w:rPr>
        <w:t xml:space="preserve">Contract Value </w:t>
      </w:r>
      <w:r w:rsidRPr="008E3FF2">
        <w:rPr>
          <w:rFonts w:ascii="Maiandra GD" w:hAnsi="Maiandra GD" w:cs="Arial"/>
        </w:rPr>
        <w:t xml:space="preserve">means the total price of the Financial Proposal included in the Individual Consultant’s </w:t>
      </w:r>
      <w:r>
        <w:rPr>
          <w:rFonts w:ascii="Maiandra GD" w:hAnsi="Maiandra GD" w:cs="Arial"/>
        </w:rPr>
        <w:t>quotation</w:t>
      </w:r>
      <w:r w:rsidRPr="008E3FF2">
        <w:rPr>
          <w:rFonts w:ascii="Maiandra GD" w:hAnsi="Maiandra GD" w:cs="Arial"/>
        </w:rPr>
        <w:t xml:space="preserve"> dated </w:t>
      </w:r>
      <w:r w:rsidR="00B45DB2" w:rsidRPr="00B45DB2">
        <w:rPr>
          <w:rFonts w:ascii="Maiandra GD" w:hAnsi="Maiandra GD" w:cs="Arial"/>
        </w:rPr>
        <w:t>(</w:t>
      </w:r>
      <w:r w:rsidR="00E41714" w:rsidRPr="00B45DB2">
        <w:rPr>
          <w:rFonts w:ascii="Maiandra GD" w:hAnsi="Maiandra GD" w:cs="Arial"/>
        </w:rPr>
        <w:t>…..</w:t>
      </w:r>
      <w:r w:rsidR="00B45DB2" w:rsidRPr="00B45DB2">
        <w:rPr>
          <w:rFonts w:ascii="Maiandra GD" w:hAnsi="Maiandra GD" w:cs="Arial"/>
        </w:rPr>
        <w:t>)</w:t>
      </w:r>
      <w:r w:rsidRPr="008E3FF2">
        <w:rPr>
          <w:rFonts w:ascii="Maiandra GD" w:hAnsi="Maiandra GD" w:cs="Arial"/>
          <w:b/>
        </w:rPr>
        <w:t xml:space="preserve"> </w:t>
      </w:r>
      <w:r w:rsidRPr="008E3FF2">
        <w:rPr>
          <w:rFonts w:ascii="Maiandra GD" w:hAnsi="Maiandra GD" w:cs="Arial"/>
        </w:rPr>
        <w:t>for the project “</w:t>
      </w:r>
      <w:bookmarkStart w:id="50" w:name="_Hlk144119117"/>
      <w:r w:rsidR="00670BFE">
        <w:rPr>
          <w:rFonts w:ascii="Maiandra GD" w:hAnsi="Maiandra GD" w:cs="Arial"/>
          <w:b/>
          <w:lang w:val="en-GB"/>
        </w:rPr>
        <w:t>S</w:t>
      </w:r>
      <w:r w:rsidR="00670BFE" w:rsidRPr="00670BFE">
        <w:rPr>
          <w:rFonts w:ascii="Maiandra GD" w:hAnsi="Maiandra GD" w:cs="Arial"/>
          <w:b/>
          <w:lang w:val="en-GB"/>
        </w:rPr>
        <w:t>hort</w:t>
      </w:r>
      <w:r w:rsidR="00670BFE" w:rsidRPr="00670BFE">
        <w:rPr>
          <w:rFonts w:ascii="Maiandra GD" w:hAnsi="Maiandra GD" w:cs="Arial"/>
          <w:b/>
          <w:lang w:val="tn-ZA"/>
        </w:rPr>
        <w:t xml:space="preserve"> term </w:t>
      </w:r>
      <w:r w:rsidR="00E767BB">
        <w:rPr>
          <w:rFonts w:ascii="Maiandra GD" w:hAnsi="Maiandra GD" w:cs="Arial"/>
          <w:b/>
          <w:lang w:val="en-GB"/>
        </w:rPr>
        <w:t xml:space="preserve">to </w:t>
      </w:r>
      <w:r w:rsidR="00670BFE" w:rsidRPr="00670BFE">
        <w:rPr>
          <w:rFonts w:ascii="Maiandra GD" w:hAnsi="Maiandra GD" w:cs="Arial"/>
          <w:b/>
        </w:rPr>
        <w:t xml:space="preserve">develop regional post-harvest loss strategy </w:t>
      </w:r>
      <w:r w:rsidR="00670BFE" w:rsidRPr="00670BFE">
        <w:rPr>
          <w:rFonts w:ascii="Maiandra GD" w:hAnsi="Maiandra GD" w:cs="Arial"/>
          <w:b/>
          <w:lang w:val="en-GB"/>
        </w:rPr>
        <w:t xml:space="preserve">for the </w:t>
      </w:r>
      <w:r w:rsidR="00670BFE">
        <w:rPr>
          <w:rFonts w:ascii="Maiandra GD" w:hAnsi="Maiandra GD" w:cs="Arial"/>
          <w:b/>
          <w:lang w:val="en-GB"/>
        </w:rPr>
        <w:t>SADC</w:t>
      </w:r>
      <w:r w:rsidR="00E767BB">
        <w:rPr>
          <w:rFonts w:ascii="Maiandra GD" w:hAnsi="Maiandra GD" w:cs="Arial"/>
          <w:b/>
          <w:lang w:val="en-GB"/>
        </w:rPr>
        <w:t xml:space="preserve"> Region</w:t>
      </w:r>
      <w:r w:rsidR="00670BFE" w:rsidRPr="00670BFE">
        <w:rPr>
          <w:rFonts w:ascii="Maiandra GD" w:hAnsi="Maiandra GD" w:cs="Arial"/>
          <w:b/>
          <w:lang w:val="en-GB"/>
        </w:rPr>
        <w:t>-</w:t>
      </w:r>
      <w:r w:rsidR="00670BFE" w:rsidRPr="00DE2101">
        <w:rPr>
          <w:rFonts w:ascii="Maiandra GD" w:hAnsi="Maiandra GD" w:cs="Arial"/>
          <w:b/>
          <w:bCs/>
          <w:lang w:val="en-GB"/>
        </w:rPr>
        <w:t>Reference Number: SADC/3/5/2/</w:t>
      </w:r>
      <w:bookmarkStart w:id="51" w:name="_Hlk126749963"/>
      <w:r w:rsidR="00DE2101" w:rsidRPr="00DE2101">
        <w:rPr>
          <w:rFonts w:ascii="Maiandra GD" w:hAnsi="Maiandra GD" w:cs="Arial"/>
          <w:b/>
          <w:bCs/>
          <w:lang w:val="en-GB"/>
        </w:rPr>
        <w:t>314</w:t>
      </w:r>
      <w:r w:rsidRPr="00DE2101">
        <w:rPr>
          <w:rFonts w:ascii="Maiandra GD" w:hAnsi="Maiandra GD" w:cs="Arial"/>
          <w:lang w:val="tn-ZA"/>
        </w:rPr>
        <w:t>”</w:t>
      </w:r>
      <w:bookmarkEnd w:id="50"/>
      <w:bookmarkEnd w:id="51"/>
      <w:r w:rsidRPr="00670BFE">
        <w:rPr>
          <w:rFonts w:ascii="Maiandra GD" w:hAnsi="Maiandra GD" w:cs="Arial"/>
        </w:rPr>
        <w:t>and</w:t>
      </w:r>
      <w:r w:rsidRPr="00670BFE">
        <w:rPr>
          <w:rFonts w:ascii="Maiandra GD" w:hAnsi="Maiandra GD" w:cs="Arial"/>
          <w:b/>
        </w:rPr>
        <w:t xml:space="preserve"> </w:t>
      </w:r>
      <w:r w:rsidRPr="00670BFE">
        <w:rPr>
          <w:rFonts w:ascii="Maiandra GD" w:hAnsi="Maiandra GD" w:cs="Arial"/>
        </w:rPr>
        <w:t>reflected as such in Annex 2 of this Contract</w:t>
      </w:r>
      <w:r w:rsidRPr="00670BFE">
        <w:rPr>
          <w:rFonts w:ascii="Maiandra GD" w:hAnsi="Maiandra GD" w:cs="Arial"/>
          <w:b/>
        </w:rPr>
        <w:t>.</w:t>
      </w:r>
    </w:p>
    <w:p w14:paraId="35391B04" w14:textId="77777777" w:rsidR="000F2708" w:rsidRPr="0072005D" w:rsidRDefault="000F2708" w:rsidP="000F2708">
      <w:pPr>
        <w:pStyle w:val="ListParagraph"/>
        <w:rPr>
          <w:rFonts w:ascii="Maiandra GD" w:hAnsi="Maiandra GD" w:cs="Arial"/>
          <w:b/>
          <w:bCs/>
          <w:lang w:val="en-GB"/>
        </w:rPr>
      </w:pPr>
    </w:p>
    <w:p w14:paraId="6ACE2584" w14:textId="0E2BFBF7" w:rsidR="000F2708" w:rsidRPr="0072005D" w:rsidRDefault="000F2708" w:rsidP="000F2708">
      <w:pPr>
        <w:pStyle w:val="ListParagraph"/>
        <w:numPr>
          <w:ilvl w:val="1"/>
          <w:numId w:val="6"/>
        </w:numPr>
        <w:jc w:val="both"/>
        <w:rPr>
          <w:rFonts w:ascii="Maiandra GD" w:hAnsi="Maiandra GD" w:cs="Arial"/>
          <w:lang w:val="en-GB"/>
        </w:rPr>
      </w:pPr>
      <w:r w:rsidRPr="0072005D">
        <w:rPr>
          <w:rFonts w:ascii="Maiandra GD" w:hAnsi="Maiandra GD" w:cs="Arial"/>
          <w:b/>
          <w:bCs/>
          <w:lang w:val="en-GB"/>
        </w:rPr>
        <w:t xml:space="preserve">Data Subject </w:t>
      </w:r>
      <w:r w:rsidRPr="0072005D">
        <w:rPr>
          <w:rFonts w:ascii="Maiandra GD" w:hAnsi="Maiandra GD" w:cs="Arial"/>
          <w:lang w:val="en-GB"/>
        </w:rPr>
        <w:t xml:space="preserve">means a natural person (i.e., an individual) who can be identified, directly or indirectly, </w:t>
      </w:r>
      <w:r w:rsidR="00670BFE" w:rsidRPr="0072005D">
        <w:rPr>
          <w:rFonts w:ascii="Maiandra GD" w:hAnsi="Maiandra GD" w:cs="Arial"/>
          <w:lang w:val="en-GB"/>
        </w:rPr>
        <w:t>by</w:t>
      </w:r>
      <w:r w:rsidRPr="0072005D">
        <w:rPr>
          <w:rFonts w:ascii="Maiandra GD" w:hAnsi="Maiandra GD" w:cs="Arial"/>
          <w:lang w:val="en-GB"/>
        </w:rPr>
        <w:t xml:space="preserve"> reference to Personal Data.</w:t>
      </w:r>
    </w:p>
    <w:p w14:paraId="01823A95" w14:textId="77777777" w:rsidR="000F2708" w:rsidRPr="0072005D" w:rsidRDefault="000F2708" w:rsidP="000F2708">
      <w:pPr>
        <w:pStyle w:val="ListParagraph"/>
        <w:ind w:left="450"/>
        <w:jc w:val="both"/>
        <w:rPr>
          <w:rFonts w:ascii="Maiandra GD" w:hAnsi="Maiandra GD" w:cs="Arial"/>
          <w:b/>
          <w:bCs/>
          <w:lang w:val="en-GB"/>
        </w:rPr>
      </w:pPr>
    </w:p>
    <w:p w14:paraId="7C0E22E4" w14:textId="7FF9154A" w:rsidR="000F2708" w:rsidRPr="00B45DB2" w:rsidRDefault="000F2708" w:rsidP="000F2708">
      <w:pPr>
        <w:pStyle w:val="ListParagraph"/>
        <w:numPr>
          <w:ilvl w:val="1"/>
          <w:numId w:val="6"/>
        </w:numPr>
        <w:jc w:val="both"/>
        <w:rPr>
          <w:rFonts w:ascii="Maiandra GD" w:hAnsi="Maiandra GD" w:cs="Arial"/>
          <w:b/>
          <w:bCs/>
          <w:lang w:val="en-GB"/>
        </w:rPr>
      </w:pPr>
      <w:r w:rsidRPr="00225421">
        <w:rPr>
          <w:rFonts w:ascii="Maiandra GD" w:hAnsi="Maiandra GD" w:cs="Arial"/>
          <w:b/>
        </w:rPr>
        <w:t xml:space="preserve">Individual Consultant </w:t>
      </w:r>
      <w:r w:rsidRPr="00225421">
        <w:rPr>
          <w:rFonts w:ascii="Maiandra GD" w:hAnsi="Maiandra GD" w:cs="Arial"/>
        </w:rPr>
        <w:t>means</w:t>
      </w:r>
      <w:r w:rsidR="00670BFE">
        <w:rPr>
          <w:rFonts w:ascii="Maiandra GD" w:hAnsi="Maiandra GD" w:cs="Arial"/>
        </w:rPr>
        <w:t xml:space="preserve"> …</w:t>
      </w:r>
      <w:r w:rsidRPr="00225421">
        <w:rPr>
          <w:rFonts w:ascii="Maiandra GD" w:hAnsi="Maiandra GD" w:cs="Arial"/>
        </w:rPr>
        <w:t xml:space="preserve">, </w:t>
      </w:r>
      <w:r w:rsidRPr="00225421">
        <w:rPr>
          <w:rStyle w:val="PageNumber"/>
          <w:rFonts w:ascii="Maiandra GD" w:hAnsi="Maiandra GD" w:cs="Arial"/>
        </w:rPr>
        <w:t>the</w:t>
      </w:r>
      <w:r w:rsidRPr="00225421">
        <w:rPr>
          <w:rStyle w:val="PageNumber"/>
          <w:rFonts w:ascii="Maiandra GD" w:hAnsi="Maiandra GD" w:cs="Arial"/>
          <w:snapToGrid w:val="0"/>
        </w:rPr>
        <w:t xml:space="preserve"> individual to whom the </w:t>
      </w:r>
      <w:r w:rsidRPr="00225421">
        <w:rPr>
          <w:rFonts w:ascii="Maiandra GD" w:hAnsi="Maiandra GD" w:cs="Arial"/>
        </w:rPr>
        <w:t xml:space="preserve">Procuring Entity has awarded this contract following the Request for </w:t>
      </w:r>
      <w:r w:rsidRPr="00225421">
        <w:rPr>
          <w:rStyle w:val="PageNumber"/>
          <w:rFonts w:ascii="Maiandra GD" w:hAnsi="Maiandra GD" w:cs="Arial"/>
          <w:snapToGrid w:val="0"/>
        </w:rPr>
        <w:t>Expression of Interest</w:t>
      </w:r>
      <w:r w:rsidRPr="00AE6B0F">
        <w:rPr>
          <w:rFonts w:ascii="Maiandra GD" w:hAnsi="Maiandra GD" w:cs="Arial"/>
          <w:b/>
          <w:bCs/>
          <w:lang w:val="en-GB"/>
        </w:rPr>
        <w:t xml:space="preserve"> </w:t>
      </w:r>
      <w:r w:rsidRPr="003D5856">
        <w:rPr>
          <w:rFonts w:ascii="Maiandra GD" w:hAnsi="Maiandra GD" w:cs="Arial"/>
          <w:bCs/>
          <w:snapToGrid w:val="0"/>
          <w:lang w:val="en-GB"/>
        </w:rPr>
        <w:t xml:space="preserve">for </w:t>
      </w:r>
      <w:r w:rsidR="00670BFE" w:rsidRPr="00670BFE">
        <w:rPr>
          <w:rFonts w:ascii="Maiandra GD" w:hAnsi="Maiandra GD" w:cs="Arial"/>
          <w:b/>
          <w:bCs/>
          <w:snapToGrid w:val="0"/>
          <w:lang w:val="en-GB"/>
        </w:rPr>
        <w:t>Short</w:t>
      </w:r>
      <w:r w:rsidR="00670BFE" w:rsidRPr="00670BFE">
        <w:rPr>
          <w:rFonts w:ascii="Maiandra GD" w:hAnsi="Maiandra GD" w:cs="Arial"/>
          <w:b/>
          <w:bCs/>
          <w:snapToGrid w:val="0"/>
          <w:lang w:val="tn-ZA"/>
        </w:rPr>
        <w:t xml:space="preserve"> term </w:t>
      </w:r>
      <w:r w:rsidR="00670BFE" w:rsidRPr="00670BFE">
        <w:rPr>
          <w:rFonts w:ascii="Maiandra GD" w:hAnsi="Maiandra GD" w:cs="Arial"/>
          <w:b/>
          <w:bCs/>
          <w:snapToGrid w:val="0"/>
          <w:lang w:val="en-GB"/>
        </w:rPr>
        <w:t xml:space="preserve">consultancy </w:t>
      </w:r>
      <w:r w:rsidR="00E767BB">
        <w:rPr>
          <w:rFonts w:ascii="Maiandra GD" w:hAnsi="Maiandra GD" w:cs="Arial"/>
          <w:b/>
          <w:bCs/>
          <w:snapToGrid w:val="0"/>
          <w:lang w:val="en-GB"/>
        </w:rPr>
        <w:t xml:space="preserve">to </w:t>
      </w:r>
      <w:r w:rsidR="00670BFE" w:rsidRPr="00670BFE">
        <w:rPr>
          <w:rFonts w:ascii="Maiandra GD" w:hAnsi="Maiandra GD" w:cs="Arial"/>
          <w:b/>
          <w:bCs/>
          <w:snapToGrid w:val="0"/>
        </w:rPr>
        <w:t xml:space="preserve">develop regional post-harvest loss strategy </w:t>
      </w:r>
      <w:r w:rsidR="00670BFE" w:rsidRPr="00670BFE">
        <w:rPr>
          <w:rFonts w:ascii="Maiandra GD" w:hAnsi="Maiandra GD" w:cs="Arial"/>
          <w:b/>
          <w:bCs/>
          <w:snapToGrid w:val="0"/>
          <w:lang w:val="en-GB"/>
        </w:rPr>
        <w:t>for the SADC</w:t>
      </w:r>
      <w:r w:rsidR="00E767BB">
        <w:rPr>
          <w:rFonts w:ascii="Maiandra GD" w:hAnsi="Maiandra GD" w:cs="Arial"/>
          <w:b/>
          <w:bCs/>
          <w:snapToGrid w:val="0"/>
          <w:lang w:val="en-GB"/>
        </w:rPr>
        <w:t xml:space="preserve"> </w:t>
      </w:r>
      <w:r w:rsidR="00E767BB" w:rsidRPr="00B45DB2">
        <w:rPr>
          <w:rFonts w:ascii="Maiandra GD" w:hAnsi="Maiandra GD" w:cs="Arial"/>
          <w:b/>
          <w:bCs/>
          <w:snapToGrid w:val="0"/>
          <w:lang w:val="en-GB"/>
        </w:rPr>
        <w:t>Region</w:t>
      </w:r>
      <w:r w:rsidR="00670BFE" w:rsidRPr="00B45DB2">
        <w:rPr>
          <w:rFonts w:ascii="Maiandra GD" w:hAnsi="Maiandra GD" w:cs="Arial"/>
          <w:b/>
          <w:bCs/>
          <w:snapToGrid w:val="0"/>
          <w:lang w:val="en-GB"/>
        </w:rPr>
        <w:t>-Reference Number: SADC/3/5/2/</w:t>
      </w:r>
      <w:r w:rsidR="00DE2101" w:rsidRPr="00B45DB2">
        <w:rPr>
          <w:rFonts w:ascii="Maiandra GD" w:hAnsi="Maiandra GD" w:cs="Arial"/>
          <w:b/>
          <w:bCs/>
          <w:snapToGrid w:val="0"/>
          <w:lang w:val="en-GB"/>
        </w:rPr>
        <w:t>314</w:t>
      </w:r>
      <w:r w:rsidR="00670BFE" w:rsidRPr="00B45DB2">
        <w:rPr>
          <w:rFonts w:ascii="Maiandra GD" w:hAnsi="Maiandra GD" w:cs="Arial"/>
          <w:bCs/>
          <w:snapToGrid w:val="0"/>
          <w:lang w:val="tn-ZA"/>
        </w:rPr>
        <w:t>”</w:t>
      </w:r>
    </w:p>
    <w:p w14:paraId="455D90F2" w14:textId="77777777" w:rsidR="000F2708" w:rsidRPr="007C0255" w:rsidRDefault="000F2708" w:rsidP="000F2708">
      <w:pPr>
        <w:pStyle w:val="ListParagraph"/>
        <w:rPr>
          <w:rFonts w:ascii="Maiandra GD" w:hAnsi="Maiandra GD" w:cs="Arial"/>
          <w:b/>
          <w:bCs/>
          <w:lang w:val="en-GB"/>
        </w:rPr>
      </w:pPr>
    </w:p>
    <w:p w14:paraId="318E6C8E" w14:textId="77777777" w:rsidR="000F2708" w:rsidRPr="0072005D" w:rsidRDefault="000F2708" w:rsidP="000F2708">
      <w:pPr>
        <w:pStyle w:val="ListParagraph"/>
        <w:numPr>
          <w:ilvl w:val="1"/>
          <w:numId w:val="6"/>
        </w:numPr>
        <w:jc w:val="both"/>
        <w:rPr>
          <w:rFonts w:ascii="Maiandra GD" w:hAnsi="Maiandra GD" w:cs="Arial"/>
          <w:lang w:val="en-GB"/>
        </w:rPr>
      </w:pPr>
      <w:r w:rsidRPr="0072005D">
        <w:rPr>
          <w:rFonts w:ascii="Maiandra GD" w:hAnsi="Maiandra GD" w:cs="Arial"/>
          <w:b/>
          <w:bCs/>
          <w:lang w:val="en-GB"/>
        </w:rPr>
        <w:t xml:space="preserve">Personal Data </w:t>
      </w:r>
      <w:r w:rsidRPr="0072005D">
        <w:rPr>
          <w:rFonts w:ascii="Maiandra GD" w:hAnsi="Maiandra GD"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72005D" w:rsidRDefault="000F2708" w:rsidP="000F2708">
      <w:pPr>
        <w:pStyle w:val="ListParagraph"/>
        <w:rPr>
          <w:rFonts w:ascii="Maiandra GD" w:hAnsi="Maiandra GD" w:cs="Arial"/>
          <w:b/>
          <w:bCs/>
          <w:lang w:val="en-GB"/>
        </w:rPr>
      </w:pPr>
    </w:p>
    <w:p w14:paraId="29489829" w14:textId="77777777" w:rsidR="000F2708" w:rsidRPr="0072005D" w:rsidRDefault="000F2708" w:rsidP="000F2708">
      <w:pPr>
        <w:pStyle w:val="ListParagraph"/>
        <w:numPr>
          <w:ilvl w:val="1"/>
          <w:numId w:val="6"/>
        </w:numPr>
        <w:jc w:val="both"/>
        <w:rPr>
          <w:rFonts w:ascii="Maiandra GD" w:hAnsi="Maiandra GD" w:cs="Arial"/>
          <w:b/>
          <w:bCs/>
          <w:lang w:val="en-GB"/>
        </w:rPr>
      </w:pPr>
      <w:r w:rsidRPr="0072005D">
        <w:rPr>
          <w:rFonts w:ascii="Maiandra GD" w:hAnsi="Maiandra GD" w:cs="Arial"/>
          <w:b/>
          <w:bCs/>
          <w:lang w:val="en-GB"/>
        </w:rPr>
        <w:t xml:space="preserve">Procuring Entity </w:t>
      </w:r>
      <w:r w:rsidRPr="0072005D">
        <w:rPr>
          <w:rFonts w:ascii="Maiandra GD" w:hAnsi="Maiandra GD" w:cs="Arial"/>
          <w:lang w:val="en-GB"/>
        </w:rPr>
        <w:t>means the legal entity, namely the SADC Secretariat who procures the Services described in Annex 1 to this Contract.</w:t>
      </w:r>
    </w:p>
    <w:p w14:paraId="61022520" w14:textId="77777777" w:rsidR="000F2708" w:rsidRPr="0072005D" w:rsidRDefault="000F2708" w:rsidP="000F2708">
      <w:pPr>
        <w:pStyle w:val="ListParagraph"/>
        <w:ind w:left="450"/>
        <w:jc w:val="both"/>
        <w:rPr>
          <w:rFonts w:ascii="Maiandra GD" w:hAnsi="Maiandra GD" w:cs="Arial"/>
          <w:b/>
          <w:bCs/>
          <w:lang w:val="en-GB"/>
        </w:rPr>
      </w:pPr>
    </w:p>
    <w:p w14:paraId="2A571A5D" w14:textId="77777777" w:rsidR="000F2708" w:rsidRPr="0072005D" w:rsidRDefault="000F2708" w:rsidP="000F2708">
      <w:pPr>
        <w:pStyle w:val="ListParagraph"/>
        <w:rPr>
          <w:rFonts w:ascii="Maiandra GD" w:hAnsi="Maiandra GD" w:cs="Arial"/>
          <w:b/>
          <w:bCs/>
        </w:rPr>
      </w:pPr>
    </w:p>
    <w:p w14:paraId="6A9B1E2D" w14:textId="77777777" w:rsidR="000F2708" w:rsidRPr="0072005D" w:rsidRDefault="000F2708" w:rsidP="000F2708">
      <w:pPr>
        <w:pStyle w:val="ListParagraph"/>
        <w:numPr>
          <w:ilvl w:val="1"/>
          <w:numId w:val="6"/>
        </w:numPr>
        <w:rPr>
          <w:rFonts w:ascii="Maiandra GD" w:hAnsi="Maiandra GD" w:cs="Arial"/>
        </w:rPr>
      </w:pPr>
      <w:r w:rsidRPr="0072005D">
        <w:rPr>
          <w:rFonts w:ascii="Maiandra GD" w:hAnsi="Maiandra GD" w:cs="Arial"/>
          <w:b/>
          <w:bCs/>
        </w:rPr>
        <w:t>Project Director</w:t>
      </w:r>
      <w:r w:rsidRPr="0072005D">
        <w:rPr>
          <w:rFonts w:ascii="Maiandra GD" w:hAnsi="Maiandra GD" w:cs="Arial"/>
        </w:rPr>
        <w:t xml:space="preserve"> means the Procuring Entity’s authorised representative who may exercise authority attributable to her in this Contract and her details are as follows: </w:t>
      </w:r>
    </w:p>
    <w:p w14:paraId="5BE18D9F" w14:textId="77777777" w:rsidR="000F2708" w:rsidRPr="0072005D" w:rsidRDefault="000F2708" w:rsidP="000F2708">
      <w:pPr>
        <w:pStyle w:val="ListParagraph"/>
        <w:ind w:left="450"/>
        <w:jc w:val="both"/>
        <w:rPr>
          <w:rFonts w:ascii="Maiandra GD" w:hAnsi="Maiandra GD" w:cs="Arial"/>
          <w:b/>
          <w:bCs/>
          <w:lang w:val="en-GB"/>
        </w:rPr>
      </w:pPr>
    </w:p>
    <w:p w14:paraId="7702EE77" w14:textId="72FBAADF" w:rsidR="000F2708" w:rsidRPr="00065BE0" w:rsidRDefault="000F2708" w:rsidP="000F2708">
      <w:pPr>
        <w:pStyle w:val="ListParagraph"/>
        <w:ind w:left="1440"/>
        <w:rPr>
          <w:rFonts w:ascii="Maiandra GD" w:hAnsi="Maiandra GD" w:cs="Arial"/>
          <w:highlight w:val="yellow"/>
        </w:rPr>
      </w:pPr>
      <w:r w:rsidRPr="00065BE0">
        <w:rPr>
          <w:rFonts w:ascii="Maiandra GD" w:hAnsi="Maiandra GD" w:cs="Arial"/>
        </w:rPr>
        <w:t xml:space="preserve">Mr. </w:t>
      </w:r>
      <w:r w:rsidR="00065BE0" w:rsidRPr="00065BE0">
        <w:rPr>
          <w:rFonts w:ascii="Maiandra GD" w:hAnsi="Maiandra GD" w:cs="Arial"/>
        </w:rPr>
        <w:t xml:space="preserve">Duncan Samikwa  </w:t>
      </w:r>
      <w:r w:rsidRPr="00065BE0">
        <w:rPr>
          <w:rFonts w:ascii="Maiandra GD" w:hAnsi="Maiandra GD" w:cs="Arial"/>
          <w:highlight w:val="yellow"/>
        </w:rPr>
        <w:t xml:space="preserve"> </w:t>
      </w:r>
    </w:p>
    <w:p w14:paraId="4683460A" w14:textId="1CE40973" w:rsidR="000F2708" w:rsidRDefault="00065BE0" w:rsidP="000F2708">
      <w:pPr>
        <w:pStyle w:val="ListParagraph"/>
        <w:ind w:left="1440"/>
        <w:rPr>
          <w:rFonts w:ascii="Maiandra GD" w:hAnsi="Maiandra GD" w:cs="Arial"/>
        </w:rPr>
      </w:pPr>
      <w:r w:rsidRPr="00065BE0">
        <w:rPr>
          <w:rFonts w:ascii="Maiandra GD" w:hAnsi="Maiandra GD" w:cs="Arial"/>
        </w:rPr>
        <w:t xml:space="preserve">Senior Program </w:t>
      </w:r>
      <w:r w:rsidR="000F2708" w:rsidRPr="00065BE0">
        <w:rPr>
          <w:rFonts w:ascii="Maiandra GD" w:hAnsi="Maiandra GD" w:cs="Arial"/>
        </w:rPr>
        <w:t>Officer–</w:t>
      </w:r>
      <w:r w:rsidRPr="00065BE0">
        <w:rPr>
          <w:rFonts w:ascii="Maiandra GD" w:hAnsi="Maiandra GD" w:cs="Arial"/>
        </w:rPr>
        <w:t>Crops</w:t>
      </w:r>
      <w:r w:rsidR="000F2708" w:rsidRPr="00065BE0">
        <w:rPr>
          <w:rFonts w:ascii="Maiandra GD" w:hAnsi="Maiandra GD" w:cs="Arial"/>
        </w:rPr>
        <w:t xml:space="preserve"> (</w:t>
      </w:r>
      <w:r w:rsidRPr="00065BE0">
        <w:rPr>
          <w:rFonts w:ascii="Maiandra GD" w:hAnsi="Maiandra GD" w:cs="Arial"/>
        </w:rPr>
        <w:t>FANR</w:t>
      </w:r>
      <w:r w:rsidR="000F2708" w:rsidRPr="00065BE0">
        <w:rPr>
          <w:rFonts w:ascii="Maiandra GD" w:hAnsi="Maiandra GD" w:cs="Arial"/>
        </w:rPr>
        <w:t xml:space="preserve"> Directorate)</w:t>
      </w:r>
      <w:r w:rsidR="000F2708">
        <w:rPr>
          <w:rFonts w:ascii="Maiandra GD" w:hAnsi="Maiandra GD" w:cs="Arial"/>
        </w:rPr>
        <w:t xml:space="preserve"> </w:t>
      </w:r>
    </w:p>
    <w:p w14:paraId="3522BC62"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Southern African Development Community (SADC) </w:t>
      </w:r>
    </w:p>
    <w:p w14:paraId="10A1D1C6"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Plot 54385 New CBD. </w:t>
      </w:r>
    </w:p>
    <w:p w14:paraId="2AF94810"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Private Bag 0095 Gaborone, </w:t>
      </w:r>
    </w:p>
    <w:p w14:paraId="384E4AF4"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BOTSWANA. </w:t>
      </w:r>
    </w:p>
    <w:p w14:paraId="2E9E54DF"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Telephone: +267 364 19</w:t>
      </w:r>
      <w:r>
        <w:rPr>
          <w:rFonts w:ascii="Maiandra GD" w:hAnsi="Maiandra GD" w:cs="Arial"/>
        </w:rPr>
        <w:t>57/</w:t>
      </w:r>
      <w:r w:rsidRPr="0072005D">
        <w:rPr>
          <w:rFonts w:ascii="Maiandra GD" w:hAnsi="Maiandra GD" w:cs="Arial"/>
        </w:rPr>
        <w:t xml:space="preserve"> +267 395 1863</w:t>
      </w:r>
    </w:p>
    <w:p w14:paraId="0B2ACDE0" w14:textId="3699B9DD" w:rsidR="000F2708" w:rsidRPr="0072005D" w:rsidRDefault="000F2708" w:rsidP="000F2708">
      <w:pPr>
        <w:pStyle w:val="ListParagraph"/>
        <w:ind w:left="1440"/>
        <w:rPr>
          <w:rFonts w:ascii="Maiandra GD" w:hAnsi="Maiandra GD" w:cs="Arial"/>
        </w:rPr>
      </w:pPr>
      <w:r w:rsidRPr="0072005D">
        <w:rPr>
          <w:rFonts w:ascii="Maiandra GD" w:hAnsi="Maiandra GD" w:cs="Arial"/>
        </w:rPr>
        <w:t>Email:</w:t>
      </w:r>
      <w:r w:rsidR="00065BE0">
        <w:rPr>
          <w:rFonts w:ascii="Maiandra GD" w:hAnsi="Maiandra GD" w:cs="Arial"/>
        </w:rPr>
        <w:t xml:space="preserve"> </w:t>
      </w:r>
      <w:hyperlink r:id="rId29" w:history="1">
        <w:r w:rsidR="00065BE0" w:rsidRPr="00065BE0">
          <w:rPr>
            <w:rStyle w:val="Hyperlink"/>
            <w:rFonts w:ascii="Maiandra GD" w:hAnsi="Maiandra GD" w:cs="Arial"/>
            <w:b/>
            <w:bCs/>
          </w:rPr>
          <w:t>dsamikwa@sadc.int</w:t>
        </w:r>
      </w:hyperlink>
      <w:r w:rsidR="00065BE0">
        <w:rPr>
          <w:rFonts w:ascii="Maiandra GD" w:hAnsi="Maiandra GD" w:cs="Arial"/>
        </w:rPr>
        <w:t xml:space="preserve"> </w:t>
      </w:r>
      <w:r w:rsidRPr="0072005D">
        <w:rPr>
          <w:rFonts w:ascii="Maiandra GD" w:hAnsi="Maiandra GD" w:cs="Arial"/>
        </w:rPr>
        <w:t xml:space="preserve"> </w:t>
      </w:r>
    </w:p>
    <w:p w14:paraId="0428BC35" w14:textId="77777777" w:rsidR="000F2708" w:rsidRPr="0072005D" w:rsidRDefault="000F2708" w:rsidP="000F2708">
      <w:pPr>
        <w:pStyle w:val="ListParagraph"/>
        <w:ind w:left="450"/>
        <w:jc w:val="both"/>
        <w:rPr>
          <w:rFonts w:ascii="Maiandra GD" w:hAnsi="Maiandra GD" w:cs="Arial"/>
          <w:b/>
          <w:bCs/>
          <w:lang w:val="en-GB"/>
        </w:rPr>
      </w:pPr>
    </w:p>
    <w:p w14:paraId="29C8E8B7" w14:textId="77777777" w:rsidR="000F2708" w:rsidRPr="0072005D" w:rsidRDefault="000F2708" w:rsidP="000F2708">
      <w:pPr>
        <w:numPr>
          <w:ilvl w:val="1"/>
          <w:numId w:val="6"/>
        </w:numPr>
        <w:spacing w:before="240"/>
        <w:ind w:left="425" w:hanging="425"/>
        <w:jc w:val="both"/>
        <w:rPr>
          <w:rFonts w:ascii="Maiandra GD" w:hAnsi="Maiandra GD" w:cs="Arial"/>
        </w:rPr>
      </w:pPr>
      <w:r w:rsidRPr="0072005D">
        <w:rPr>
          <w:rFonts w:ascii="Maiandra GD" w:hAnsi="Maiandra GD" w:cs="Arial"/>
          <w:b/>
        </w:rPr>
        <w:t xml:space="preserve">Services </w:t>
      </w:r>
      <w:r w:rsidRPr="0072005D">
        <w:rPr>
          <w:rFonts w:ascii="Maiandra GD" w:eastAsia="Arial Unicode MS" w:hAnsi="Maiandra GD" w:cs="Arial Unicode MS"/>
          <w:color w:val="000000"/>
          <w:u w:color="000000"/>
          <w:bdr w:val="nil"/>
        </w:rPr>
        <w:t>means the Services to be performed by the Individual Consultant in this Contract.</w:t>
      </w:r>
    </w:p>
    <w:p w14:paraId="1B947572" w14:textId="77777777" w:rsidR="000F2708" w:rsidRPr="0072005D" w:rsidRDefault="000F2708" w:rsidP="000F2708">
      <w:pPr>
        <w:spacing w:before="240" w:after="120" w:line="259" w:lineRule="auto"/>
        <w:ind w:left="425" w:hanging="425"/>
        <w:jc w:val="both"/>
        <w:rPr>
          <w:rFonts w:ascii="Maiandra GD" w:hAnsi="Maiandra GD" w:cs="Arial"/>
          <w:b/>
        </w:rPr>
      </w:pPr>
      <w:r w:rsidRPr="0072005D">
        <w:rPr>
          <w:rFonts w:ascii="Maiandra GD" w:hAnsi="Maiandra GD" w:cs="Arial"/>
          <w:b/>
          <w:bCs/>
        </w:rPr>
        <w:t xml:space="preserve">2. </w:t>
      </w:r>
      <w:r w:rsidRPr="0072005D">
        <w:rPr>
          <w:rFonts w:ascii="Maiandra GD" w:hAnsi="Maiandra GD" w:cs="Arial"/>
          <w:b/>
          <w:bCs/>
        </w:rPr>
        <w:tab/>
      </w:r>
      <w:r w:rsidRPr="0072005D">
        <w:rPr>
          <w:rFonts w:ascii="Maiandra GD" w:hAnsi="Maiandra GD" w:cs="Arial"/>
          <w:b/>
        </w:rPr>
        <w:t xml:space="preserve">THE SERVICES </w:t>
      </w:r>
    </w:p>
    <w:p w14:paraId="296A5C66" w14:textId="77777777" w:rsidR="000F2708" w:rsidRPr="0072005D" w:rsidRDefault="000F2708" w:rsidP="000F2708">
      <w:pPr>
        <w:spacing w:before="240" w:after="120" w:line="259" w:lineRule="auto"/>
        <w:ind w:left="425"/>
        <w:jc w:val="both"/>
        <w:rPr>
          <w:rFonts w:ascii="Maiandra GD" w:hAnsi="Maiandra GD" w:cs="Arial"/>
        </w:rPr>
      </w:pPr>
      <w:r w:rsidRPr="0072005D">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72005D" w:rsidRDefault="000F2708" w:rsidP="000F2708">
      <w:pPr>
        <w:spacing w:before="240" w:after="120" w:line="259" w:lineRule="auto"/>
        <w:ind w:left="425" w:hanging="425"/>
        <w:jc w:val="both"/>
        <w:rPr>
          <w:rFonts w:ascii="Maiandra GD" w:hAnsi="Maiandra GD" w:cs="Arial"/>
        </w:rPr>
      </w:pPr>
      <w:r w:rsidRPr="0072005D">
        <w:rPr>
          <w:rFonts w:ascii="Maiandra GD" w:hAnsi="Maiandra GD" w:cs="Arial"/>
          <w:b/>
          <w:bCs/>
        </w:rPr>
        <w:t xml:space="preserve">3.    EFFECTIVE DATE AND DURATION </w:t>
      </w:r>
    </w:p>
    <w:p w14:paraId="4DE20FE2" w14:textId="77777777" w:rsidR="000F2708" w:rsidRPr="0072005D" w:rsidRDefault="000F2708" w:rsidP="000F2708">
      <w:pPr>
        <w:spacing w:before="240"/>
        <w:ind w:left="426" w:hanging="426"/>
        <w:jc w:val="both"/>
        <w:rPr>
          <w:rFonts w:ascii="Maiandra GD" w:hAnsi="Maiandra GD" w:cs="Arial"/>
        </w:rPr>
      </w:pPr>
      <w:r w:rsidRPr="0072005D">
        <w:rPr>
          <w:rFonts w:ascii="Maiandra GD" w:hAnsi="Maiandra GD" w:cs="Arial"/>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4882F22" w14:textId="77777777" w:rsidR="000F2708" w:rsidRPr="0072005D" w:rsidRDefault="000F2708" w:rsidP="000F2708">
      <w:pPr>
        <w:pStyle w:val="ListParagraph"/>
        <w:numPr>
          <w:ilvl w:val="1"/>
          <w:numId w:val="29"/>
        </w:numPr>
        <w:spacing w:before="240"/>
        <w:ind w:left="426" w:hanging="426"/>
        <w:jc w:val="both"/>
        <w:rPr>
          <w:rFonts w:ascii="Maiandra GD" w:hAnsi="Maiandra GD" w:cs="Arial"/>
        </w:rPr>
      </w:pPr>
      <w:r w:rsidRPr="0072005D">
        <w:rPr>
          <w:rFonts w:ascii="Maiandra GD" w:hAnsi="Maiandra GD" w:cs="Arial"/>
        </w:rPr>
        <w:t xml:space="preserve">The duration of the Contract shall be </w:t>
      </w:r>
      <w:r>
        <w:rPr>
          <w:rFonts w:ascii="Maiandra GD" w:hAnsi="Maiandra GD" w:cs="Arial"/>
        </w:rPr>
        <w:t>3</w:t>
      </w:r>
      <w:r w:rsidRPr="0072005D">
        <w:rPr>
          <w:rFonts w:ascii="Maiandra GD" w:hAnsi="Maiandra GD" w:cs="Arial"/>
        </w:rPr>
        <w:t xml:space="preserve"> months.</w:t>
      </w:r>
    </w:p>
    <w:p w14:paraId="278529FB" w14:textId="77777777" w:rsidR="000F2708" w:rsidRPr="0072005D" w:rsidRDefault="000F2708" w:rsidP="000F2708">
      <w:pPr>
        <w:pStyle w:val="ListParagraph"/>
        <w:spacing w:before="240"/>
        <w:ind w:left="360"/>
        <w:jc w:val="both"/>
        <w:rPr>
          <w:rFonts w:ascii="Maiandra GD" w:hAnsi="Maiandra GD" w:cs="Arial"/>
        </w:rPr>
      </w:pPr>
    </w:p>
    <w:p w14:paraId="3AA85B20" w14:textId="77777777" w:rsidR="000F2708" w:rsidRPr="0072005D" w:rsidRDefault="000F2708" w:rsidP="000F2708">
      <w:pPr>
        <w:pStyle w:val="ListParagraph"/>
        <w:numPr>
          <w:ilvl w:val="0"/>
          <w:numId w:val="30"/>
        </w:numPr>
        <w:spacing w:before="240"/>
        <w:ind w:left="426" w:hanging="426"/>
        <w:jc w:val="both"/>
        <w:rPr>
          <w:rFonts w:ascii="Maiandra GD" w:hAnsi="Maiandra GD" w:cs="Arial"/>
        </w:rPr>
      </w:pPr>
      <w:r w:rsidRPr="0072005D">
        <w:rPr>
          <w:rFonts w:ascii="Maiandra GD" w:hAnsi="Maiandra GD" w:cs="Arial"/>
          <w:b/>
        </w:rPr>
        <w:t>PAYMENT</w:t>
      </w:r>
    </w:p>
    <w:p w14:paraId="67BCA567" w14:textId="77777777" w:rsidR="000F2708" w:rsidRPr="0072005D" w:rsidRDefault="000F2708" w:rsidP="000F2708">
      <w:pPr>
        <w:pStyle w:val="ListParagraph"/>
        <w:spacing w:before="240"/>
        <w:jc w:val="both"/>
        <w:rPr>
          <w:rFonts w:ascii="Maiandra GD" w:hAnsi="Maiandra GD" w:cs="Arial"/>
        </w:rPr>
      </w:pPr>
    </w:p>
    <w:p w14:paraId="4B2244E5" w14:textId="77777777" w:rsidR="000F2708" w:rsidRPr="0072005D" w:rsidRDefault="000F2708" w:rsidP="000F2708">
      <w:pPr>
        <w:pStyle w:val="ListParagraph"/>
        <w:numPr>
          <w:ilvl w:val="1"/>
          <w:numId w:val="20"/>
        </w:numPr>
        <w:ind w:left="426" w:hanging="426"/>
        <w:jc w:val="both"/>
        <w:rPr>
          <w:rFonts w:ascii="Maiandra GD" w:hAnsi="Maiandra GD" w:cs="Arial"/>
        </w:rPr>
      </w:pPr>
      <w:r w:rsidRPr="0072005D">
        <w:rPr>
          <w:rFonts w:ascii="Maiandra GD" w:hAnsi="Maiandra GD" w:cs="Arial"/>
        </w:rPr>
        <w:t>The Individual Consultant shall be paid for the Services at the rates and upon the   terms set out in Annex 2 to this Contract.</w:t>
      </w:r>
    </w:p>
    <w:p w14:paraId="7CB9F548" w14:textId="77777777" w:rsidR="000F2708" w:rsidRPr="0072005D" w:rsidRDefault="000F2708" w:rsidP="000F2708">
      <w:pPr>
        <w:pStyle w:val="ListParagraph"/>
        <w:ind w:left="360"/>
        <w:jc w:val="both"/>
        <w:rPr>
          <w:rFonts w:ascii="Maiandra GD" w:hAnsi="Maiandra GD" w:cs="Arial"/>
        </w:rPr>
      </w:pPr>
    </w:p>
    <w:p w14:paraId="0503C12C" w14:textId="17629746" w:rsidR="000F2708" w:rsidRPr="007A317E" w:rsidRDefault="000F2708" w:rsidP="000F2708">
      <w:pPr>
        <w:pStyle w:val="ListParagraph"/>
        <w:numPr>
          <w:ilvl w:val="1"/>
          <w:numId w:val="20"/>
        </w:numPr>
        <w:ind w:left="426" w:hanging="426"/>
        <w:jc w:val="both"/>
        <w:rPr>
          <w:rFonts w:ascii="Maiandra GD" w:hAnsi="Maiandra GD" w:cs="Arial"/>
        </w:rPr>
      </w:pPr>
      <w:r w:rsidRPr="007A317E">
        <w:rPr>
          <w:rFonts w:ascii="Maiandra GD" w:hAnsi="Maiandra GD" w:cs="Arial"/>
        </w:rPr>
        <w:t xml:space="preserve">The Individual Consultant shall be paid a total amount of </w:t>
      </w:r>
      <w:r>
        <w:rPr>
          <w:rFonts w:ascii="Maiandra GD" w:hAnsi="Maiandra GD" w:cs="Arial"/>
          <w:b/>
        </w:rPr>
        <w:t>US$</w:t>
      </w:r>
      <w:r w:rsidRPr="007A317E">
        <w:rPr>
          <w:rFonts w:ascii="Maiandra GD" w:hAnsi="Maiandra GD" w:cs="Arial"/>
          <w:b/>
        </w:rPr>
        <w:t xml:space="preserve"> (State Dollars</w:t>
      </w:r>
      <w:r w:rsidRPr="007A317E">
        <w:rPr>
          <w:rFonts w:ascii="Maiandra GD" w:hAnsi="Maiandra GD" w:cs="Arial"/>
        </w:rPr>
        <w:t xml:space="preserve"> </w:t>
      </w:r>
      <w:r w:rsidRPr="007A317E">
        <w:rPr>
          <w:rFonts w:ascii="Maiandra GD" w:hAnsi="Maiandra GD" w:cs="Arial"/>
          <w:b/>
        </w:rPr>
        <w:t xml:space="preserve">only), </w:t>
      </w:r>
      <w:r w:rsidRPr="007A317E">
        <w:rPr>
          <w:rFonts w:ascii="Maiandra GD" w:hAnsi="Maiandra GD" w:cs="Arial"/>
          <w:bCs/>
        </w:rPr>
        <w:t>fixed cost,</w:t>
      </w:r>
      <w:r w:rsidRPr="007A317E">
        <w:rPr>
          <w:rFonts w:ascii="Maiandra GD" w:hAnsi="Maiandra GD" w:cs="Arial"/>
        </w:rPr>
        <w:t xml:space="preserve"> in accordance with the provisions of Annex 2 to this Contract.</w:t>
      </w:r>
      <w:r w:rsidRPr="007A317E">
        <w:rPr>
          <w:rFonts w:ascii="Maiandra GD" w:hAnsi="Maiandra GD"/>
        </w:rPr>
        <w:t xml:space="preserve"> </w:t>
      </w:r>
    </w:p>
    <w:p w14:paraId="7C166BC1" w14:textId="77777777" w:rsidR="000F2708" w:rsidRPr="0072005D" w:rsidRDefault="000F2708" w:rsidP="000F2708">
      <w:pPr>
        <w:pStyle w:val="ListParagraph"/>
        <w:ind w:left="360"/>
        <w:jc w:val="both"/>
        <w:rPr>
          <w:rFonts w:ascii="Maiandra GD" w:hAnsi="Maiandra GD" w:cs="Arial"/>
        </w:rPr>
      </w:pPr>
    </w:p>
    <w:p w14:paraId="0330C2DA" w14:textId="77777777" w:rsidR="000F2708" w:rsidRPr="0072005D" w:rsidRDefault="000F2708" w:rsidP="000F2708">
      <w:pPr>
        <w:pStyle w:val="ListParagraph"/>
        <w:numPr>
          <w:ilvl w:val="1"/>
          <w:numId w:val="20"/>
        </w:numPr>
        <w:jc w:val="both"/>
        <w:rPr>
          <w:rFonts w:ascii="Maiandra GD" w:hAnsi="Maiandra GD" w:cs="Arial"/>
        </w:rPr>
      </w:pPr>
      <w:r w:rsidRPr="0072005D">
        <w:rPr>
          <w:rFonts w:ascii="Maiandra GD" w:hAnsi="Maiandra GD" w:cs="Arial"/>
        </w:rPr>
        <w:t xml:space="preserve">Payment shall be made to the Individual Consultant in US dollars unless otherwise provided for under this Contract. </w:t>
      </w:r>
    </w:p>
    <w:p w14:paraId="00AFE2DE" w14:textId="77777777" w:rsidR="000F2708" w:rsidRPr="0072005D" w:rsidRDefault="000F2708" w:rsidP="000F2708">
      <w:pPr>
        <w:pStyle w:val="ListParagraph"/>
        <w:rPr>
          <w:rFonts w:ascii="Maiandra GD" w:hAnsi="Maiandra GD" w:cs="Arial"/>
        </w:rPr>
      </w:pPr>
    </w:p>
    <w:p w14:paraId="769EFE91" w14:textId="77777777" w:rsidR="000F2708" w:rsidRPr="0072005D" w:rsidRDefault="000F2708" w:rsidP="000F2708">
      <w:pPr>
        <w:pStyle w:val="ListParagraph"/>
        <w:numPr>
          <w:ilvl w:val="1"/>
          <w:numId w:val="20"/>
        </w:numPr>
        <w:spacing w:after="120"/>
        <w:jc w:val="both"/>
        <w:rPr>
          <w:rFonts w:ascii="Maiandra GD" w:hAnsi="Maiandra GD" w:cs="Arial"/>
        </w:rPr>
      </w:pPr>
      <w:r w:rsidRPr="0072005D">
        <w:rPr>
          <w:rFonts w:ascii="Maiandra GD" w:eastAsia="Arial" w:hAnsi="Maiandra GD" w:cs="Arial"/>
          <w:color w:val="000000"/>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72005D" w:rsidRDefault="000F2708" w:rsidP="000F2708">
      <w:pPr>
        <w:pStyle w:val="ListParagraph"/>
        <w:rPr>
          <w:rFonts w:ascii="Maiandra GD" w:eastAsia="Arial" w:hAnsi="Maiandra GD" w:cs="Arial"/>
          <w:color w:val="000000"/>
          <w:u w:color="000000"/>
        </w:rPr>
      </w:pPr>
    </w:p>
    <w:p w14:paraId="24A3B171" w14:textId="77777777" w:rsidR="000F2708" w:rsidRPr="0072005D" w:rsidRDefault="000F2708" w:rsidP="000F2708">
      <w:pPr>
        <w:pStyle w:val="ListParagraph"/>
        <w:numPr>
          <w:ilvl w:val="1"/>
          <w:numId w:val="20"/>
        </w:numPr>
        <w:spacing w:after="120"/>
        <w:jc w:val="both"/>
        <w:rPr>
          <w:rFonts w:ascii="Maiandra GD" w:hAnsi="Maiandra GD" w:cs="Arial"/>
        </w:rPr>
      </w:pPr>
      <w:r w:rsidRPr="0072005D">
        <w:rPr>
          <w:rFonts w:ascii="Maiandra GD" w:eastAsia="Arial" w:hAnsi="Maiandra GD" w:cs="Arial"/>
          <w:color w:val="000000"/>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72005D" w:rsidRDefault="000F2708" w:rsidP="000F2708">
      <w:pPr>
        <w:spacing w:after="120"/>
        <w:ind w:left="1440"/>
        <w:jc w:val="both"/>
        <w:rPr>
          <w:rFonts w:ascii="Maiandra GD" w:hAnsi="Maiandra GD" w:cs="Arial"/>
        </w:rPr>
      </w:pPr>
    </w:p>
    <w:p w14:paraId="0854BD85" w14:textId="77777777" w:rsidR="000F2708" w:rsidRPr="0072005D" w:rsidRDefault="000F2708" w:rsidP="000F2708">
      <w:pPr>
        <w:pStyle w:val="ListParagraph"/>
        <w:numPr>
          <w:ilvl w:val="0"/>
          <w:numId w:val="30"/>
        </w:numPr>
        <w:spacing w:after="120"/>
        <w:ind w:left="426" w:hanging="426"/>
        <w:jc w:val="both"/>
        <w:rPr>
          <w:rFonts w:ascii="Maiandra GD" w:hAnsi="Maiandra GD" w:cs="Arial"/>
          <w:b/>
        </w:rPr>
      </w:pPr>
      <w:r w:rsidRPr="0072005D">
        <w:rPr>
          <w:rFonts w:ascii="Maiandra GD" w:hAnsi="Maiandra GD" w:cs="Arial"/>
          <w:b/>
        </w:rPr>
        <w:t>STATUS OF THE INDIVIDUAL CONSULTANT</w:t>
      </w:r>
    </w:p>
    <w:p w14:paraId="35F75103" w14:textId="77777777" w:rsidR="000F2708" w:rsidRPr="0072005D" w:rsidRDefault="000F2708" w:rsidP="000F2708">
      <w:pPr>
        <w:pStyle w:val="ListParagraph"/>
        <w:spacing w:after="120"/>
        <w:ind w:left="-90"/>
        <w:jc w:val="both"/>
        <w:rPr>
          <w:rFonts w:ascii="Maiandra GD" w:hAnsi="Maiandra GD" w:cs="Arial"/>
          <w:b/>
        </w:rPr>
      </w:pPr>
    </w:p>
    <w:p w14:paraId="6BEBB4AE" w14:textId="77777777" w:rsidR="000F2708" w:rsidRPr="0072005D" w:rsidRDefault="000F2708" w:rsidP="000F2708">
      <w:pPr>
        <w:pStyle w:val="ListParagraph"/>
        <w:spacing w:after="120"/>
        <w:ind w:left="360" w:hanging="360"/>
        <w:jc w:val="both"/>
        <w:rPr>
          <w:rFonts w:ascii="Maiandra GD" w:hAnsi="Maiandra GD" w:cs="Arial"/>
        </w:rPr>
      </w:pPr>
      <w:r w:rsidRPr="0072005D">
        <w:rPr>
          <w:rFonts w:ascii="Maiandra GD" w:hAnsi="Maiandra GD"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72005D" w:rsidRDefault="000F2708" w:rsidP="000F2708">
      <w:pPr>
        <w:pStyle w:val="ListParagraph"/>
        <w:spacing w:after="120"/>
        <w:ind w:left="360"/>
        <w:jc w:val="both"/>
        <w:rPr>
          <w:rFonts w:ascii="Maiandra GD" w:hAnsi="Maiandra GD" w:cs="Arial"/>
        </w:rPr>
      </w:pPr>
      <w:r w:rsidRPr="0072005D">
        <w:rPr>
          <w:rFonts w:ascii="Maiandra GD" w:hAnsi="Maiandra GD" w:cs="Arial"/>
        </w:rPr>
        <w:t xml:space="preserve"> </w:t>
      </w:r>
    </w:p>
    <w:p w14:paraId="517F4A65" w14:textId="77777777" w:rsidR="000F2708" w:rsidRPr="0072005D" w:rsidRDefault="000F2708" w:rsidP="000F2708">
      <w:pPr>
        <w:pStyle w:val="ListParagraph"/>
        <w:spacing w:after="120"/>
        <w:ind w:left="360" w:hanging="360"/>
        <w:jc w:val="both"/>
        <w:rPr>
          <w:rFonts w:ascii="Maiandra GD" w:hAnsi="Maiandra GD" w:cs="Arial"/>
        </w:rPr>
      </w:pPr>
      <w:r w:rsidRPr="0072005D">
        <w:rPr>
          <w:rFonts w:ascii="Maiandra GD" w:hAnsi="Maiandra GD" w:cs="Arial"/>
        </w:rPr>
        <w:t>5.2</w:t>
      </w:r>
      <w:r w:rsidRPr="0072005D">
        <w:rPr>
          <w:rFonts w:ascii="Maiandra GD" w:hAnsi="Maiandra GD"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72005D" w:rsidRDefault="000F2708" w:rsidP="000F2708">
      <w:pPr>
        <w:pStyle w:val="ListParagraph"/>
        <w:spacing w:after="120"/>
        <w:ind w:left="360"/>
        <w:jc w:val="both"/>
        <w:rPr>
          <w:rFonts w:ascii="Maiandra GD" w:hAnsi="Maiandra GD" w:cs="Arial"/>
          <w:b/>
        </w:rPr>
      </w:pPr>
    </w:p>
    <w:p w14:paraId="485AF82C" w14:textId="77777777" w:rsidR="000F2708" w:rsidRPr="00C663D0" w:rsidRDefault="000F2708" w:rsidP="000F2708">
      <w:pPr>
        <w:numPr>
          <w:ilvl w:val="0"/>
          <w:numId w:val="30"/>
        </w:numPr>
        <w:spacing w:after="120"/>
        <w:ind w:left="360"/>
        <w:jc w:val="both"/>
        <w:rPr>
          <w:rFonts w:ascii="Maiandra GD" w:hAnsi="Maiandra GD" w:cs="Arial"/>
          <w:b/>
        </w:rPr>
      </w:pPr>
      <w:r w:rsidRPr="0072005D">
        <w:rPr>
          <w:rFonts w:ascii="Maiandra GD" w:hAnsi="Maiandra GD" w:cs="Arial"/>
          <w:b/>
        </w:rPr>
        <w:t>SUPERVISION OF THE SERVICES</w:t>
      </w:r>
    </w:p>
    <w:p w14:paraId="64EF92E3" w14:textId="77777777" w:rsidR="000F2708" w:rsidRPr="0072005D" w:rsidRDefault="000F2708" w:rsidP="000F2708">
      <w:pPr>
        <w:spacing w:after="120"/>
        <w:ind w:left="360"/>
        <w:jc w:val="both"/>
        <w:rPr>
          <w:rFonts w:ascii="Maiandra GD" w:hAnsi="Maiandra GD" w:cs="Arial"/>
          <w:bCs/>
        </w:rPr>
      </w:pPr>
      <w:r w:rsidRPr="0072005D">
        <w:rPr>
          <w:rFonts w:ascii="Maiandra GD" w:hAnsi="Maiandra GD" w:cs="Arial"/>
          <w:bCs/>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72005D" w:rsidRDefault="000F2708" w:rsidP="000F2708">
      <w:pPr>
        <w:spacing w:after="120"/>
        <w:ind w:left="360"/>
        <w:jc w:val="both"/>
        <w:rPr>
          <w:rFonts w:ascii="Maiandra GD" w:hAnsi="Maiandra GD" w:cs="Arial"/>
          <w:bCs/>
        </w:rPr>
      </w:pPr>
    </w:p>
    <w:p w14:paraId="015D9751" w14:textId="77777777" w:rsidR="000F2708" w:rsidRPr="0072005D" w:rsidRDefault="000F2708" w:rsidP="000F2708">
      <w:pPr>
        <w:numPr>
          <w:ilvl w:val="0"/>
          <w:numId w:val="30"/>
        </w:numPr>
        <w:spacing w:after="120"/>
        <w:ind w:left="426" w:hanging="426"/>
        <w:jc w:val="both"/>
        <w:rPr>
          <w:rFonts w:ascii="Maiandra GD" w:hAnsi="Maiandra GD" w:cs="Arial"/>
          <w:b/>
        </w:rPr>
      </w:pPr>
      <w:r w:rsidRPr="0072005D">
        <w:rPr>
          <w:rFonts w:ascii="Maiandra GD" w:hAnsi="Maiandra GD" w:cs="Arial"/>
          <w:b/>
        </w:rPr>
        <w:t xml:space="preserve">COMPLIANCE WITH THIS CONTRACT  </w:t>
      </w:r>
    </w:p>
    <w:p w14:paraId="7E82AD41" w14:textId="77777777" w:rsidR="000F2708" w:rsidRPr="0072005D" w:rsidRDefault="000F2708" w:rsidP="000F2708">
      <w:pPr>
        <w:spacing w:after="120"/>
        <w:ind w:left="426"/>
        <w:jc w:val="both"/>
        <w:rPr>
          <w:rFonts w:ascii="Maiandra GD" w:hAnsi="Maiandra GD" w:cs="Arial"/>
        </w:rPr>
      </w:pPr>
      <w:r w:rsidRPr="0072005D">
        <w:rPr>
          <w:rFonts w:ascii="Maiandra GD" w:hAnsi="Maiandra GD" w:cs="Arial"/>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763D849B" w14:textId="77777777" w:rsidR="000F2708" w:rsidRPr="0072005D" w:rsidRDefault="000F2708" w:rsidP="000F2708">
      <w:pPr>
        <w:spacing w:after="120"/>
        <w:ind w:left="426"/>
        <w:jc w:val="both"/>
        <w:rPr>
          <w:rFonts w:ascii="Maiandra GD" w:hAnsi="Maiandra GD" w:cs="Arial"/>
        </w:rPr>
      </w:pPr>
    </w:p>
    <w:p w14:paraId="31152C90" w14:textId="77777777" w:rsidR="000F2708" w:rsidRPr="0072005D" w:rsidRDefault="000F2708" w:rsidP="000F2708">
      <w:pPr>
        <w:pStyle w:val="ListParagraph"/>
        <w:numPr>
          <w:ilvl w:val="0"/>
          <w:numId w:val="30"/>
        </w:numPr>
        <w:spacing w:after="120"/>
        <w:ind w:left="426" w:hanging="426"/>
        <w:jc w:val="both"/>
        <w:rPr>
          <w:rFonts w:ascii="Maiandra GD" w:hAnsi="Maiandra GD" w:cs="Arial"/>
          <w:b/>
        </w:rPr>
      </w:pPr>
      <w:r w:rsidRPr="0072005D">
        <w:rPr>
          <w:rFonts w:ascii="Maiandra GD" w:hAnsi="Maiandra GD" w:cs="Arial"/>
          <w:b/>
        </w:rPr>
        <w:t>ASSIGNMENT AND SUBCONTRACTING</w:t>
      </w:r>
    </w:p>
    <w:p w14:paraId="145B6CB4" w14:textId="77777777" w:rsidR="000F2708" w:rsidRPr="0072005D" w:rsidRDefault="000F2708" w:rsidP="000F2708">
      <w:pPr>
        <w:pStyle w:val="ListParagraph"/>
        <w:spacing w:after="120"/>
        <w:ind w:left="360"/>
        <w:jc w:val="both"/>
        <w:rPr>
          <w:rFonts w:ascii="Maiandra GD" w:hAnsi="Maiandra GD" w:cs="Arial"/>
          <w:b/>
        </w:rPr>
      </w:pPr>
    </w:p>
    <w:p w14:paraId="1265E772" w14:textId="77777777" w:rsidR="000F2708" w:rsidRPr="0072005D" w:rsidRDefault="000F2708" w:rsidP="000F2708">
      <w:pPr>
        <w:pStyle w:val="ListParagraph"/>
        <w:numPr>
          <w:ilvl w:val="1"/>
          <w:numId w:val="38"/>
        </w:numPr>
        <w:spacing w:after="120"/>
        <w:ind w:left="426" w:hanging="426"/>
        <w:jc w:val="both"/>
        <w:rPr>
          <w:rFonts w:ascii="Maiandra GD" w:hAnsi="Maiandra GD" w:cs="Arial"/>
        </w:rPr>
      </w:pPr>
      <w:r w:rsidRPr="0072005D">
        <w:rPr>
          <w:rFonts w:ascii="Maiandra GD" w:hAnsi="Maiandra GD"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72005D" w:rsidRDefault="000F2708" w:rsidP="000F2708">
      <w:pPr>
        <w:pStyle w:val="ListParagraph"/>
        <w:spacing w:after="120"/>
        <w:ind w:left="360"/>
        <w:jc w:val="both"/>
        <w:rPr>
          <w:rFonts w:ascii="Maiandra GD" w:hAnsi="Maiandra GD" w:cs="Arial"/>
        </w:rPr>
      </w:pPr>
    </w:p>
    <w:p w14:paraId="692C6D41" w14:textId="77777777" w:rsidR="000F2708" w:rsidRPr="0072005D" w:rsidRDefault="000F2708" w:rsidP="000F2708">
      <w:pPr>
        <w:pStyle w:val="ListParagraph"/>
        <w:numPr>
          <w:ilvl w:val="1"/>
          <w:numId w:val="38"/>
        </w:numPr>
        <w:spacing w:after="120"/>
        <w:ind w:left="426" w:hanging="426"/>
        <w:jc w:val="both"/>
        <w:rPr>
          <w:rFonts w:ascii="Maiandra GD" w:hAnsi="Maiandra GD" w:cs="Arial"/>
        </w:rPr>
      </w:pPr>
      <w:r w:rsidRPr="0072005D">
        <w:rPr>
          <w:rFonts w:ascii="Maiandra GD" w:hAnsi="Maiandra GD" w:cs="Arial"/>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72005D" w:rsidRDefault="000F2708" w:rsidP="000F2708">
      <w:pPr>
        <w:pStyle w:val="ListParagraph"/>
        <w:rPr>
          <w:rFonts w:ascii="Maiandra GD" w:hAnsi="Maiandra GD" w:cs="Arial"/>
          <w:b/>
        </w:rPr>
      </w:pPr>
    </w:p>
    <w:p w14:paraId="0308C1EF" w14:textId="77777777" w:rsidR="000F2708" w:rsidRPr="0072005D" w:rsidRDefault="000F2708" w:rsidP="000F2708">
      <w:pPr>
        <w:pStyle w:val="ListParagraph"/>
        <w:rPr>
          <w:rFonts w:ascii="Maiandra GD" w:hAnsi="Maiandra GD" w:cs="Arial"/>
          <w:b/>
        </w:rPr>
      </w:pPr>
    </w:p>
    <w:p w14:paraId="02049B4F" w14:textId="77777777" w:rsidR="000F2708" w:rsidRPr="0072005D" w:rsidRDefault="000F2708" w:rsidP="000F2708">
      <w:pPr>
        <w:pStyle w:val="ListParagraph"/>
        <w:numPr>
          <w:ilvl w:val="0"/>
          <w:numId w:val="30"/>
        </w:numPr>
        <w:spacing w:after="120"/>
        <w:ind w:left="426" w:hanging="426"/>
        <w:jc w:val="both"/>
        <w:rPr>
          <w:rFonts w:ascii="Maiandra GD" w:hAnsi="Maiandra GD" w:cs="Arial"/>
        </w:rPr>
      </w:pPr>
      <w:r w:rsidRPr="0072005D">
        <w:rPr>
          <w:rFonts w:ascii="Maiandra GD" w:hAnsi="Maiandra GD" w:cs="Arial"/>
          <w:b/>
        </w:rPr>
        <w:t>BREACH OF THE TERMS</w:t>
      </w:r>
    </w:p>
    <w:p w14:paraId="05C6E2FF" w14:textId="77777777" w:rsidR="000F2708" w:rsidRPr="0072005D" w:rsidRDefault="000F2708" w:rsidP="000F2708">
      <w:pPr>
        <w:spacing w:after="120"/>
        <w:ind w:left="426"/>
        <w:jc w:val="both"/>
        <w:rPr>
          <w:rFonts w:ascii="Maiandra GD" w:hAnsi="Maiandra GD" w:cs="Arial"/>
        </w:rPr>
      </w:pPr>
      <w:r w:rsidRPr="0072005D">
        <w:rPr>
          <w:rFonts w:ascii="Maiandra GD" w:hAnsi="Maiandra GD"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72005D" w:rsidRDefault="000F2708" w:rsidP="000F2708">
      <w:pPr>
        <w:spacing w:after="120"/>
        <w:ind w:left="284"/>
        <w:jc w:val="both"/>
        <w:rPr>
          <w:rFonts w:ascii="Maiandra GD" w:hAnsi="Maiandra GD" w:cs="Arial"/>
          <w:b/>
        </w:rPr>
      </w:pPr>
    </w:p>
    <w:p w14:paraId="0858C431" w14:textId="77777777" w:rsidR="000F2708" w:rsidRPr="0072005D" w:rsidRDefault="000F2708" w:rsidP="000F2708">
      <w:pPr>
        <w:pStyle w:val="ListParagraph"/>
        <w:numPr>
          <w:ilvl w:val="0"/>
          <w:numId w:val="30"/>
        </w:numPr>
        <w:pBdr>
          <w:top w:val="nil"/>
          <w:left w:val="nil"/>
          <w:bottom w:val="nil"/>
          <w:right w:val="nil"/>
          <w:between w:val="nil"/>
          <w:bar w:val="nil"/>
        </w:pBdr>
        <w:spacing w:after="120" w:line="259" w:lineRule="auto"/>
        <w:ind w:left="426" w:hanging="426"/>
        <w:jc w:val="both"/>
        <w:rPr>
          <w:rFonts w:ascii="Maiandra GD" w:hAnsi="Maiandra GD" w:cs="Arial"/>
          <w:b/>
        </w:rPr>
      </w:pPr>
      <w:r w:rsidRPr="0072005D">
        <w:rPr>
          <w:rFonts w:ascii="Maiandra GD" w:hAnsi="Maiandra GD" w:cs="Arial"/>
          <w:b/>
        </w:rPr>
        <w:t>LIABILITY OF THE INDIVIDUAL CONSULTANT</w:t>
      </w:r>
    </w:p>
    <w:p w14:paraId="506B41D3" w14:textId="77777777" w:rsidR="000F2708" w:rsidRPr="0072005D" w:rsidRDefault="000F2708" w:rsidP="000F2708">
      <w:pPr>
        <w:pBdr>
          <w:top w:val="nil"/>
          <w:left w:val="nil"/>
          <w:bottom w:val="nil"/>
          <w:right w:val="nil"/>
          <w:between w:val="nil"/>
          <w:bar w:val="nil"/>
        </w:pBdr>
        <w:spacing w:after="120" w:line="259" w:lineRule="auto"/>
        <w:ind w:left="426"/>
        <w:contextualSpacing/>
        <w:jc w:val="both"/>
        <w:rPr>
          <w:rFonts w:ascii="Maiandra GD" w:hAnsi="Maiandra GD" w:cs="Arial"/>
          <w:b/>
        </w:rPr>
      </w:pPr>
    </w:p>
    <w:p w14:paraId="3DC91411" w14:textId="77777777"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contextualSpacing/>
        <w:jc w:val="both"/>
        <w:rPr>
          <w:rFonts w:ascii="Maiandra GD" w:hAnsi="Maiandra GD" w:cs="Arial"/>
        </w:rPr>
      </w:pPr>
      <w:r w:rsidRPr="0072005D">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613B6E7" w14:textId="77777777" w:rsidR="000F2708" w:rsidRPr="0072005D" w:rsidRDefault="000F2708" w:rsidP="000F2708">
      <w:pPr>
        <w:pBdr>
          <w:top w:val="nil"/>
          <w:left w:val="nil"/>
          <w:bottom w:val="nil"/>
          <w:right w:val="nil"/>
          <w:between w:val="nil"/>
          <w:bar w:val="nil"/>
        </w:pBdr>
        <w:spacing w:after="120" w:line="259" w:lineRule="auto"/>
        <w:ind w:left="709"/>
        <w:contextualSpacing/>
        <w:jc w:val="both"/>
        <w:rPr>
          <w:rFonts w:ascii="Maiandra GD" w:hAnsi="Maiandra GD" w:cs="Arial"/>
        </w:rPr>
      </w:pPr>
    </w:p>
    <w:p w14:paraId="1D5C96E2" w14:textId="77777777"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contextualSpacing/>
        <w:jc w:val="both"/>
        <w:rPr>
          <w:rFonts w:ascii="Maiandra GD" w:hAnsi="Maiandra GD" w:cs="Arial"/>
        </w:rPr>
      </w:pPr>
      <w:r w:rsidRPr="0072005D">
        <w:rPr>
          <w:rFonts w:ascii="Maiandra GD" w:hAnsi="Maiandra GD" w:cs="Arial"/>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4152336" w14:textId="77777777" w:rsidR="000F2708" w:rsidRPr="0072005D" w:rsidRDefault="000F2708" w:rsidP="000F2708">
      <w:pPr>
        <w:ind w:left="720"/>
        <w:contextualSpacing/>
        <w:rPr>
          <w:rFonts w:ascii="Maiandra GD" w:hAnsi="Maiandra GD" w:cs="Arial"/>
        </w:rPr>
      </w:pPr>
    </w:p>
    <w:p w14:paraId="39F4908E" w14:textId="77777777" w:rsidR="000F2708" w:rsidRPr="0072005D" w:rsidRDefault="000F2708" w:rsidP="000F2708">
      <w:pPr>
        <w:numPr>
          <w:ilvl w:val="0"/>
          <w:numId w:val="5"/>
        </w:numPr>
        <w:pBdr>
          <w:top w:val="nil"/>
          <w:left w:val="nil"/>
          <w:bottom w:val="nil"/>
          <w:right w:val="nil"/>
          <w:between w:val="nil"/>
          <w:bar w:val="nil"/>
        </w:pBdr>
        <w:spacing w:after="120" w:line="259" w:lineRule="auto"/>
        <w:contextualSpacing/>
        <w:jc w:val="both"/>
        <w:rPr>
          <w:rFonts w:ascii="Maiandra GD" w:hAnsi="Maiandra GD" w:cs="Arial"/>
        </w:rPr>
      </w:pPr>
      <w:r w:rsidRPr="0072005D">
        <w:rPr>
          <w:rFonts w:ascii="Maiandra GD" w:hAnsi="Maiandra GD" w:cs="Arial"/>
        </w:rPr>
        <w:t>the Individual Consultant is notified of such actions, claims, losses or damages not later than 30 days after the Procuring Entity</w:t>
      </w:r>
      <w:r w:rsidRPr="0072005D">
        <w:rPr>
          <w:rFonts w:ascii="Maiandra GD" w:hAnsi="Maiandra GD" w:cs="Arial"/>
          <w:i/>
        </w:rPr>
        <w:t xml:space="preserve"> </w:t>
      </w:r>
      <w:r w:rsidRPr="0072005D">
        <w:rPr>
          <w:rFonts w:ascii="Maiandra GD" w:hAnsi="Maiandra GD" w:cs="Arial"/>
        </w:rPr>
        <w:t>becomes aware of them;</w:t>
      </w:r>
    </w:p>
    <w:p w14:paraId="765A6B6D" w14:textId="77777777" w:rsidR="000F2708" w:rsidRPr="0072005D" w:rsidRDefault="000F2708" w:rsidP="000F2708">
      <w:pPr>
        <w:pBdr>
          <w:top w:val="nil"/>
          <w:left w:val="nil"/>
          <w:bottom w:val="nil"/>
          <w:right w:val="nil"/>
          <w:between w:val="nil"/>
          <w:bar w:val="nil"/>
        </w:pBdr>
        <w:spacing w:after="120" w:line="259" w:lineRule="auto"/>
        <w:ind w:left="1080"/>
        <w:contextualSpacing/>
        <w:jc w:val="both"/>
        <w:rPr>
          <w:rFonts w:ascii="Maiandra GD" w:hAnsi="Maiandra GD" w:cs="Arial"/>
        </w:rPr>
      </w:pPr>
    </w:p>
    <w:p w14:paraId="05D83E9F" w14:textId="77777777" w:rsidR="000F2708" w:rsidRPr="0072005D"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jc w:val="both"/>
        <w:rPr>
          <w:rFonts w:ascii="Maiandra GD" w:hAnsi="Maiandra GD" w:cs="Arial"/>
        </w:rPr>
      </w:pPr>
      <w:r w:rsidRPr="0072005D">
        <w:rPr>
          <w:rFonts w:ascii="Maiandra GD" w:hAnsi="Maiandra GD"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72005D" w:rsidRDefault="000F2708" w:rsidP="000F2708">
      <w:pPr>
        <w:numPr>
          <w:ilvl w:val="0"/>
          <w:numId w:val="5"/>
        </w:numPr>
        <w:pBdr>
          <w:top w:val="nil"/>
          <w:left w:val="nil"/>
          <w:bottom w:val="nil"/>
          <w:right w:val="nil"/>
          <w:between w:val="nil"/>
          <w:bar w:val="nil"/>
        </w:pBdr>
        <w:spacing w:after="120" w:line="259" w:lineRule="auto"/>
        <w:ind w:left="1134" w:hanging="425"/>
        <w:jc w:val="both"/>
        <w:rPr>
          <w:rFonts w:ascii="Maiandra GD" w:hAnsi="Maiandra GD" w:cs="Arial"/>
        </w:rPr>
      </w:pPr>
      <w:r w:rsidRPr="0072005D">
        <w:rPr>
          <w:rFonts w:ascii="Maiandra GD" w:hAnsi="Maiandra GD" w:cs="Arial"/>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contextualSpacing/>
        <w:jc w:val="both"/>
        <w:rPr>
          <w:rFonts w:ascii="Maiandra GD" w:hAnsi="Maiandra GD" w:cs="Arial"/>
        </w:rPr>
      </w:pPr>
      <w:r w:rsidRPr="0072005D">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72005D" w:rsidRDefault="000F2708" w:rsidP="000F2708">
      <w:pPr>
        <w:pBdr>
          <w:top w:val="nil"/>
          <w:left w:val="nil"/>
          <w:bottom w:val="nil"/>
          <w:right w:val="nil"/>
          <w:between w:val="nil"/>
          <w:bar w:val="nil"/>
        </w:pBdr>
        <w:spacing w:after="120" w:line="259" w:lineRule="auto"/>
        <w:ind w:left="709"/>
        <w:contextualSpacing/>
        <w:jc w:val="both"/>
        <w:rPr>
          <w:rFonts w:ascii="Maiandra GD" w:hAnsi="Maiandra GD" w:cs="Arial"/>
        </w:rPr>
      </w:pPr>
    </w:p>
    <w:p w14:paraId="061CBACF" w14:textId="58C29F55" w:rsidR="000F2708" w:rsidRPr="0072005D" w:rsidRDefault="000F2708" w:rsidP="000F2708">
      <w:pPr>
        <w:numPr>
          <w:ilvl w:val="1"/>
          <w:numId w:val="31"/>
        </w:numPr>
        <w:pBdr>
          <w:top w:val="nil"/>
          <w:left w:val="nil"/>
          <w:bottom w:val="nil"/>
          <w:right w:val="nil"/>
          <w:between w:val="nil"/>
          <w:bar w:val="nil"/>
        </w:pBdr>
        <w:spacing w:after="120" w:line="259" w:lineRule="auto"/>
        <w:ind w:left="709" w:hanging="709"/>
        <w:jc w:val="both"/>
        <w:rPr>
          <w:rFonts w:ascii="Maiandra GD" w:hAnsi="Maiandra GD" w:cs="Arial"/>
        </w:rPr>
      </w:pPr>
      <w:r w:rsidRPr="0072005D">
        <w:rPr>
          <w:rFonts w:ascii="Maiandra GD" w:hAnsi="Maiandra GD" w:cs="Arial"/>
        </w:rPr>
        <w:t xml:space="preserve">The Individual Consultant shall have no liability whatsoever for actions, claims, losses or damages occasioned by the Procuring Entity omitting to act on any </w:t>
      </w:r>
      <w:r w:rsidR="00670BFE" w:rsidRPr="0072005D">
        <w:rPr>
          <w:rFonts w:ascii="Maiandra GD" w:hAnsi="Maiandra GD" w:cs="Arial"/>
        </w:rPr>
        <w:t>recommendation or</w:t>
      </w:r>
      <w:r w:rsidRPr="0072005D">
        <w:rPr>
          <w:rFonts w:ascii="Maiandra GD" w:hAnsi="Maiandra GD" w:cs="Arial"/>
        </w:rPr>
        <w:t xml:space="preserve"> overriding any act or decision of the Individual Consultant, or requiring the Individual Consultant to implement a decision or recommendation with which the Individual Consultant disagrees or on which he expresses a serious reservation.</w:t>
      </w:r>
    </w:p>
    <w:p w14:paraId="17374E46" w14:textId="77777777" w:rsidR="000F2708" w:rsidRPr="0072005D" w:rsidRDefault="000F2708" w:rsidP="000F2708">
      <w:pPr>
        <w:spacing w:after="120"/>
        <w:ind w:left="426"/>
        <w:jc w:val="both"/>
        <w:rPr>
          <w:rFonts w:ascii="Maiandra GD" w:hAnsi="Maiandra GD" w:cs="Arial"/>
        </w:rPr>
      </w:pPr>
    </w:p>
    <w:p w14:paraId="3FC29A50" w14:textId="77777777" w:rsidR="000F2708" w:rsidRPr="0072005D" w:rsidRDefault="000F2708" w:rsidP="000F2708">
      <w:pPr>
        <w:pStyle w:val="ListParagraph"/>
        <w:numPr>
          <w:ilvl w:val="0"/>
          <w:numId w:val="30"/>
        </w:numPr>
        <w:pBdr>
          <w:top w:val="nil"/>
          <w:left w:val="nil"/>
          <w:bottom w:val="nil"/>
          <w:right w:val="nil"/>
          <w:between w:val="nil"/>
          <w:bar w:val="nil"/>
        </w:pBdr>
        <w:spacing w:after="120" w:line="259" w:lineRule="auto"/>
        <w:ind w:left="709" w:hanging="709"/>
        <w:jc w:val="both"/>
        <w:rPr>
          <w:rFonts w:ascii="Maiandra GD" w:hAnsi="Maiandra GD" w:cs="Arial"/>
        </w:rPr>
      </w:pPr>
      <w:r w:rsidRPr="0072005D">
        <w:rPr>
          <w:rFonts w:ascii="Maiandra GD" w:hAnsi="Maiandra GD" w:cs="Arial"/>
          <w:b/>
        </w:rPr>
        <w:t>INSURANCE</w:t>
      </w:r>
    </w:p>
    <w:p w14:paraId="27A6C276" w14:textId="77777777" w:rsidR="000F2708" w:rsidRPr="0072005D" w:rsidRDefault="000F2708" w:rsidP="000F2708">
      <w:pPr>
        <w:pBdr>
          <w:top w:val="nil"/>
          <w:left w:val="nil"/>
          <w:bottom w:val="nil"/>
          <w:right w:val="nil"/>
          <w:between w:val="nil"/>
          <w:bar w:val="nil"/>
        </w:pBdr>
        <w:spacing w:after="120" w:line="259" w:lineRule="auto"/>
        <w:ind w:left="720"/>
        <w:contextualSpacing/>
        <w:jc w:val="both"/>
        <w:rPr>
          <w:rFonts w:ascii="Maiandra GD" w:hAnsi="Maiandra GD" w:cs="Arial"/>
        </w:rPr>
      </w:pPr>
    </w:p>
    <w:p w14:paraId="437EE2B6" w14:textId="4350DDD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 xml:space="preserve">The Individual Consultant shall ensure that full and appropriate professional indemnity insurance and </w:t>
      </w:r>
      <w:r w:rsidR="00670BFE" w:rsidRPr="0072005D">
        <w:rPr>
          <w:rFonts w:ascii="Maiandra GD" w:hAnsi="Maiandra GD" w:cs="Arial"/>
        </w:rPr>
        <w:t>third-party</w:t>
      </w:r>
      <w:r w:rsidRPr="0072005D">
        <w:rPr>
          <w:rFonts w:ascii="Maiandra GD" w:hAnsi="Maiandra GD" w:cs="Arial"/>
        </w:rPr>
        <w:t xml:space="preserve"> liability insurance, is in place for all Services provided.</w:t>
      </w:r>
    </w:p>
    <w:p w14:paraId="75CC42A5" w14:textId="77777777" w:rsidR="000F2708" w:rsidRPr="0072005D" w:rsidRDefault="000F2708" w:rsidP="000F2708">
      <w:pPr>
        <w:spacing w:after="120"/>
        <w:ind w:left="709"/>
        <w:contextualSpacing/>
        <w:jc w:val="both"/>
        <w:rPr>
          <w:rFonts w:ascii="Maiandra GD" w:hAnsi="Maiandra GD" w:cs="Arial"/>
        </w:rPr>
      </w:pPr>
    </w:p>
    <w:p w14:paraId="3825AEAD" w14:textId="7777777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8AAEAB5" w14:textId="77777777" w:rsidR="000F2708" w:rsidRPr="0072005D" w:rsidRDefault="000F2708" w:rsidP="000F2708">
      <w:pPr>
        <w:ind w:left="720"/>
        <w:contextualSpacing/>
        <w:rPr>
          <w:rFonts w:ascii="Maiandra GD" w:hAnsi="Maiandra GD" w:cs="Arial"/>
        </w:rPr>
      </w:pPr>
    </w:p>
    <w:p w14:paraId="6FFADCA5" w14:textId="7777777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72005D" w:rsidRDefault="000F2708" w:rsidP="000F2708">
      <w:pPr>
        <w:ind w:left="720"/>
        <w:contextualSpacing/>
        <w:rPr>
          <w:rFonts w:ascii="Maiandra GD" w:hAnsi="Maiandra GD" w:cs="Arial"/>
        </w:rPr>
      </w:pPr>
    </w:p>
    <w:p w14:paraId="54727A73" w14:textId="77777777" w:rsidR="000F2708" w:rsidRPr="0072005D" w:rsidRDefault="000F2708" w:rsidP="000F2708">
      <w:pPr>
        <w:numPr>
          <w:ilvl w:val="1"/>
          <w:numId w:val="32"/>
        </w:numPr>
        <w:spacing w:after="120"/>
        <w:ind w:left="709" w:hanging="709"/>
        <w:contextualSpacing/>
        <w:jc w:val="both"/>
        <w:rPr>
          <w:rFonts w:ascii="Maiandra GD" w:hAnsi="Maiandra GD" w:cs="Arial"/>
        </w:rPr>
      </w:pPr>
      <w:r w:rsidRPr="0072005D">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72005D" w:rsidRDefault="000F2708" w:rsidP="000F2708">
      <w:pPr>
        <w:spacing w:after="120"/>
        <w:ind w:left="426"/>
        <w:jc w:val="both"/>
        <w:rPr>
          <w:rFonts w:ascii="Maiandra GD" w:hAnsi="Maiandra GD" w:cs="Arial"/>
        </w:rPr>
      </w:pPr>
    </w:p>
    <w:p w14:paraId="4340D44A" w14:textId="77777777" w:rsidR="000F2708" w:rsidRPr="0072005D" w:rsidRDefault="000F2708" w:rsidP="000F2708">
      <w:pPr>
        <w:pStyle w:val="ListParagraph"/>
        <w:numPr>
          <w:ilvl w:val="0"/>
          <w:numId w:val="30"/>
        </w:numPr>
        <w:spacing w:after="120"/>
        <w:ind w:hanging="720"/>
        <w:jc w:val="both"/>
        <w:rPr>
          <w:rFonts w:ascii="Maiandra GD" w:hAnsi="Maiandra GD" w:cs="Arial"/>
          <w:b/>
        </w:rPr>
      </w:pPr>
      <w:r w:rsidRPr="0072005D">
        <w:rPr>
          <w:rFonts w:ascii="Maiandra GD" w:hAnsi="Maiandra GD" w:cs="Arial"/>
          <w:b/>
        </w:rPr>
        <w:t>COPYRIGHT</w:t>
      </w:r>
    </w:p>
    <w:p w14:paraId="291CE091" w14:textId="77777777" w:rsidR="000F2708" w:rsidRPr="0072005D" w:rsidRDefault="000F2708" w:rsidP="000F2708">
      <w:pPr>
        <w:numPr>
          <w:ilvl w:val="1"/>
          <w:numId w:val="33"/>
        </w:numPr>
        <w:spacing w:after="120"/>
        <w:ind w:left="709" w:hanging="709"/>
        <w:contextualSpacing/>
        <w:jc w:val="both"/>
        <w:rPr>
          <w:rFonts w:ascii="Maiandra GD" w:hAnsi="Maiandra GD" w:cs="Arial"/>
        </w:rPr>
      </w:pPr>
      <w:r w:rsidRPr="0072005D">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DFF1AB" w14:textId="77777777" w:rsidR="000F2708" w:rsidRPr="0072005D" w:rsidRDefault="000F2708" w:rsidP="000F2708">
      <w:pPr>
        <w:spacing w:after="120"/>
        <w:ind w:left="709"/>
        <w:contextualSpacing/>
        <w:jc w:val="both"/>
        <w:rPr>
          <w:rFonts w:ascii="Maiandra GD" w:hAnsi="Maiandra GD" w:cs="Arial"/>
        </w:rPr>
      </w:pPr>
    </w:p>
    <w:p w14:paraId="5147028A" w14:textId="77777777" w:rsidR="000F2708" w:rsidRPr="0072005D" w:rsidRDefault="000F2708" w:rsidP="000F2708">
      <w:pPr>
        <w:numPr>
          <w:ilvl w:val="1"/>
          <w:numId w:val="33"/>
        </w:numPr>
        <w:spacing w:after="120"/>
        <w:ind w:left="709" w:hanging="709"/>
        <w:contextualSpacing/>
        <w:jc w:val="both"/>
        <w:rPr>
          <w:rFonts w:ascii="Maiandra GD" w:hAnsi="Maiandra GD" w:cs="Arial"/>
        </w:rPr>
      </w:pPr>
      <w:r w:rsidRPr="0072005D">
        <w:rPr>
          <w:rFonts w:ascii="Maiandra GD" w:hAnsi="Maiandra GD"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72005D" w:rsidRDefault="000F2708" w:rsidP="000F2708">
      <w:pPr>
        <w:ind w:left="720"/>
        <w:contextualSpacing/>
        <w:rPr>
          <w:rFonts w:ascii="Maiandra GD" w:hAnsi="Maiandra GD" w:cs="Arial"/>
        </w:rPr>
      </w:pPr>
    </w:p>
    <w:p w14:paraId="2C0C3A7A" w14:textId="77777777" w:rsidR="000F2708" w:rsidRPr="00C0610D" w:rsidRDefault="000F2708" w:rsidP="000F2708">
      <w:pPr>
        <w:numPr>
          <w:ilvl w:val="1"/>
          <w:numId w:val="33"/>
        </w:numPr>
        <w:spacing w:after="120"/>
        <w:ind w:left="709" w:hanging="709"/>
        <w:contextualSpacing/>
        <w:jc w:val="both"/>
        <w:rPr>
          <w:rFonts w:ascii="Maiandra GD" w:hAnsi="Maiandra GD" w:cs="Arial"/>
        </w:rPr>
      </w:pPr>
      <w:r w:rsidRPr="0072005D">
        <w:rPr>
          <w:rFonts w:ascii="Maiandra GD" w:hAnsi="Maiandra GD"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72005D">
        <w:rPr>
          <w:rFonts w:ascii="Maiandra GD" w:hAnsi="Maiandra GD" w:cs="Arial"/>
          <w:b/>
        </w:rPr>
        <w:t>.</w:t>
      </w:r>
    </w:p>
    <w:p w14:paraId="6C2C1270" w14:textId="77777777" w:rsidR="000F2708" w:rsidRPr="0072005D" w:rsidRDefault="000F2708" w:rsidP="000F2708">
      <w:pPr>
        <w:spacing w:after="120"/>
        <w:ind w:left="426"/>
        <w:jc w:val="both"/>
        <w:rPr>
          <w:rFonts w:ascii="Maiandra GD" w:hAnsi="Maiandra GD" w:cs="Arial"/>
        </w:rPr>
      </w:pPr>
    </w:p>
    <w:p w14:paraId="71CC54C3" w14:textId="77777777" w:rsidR="000F2708" w:rsidRPr="0072005D" w:rsidRDefault="000F2708" w:rsidP="000F2708">
      <w:pPr>
        <w:pStyle w:val="ListParagraph"/>
        <w:numPr>
          <w:ilvl w:val="0"/>
          <w:numId w:val="30"/>
        </w:numPr>
        <w:spacing w:after="120"/>
        <w:ind w:hanging="720"/>
        <w:jc w:val="both"/>
        <w:rPr>
          <w:rFonts w:ascii="Maiandra GD" w:hAnsi="Maiandra GD" w:cs="Arial"/>
          <w:b/>
        </w:rPr>
      </w:pPr>
      <w:r w:rsidRPr="0072005D">
        <w:rPr>
          <w:rFonts w:ascii="Maiandra GD" w:hAnsi="Maiandra GD" w:cs="Arial"/>
          <w:b/>
        </w:rPr>
        <w:t>LIABILITY FOR PERSONAL DATA BREACH</w:t>
      </w:r>
    </w:p>
    <w:p w14:paraId="46DCA344" w14:textId="77777777" w:rsidR="000F2708" w:rsidRPr="0072005D" w:rsidRDefault="000F2708" w:rsidP="000F2708">
      <w:pPr>
        <w:pStyle w:val="ListParagraph"/>
        <w:spacing w:after="120"/>
        <w:jc w:val="both"/>
        <w:rPr>
          <w:rFonts w:ascii="Maiandra GD" w:hAnsi="Maiandra GD" w:cs="Arial"/>
          <w:b/>
        </w:rPr>
      </w:pPr>
    </w:p>
    <w:p w14:paraId="19704D3C" w14:textId="77777777" w:rsidR="000F2708" w:rsidRPr="0072005D" w:rsidRDefault="000F2708" w:rsidP="000F2708">
      <w:pPr>
        <w:pStyle w:val="ListParagraph"/>
        <w:numPr>
          <w:ilvl w:val="1"/>
          <w:numId w:val="39"/>
        </w:numPr>
        <w:spacing w:after="120"/>
        <w:ind w:left="709" w:hanging="709"/>
        <w:jc w:val="both"/>
        <w:rPr>
          <w:rFonts w:ascii="Maiandra GD" w:hAnsi="Maiandra GD" w:cs="Arial"/>
        </w:rPr>
      </w:pPr>
      <w:r w:rsidRPr="0072005D">
        <w:rPr>
          <w:rFonts w:ascii="Maiandra GD" w:hAnsi="Maiandra GD" w:cs="Arial"/>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044FAEFF" w14:textId="77777777" w:rsidR="000F2708" w:rsidRPr="0072005D" w:rsidRDefault="000F2708" w:rsidP="000F2708">
      <w:pPr>
        <w:pStyle w:val="ListParagraph"/>
        <w:spacing w:after="120"/>
        <w:ind w:left="709"/>
        <w:jc w:val="both"/>
        <w:rPr>
          <w:rFonts w:ascii="Maiandra GD" w:hAnsi="Maiandra GD" w:cs="Arial"/>
        </w:rPr>
      </w:pPr>
    </w:p>
    <w:p w14:paraId="7FF928F3" w14:textId="77777777" w:rsidR="000F2708" w:rsidRPr="0072005D" w:rsidRDefault="000F2708" w:rsidP="000F2708">
      <w:pPr>
        <w:pStyle w:val="ListParagraph"/>
        <w:numPr>
          <w:ilvl w:val="1"/>
          <w:numId w:val="39"/>
        </w:numPr>
        <w:spacing w:after="120"/>
        <w:ind w:left="709" w:hanging="709"/>
        <w:jc w:val="both"/>
        <w:rPr>
          <w:rFonts w:ascii="Maiandra GD" w:hAnsi="Maiandra GD" w:cs="Arial"/>
        </w:rPr>
      </w:pPr>
      <w:r w:rsidRPr="0072005D">
        <w:rPr>
          <w:rFonts w:ascii="Maiandra GD" w:hAnsi="Maiandra GD" w:cs="Arial"/>
        </w:rPr>
        <w:t>The aggregate liability of the Contractor in respect of the indemnity set out in Paragraph 13.1 above shall in no event exceed the total Contract Price.</w:t>
      </w:r>
    </w:p>
    <w:p w14:paraId="14A4FAF3" w14:textId="77777777" w:rsidR="000F2708" w:rsidRPr="0072005D" w:rsidRDefault="000F2708" w:rsidP="000F2708">
      <w:pPr>
        <w:pStyle w:val="ListParagraph"/>
        <w:rPr>
          <w:rFonts w:ascii="Maiandra GD" w:hAnsi="Maiandra GD" w:cs="Arial"/>
        </w:rPr>
      </w:pPr>
    </w:p>
    <w:p w14:paraId="183BFBBF" w14:textId="77777777" w:rsidR="000F2708" w:rsidRPr="0072005D" w:rsidRDefault="000F2708" w:rsidP="000F2708">
      <w:pPr>
        <w:pStyle w:val="ListParagraph"/>
        <w:numPr>
          <w:ilvl w:val="1"/>
          <w:numId w:val="39"/>
        </w:numPr>
        <w:spacing w:after="120"/>
        <w:ind w:left="709" w:hanging="709"/>
        <w:jc w:val="both"/>
        <w:rPr>
          <w:rFonts w:ascii="Maiandra GD" w:hAnsi="Maiandra GD" w:cs="Arial"/>
        </w:rPr>
      </w:pPr>
      <w:r w:rsidRPr="0072005D">
        <w:rPr>
          <w:rFonts w:ascii="Maiandra GD" w:hAnsi="Maiandra GD" w:cs="Arial"/>
        </w:rPr>
        <w:t>The Contractor shall adhere to data protection requirements as set in this Contract.</w:t>
      </w:r>
    </w:p>
    <w:p w14:paraId="50357C18" w14:textId="77777777" w:rsidR="000F2708" w:rsidRPr="0072005D" w:rsidRDefault="000F2708" w:rsidP="000F2708">
      <w:pPr>
        <w:spacing w:after="120"/>
        <w:ind w:left="450"/>
        <w:jc w:val="both"/>
        <w:rPr>
          <w:rFonts w:ascii="Maiandra GD" w:hAnsi="Maiandra GD" w:cs="Arial"/>
        </w:rPr>
      </w:pPr>
    </w:p>
    <w:p w14:paraId="2EE676EB" w14:textId="77777777" w:rsidR="000F2708" w:rsidRPr="0072005D" w:rsidRDefault="000F2708" w:rsidP="000F2708">
      <w:pPr>
        <w:pStyle w:val="ListParagraph"/>
        <w:spacing w:after="120"/>
        <w:ind w:left="900" w:hanging="900"/>
        <w:jc w:val="both"/>
        <w:rPr>
          <w:rFonts w:ascii="Maiandra GD" w:hAnsi="Maiandra GD" w:cs="Arial"/>
          <w:b/>
          <w:bCs/>
        </w:rPr>
      </w:pPr>
      <w:r w:rsidRPr="0072005D">
        <w:rPr>
          <w:rFonts w:ascii="Maiandra GD" w:hAnsi="Maiandra GD" w:cs="Arial"/>
        </w:rPr>
        <w:t>13.3.1</w:t>
      </w:r>
      <w:r w:rsidRPr="0072005D">
        <w:rPr>
          <w:rFonts w:ascii="Maiandra GD" w:hAnsi="Maiandra GD" w:cs="Arial"/>
          <w:b/>
          <w:bCs/>
        </w:rPr>
        <w:t xml:space="preserve"> Processing of Personal Data</w:t>
      </w:r>
    </w:p>
    <w:p w14:paraId="5A6CD2D0" w14:textId="77777777" w:rsidR="000F2708" w:rsidRPr="0072005D" w:rsidRDefault="000F2708" w:rsidP="000F2708">
      <w:pPr>
        <w:pStyle w:val="ListParagraph"/>
        <w:spacing w:after="120"/>
        <w:ind w:left="900"/>
        <w:jc w:val="both"/>
        <w:rPr>
          <w:rFonts w:ascii="Maiandra GD" w:hAnsi="Maiandra GD" w:cs="Arial"/>
          <w:b/>
          <w:bCs/>
        </w:rPr>
      </w:pPr>
    </w:p>
    <w:p w14:paraId="1BE04D4E" w14:textId="77777777" w:rsidR="000F2708" w:rsidRPr="0072005D" w:rsidRDefault="000F2708" w:rsidP="000F2708">
      <w:pPr>
        <w:pStyle w:val="ListParagraph"/>
        <w:numPr>
          <w:ilvl w:val="3"/>
          <w:numId w:val="30"/>
        </w:numPr>
        <w:spacing w:after="120"/>
        <w:ind w:left="1276" w:hanging="567"/>
        <w:jc w:val="both"/>
        <w:rPr>
          <w:rFonts w:ascii="Maiandra GD" w:hAnsi="Maiandra GD" w:cs="Arial"/>
        </w:rPr>
      </w:pPr>
      <w:r w:rsidRPr="0072005D">
        <w:rPr>
          <w:rFonts w:ascii="Maiandra GD" w:hAnsi="Maiandra GD"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72005D" w:rsidRDefault="000F2708" w:rsidP="000F2708">
      <w:pPr>
        <w:pStyle w:val="ListParagraph"/>
        <w:spacing w:after="120"/>
        <w:ind w:left="1080"/>
        <w:jc w:val="both"/>
        <w:rPr>
          <w:rFonts w:ascii="Maiandra GD" w:hAnsi="Maiandra GD" w:cs="Arial"/>
        </w:rPr>
      </w:pPr>
    </w:p>
    <w:p w14:paraId="04B75ACF" w14:textId="77777777" w:rsidR="000F2708" w:rsidRPr="0072005D" w:rsidRDefault="000F2708" w:rsidP="000F2708">
      <w:pPr>
        <w:pStyle w:val="ListParagraph"/>
        <w:numPr>
          <w:ilvl w:val="3"/>
          <w:numId w:val="30"/>
        </w:numPr>
        <w:spacing w:after="120"/>
        <w:ind w:left="1134" w:hanging="425"/>
        <w:jc w:val="both"/>
        <w:rPr>
          <w:rFonts w:ascii="Maiandra GD" w:hAnsi="Maiandra GD" w:cs="Arial"/>
        </w:rPr>
      </w:pPr>
      <w:r w:rsidRPr="0072005D">
        <w:rPr>
          <w:rFonts w:ascii="Maiandra GD" w:hAnsi="Maiandra GD" w:cs="Arial"/>
        </w:rPr>
        <w:t xml:space="preserve">The Individual Consultant shall: </w:t>
      </w:r>
    </w:p>
    <w:p w14:paraId="09237AF0" w14:textId="77777777" w:rsidR="000F2708" w:rsidRPr="0072005D" w:rsidRDefault="000F2708" w:rsidP="000F2708">
      <w:pPr>
        <w:pStyle w:val="ListParagraph"/>
        <w:rPr>
          <w:rFonts w:ascii="Maiandra GD" w:hAnsi="Maiandra GD" w:cs="Arial"/>
          <w:lang w:val="en-ZA"/>
        </w:rPr>
      </w:pPr>
    </w:p>
    <w:p w14:paraId="31300475"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process Personal Data provided by the Procuring Entity for fulfilling specific obligations and instructions from the Procuring Entity as set out in the Contract;</w:t>
      </w:r>
    </w:p>
    <w:p w14:paraId="1A27C9FB" w14:textId="77777777" w:rsidR="000F2708" w:rsidRPr="0072005D" w:rsidRDefault="000F2708" w:rsidP="000F2708">
      <w:pPr>
        <w:pStyle w:val="ListParagraph"/>
        <w:spacing w:after="120"/>
        <w:ind w:left="1440"/>
        <w:jc w:val="both"/>
        <w:rPr>
          <w:rFonts w:ascii="Maiandra GD" w:hAnsi="Maiandra GD" w:cs="Arial"/>
        </w:rPr>
      </w:pPr>
    </w:p>
    <w:p w14:paraId="037C74FC"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 xml:space="preserve">comply with all Applicable Data Protection Laws when Processing Personal Data. </w:t>
      </w:r>
    </w:p>
    <w:p w14:paraId="58A09002" w14:textId="77777777" w:rsidR="000F2708" w:rsidRPr="0072005D" w:rsidRDefault="000F2708" w:rsidP="000F2708">
      <w:pPr>
        <w:pStyle w:val="ListParagraph"/>
        <w:rPr>
          <w:rFonts w:ascii="Maiandra GD" w:hAnsi="Maiandra GD" w:cs="Arial"/>
          <w:lang w:val="en-ZA"/>
        </w:rPr>
      </w:pPr>
    </w:p>
    <w:p w14:paraId="22C179DD"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not utilize Personal Data transferred to it by the Contracting Authority for any other purpose than provided in the Contract; and</w:t>
      </w:r>
    </w:p>
    <w:p w14:paraId="736CE4A8" w14:textId="77777777" w:rsidR="000F2708" w:rsidRPr="0072005D" w:rsidRDefault="000F2708" w:rsidP="000F2708">
      <w:pPr>
        <w:pStyle w:val="ListParagraph"/>
        <w:rPr>
          <w:rFonts w:ascii="Maiandra GD" w:hAnsi="Maiandra GD" w:cs="Arial"/>
          <w:lang w:val="en-ZA"/>
        </w:rPr>
      </w:pPr>
    </w:p>
    <w:p w14:paraId="338CE4E9" w14:textId="77777777" w:rsidR="000F2708" w:rsidRPr="0072005D" w:rsidRDefault="000F2708" w:rsidP="000F2708">
      <w:pPr>
        <w:pStyle w:val="ListParagraph"/>
        <w:numPr>
          <w:ilvl w:val="0"/>
          <w:numId w:val="34"/>
        </w:numPr>
        <w:spacing w:after="120"/>
        <w:jc w:val="both"/>
        <w:rPr>
          <w:rFonts w:ascii="Maiandra GD" w:hAnsi="Maiandra GD" w:cs="Arial"/>
        </w:rPr>
      </w:pPr>
      <w:r w:rsidRPr="0072005D">
        <w:rPr>
          <w:rFonts w:ascii="Maiandra GD" w:hAnsi="Maiandra GD"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2D42562F" w14:textId="77777777" w:rsidR="000F2708" w:rsidRPr="0072005D" w:rsidRDefault="000F2708" w:rsidP="000F2708">
      <w:pPr>
        <w:pStyle w:val="ListParagraph"/>
        <w:numPr>
          <w:ilvl w:val="2"/>
          <w:numId w:val="40"/>
        </w:numPr>
        <w:spacing w:after="120"/>
        <w:ind w:left="1134" w:hanging="1134"/>
        <w:jc w:val="both"/>
        <w:rPr>
          <w:rFonts w:ascii="Maiandra GD" w:hAnsi="Maiandra GD" w:cs="Arial"/>
          <w:b/>
          <w:bCs/>
        </w:rPr>
      </w:pPr>
      <w:r w:rsidRPr="0072005D">
        <w:rPr>
          <w:rFonts w:ascii="Maiandra GD" w:hAnsi="Maiandra GD" w:cs="Arial"/>
          <w:b/>
          <w:bCs/>
        </w:rPr>
        <w:t>Data Subject Rights</w:t>
      </w:r>
    </w:p>
    <w:p w14:paraId="64F11F04" w14:textId="77777777" w:rsidR="000F2708" w:rsidRPr="0072005D" w:rsidRDefault="000F2708" w:rsidP="000F2708">
      <w:pPr>
        <w:pStyle w:val="ListParagraph"/>
        <w:spacing w:after="120"/>
        <w:ind w:left="900"/>
        <w:jc w:val="both"/>
        <w:rPr>
          <w:rFonts w:ascii="Maiandra GD" w:hAnsi="Maiandra GD" w:cs="Arial"/>
          <w:b/>
          <w:bCs/>
        </w:rPr>
      </w:pPr>
    </w:p>
    <w:p w14:paraId="113FC368" w14:textId="77777777" w:rsidR="000F2708" w:rsidRPr="0072005D" w:rsidRDefault="000F2708" w:rsidP="000F2708">
      <w:pPr>
        <w:pStyle w:val="ListParagraph"/>
        <w:numPr>
          <w:ilvl w:val="1"/>
          <w:numId w:val="5"/>
        </w:numPr>
        <w:spacing w:after="120"/>
        <w:ind w:left="1134" w:hanging="425"/>
        <w:jc w:val="both"/>
        <w:rPr>
          <w:rFonts w:ascii="Maiandra GD" w:hAnsi="Maiandra GD" w:cs="Arial"/>
        </w:rPr>
      </w:pPr>
      <w:r w:rsidRPr="0072005D">
        <w:rPr>
          <w:rFonts w:ascii="Maiandra GD" w:hAnsi="Maiandra GD" w:cs="Arial"/>
        </w:rPr>
        <w:t>The Individual Consultant shall assist the Procuring Entity by implementing appropriate technical and organisational measures for the fulfilment of the Procuring Entity’s obligations to respond to requests by Data Subjects in respect of Personal Data.</w:t>
      </w:r>
    </w:p>
    <w:p w14:paraId="56383649" w14:textId="77777777" w:rsidR="000F2708" w:rsidRPr="0072005D" w:rsidRDefault="000F2708" w:rsidP="000F2708">
      <w:pPr>
        <w:pStyle w:val="ListParagraph"/>
        <w:spacing w:after="120"/>
        <w:ind w:left="1134"/>
        <w:jc w:val="both"/>
        <w:rPr>
          <w:rFonts w:ascii="Maiandra GD" w:hAnsi="Maiandra GD" w:cs="Arial"/>
        </w:rPr>
      </w:pPr>
    </w:p>
    <w:p w14:paraId="45876FA0" w14:textId="77777777" w:rsidR="000F2708" w:rsidRPr="0072005D" w:rsidRDefault="000F2708" w:rsidP="000F2708">
      <w:pPr>
        <w:pStyle w:val="ListParagraph"/>
        <w:numPr>
          <w:ilvl w:val="1"/>
          <w:numId w:val="5"/>
        </w:numPr>
        <w:spacing w:after="120"/>
        <w:ind w:left="1134" w:hanging="425"/>
        <w:jc w:val="both"/>
        <w:rPr>
          <w:rFonts w:ascii="Maiandra GD" w:hAnsi="Maiandra GD" w:cs="Arial"/>
        </w:rPr>
      </w:pPr>
      <w:r w:rsidRPr="0072005D">
        <w:rPr>
          <w:rFonts w:ascii="Maiandra GD" w:hAnsi="Maiandra GD" w:cs="Arial"/>
        </w:rPr>
        <w:t xml:space="preserve">The Contractor shall: </w:t>
      </w:r>
    </w:p>
    <w:p w14:paraId="77D2368C" w14:textId="77777777" w:rsidR="000F2708" w:rsidRPr="0072005D" w:rsidRDefault="000F2708" w:rsidP="000F2708">
      <w:pPr>
        <w:pStyle w:val="ListParagraph"/>
        <w:rPr>
          <w:rFonts w:ascii="Maiandra GD" w:hAnsi="Maiandra GD" w:cs="Arial"/>
        </w:rPr>
      </w:pPr>
    </w:p>
    <w:p w14:paraId="56838880"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promptly notify the Procuring Entity if it receives a request from a Data Subject in respect of the Personal Data;</w:t>
      </w:r>
    </w:p>
    <w:p w14:paraId="0F188938" w14:textId="77777777" w:rsidR="000F2708" w:rsidRPr="0072005D" w:rsidRDefault="000F2708" w:rsidP="000F2708">
      <w:pPr>
        <w:pStyle w:val="ListParagraph"/>
        <w:spacing w:after="120"/>
        <w:ind w:left="1440"/>
        <w:jc w:val="both"/>
        <w:rPr>
          <w:rFonts w:ascii="Maiandra GD" w:hAnsi="Maiandra GD" w:cs="Arial"/>
        </w:rPr>
      </w:pPr>
    </w:p>
    <w:p w14:paraId="3B54E057"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ensure that it does not respond to any request except on the documented instructions of the Procuring Entity.</w:t>
      </w:r>
    </w:p>
    <w:p w14:paraId="422F4FE2" w14:textId="77777777" w:rsidR="000F2708" w:rsidRPr="0072005D" w:rsidRDefault="000F2708" w:rsidP="000F2708">
      <w:pPr>
        <w:pStyle w:val="ListParagraph"/>
        <w:rPr>
          <w:rFonts w:ascii="Maiandra GD" w:hAnsi="Maiandra GD" w:cs="Arial"/>
        </w:rPr>
      </w:pPr>
    </w:p>
    <w:p w14:paraId="2C18689F"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promptly notify the Procuring Entity if it receives any communication from any Supervisory or Regulatory Authority in connection with the Personal Data; and</w:t>
      </w:r>
    </w:p>
    <w:p w14:paraId="3F72553B" w14:textId="77777777" w:rsidR="000F2708" w:rsidRPr="0072005D" w:rsidRDefault="000F2708" w:rsidP="000F2708">
      <w:pPr>
        <w:pStyle w:val="ListParagraph"/>
        <w:rPr>
          <w:rFonts w:ascii="Maiandra GD" w:hAnsi="Maiandra GD" w:cs="Arial"/>
          <w:highlight w:val="yellow"/>
        </w:rPr>
      </w:pPr>
    </w:p>
    <w:p w14:paraId="203C9E7D" w14:textId="77777777" w:rsidR="000F2708" w:rsidRPr="0072005D" w:rsidRDefault="000F2708" w:rsidP="000F2708">
      <w:pPr>
        <w:pStyle w:val="ListParagraph"/>
        <w:numPr>
          <w:ilvl w:val="0"/>
          <w:numId w:val="35"/>
        </w:numPr>
        <w:spacing w:after="120"/>
        <w:jc w:val="both"/>
        <w:rPr>
          <w:rFonts w:ascii="Maiandra GD" w:hAnsi="Maiandra GD" w:cs="Arial"/>
        </w:rPr>
      </w:pPr>
      <w:r w:rsidRPr="0072005D">
        <w:rPr>
          <w:rFonts w:ascii="Maiandra GD" w:hAnsi="Maiandra GD" w:cs="Arial"/>
        </w:rPr>
        <w:t>promptly notify the Contracting Authority if it receives a request from any third party for disclosure of Personal Data where compliance with such request is required or purported to be required by law.</w:t>
      </w:r>
    </w:p>
    <w:p w14:paraId="5098E405" w14:textId="77777777" w:rsidR="000F2708" w:rsidRPr="0072005D" w:rsidRDefault="000F2708" w:rsidP="000F2708">
      <w:pPr>
        <w:pStyle w:val="ListParagraph"/>
        <w:rPr>
          <w:rFonts w:ascii="Maiandra GD" w:hAnsi="Maiandra GD" w:cs="Arial"/>
          <w:b/>
          <w:bCs/>
        </w:rPr>
      </w:pPr>
    </w:p>
    <w:p w14:paraId="14708004" w14:textId="77777777" w:rsidR="000F2708" w:rsidRPr="0072005D" w:rsidRDefault="000F2708" w:rsidP="000F2708">
      <w:pPr>
        <w:pStyle w:val="ListParagraph"/>
        <w:numPr>
          <w:ilvl w:val="2"/>
          <w:numId w:val="40"/>
        </w:numPr>
        <w:spacing w:after="120"/>
        <w:ind w:left="993" w:hanging="993"/>
        <w:jc w:val="both"/>
        <w:rPr>
          <w:rFonts w:ascii="Maiandra GD" w:hAnsi="Maiandra GD" w:cs="Arial"/>
        </w:rPr>
      </w:pPr>
      <w:r w:rsidRPr="0072005D">
        <w:rPr>
          <w:rFonts w:ascii="Maiandra GD" w:hAnsi="Maiandra GD" w:cs="Arial"/>
          <w:b/>
          <w:bCs/>
        </w:rPr>
        <w:t>Transfer of Personal Data</w:t>
      </w:r>
    </w:p>
    <w:p w14:paraId="3AEBD805" w14:textId="77777777" w:rsidR="000F2708" w:rsidRPr="0072005D" w:rsidRDefault="000F2708" w:rsidP="000F2708">
      <w:pPr>
        <w:pStyle w:val="ListParagraph"/>
        <w:spacing w:after="120"/>
        <w:ind w:left="900"/>
        <w:jc w:val="both"/>
        <w:rPr>
          <w:rFonts w:ascii="Maiandra GD" w:hAnsi="Maiandra GD" w:cs="Arial"/>
          <w:b/>
          <w:bCs/>
        </w:rPr>
      </w:pPr>
    </w:p>
    <w:p w14:paraId="04CB04FF" w14:textId="1BBCC797" w:rsidR="000F2708" w:rsidRPr="0072005D" w:rsidRDefault="000F2708" w:rsidP="000F2708">
      <w:pPr>
        <w:pStyle w:val="ListParagraph"/>
        <w:numPr>
          <w:ilvl w:val="3"/>
          <w:numId w:val="5"/>
        </w:numPr>
        <w:tabs>
          <w:tab w:val="clear" w:pos="3240"/>
        </w:tabs>
        <w:spacing w:after="120"/>
        <w:ind w:left="1134" w:hanging="425"/>
        <w:jc w:val="both"/>
        <w:rPr>
          <w:rFonts w:ascii="Maiandra GD" w:hAnsi="Maiandra GD" w:cs="Arial"/>
        </w:rPr>
      </w:pPr>
      <w:r w:rsidRPr="0072005D">
        <w:rPr>
          <w:rFonts w:ascii="Maiandra GD" w:hAnsi="Maiandra GD" w:cs="Arial"/>
        </w:rPr>
        <w:t xml:space="preserve">The Individual Consultant shall not transfer or </w:t>
      </w:r>
      <w:r w:rsidR="00670BFE" w:rsidRPr="0072005D">
        <w:rPr>
          <w:rFonts w:ascii="Maiandra GD" w:hAnsi="Maiandra GD" w:cs="Arial"/>
        </w:rPr>
        <w:t>authorize</w:t>
      </w:r>
      <w:r w:rsidRPr="0072005D">
        <w:rPr>
          <w:rFonts w:ascii="Maiandra GD" w:hAnsi="Maiandra GD" w:cs="Arial"/>
        </w:rPr>
        <w:t xml:space="preserve"> the transfer of Personal Data outside the country of the Procuring Entity without prior written authorisation of the Procuring Entity.</w:t>
      </w:r>
    </w:p>
    <w:p w14:paraId="7B8B618E" w14:textId="77777777" w:rsidR="000F2708" w:rsidRPr="0072005D" w:rsidRDefault="000F2708" w:rsidP="000F2708">
      <w:pPr>
        <w:pStyle w:val="ListParagraph"/>
        <w:spacing w:after="120"/>
        <w:ind w:left="900"/>
        <w:jc w:val="both"/>
        <w:rPr>
          <w:rFonts w:ascii="Maiandra GD" w:hAnsi="Maiandra GD" w:cs="Arial"/>
        </w:rPr>
      </w:pPr>
    </w:p>
    <w:p w14:paraId="2D2A8A42" w14:textId="77777777" w:rsidR="000F2708" w:rsidRPr="0072005D" w:rsidRDefault="000F2708" w:rsidP="000F2708">
      <w:pPr>
        <w:pStyle w:val="ListParagraph"/>
        <w:numPr>
          <w:ilvl w:val="3"/>
          <w:numId w:val="5"/>
        </w:numPr>
        <w:spacing w:after="120"/>
        <w:ind w:left="1134" w:hanging="425"/>
        <w:jc w:val="both"/>
        <w:rPr>
          <w:rFonts w:ascii="Maiandra GD" w:hAnsi="Maiandra GD" w:cs="Arial"/>
        </w:rPr>
      </w:pPr>
      <w:r w:rsidRPr="0072005D">
        <w:rPr>
          <w:rFonts w:ascii="Maiandra GD" w:hAnsi="Maiandra GD" w:cs="Arial"/>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72005D" w:rsidRDefault="000F2708" w:rsidP="000F2708">
      <w:pPr>
        <w:pStyle w:val="ListParagraph"/>
        <w:rPr>
          <w:rFonts w:ascii="Maiandra GD" w:hAnsi="Maiandra GD" w:cs="Arial"/>
        </w:rPr>
      </w:pPr>
    </w:p>
    <w:p w14:paraId="270A237F" w14:textId="77777777" w:rsidR="000F2708" w:rsidRPr="0072005D" w:rsidRDefault="000F2708" w:rsidP="000F2708">
      <w:pPr>
        <w:pStyle w:val="ListParagraph"/>
        <w:numPr>
          <w:ilvl w:val="3"/>
          <w:numId w:val="5"/>
        </w:numPr>
        <w:spacing w:after="120"/>
        <w:ind w:left="1134" w:hanging="425"/>
        <w:jc w:val="both"/>
        <w:rPr>
          <w:rFonts w:ascii="Maiandra GD" w:hAnsi="Maiandra GD" w:cs="Arial"/>
        </w:rPr>
      </w:pPr>
      <w:r w:rsidRPr="0072005D">
        <w:rPr>
          <w:rFonts w:ascii="Maiandra GD" w:hAnsi="Maiandra GD" w:cs="Arial"/>
        </w:rPr>
        <w:t>The Individual Consultant shall ensure the following before transferring Personal Data:</w:t>
      </w:r>
    </w:p>
    <w:p w14:paraId="4B008259" w14:textId="77777777" w:rsidR="000F2708" w:rsidRPr="0072005D" w:rsidRDefault="000F2708" w:rsidP="000F2708">
      <w:pPr>
        <w:pStyle w:val="ListParagraph"/>
        <w:spacing w:after="120"/>
        <w:ind w:left="900"/>
        <w:jc w:val="both"/>
        <w:rPr>
          <w:rFonts w:ascii="Maiandra GD" w:hAnsi="Maiandra GD" w:cs="Arial"/>
        </w:rPr>
      </w:pPr>
    </w:p>
    <w:p w14:paraId="6D95678C" w14:textId="77777777" w:rsidR="000F2708" w:rsidRPr="0072005D" w:rsidRDefault="000F2708" w:rsidP="000F2708">
      <w:pPr>
        <w:pStyle w:val="ListParagraph"/>
        <w:numPr>
          <w:ilvl w:val="0"/>
          <w:numId w:val="36"/>
        </w:numPr>
        <w:spacing w:after="120"/>
        <w:jc w:val="both"/>
        <w:rPr>
          <w:rFonts w:ascii="Maiandra GD" w:hAnsi="Maiandra GD" w:cs="Arial"/>
        </w:rPr>
      </w:pPr>
      <w:r w:rsidRPr="0072005D">
        <w:rPr>
          <w:rFonts w:ascii="Maiandra GD" w:hAnsi="Maiandra GD"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17B2502F" w14:textId="77777777" w:rsidR="000F2708" w:rsidRPr="0072005D" w:rsidRDefault="000F2708" w:rsidP="000F2708">
      <w:pPr>
        <w:pStyle w:val="ListParagraph"/>
        <w:spacing w:after="120"/>
        <w:ind w:left="1260"/>
        <w:jc w:val="both"/>
        <w:rPr>
          <w:rFonts w:ascii="Maiandra GD" w:hAnsi="Maiandra GD" w:cs="Arial"/>
        </w:rPr>
      </w:pPr>
    </w:p>
    <w:p w14:paraId="2EBAEB53" w14:textId="77777777" w:rsidR="000F2708" w:rsidRPr="00C0610D" w:rsidRDefault="000F2708" w:rsidP="000F2708">
      <w:pPr>
        <w:pStyle w:val="ListParagraph"/>
        <w:numPr>
          <w:ilvl w:val="0"/>
          <w:numId w:val="36"/>
        </w:numPr>
        <w:spacing w:after="120"/>
        <w:jc w:val="both"/>
        <w:rPr>
          <w:rFonts w:ascii="Maiandra GD" w:hAnsi="Maiandra GD" w:cs="Arial"/>
        </w:rPr>
      </w:pPr>
      <w:r w:rsidRPr="0072005D">
        <w:rPr>
          <w:rFonts w:ascii="Maiandra GD" w:hAnsi="Maiandra GD" w:cs="Arial"/>
        </w:rPr>
        <w:t>and the transfer of Personal Data is compatible with the reasonable expectations of the Data Subject.</w:t>
      </w:r>
    </w:p>
    <w:p w14:paraId="53E2973C" w14:textId="77777777" w:rsidR="000F2708" w:rsidRPr="0072005D" w:rsidRDefault="000F2708" w:rsidP="000F2708">
      <w:pPr>
        <w:pStyle w:val="ListParagraph"/>
        <w:spacing w:after="120"/>
        <w:ind w:left="900" w:hanging="990"/>
        <w:jc w:val="both"/>
        <w:rPr>
          <w:rFonts w:ascii="Maiandra GD" w:hAnsi="Maiandra GD" w:cs="Arial"/>
        </w:rPr>
      </w:pPr>
    </w:p>
    <w:p w14:paraId="36D0A899" w14:textId="77777777" w:rsidR="000F2708" w:rsidRPr="0072005D" w:rsidRDefault="000F2708" w:rsidP="000F2708">
      <w:pPr>
        <w:pStyle w:val="ListParagraph"/>
        <w:numPr>
          <w:ilvl w:val="2"/>
          <w:numId w:val="40"/>
        </w:numPr>
        <w:spacing w:after="120"/>
        <w:ind w:left="851" w:hanging="851"/>
        <w:jc w:val="both"/>
        <w:rPr>
          <w:rFonts w:ascii="Maiandra GD" w:hAnsi="Maiandra GD" w:cs="Arial"/>
          <w:b/>
          <w:bCs/>
        </w:rPr>
      </w:pPr>
      <w:r w:rsidRPr="0072005D">
        <w:rPr>
          <w:rFonts w:ascii="Maiandra GD" w:hAnsi="Maiandra GD" w:cs="Arial"/>
          <w:b/>
          <w:bCs/>
        </w:rPr>
        <w:t xml:space="preserve">  Information Security</w:t>
      </w:r>
    </w:p>
    <w:p w14:paraId="7DE0BA37" w14:textId="77777777" w:rsidR="000F2708" w:rsidRPr="0072005D" w:rsidRDefault="000F2708" w:rsidP="000F2708">
      <w:pPr>
        <w:pStyle w:val="ListParagraph"/>
        <w:spacing w:after="120"/>
        <w:ind w:left="900"/>
        <w:jc w:val="both"/>
        <w:rPr>
          <w:rFonts w:ascii="Maiandra GD" w:hAnsi="Maiandra GD" w:cs="Arial"/>
          <w:b/>
          <w:bCs/>
        </w:rPr>
      </w:pPr>
    </w:p>
    <w:p w14:paraId="3154B882"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Procuring Entity must implement all appropriate technical and organisational measures necessary to ensure a level of security as required under the SADC Protection of Personal Data Policy and Applicable Law.</w:t>
      </w:r>
    </w:p>
    <w:p w14:paraId="1A3715B1" w14:textId="77777777" w:rsidR="000F2708" w:rsidRPr="0072005D" w:rsidRDefault="000F2708" w:rsidP="000F2708">
      <w:pPr>
        <w:pStyle w:val="ListParagraph"/>
        <w:spacing w:after="120"/>
        <w:ind w:left="900"/>
        <w:jc w:val="both"/>
        <w:rPr>
          <w:rFonts w:ascii="Maiandra GD" w:hAnsi="Maiandra GD" w:cs="Arial"/>
        </w:rPr>
      </w:pPr>
    </w:p>
    <w:p w14:paraId="4E47DF32"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 xml:space="preserve">The </w:t>
      </w:r>
      <w:bookmarkStart w:id="52" w:name="_Hlk126175511"/>
      <w:r w:rsidRPr="0072005D">
        <w:rPr>
          <w:rFonts w:ascii="Maiandra GD" w:hAnsi="Maiandra GD" w:cs="Arial"/>
        </w:rPr>
        <w:t xml:space="preserve">Individual Consultant </w:t>
      </w:r>
      <w:bookmarkEnd w:id="52"/>
      <w:r w:rsidRPr="0072005D">
        <w:rPr>
          <w:rFonts w:ascii="Maiandra GD" w:hAnsi="Maiandra GD" w:cs="Arial"/>
        </w:rPr>
        <w:t>undertakes to inform the Contracting Authority of the technical and organisational measures it will implement to protect the Personal Data processed on behalf of the Procuring Entity.</w:t>
      </w:r>
    </w:p>
    <w:p w14:paraId="364A6E56" w14:textId="77777777" w:rsidR="000F2708" w:rsidRPr="0072005D" w:rsidRDefault="000F2708" w:rsidP="000F2708">
      <w:pPr>
        <w:pStyle w:val="ListParagraph"/>
        <w:rPr>
          <w:rFonts w:ascii="Maiandra GD" w:hAnsi="Maiandra GD" w:cs="Arial"/>
        </w:rPr>
      </w:pPr>
    </w:p>
    <w:p w14:paraId="6077A5AB"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Individual Consultant must inform the Contracting Authority of any changes that could affect the protection of Personal Data before implementing such changes.</w:t>
      </w:r>
    </w:p>
    <w:p w14:paraId="691B7573"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5D759EEF"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045F0EB8"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Personal Data Breach</w:t>
      </w:r>
    </w:p>
    <w:p w14:paraId="4DC45ECB" w14:textId="77777777" w:rsidR="000F2708" w:rsidRPr="0072005D" w:rsidRDefault="000F2708" w:rsidP="000F2708">
      <w:pPr>
        <w:pStyle w:val="ListParagraph"/>
        <w:spacing w:after="120"/>
        <w:ind w:left="900"/>
        <w:jc w:val="both"/>
        <w:rPr>
          <w:rFonts w:ascii="Maiandra GD" w:hAnsi="Maiandra GD" w:cs="Arial"/>
          <w:b/>
          <w:bCs/>
        </w:rPr>
      </w:pPr>
    </w:p>
    <w:p w14:paraId="01756333"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Individual Consultant must immediately notify the Procuring Entity of any security compromise or data breach which involves Personal Data.</w:t>
      </w:r>
    </w:p>
    <w:p w14:paraId="0F6B39A7" w14:textId="77777777" w:rsidR="000F2708" w:rsidRPr="0072005D" w:rsidRDefault="000F2708" w:rsidP="000F2708">
      <w:pPr>
        <w:pStyle w:val="ListParagraph"/>
        <w:spacing w:after="120"/>
        <w:ind w:left="900"/>
        <w:jc w:val="both"/>
        <w:rPr>
          <w:rFonts w:ascii="Maiandra GD" w:hAnsi="Maiandra GD" w:cs="Arial"/>
        </w:rPr>
      </w:pPr>
    </w:p>
    <w:p w14:paraId="1F8F6FE5"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72005D" w:rsidRDefault="000F2708" w:rsidP="000F2708">
      <w:pPr>
        <w:pStyle w:val="ListParagraph"/>
        <w:rPr>
          <w:rFonts w:ascii="Maiandra GD" w:hAnsi="Maiandra GD" w:cs="Arial"/>
        </w:rPr>
      </w:pPr>
    </w:p>
    <w:p w14:paraId="789580FA"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 xml:space="preserve">The notification must provide the following information: a description of the nature of the data breach; a list of Data Subjects affected; and </w:t>
      </w:r>
      <w:r w:rsidRPr="0072005D">
        <w:rPr>
          <w:rFonts w:ascii="Maiandra GD" w:hAnsi="Maiandra GD" w:cs="Arial"/>
          <w:lang w:val="en-ZA"/>
        </w:rPr>
        <w:t xml:space="preserve">the security measures implemented or to be implemented to address the data breach. </w:t>
      </w:r>
      <w:r w:rsidRPr="0072005D">
        <w:rPr>
          <w:rFonts w:ascii="Maiandra GD" w:hAnsi="Maiandra GD"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05D1DFA9"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Records</w:t>
      </w:r>
    </w:p>
    <w:p w14:paraId="5F7DFB68" w14:textId="77777777" w:rsidR="000F2708" w:rsidRPr="0072005D" w:rsidRDefault="000F2708" w:rsidP="000F2708">
      <w:pPr>
        <w:pStyle w:val="ListParagraph"/>
        <w:spacing w:after="120"/>
        <w:ind w:left="900"/>
        <w:jc w:val="both"/>
        <w:rPr>
          <w:rFonts w:ascii="Maiandra GD" w:hAnsi="Maiandra GD" w:cs="Arial"/>
          <w:b/>
          <w:bCs/>
        </w:rPr>
      </w:pPr>
    </w:p>
    <w:p w14:paraId="7F22BAA4"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The Individual Consultant shall maintain complete, accurate and up-to-date written records of all Data Processing carried out under or in connection with the Contract.</w:t>
      </w:r>
    </w:p>
    <w:p w14:paraId="725F1B10" w14:textId="77777777" w:rsidR="000F2708" w:rsidRPr="0072005D" w:rsidRDefault="000F2708" w:rsidP="000F2708">
      <w:pPr>
        <w:pStyle w:val="ListParagraph"/>
        <w:spacing w:after="120"/>
        <w:ind w:left="900"/>
        <w:jc w:val="both"/>
        <w:rPr>
          <w:rFonts w:ascii="Maiandra GD" w:hAnsi="Maiandra GD" w:cs="Arial"/>
        </w:rPr>
      </w:pPr>
    </w:p>
    <w:p w14:paraId="459E2DD2" w14:textId="77777777" w:rsidR="000F2708" w:rsidRPr="0072005D" w:rsidRDefault="000F2708" w:rsidP="000F2708">
      <w:pPr>
        <w:pStyle w:val="ListParagraph"/>
        <w:numPr>
          <w:ilvl w:val="3"/>
          <w:numId w:val="40"/>
        </w:numPr>
        <w:spacing w:after="120"/>
        <w:ind w:left="900" w:hanging="990"/>
        <w:jc w:val="both"/>
        <w:rPr>
          <w:rFonts w:ascii="Maiandra GD" w:hAnsi="Maiandra GD" w:cs="Arial"/>
        </w:rPr>
      </w:pPr>
      <w:r w:rsidRPr="0072005D">
        <w:rPr>
          <w:rFonts w:ascii="Maiandra GD" w:hAnsi="Maiandra GD" w:cs="Arial"/>
        </w:rPr>
        <w:t xml:space="preserve">The records maintained by the </w:t>
      </w:r>
      <w:bookmarkStart w:id="53" w:name="_Hlk126216935"/>
      <w:r w:rsidRPr="0072005D">
        <w:rPr>
          <w:rFonts w:ascii="Maiandra GD" w:hAnsi="Maiandra GD" w:cs="Arial"/>
        </w:rPr>
        <w:t>Individual Consultant</w:t>
      </w:r>
      <w:bookmarkEnd w:id="53"/>
      <w:r w:rsidRPr="0072005D">
        <w:rPr>
          <w:rFonts w:ascii="Maiandra GD" w:hAnsi="Maiandra GD"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050B89D" w14:textId="77777777" w:rsidR="000F2708" w:rsidRPr="0072005D" w:rsidRDefault="000F2708" w:rsidP="000F2708">
      <w:pPr>
        <w:pStyle w:val="ListParagraph"/>
        <w:spacing w:after="120"/>
        <w:ind w:left="900" w:hanging="990"/>
        <w:jc w:val="both"/>
        <w:rPr>
          <w:rFonts w:ascii="Maiandra GD" w:hAnsi="Maiandra GD" w:cs="Arial"/>
          <w:highlight w:val="yellow"/>
        </w:rPr>
      </w:pPr>
    </w:p>
    <w:p w14:paraId="13C74B62"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Sub-Processing</w:t>
      </w:r>
    </w:p>
    <w:p w14:paraId="5FA3BB1A" w14:textId="77777777" w:rsidR="000F2708" w:rsidRPr="0072005D" w:rsidRDefault="000F2708" w:rsidP="000F2708">
      <w:pPr>
        <w:pStyle w:val="ListParagraph"/>
        <w:spacing w:after="120"/>
        <w:ind w:left="900"/>
        <w:jc w:val="both"/>
        <w:rPr>
          <w:rFonts w:ascii="Maiandra GD" w:hAnsi="Maiandra GD" w:cs="Arial"/>
          <w:b/>
          <w:bCs/>
        </w:rPr>
      </w:pPr>
    </w:p>
    <w:p w14:paraId="274DBFBF" w14:textId="77777777" w:rsidR="000F2708" w:rsidRPr="0072005D" w:rsidRDefault="000F2708" w:rsidP="000F2708">
      <w:pPr>
        <w:pStyle w:val="ListParagraph"/>
        <w:spacing w:after="120"/>
        <w:ind w:left="900"/>
        <w:jc w:val="both"/>
        <w:rPr>
          <w:rFonts w:ascii="Maiandra GD" w:hAnsi="Maiandra GD" w:cs="Arial"/>
          <w:b/>
          <w:bCs/>
        </w:rPr>
      </w:pPr>
      <w:r w:rsidRPr="0072005D">
        <w:rPr>
          <w:rFonts w:ascii="Maiandra GD" w:hAnsi="Maiandra GD" w:cs="Arial"/>
        </w:rPr>
        <w:t xml:space="preserve">The </w:t>
      </w:r>
      <w:bookmarkStart w:id="54" w:name="_Hlk126217022"/>
      <w:r w:rsidRPr="0072005D">
        <w:rPr>
          <w:rFonts w:ascii="Maiandra GD" w:hAnsi="Maiandra GD" w:cs="Arial"/>
        </w:rPr>
        <w:t>Individual Consultant</w:t>
      </w:r>
      <w:bookmarkEnd w:id="54"/>
      <w:r w:rsidRPr="0072005D">
        <w:rPr>
          <w:rFonts w:ascii="Maiandra GD" w:hAnsi="Maiandra GD" w:cs="Arial"/>
        </w:rPr>
        <w:t xml:space="preserve"> shall ensure that any Sub-Contractors processing Personal Data shall do so lawfully and in line with this Clause, where applicable. </w:t>
      </w:r>
    </w:p>
    <w:p w14:paraId="6CC1BA0E" w14:textId="77777777" w:rsidR="000F2708" w:rsidRPr="0072005D" w:rsidRDefault="000F2708" w:rsidP="000F2708">
      <w:pPr>
        <w:pStyle w:val="ListParagraph"/>
        <w:spacing w:after="120"/>
        <w:ind w:left="900" w:hanging="990"/>
        <w:jc w:val="both"/>
        <w:rPr>
          <w:rFonts w:ascii="Maiandra GD" w:hAnsi="Maiandra GD" w:cs="Arial"/>
        </w:rPr>
      </w:pPr>
    </w:p>
    <w:p w14:paraId="5F0BA9B7" w14:textId="77777777" w:rsidR="000F2708" w:rsidRPr="0072005D" w:rsidRDefault="000F2708" w:rsidP="000F2708">
      <w:pPr>
        <w:pStyle w:val="ListParagraph"/>
        <w:numPr>
          <w:ilvl w:val="2"/>
          <w:numId w:val="40"/>
        </w:numPr>
        <w:spacing w:after="120"/>
        <w:ind w:left="900" w:hanging="990"/>
        <w:jc w:val="both"/>
        <w:rPr>
          <w:rFonts w:ascii="Maiandra GD" w:hAnsi="Maiandra GD" w:cs="Arial"/>
          <w:b/>
          <w:bCs/>
        </w:rPr>
      </w:pPr>
      <w:r w:rsidRPr="0072005D">
        <w:rPr>
          <w:rFonts w:ascii="Maiandra GD" w:hAnsi="Maiandra GD" w:cs="Arial"/>
          <w:b/>
          <w:bCs/>
        </w:rPr>
        <w:t>Deletion or Return of Personal Data</w:t>
      </w:r>
    </w:p>
    <w:p w14:paraId="5D7AAA6B" w14:textId="77777777" w:rsidR="000F2708" w:rsidRPr="0072005D" w:rsidRDefault="000F2708" w:rsidP="000F2708">
      <w:pPr>
        <w:pStyle w:val="ListParagraph"/>
        <w:spacing w:after="120"/>
        <w:ind w:left="900"/>
        <w:jc w:val="both"/>
        <w:rPr>
          <w:rFonts w:ascii="Maiandra GD" w:hAnsi="Maiandra GD" w:cs="Arial"/>
          <w:b/>
          <w:bCs/>
        </w:rPr>
      </w:pPr>
    </w:p>
    <w:p w14:paraId="45E8BC03"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t>Upon the expiration of the Contract, or termination of the Contract, the Individual Consultant shall immediately cease processing Personal Data under its possession or control.</w:t>
      </w:r>
    </w:p>
    <w:p w14:paraId="0C81A392" w14:textId="77777777" w:rsidR="000F2708" w:rsidRPr="0072005D" w:rsidRDefault="000F2708" w:rsidP="000F2708">
      <w:pPr>
        <w:pStyle w:val="ListParagraph"/>
        <w:spacing w:after="120"/>
        <w:ind w:left="1080"/>
        <w:jc w:val="both"/>
        <w:rPr>
          <w:rFonts w:ascii="Maiandra GD" w:hAnsi="Maiandra GD" w:cs="Arial"/>
        </w:rPr>
      </w:pPr>
    </w:p>
    <w:p w14:paraId="646CE1C4"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t xml:space="preserve">Within 10 (ten) days following the date of expiration or termination of the Contract, the </w:t>
      </w:r>
      <w:bookmarkStart w:id="55" w:name="_Hlk126217065"/>
      <w:r w:rsidRPr="0072005D">
        <w:rPr>
          <w:rFonts w:ascii="Maiandra GD" w:hAnsi="Maiandra GD" w:cs="Arial"/>
        </w:rPr>
        <w:t>Individual Consultant</w:t>
      </w:r>
      <w:bookmarkEnd w:id="55"/>
      <w:r w:rsidRPr="0072005D">
        <w:rPr>
          <w:rFonts w:ascii="Maiandra GD" w:hAnsi="Maiandra GD" w:cs="Arial"/>
        </w:rPr>
        <w:t xml:space="preserve"> shall, at the written direction of the Procuring Entity, securely return or delete Personal Data including any copies of it.</w:t>
      </w:r>
    </w:p>
    <w:p w14:paraId="401E1237"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t>The Individual Consultant shall provide the Procuring Entity with written certification that it has fully complied with the provisions of this Clause.</w:t>
      </w:r>
    </w:p>
    <w:p w14:paraId="5CADA50A" w14:textId="77777777" w:rsidR="000F2708" w:rsidRPr="0072005D" w:rsidRDefault="000F2708" w:rsidP="000F2708">
      <w:pPr>
        <w:pStyle w:val="ListParagraph"/>
        <w:spacing w:after="120"/>
        <w:ind w:left="1080"/>
        <w:jc w:val="both"/>
        <w:rPr>
          <w:rFonts w:ascii="Maiandra GD" w:hAnsi="Maiandra GD" w:cs="Arial"/>
        </w:rPr>
      </w:pPr>
    </w:p>
    <w:p w14:paraId="0CA16167" w14:textId="77777777" w:rsidR="000F2708" w:rsidRPr="0072005D" w:rsidRDefault="000F2708" w:rsidP="000F2708">
      <w:pPr>
        <w:pStyle w:val="ListParagraph"/>
        <w:numPr>
          <w:ilvl w:val="3"/>
          <w:numId w:val="40"/>
        </w:numPr>
        <w:spacing w:after="120"/>
        <w:jc w:val="both"/>
        <w:rPr>
          <w:rFonts w:ascii="Maiandra GD" w:hAnsi="Maiandra GD" w:cs="Arial"/>
        </w:rPr>
      </w:pPr>
      <w:r w:rsidRPr="0072005D">
        <w:rPr>
          <w:rFonts w:ascii="Maiandra GD" w:hAnsi="Maiandra GD" w:cs="Arial"/>
        </w:rPr>
        <w:t>If the Individual Consultant is required by law to retain the Personal Data, the Individual Consultant shall advise the Procuring Entity accordingly.</w:t>
      </w:r>
    </w:p>
    <w:p w14:paraId="26226E0F" w14:textId="77777777" w:rsidR="000F2708" w:rsidRPr="0072005D" w:rsidRDefault="000F2708" w:rsidP="000F2708">
      <w:pPr>
        <w:spacing w:after="120"/>
        <w:ind w:left="450"/>
        <w:jc w:val="both"/>
        <w:rPr>
          <w:rFonts w:ascii="Maiandra GD" w:hAnsi="Maiandra GD" w:cs="Arial"/>
        </w:rPr>
      </w:pPr>
    </w:p>
    <w:p w14:paraId="11E4ED6C" w14:textId="77777777" w:rsidR="000F2708" w:rsidRPr="0072005D" w:rsidRDefault="000F2708" w:rsidP="000F2708">
      <w:pPr>
        <w:numPr>
          <w:ilvl w:val="0"/>
          <w:numId w:val="40"/>
        </w:numPr>
        <w:spacing w:after="120"/>
        <w:jc w:val="both"/>
        <w:rPr>
          <w:rFonts w:ascii="Maiandra GD" w:hAnsi="Maiandra GD" w:cs="Arial"/>
          <w:b/>
        </w:rPr>
      </w:pPr>
      <w:r w:rsidRPr="0072005D">
        <w:rPr>
          <w:rFonts w:ascii="Maiandra GD" w:hAnsi="Maiandra GD" w:cs="Arial"/>
          <w:b/>
        </w:rPr>
        <w:t xml:space="preserve">     SUSPENSION OR TERMINATION</w:t>
      </w:r>
    </w:p>
    <w:p w14:paraId="16751603" w14:textId="77777777" w:rsidR="000F2708" w:rsidRPr="0072005D" w:rsidRDefault="000F2708" w:rsidP="000F2708">
      <w:pPr>
        <w:spacing w:after="120"/>
        <w:ind w:left="360"/>
        <w:jc w:val="both"/>
        <w:rPr>
          <w:rFonts w:ascii="Maiandra GD" w:hAnsi="Maiandra GD" w:cs="Arial"/>
          <w:b/>
        </w:rPr>
      </w:pPr>
    </w:p>
    <w:p w14:paraId="24DA3966"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In response to any factors out of the control of Procuring Entity</w:t>
      </w:r>
      <w:r w:rsidRPr="0072005D">
        <w:rPr>
          <w:rFonts w:ascii="Maiandra GD" w:hAnsi="Maiandra GD" w:cs="Arial"/>
          <w:b/>
          <w:i/>
        </w:rPr>
        <w:t xml:space="preserve"> </w:t>
      </w:r>
      <w:r w:rsidRPr="0072005D">
        <w:rPr>
          <w:rFonts w:ascii="Maiandra GD" w:hAnsi="Maiandra GD"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72005D" w:rsidRDefault="000F2708" w:rsidP="000F2708">
      <w:pPr>
        <w:spacing w:after="120"/>
        <w:ind w:left="460"/>
        <w:contextualSpacing/>
        <w:jc w:val="both"/>
        <w:rPr>
          <w:rFonts w:ascii="Maiandra GD" w:hAnsi="Maiandra GD" w:cs="Arial"/>
          <w:b/>
        </w:rPr>
      </w:pPr>
      <w:r w:rsidRPr="0072005D">
        <w:rPr>
          <w:rFonts w:ascii="Maiandra GD" w:hAnsi="Maiandra GD" w:cs="Arial"/>
        </w:rPr>
        <w:t xml:space="preserve"> </w:t>
      </w:r>
    </w:p>
    <w:p w14:paraId="2FC04D54"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72005D" w:rsidRDefault="000F2708" w:rsidP="000F2708">
      <w:pPr>
        <w:ind w:left="720"/>
        <w:contextualSpacing/>
        <w:rPr>
          <w:rFonts w:ascii="Maiandra GD" w:hAnsi="Maiandra GD" w:cs="Arial"/>
        </w:rPr>
      </w:pPr>
    </w:p>
    <w:p w14:paraId="206C60A9"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In the event of early termination of the Contract</w:t>
      </w:r>
      <w:r w:rsidRPr="0072005D">
        <w:rPr>
          <w:rFonts w:ascii="Maiandra GD" w:hAnsi="Maiandra GD" w:cs="Arial"/>
          <w:b/>
          <w:i/>
        </w:rPr>
        <w:t xml:space="preserve"> </w:t>
      </w:r>
      <w:r w:rsidRPr="0072005D">
        <w:rPr>
          <w:rFonts w:ascii="Maiandra GD" w:hAnsi="Maiandra GD"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72005D" w:rsidRDefault="000F2708" w:rsidP="000F2708">
      <w:pPr>
        <w:ind w:left="720"/>
        <w:contextualSpacing/>
        <w:rPr>
          <w:rFonts w:ascii="Maiandra GD" w:hAnsi="Maiandra GD" w:cs="Arial"/>
        </w:rPr>
      </w:pPr>
    </w:p>
    <w:p w14:paraId="36B6F537"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72005D" w:rsidRDefault="000F2708" w:rsidP="000F2708">
      <w:pPr>
        <w:ind w:left="851" w:firstLine="131"/>
        <w:contextualSpacing/>
        <w:rPr>
          <w:rFonts w:ascii="Maiandra GD" w:hAnsi="Maiandra GD" w:cs="Arial"/>
        </w:rPr>
      </w:pPr>
    </w:p>
    <w:p w14:paraId="67ACF79D" w14:textId="77777777" w:rsidR="000F2708" w:rsidRPr="0072005D" w:rsidRDefault="000F2708" w:rsidP="000F2708">
      <w:pPr>
        <w:numPr>
          <w:ilvl w:val="1"/>
          <w:numId w:val="37"/>
        </w:numPr>
        <w:spacing w:after="120"/>
        <w:ind w:left="709" w:hanging="709"/>
        <w:contextualSpacing/>
        <w:jc w:val="both"/>
        <w:rPr>
          <w:rFonts w:ascii="Maiandra GD" w:hAnsi="Maiandra GD" w:cs="Arial"/>
          <w:b/>
        </w:rPr>
      </w:pPr>
      <w:r w:rsidRPr="0072005D">
        <w:rPr>
          <w:rFonts w:ascii="Maiandra GD" w:hAnsi="Maiandra GD" w:cs="Arial"/>
        </w:rPr>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72005D" w:rsidRDefault="000F2708" w:rsidP="000F2708">
      <w:pPr>
        <w:ind w:left="720"/>
        <w:contextualSpacing/>
        <w:rPr>
          <w:rFonts w:ascii="Maiandra GD" w:hAnsi="Maiandra GD" w:cs="Arial"/>
          <w:b/>
        </w:rPr>
      </w:pPr>
    </w:p>
    <w:p w14:paraId="4212D7EC" w14:textId="77777777" w:rsidR="000F2708" w:rsidRPr="0072005D" w:rsidRDefault="000F2708" w:rsidP="000F2708">
      <w:pPr>
        <w:pStyle w:val="ListParagraph"/>
        <w:numPr>
          <w:ilvl w:val="0"/>
          <w:numId w:val="40"/>
        </w:numPr>
        <w:spacing w:after="120"/>
        <w:ind w:left="426" w:hanging="568"/>
        <w:jc w:val="both"/>
        <w:rPr>
          <w:rFonts w:ascii="Maiandra GD" w:hAnsi="Maiandra GD" w:cs="Arial"/>
          <w:b/>
        </w:rPr>
      </w:pPr>
      <w:r w:rsidRPr="0072005D">
        <w:rPr>
          <w:rFonts w:ascii="Maiandra GD" w:hAnsi="Maiandra GD" w:cs="Arial"/>
          <w:b/>
        </w:rPr>
        <w:t xml:space="preserve">     NO WAIVER</w:t>
      </w:r>
    </w:p>
    <w:p w14:paraId="67F25DA9" w14:textId="77777777" w:rsidR="000F2708" w:rsidRPr="0072005D" w:rsidRDefault="000F2708" w:rsidP="000F2708">
      <w:pPr>
        <w:spacing w:after="120"/>
        <w:ind w:left="720"/>
        <w:contextualSpacing/>
        <w:jc w:val="both"/>
        <w:rPr>
          <w:rFonts w:ascii="Maiandra GD" w:hAnsi="Maiandra GD" w:cs="Arial"/>
          <w:b/>
        </w:rPr>
      </w:pPr>
    </w:p>
    <w:p w14:paraId="58000FEF" w14:textId="77777777" w:rsidR="000F2708" w:rsidRPr="0072005D" w:rsidRDefault="000F2708" w:rsidP="000F2708">
      <w:pPr>
        <w:spacing w:after="120"/>
        <w:ind w:left="709"/>
        <w:jc w:val="both"/>
        <w:rPr>
          <w:rFonts w:ascii="Maiandra GD" w:hAnsi="Maiandra GD" w:cs="Arial"/>
        </w:rPr>
      </w:pPr>
      <w:r w:rsidRPr="0072005D">
        <w:rPr>
          <w:rFonts w:ascii="Maiandra GD" w:hAnsi="Maiandra GD" w:cs="Arial"/>
        </w:rPr>
        <w:t>No forbearance shown or granted to the Individual Consultant, unless in writing by an authorised officer of the Procuring Entity, shall in any way affect or prejudice the rights of the Procuring Entity or be taken as a waiver of any of these terms.</w:t>
      </w:r>
    </w:p>
    <w:p w14:paraId="1570211D" w14:textId="77777777" w:rsidR="000F2708" w:rsidRPr="0072005D" w:rsidRDefault="000F2708" w:rsidP="000F2708">
      <w:pPr>
        <w:spacing w:after="120"/>
        <w:ind w:left="709"/>
        <w:jc w:val="both"/>
        <w:rPr>
          <w:rFonts w:ascii="Maiandra GD" w:hAnsi="Maiandra GD" w:cs="Arial"/>
        </w:rPr>
      </w:pPr>
    </w:p>
    <w:p w14:paraId="09B30E7C" w14:textId="77777777" w:rsidR="000F2708" w:rsidRPr="0072005D" w:rsidRDefault="000F2708" w:rsidP="000F2708">
      <w:pPr>
        <w:numPr>
          <w:ilvl w:val="0"/>
          <w:numId w:val="40"/>
        </w:numPr>
        <w:spacing w:after="120"/>
        <w:ind w:left="284" w:hanging="426"/>
        <w:jc w:val="both"/>
        <w:rPr>
          <w:rFonts w:ascii="Maiandra GD" w:hAnsi="Maiandra GD" w:cs="Arial"/>
        </w:rPr>
      </w:pPr>
      <w:r w:rsidRPr="0072005D">
        <w:rPr>
          <w:rFonts w:ascii="Maiandra GD" w:hAnsi="Maiandra GD" w:cs="Arial"/>
          <w:b/>
        </w:rPr>
        <w:t xml:space="preserve">     VARIATIONS</w:t>
      </w:r>
    </w:p>
    <w:p w14:paraId="353F6052" w14:textId="77777777" w:rsidR="000F2708" w:rsidRPr="0072005D" w:rsidRDefault="000F2708" w:rsidP="000F2708">
      <w:pPr>
        <w:spacing w:after="120"/>
        <w:ind w:left="720"/>
        <w:jc w:val="both"/>
        <w:rPr>
          <w:rFonts w:ascii="Maiandra GD" w:hAnsi="Maiandra GD" w:cs="Arial"/>
        </w:rPr>
      </w:pPr>
      <w:r w:rsidRPr="0072005D">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5B5F093F" w14:textId="77777777" w:rsidR="000F2708" w:rsidRPr="0072005D" w:rsidRDefault="000F2708" w:rsidP="000F2708">
      <w:pPr>
        <w:pStyle w:val="BodyText2"/>
        <w:spacing w:after="120"/>
        <w:ind w:left="426"/>
        <w:rPr>
          <w:rFonts w:ascii="Maiandra GD" w:hAnsi="Maiandra GD" w:cs="Arial"/>
        </w:rPr>
      </w:pPr>
    </w:p>
    <w:p w14:paraId="67F29F75" w14:textId="77777777" w:rsidR="000F2708" w:rsidRPr="0072005D" w:rsidRDefault="000F2708" w:rsidP="000F2708">
      <w:pPr>
        <w:pStyle w:val="ListParagraph"/>
        <w:numPr>
          <w:ilvl w:val="0"/>
          <w:numId w:val="40"/>
        </w:numPr>
        <w:spacing w:after="120"/>
        <w:ind w:left="284" w:hanging="426"/>
        <w:jc w:val="both"/>
        <w:rPr>
          <w:rFonts w:ascii="Maiandra GD" w:hAnsi="Maiandra GD" w:cs="Arial"/>
          <w:b/>
        </w:rPr>
      </w:pPr>
      <w:r w:rsidRPr="0072005D">
        <w:rPr>
          <w:rFonts w:ascii="Maiandra GD" w:hAnsi="Maiandra GD" w:cs="Arial"/>
          <w:b/>
        </w:rPr>
        <w:t xml:space="preserve">     GOVERNING LAW</w:t>
      </w:r>
    </w:p>
    <w:p w14:paraId="61DC4915" w14:textId="77777777" w:rsidR="000F2708" w:rsidRPr="0072005D" w:rsidRDefault="000F2708" w:rsidP="000F2708">
      <w:pPr>
        <w:spacing w:after="120"/>
        <w:ind w:left="720"/>
        <w:contextualSpacing/>
        <w:jc w:val="both"/>
        <w:rPr>
          <w:rFonts w:ascii="Maiandra GD" w:hAnsi="Maiandra GD" w:cs="Arial"/>
          <w:b/>
        </w:rPr>
      </w:pPr>
    </w:p>
    <w:p w14:paraId="5AEC94F3" w14:textId="77777777" w:rsidR="000F2708" w:rsidRPr="0072005D" w:rsidRDefault="000F2708" w:rsidP="000F2708">
      <w:pPr>
        <w:spacing w:after="120"/>
        <w:ind w:left="720"/>
        <w:jc w:val="both"/>
        <w:rPr>
          <w:rFonts w:ascii="Maiandra GD" w:hAnsi="Maiandra GD" w:cs="Arial"/>
        </w:rPr>
      </w:pPr>
      <w:r w:rsidRPr="0072005D">
        <w:rPr>
          <w:rFonts w:ascii="Maiandra GD" w:hAnsi="Maiandra GD" w:cs="Arial"/>
        </w:rPr>
        <w:t>This Contract shall be governed by and shall be construed in accordance with Botswana laws.</w:t>
      </w:r>
    </w:p>
    <w:p w14:paraId="411B24D0" w14:textId="77777777" w:rsidR="000F2708" w:rsidRPr="0072005D" w:rsidRDefault="000F2708" w:rsidP="000F2708">
      <w:pPr>
        <w:pStyle w:val="BodyText2"/>
        <w:spacing w:after="120"/>
        <w:ind w:left="426"/>
        <w:rPr>
          <w:rFonts w:ascii="Maiandra GD" w:hAnsi="Maiandra GD" w:cs="Arial"/>
        </w:rPr>
      </w:pPr>
    </w:p>
    <w:p w14:paraId="4960270A" w14:textId="77777777" w:rsidR="000F2708" w:rsidRPr="0072005D" w:rsidRDefault="000F2708" w:rsidP="000F2708">
      <w:pPr>
        <w:pStyle w:val="ListParagraph"/>
        <w:numPr>
          <w:ilvl w:val="0"/>
          <w:numId w:val="40"/>
        </w:numPr>
        <w:spacing w:after="120" w:line="259" w:lineRule="auto"/>
        <w:ind w:left="284" w:hanging="426"/>
        <w:jc w:val="both"/>
        <w:rPr>
          <w:rFonts w:ascii="Maiandra GD" w:hAnsi="Maiandra GD" w:cs="Arial"/>
          <w:b/>
        </w:rPr>
      </w:pPr>
      <w:r w:rsidRPr="0072005D">
        <w:rPr>
          <w:rFonts w:ascii="Maiandra GD" w:hAnsi="Maiandra GD" w:cs="Arial"/>
          <w:b/>
        </w:rPr>
        <w:t xml:space="preserve">     SETTLEMENT OF DISPUTES</w:t>
      </w:r>
    </w:p>
    <w:p w14:paraId="08C67E8E" w14:textId="77777777" w:rsidR="000F2708" w:rsidRPr="0072005D" w:rsidRDefault="000F2708" w:rsidP="000F2708">
      <w:pPr>
        <w:spacing w:after="120" w:line="259" w:lineRule="auto"/>
        <w:ind w:left="720"/>
        <w:contextualSpacing/>
        <w:jc w:val="both"/>
        <w:rPr>
          <w:rFonts w:ascii="Maiandra GD" w:hAnsi="Maiandra GD" w:cs="Arial"/>
          <w:b/>
        </w:rPr>
      </w:pPr>
    </w:p>
    <w:p w14:paraId="41F1D1D9" w14:textId="77777777" w:rsidR="000F2708" w:rsidRPr="0072005D" w:rsidRDefault="000F2708" w:rsidP="000F2708">
      <w:pPr>
        <w:spacing w:after="120"/>
        <w:ind w:left="720" w:hanging="810"/>
        <w:jc w:val="both"/>
        <w:rPr>
          <w:rFonts w:ascii="Maiandra GD" w:hAnsi="Maiandra GD" w:cs="Arial"/>
        </w:rPr>
      </w:pPr>
      <w:r w:rsidRPr="0072005D">
        <w:rPr>
          <w:rFonts w:ascii="Maiandra GD" w:hAnsi="Maiandra GD" w:cs="Arial"/>
        </w:rPr>
        <w:t>18.1</w:t>
      </w:r>
      <w:r w:rsidRPr="0072005D">
        <w:rPr>
          <w:rFonts w:ascii="Maiandra GD" w:hAnsi="Maiandra GD" w:cs="Arial"/>
        </w:rPr>
        <w:tab/>
        <w:t>The Parties shall use all their best efforts to settle all disputes arising out of, or in connection with, this Contract or its interpretation amicably.</w:t>
      </w:r>
    </w:p>
    <w:p w14:paraId="750C3783" w14:textId="77777777" w:rsidR="000F2708" w:rsidRPr="0072005D" w:rsidRDefault="000F2708" w:rsidP="000F2708">
      <w:pPr>
        <w:spacing w:after="120"/>
        <w:ind w:left="720" w:hanging="810"/>
        <w:jc w:val="both"/>
        <w:rPr>
          <w:rFonts w:ascii="Maiandra GD" w:hAnsi="Maiandra GD" w:cs="Arial"/>
        </w:rPr>
      </w:pPr>
      <w:r w:rsidRPr="0072005D">
        <w:rPr>
          <w:rFonts w:ascii="Maiandra GD" w:hAnsi="Maiandra GD" w:cs="Arial"/>
        </w:rPr>
        <w:t>18.2</w:t>
      </w:r>
      <w:r w:rsidRPr="0072005D">
        <w:rPr>
          <w:rFonts w:ascii="Maiandra GD" w:hAnsi="Maiandra GD"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72005D" w:rsidRDefault="000F2708" w:rsidP="000F2708">
      <w:pPr>
        <w:spacing w:after="120"/>
        <w:ind w:left="720" w:hanging="810"/>
        <w:jc w:val="both"/>
        <w:rPr>
          <w:rFonts w:ascii="Maiandra GD" w:hAnsi="Maiandra GD" w:cs="Arial"/>
        </w:rPr>
      </w:pPr>
      <w:r w:rsidRPr="0072005D">
        <w:rPr>
          <w:rFonts w:ascii="Maiandra GD" w:hAnsi="Maiandra GD" w:cs="Arial"/>
        </w:rPr>
        <w:t>18.3</w:t>
      </w:r>
      <w:r w:rsidRPr="0072005D">
        <w:rPr>
          <w:rFonts w:ascii="Maiandra GD" w:hAnsi="Maiandra GD"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t>18.4</w:t>
      </w:r>
      <w:r w:rsidRPr="0072005D">
        <w:rPr>
          <w:rFonts w:ascii="Maiandra GD" w:hAnsi="Maiandra GD"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t>18.5</w:t>
      </w:r>
      <w:r w:rsidRPr="0072005D">
        <w:rPr>
          <w:rFonts w:ascii="Maiandra GD" w:hAnsi="Maiandra GD" w:cs="Arial"/>
        </w:rPr>
        <w:tab/>
        <w:t>The appointing authority shall, at the request of one of the Parties, appoint the sole arbitrator as promptly as possible.</w:t>
      </w:r>
    </w:p>
    <w:p w14:paraId="049745A0"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t>18.6</w:t>
      </w:r>
      <w:r w:rsidRPr="0072005D">
        <w:rPr>
          <w:rFonts w:ascii="Maiandra GD" w:hAnsi="Maiandra GD" w:cs="Arial"/>
        </w:rPr>
        <w:tab/>
        <w:t>The procedure of arbitration shall be fixed by the arbitral tribunal, which shall have full power to settle all questions of procedure in any case of disagreement with respect thereto.</w:t>
      </w:r>
    </w:p>
    <w:p w14:paraId="3A56BF80" w14:textId="77777777" w:rsidR="000F2708" w:rsidRPr="0072005D" w:rsidRDefault="000F2708" w:rsidP="000F2708">
      <w:pPr>
        <w:spacing w:after="120"/>
        <w:ind w:left="720" w:hanging="720"/>
        <w:jc w:val="both"/>
        <w:rPr>
          <w:rFonts w:ascii="Maiandra GD" w:hAnsi="Maiandra GD" w:cs="Arial"/>
        </w:rPr>
      </w:pPr>
      <w:r w:rsidRPr="0072005D">
        <w:rPr>
          <w:rFonts w:ascii="Maiandra GD" w:hAnsi="Maiandra GD" w:cs="Arial"/>
        </w:rPr>
        <w:t>18.7</w:t>
      </w:r>
      <w:r w:rsidRPr="0072005D">
        <w:rPr>
          <w:rFonts w:ascii="Maiandra GD" w:hAnsi="Maiandra GD" w:cs="Arial"/>
        </w:rPr>
        <w:tab/>
        <w:t>The decisions of the arbitral tribunal shall be final and binding upon the Parties.</w:t>
      </w:r>
    </w:p>
    <w:p w14:paraId="2CFD6A11" w14:textId="77777777" w:rsidR="000F2708" w:rsidRPr="00C667BF" w:rsidRDefault="000F2708" w:rsidP="000F2708">
      <w:pPr>
        <w:spacing w:after="120"/>
        <w:ind w:left="720" w:hanging="720"/>
        <w:jc w:val="both"/>
        <w:rPr>
          <w:rFonts w:ascii="Maiandra GD" w:hAnsi="Maiandra GD" w:cs="Arial"/>
        </w:rPr>
      </w:pPr>
      <w:r w:rsidRPr="0072005D">
        <w:rPr>
          <w:rFonts w:ascii="Maiandra GD" w:hAnsi="Maiandra GD" w:cs="Arial"/>
        </w:rPr>
        <w:t>18.8</w:t>
      </w:r>
      <w:r w:rsidRPr="0072005D">
        <w:rPr>
          <w:rFonts w:ascii="Maiandra GD" w:hAnsi="Maiandra GD" w:cs="Arial"/>
        </w:rPr>
        <w:tab/>
        <w:t>The arbitration shall take place in Botswana and substantive law of Botswana shall apply.</w:t>
      </w:r>
    </w:p>
    <w:p w14:paraId="10DADC7B" w14:textId="77777777" w:rsidR="000F2708" w:rsidRPr="0072005D" w:rsidRDefault="000F2708" w:rsidP="000F2708">
      <w:pPr>
        <w:tabs>
          <w:tab w:val="left" w:pos="-450"/>
          <w:tab w:val="left" w:pos="180"/>
        </w:tabs>
        <w:ind w:left="720" w:hanging="630"/>
        <w:jc w:val="both"/>
        <w:rPr>
          <w:rFonts w:ascii="Maiandra GD" w:hAnsi="Maiandra GD" w:cs="Arial"/>
          <w:b/>
        </w:rPr>
      </w:pPr>
    </w:p>
    <w:p w14:paraId="3749070B" w14:textId="77777777" w:rsidR="000F2708" w:rsidRPr="0072005D" w:rsidRDefault="000F2708" w:rsidP="000F2708">
      <w:pPr>
        <w:pStyle w:val="ListParagraph"/>
        <w:numPr>
          <w:ilvl w:val="0"/>
          <w:numId w:val="41"/>
        </w:numPr>
        <w:spacing w:after="120"/>
        <w:ind w:left="567" w:hanging="567"/>
        <w:jc w:val="both"/>
        <w:rPr>
          <w:rFonts w:ascii="Maiandra GD" w:hAnsi="Maiandra GD" w:cs="Arial"/>
          <w:b/>
        </w:rPr>
      </w:pPr>
      <w:r w:rsidRPr="0072005D">
        <w:rPr>
          <w:rFonts w:ascii="Maiandra GD" w:hAnsi="Maiandra GD" w:cs="Arial"/>
          <w:b/>
        </w:rPr>
        <w:t xml:space="preserve">  PRIVILEGES AND IMMUNITIES</w:t>
      </w:r>
    </w:p>
    <w:p w14:paraId="079FF8DB" w14:textId="77777777" w:rsidR="000F2708" w:rsidRPr="0072005D" w:rsidRDefault="000F2708" w:rsidP="000F2708">
      <w:pPr>
        <w:pStyle w:val="ListParagraph"/>
        <w:spacing w:after="120"/>
        <w:ind w:left="360"/>
        <w:jc w:val="both"/>
        <w:rPr>
          <w:rFonts w:ascii="Maiandra GD" w:hAnsi="Maiandra GD" w:cs="Arial"/>
          <w:b/>
        </w:rPr>
      </w:pPr>
    </w:p>
    <w:p w14:paraId="1F1AA474" w14:textId="77777777" w:rsidR="000F2708" w:rsidRPr="0072005D" w:rsidRDefault="000F2708" w:rsidP="000F2708">
      <w:pPr>
        <w:spacing w:after="120"/>
        <w:ind w:left="720" w:hanging="11"/>
        <w:jc w:val="both"/>
        <w:rPr>
          <w:rFonts w:ascii="Maiandra GD" w:hAnsi="Maiandra GD" w:cs="Arial"/>
        </w:rPr>
      </w:pPr>
      <w:r w:rsidRPr="0072005D">
        <w:rPr>
          <w:rFonts w:ascii="Maiandra GD" w:hAnsi="Maiandra GD" w:cs="Arial"/>
        </w:rPr>
        <w:t>Nothing in or relating to this Contract shall be deemed as a waiver, express or implied, of any of the privileges and immunities of SADC Secretariat.</w:t>
      </w:r>
    </w:p>
    <w:p w14:paraId="5C23C723" w14:textId="77777777" w:rsidR="000F2708" w:rsidRPr="0072005D" w:rsidRDefault="000F2708" w:rsidP="000F2708">
      <w:pPr>
        <w:spacing w:after="120"/>
        <w:ind w:left="567"/>
        <w:jc w:val="both"/>
        <w:rPr>
          <w:rFonts w:ascii="Maiandra GD" w:hAnsi="Maiandra GD" w:cs="Arial"/>
        </w:rPr>
      </w:pPr>
    </w:p>
    <w:p w14:paraId="639B711D" w14:textId="77777777" w:rsidR="000F2708" w:rsidRPr="0072005D" w:rsidRDefault="000F2708" w:rsidP="000F2708">
      <w:pPr>
        <w:pStyle w:val="ListParagraph"/>
        <w:numPr>
          <w:ilvl w:val="0"/>
          <w:numId w:val="41"/>
        </w:numPr>
        <w:tabs>
          <w:tab w:val="left" w:pos="-270"/>
          <w:tab w:val="left" w:pos="0"/>
        </w:tabs>
        <w:spacing w:after="120"/>
        <w:ind w:hanging="720"/>
        <w:jc w:val="both"/>
        <w:rPr>
          <w:rFonts w:ascii="Maiandra GD" w:hAnsi="Maiandra GD" w:cs="Arial"/>
          <w:b/>
        </w:rPr>
      </w:pPr>
      <w:r w:rsidRPr="0072005D">
        <w:rPr>
          <w:rFonts w:ascii="Maiandra GD" w:hAnsi="Maiandra GD" w:cs="Arial"/>
          <w:b/>
        </w:rPr>
        <w:t>ENTIRE AGREEMENT</w:t>
      </w:r>
    </w:p>
    <w:p w14:paraId="48106B93" w14:textId="77777777" w:rsidR="000F2708" w:rsidRPr="0072005D" w:rsidRDefault="000F2708" w:rsidP="000F2708">
      <w:pPr>
        <w:pStyle w:val="BodyText2"/>
        <w:spacing w:after="120"/>
        <w:ind w:left="709"/>
        <w:rPr>
          <w:rFonts w:ascii="Maiandra GD" w:hAnsi="Maiandra GD" w:cs="Arial"/>
        </w:rPr>
      </w:pPr>
      <w:r w:rsidRPr="0072005D">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72005D" w:rsidRDefault="000F2708" w:rsidP="000F2708">
      <w:pPr>
        <w:jc w:val="both"/>
        <w:rPr>
          <w:rFonts w:ascii="Maiandra GD" w:hAnsi="Maiandra GD" w:cs="Arial"/>
        </w:rPr>
      </w:pPr>
    </w:p>
    <w:p w14:paraId="2FB6FD6B" w14:textId="77777777" w:rsidR="000F2708" w:rsidRPr="0072005D" w:rsidRDefault="000F2708" w:rsidP="000F2708">
      <w:pPr>
        <w:ind w:firstLine="709"/>
        <w:jc w:val="both"/>
        <w:rPr>
          <w:rFonts w:ascii="Maiandra GD" w:hAnsi="Maiandra GD" w:cs="Arial"/>
          <w:b/>
        </w:rPr>
      </w:pPr>
      <w:r w:rsidRPr="0072005D">
        <w:rPr>
          <w:rFonts w:ascii="Maiandra GD" w:hAnsi="Maiandra GD" w:cs="Arial"/>
          <w:b/>
        </w:rPr>
        <w:t>The following Annexes are integral part of this Contract:</w:t>
      </w:r>
    </w:p>
    <w:p w14:paraId="1A24B589" w14:textId="77777777" w:rsidR="000F2708" w:rsidRPr="0072005D" w:rsidRDefault="000F2708" w:rsidP="000F2708">
      <w:pPr>
        <w:jc w:val="both"/>
        <w:rPr>
          <w:rFonts w:ascii="Maiandra GD" w:hAnsi="Maiandra GD" w:cs="Arial"/>
          <w:b/>
        </w:rPr>
      </w:pPr>
    </w:p>
    <w:p w14:paraId="0D54FD13" w14:textId="77777777" w:rsidR="000F2708" w:rsidRPr="0072005D" w:rsidRDefault="000F2708" w:rsidP="000F2708">
      <w:pPr>
        <w:ind w:firstLine="709"/>
        <w:jc w:val="both"/>
        <w:rPr>
          <w:rFonts w:ascii="Maiandra GD" w:hAnsi="Maiandra GD" w:cs="Arial"/>
          <w:b/>
          <w:iCs/>
        </w:rPr>
      </w:pPr>
      <w:r w:rsidRPr="0072005D">
        <w:rPr>
          <w:rFonts w:ascii="Maiandra GD" w:hAnsi="Maiandra GD" w:cs="Arial"/>
          <w:b/>
          <w:iCs/>
        </w:rPr>
        <w:t>Annex 1: Terms of Reference</w:t>
      </w:r>
    </w:p>
    <w:p w14:paraId="107D6D24" w14:textId="77777777" w:rsidR="000F2708" w:rsidRPr="0072005D" w:rsidRDefault="000F2708" w:rsidP="000F2708">
      <w:pPr>
        <w:ind w:left="709"/>
        <w:jc w:val="both"/>
        <w:rPr>
          <w:rFonts w:ascii="Maiandra GD" w:hAnsi="Maiandra GD" w:cs="Arial"/>
          <w:b/>
          <w:iCs/>
        </w:rPr>
      </w:pPr>
      <w:r w:rsidRPr="0072005D">
        <w:rPr>
          <w:rFonts w:ascii="Maiandra GD" w:hAnsi="Maiandra GD" w:cs="Arial"/>
          <w:b/>
          <w:iCs/>
        </w:rPr>
        <w:t>Annex 2: Payment Schedule and Requirements</w:t>
      </w:r>
    </w:p>
    <w:p w14:paraId="36D0AA23" w14:textId="77777777" w:rsidR="000F2708" w:rsidRPr="0072005D" w:rsidRDefault="000F2708" w:rsidP="000F2708">
      <w:pPr>
        <w:jc w:val="both"/>
        <w:rPr>
          <w:rFonts w:ascii="Maiandra GD" w:hAnsi="Maiandra GD" w:cs="Arial"/>
          <w:b/>
          <w:iCs/>
        </w:rPr>
      </w:pPr>
    </w:p>
    <w:p w14:paraId="5D37A420" w14:textId="77777777" w:rsidR="000F2708" w:rsidRPr="0072005D" w:rsidRDefault="000F2708" w:rsidP="000F2708">
      <w:pPr>
        <w:jc w:val="both"/>
        <w:rPr>
          <w:rFonts w:ascii="Maiandra GD" w:hAnsi="Maiandra GD" w:cs="Arial"/>
        </w:rPr>
      </w:pPr>
      <w:r w:rsidRPr="0072005D">
        <w:rPr>
          <w:rFonts w:ascii="Maiandra GD" w:hAnsi="Maiandra GD" w:cs="Arial"/>
        </w:rPr>
        <w:t xml:space="preserve"> </w:t>
      </w:r>
      <w:r>
        <w:rPr>
          <w:rFonts w:ascii="Maiandra GD" w:hAnsi="Maiandra GD" w:cs="Arial"/>
        </w:rPr>
        <w:t xml:space="preserve">Signed </w:t>
      </w:r>
      <w:r w:rsidRPr="0072005D">
        <w:rPr>
          <w:rFonts w:ascii="Maiandra GD" w:hAnsi="Maiandra GD" w:cs="Arial"/>
        </w:rPr>
        <w:t xml:space="preserve">in the English language by: </w:t>
      </w:r>
    </w:p>
    <w:p w14:paraId="3AA04035" w14:textId="77777777" w:rsidR="000F2708" w:rsidRDefault="000F2708" w:rsidP="000F2708">
      <w:pPr>
        <w:jc w:val="both"/>
        <w:rPr>
          <w:rFonts w:ascii="Maiandra GD" w:hAnsi="Maiandra GD"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218"/>
        <w:gridCol w:w="1276"/>
        <w:gridCol w:w="3229"/>
      </w:tblGrid>
      <w:tr w:rsidR="000F2708" w:rsidRPr="0072005D" w14:paraId="5B2DD10F" w14:textId="77777777" w:rsidTr="00134E11">
        <w:tc>
          <w:tcPr>
            <w:tcW w:w="4567" w:type="dxa"/>
            <w:gridSpan w:val="2"/>
            <w:shd w:val="clear" w:color="auto" w:fill="D9D9D9" w:themeFill="background1" w:themeFillShade="D9"/>
          </w:tcPr>
          <w:p w14:paraId="1F98C078"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For the Procuring Entity</w:t>
            </w:r>
          </w:p>
        </w:tc>
        <w:tc>
          <w:tcPr>
            <w:tcW w:w="4505" w:type="dxa"/>
            <w:gridSpan w:val="2"/>
            <w:shd w:val="clear" w:color="auto" w:fill="D9D9D9" w:themeFill="background1" w:themeFillShade="D9"/>
          </w:tcPr>
          <w:p w14:paraId="421C852C"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For the Individual Consultant</w:t>
            </w:r>
          </w:p>
        </w:tc>
      </w:tr>
      <w:tr w:rsidR="000F2708" w:rsidRPr="0072005D" w14:paraId="1C1BEE92" w14:textId="77777777" w:rsidTr="00134E11">
        <w:trPr>
          <w:trHeight w:val="530"/>
        </w:trPr>
        <w:tc>
          <w:tcPr>
            <w:tcW w:w="1349" w:type="dxa"/>
          </w:tcPr>
          <w:p w14:paraId="07BA11C2"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Name:</w:t>
            </w:r>
          </w:p>
        </w:tc>
        <w:tc>
          <w:tcPr>
            <w:tcW w:w="3218" w:type="dxa"/>
          </w:tcPr>
          <w:p w14:paraId="0847E2C6" w14:textId="77777777" w:rsidR="000F2708" w:rsidRPr="0072005D" w:rsidRDefault="000F2708" w:rsidP="00134E11">
            <w:pPr>
              <w:rPr>
                <w:rFonts w:ascii="Maiandra GD" w:hAnsi="Maiandra GD" w:cs="Arial"/>
                <w:b/>
                <w:lang w:val="en-GB"/>
              </w:rPr>
            </w:pPr>
            <w:r>
              <w:rPr>
                <w:rFonts w:ascii="Maiandra GD" w:hAnsi="Maiandra GD" w:cs="Arial"/>
                <w:b/>
                <w:lang w:val="en-GB"/>
              </w:rPr>
              <w:t>Mrs Angele M</w:t>
            </w:r>
            <w:r w:rsidRPr="007C2566">
              <w:rPr>
                <w:rFonts w:ascii="Maiandra GD" w:hAnsi="Maiandra GD" w:cs="Arial"/>
                <w:b/>
                <w:lang w:val="en-GB"/>
              </w:rPr>
              <w:t xml:space="preserve">akombo </w:t>
            </w:r>
            <w:r>
              <w:rPr>
                <w:rFonts w:ascii="Maiandra GD" w:hAnsi="Maiandra GD" w:cs="Arial"/>
                <w:b/>
                <w:lang w:val="en-GB"/>
              </w:rPr>
              <w:t>N</w:t>
            </w:r>
            <w:r w:rsidRPr="007C2566">
              <w:rPr>
                <w:rFonts w:ascii="Maiandra GD" w:hAnsi="Maiandra GD" w:cs="Arial"/>
                <w:b/>
                <w:lang w:val="en-GB"/>
              </w:rPr>
              <w:t>’tumba</w:t>
            </w:r>
          </w:p>
        </w:tc>
        <w:tc>
          <w:tcPr>
            <w:tcW w:w="1276" w:type="dxa"/>
          </w:tcPr>
          <w:p w14:paraId="48D3683F"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Name :</w:t>
            </w:r>
          </w:p>
        </w:tc>
        <w:tc>
          <w:tcPr>
            <w:tcW w:w="3229" w:type="dxa"/>
          </w:tcPr>
          <w:p w14:paraId="71531A11" w14:textId="69AA04E8" w:rsidR="000F2708" w:rsidRPr="0072005D" w:rsidRDefault="000F2708" w:rsidP="00134E11">
            <w:pPr>
              <w:spacing w:line="480" w:lineRule="auto"/>
              <w:jc w:val="both"/>
              <w:rPr>
                <w:rFonts w:ascii="Maiandra GD" w:hAnsi="Maiandra GD" w:cs="Arial"/>
                <w:b/>
              </w:rPr>
            </w:pPr>
          </w:p>
        </w:tc>
      </w:tr>
      <w:tr w:rsidR="000F2708" w:rsidRPr="0072005D" w14:paraId="29475F54" w14:textId="77777777" w:rsidTr="00134E11">
        <w:tc>
          <w:tcPr>
            <w:tcW w:w="1349" w:type="dxa"/>
          </w:tcPr>
          <w:p w14:paraId="769C1C32"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Position:</w:t>
            </w:r>
          </w:p>
        </w:tc>
        <w:tc>
          <w:tcPr>
            <w:tcW w:w="3218" w:type="dxa"/>
          </w:tcPr>
          <w:p w14:paraId="5DF29D1A" w14:textId="77777777" w:rsidR="000F2708" w:rsidRPr="0072005D" w:rsidRDefault="000F2708" w:rsidP="00134E11">
            <w:pPr>
              <w:rPr>
                <w:rFonts w:ascii="Maiandra GD" w:hAnsi="Maiandra GD" w:cs="Arial"/>
                <w:b/>
                <w:lang w:val="en-GB"/>
              </w:rPr>
            </w:pPr>
            <w:r w:rsidRPr="0072005D">
              <w:rPr>
                <w:rFonts w:ascii="Maiandra GD" w:hAnsi="Maiandra GD" w:cs="Arial"/>
                <w:b/>
                <w:lang w:val="en-GB"/>
              </w:rPr>
              <w:t xml:space="preserve">Deputy Executive Secretary- </w:t>
            </w:r>
            <w:r>
              <w:rPr>
                <w:rFonts w:ascii="Maiandra GD" w:hAnsi="Maiandra GD" w:cs="Arial"/>
                <w:b/>
                <w:lang w:val="en-GB"/>
              </w:rPr>
              <w:t>Regional Integration</w:t>
            </w:r>
          </w:p>
        </w:tc>
        <w:tc>
          <w:tcPr>
            <w:tcW w:w="1276" w:type="dxa"/>
          </w:tcPr>
          <w:p w14:paraId="3F81E0DC" w14:textId="77777777" w:rsidR="000F2708" w:rsidRPr="0072005D" w:rsidRDefault="000F2708" w:rsidP="00134E11">
            <w:pPr>
              <w:spacing w:line="480" w:lineRule="auto"/>
              <w:jc w:val="both"/>
              <w:rPr>
                <w:rFonts w:ascii="Maiandra GD" w:hAnsi="Maiandra GD" w:cs="Arial"/>
                <w:b/>
              </w:rPr>
            </w:pPr>
          </w:p>
        </w:tc>
        <w:tc>
          <w:tcPr>
            <w:tcW w:w="3229" w:type="dxa"/>
          </w:tcPr>
          <w:p w14:paraId="749C3FC5" w14:textId="77777777" w:rsidR="000F2708" w:rsidRPr="0072005D" w:rsidRDefault="000F2708" w:rsidP="00134E11">
            <w:pPr>
              <w:spacing w:line="480" w:lineRule="auto"/>
              <w:jc w:val="both"/>
              <w:rPr>
                <w:rFonts w:ascii="Maiandra GD" w:hAnsi="Maiandra GD" w:cs="Arial"/>
                <w:b/>
              </w:rPr>
            </w:pPr>
          </w:p>
        </w:tc>
      </w:tr>
      <w:tr w:rsidR="000F2708" w:rsidRPr="0072005D" w14:paraId="577502ED" w14:textId="77777777" w:rsidTr="00134E11">
        <w:tc>
          <w:tcPr>
            <w:tcW w:w="1349" w:type="dxa"/>
          </w:tcPr>
          <w:p w14:paraId="3220EF9C"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Place:</w:t>
            </w:r>
          </w:p>
        </w:tc>
        <w:tc>
          <w:tcPr>
            <w:tcW w:w="3218" w:type="dxa"/>
          </w:tcPr>
          <w:p w14:paraId="34950233" w14:textId="77777777" w:rsidR="000F2708" w:rsidRDefault="000F2708" w:rsidP="00134E11">
            <w:pPr>
              <w:rPr>
                <w:rFonts w:ascii="Maiandra GD" w:hAnsi="Maiandra GD" w:cs="Arial"/>
                <w:b/>
                <w:lang w:val="en-GB"/>
              </w:rPr>
            </w:pPr>
            <w:r w:rsidRPr="0072005D">
              <w:rPr>
                <w:rFonts w:ascii="Maiandra GD" w:hAnsi="Maiandra GD" w:cs="Arial"/>
                <w:b/>
                <w:lang w:val="en-GB"/>
              </w:rPr>
              <w:t>Gaborone</w:t>
            </w:r>
          </w:p>
          <w:p w14:paraId="53821FCA" w14:textId="77777777" w:rsidR="000F2708" w:rsidRPr="0072005D" w:rsidRDefault="000F2708" w:rsidP="00134E11">
            <w:pPr>
              <w:rPr>
                <w:rFonts w:ascii="Maiandra GD" w:hAnsi="Maiandra GD" w:cs="Arial"/>
                <w:b/>
                <w:lang w:val="en-GB"/>
              </w:rPr>
            </w:pPr>
          </w:p>
        </w:tc>
        <w:tc>
          <w:tcPr>
            <w:tcW w:w="1276" w:type="dxa"/>
          </w:tcPr>
          <w:p w14:paraId="420A6A3D"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Place:</w:t>
            </w:r>
          </w:p>
        </w:tc>
        <w:tc>
          <w:tcPr>
            <w:tcW w:w="3229" w:type="dxa"/>
          </w:tcPr>
          <w:p w14:paraId="249A888B" w14:textId="77777777" w:rsidR="000F2708" w:rsidRPr="0072005D" w:rsidRDefault="000F2708" w:rsidP="00134E11">
            <w:pPr>
              <w:spacing w:line="480" w:lineRule="auto"/>
              <w:jc w:val="both"/>
              <w:rPr>
                <w:rFonts w:ascii="Maiandra GD" w:hAnsi="Maiandra GD" w:cs="Arial"/>
                <w:b/>
              </w:rPr>
            </w:pPr>
          </w:p>
        </w:tc>
      </w:tr>
      <w:tr w:rsidR="000F2708" w:rsidRPr="0072005D" w14:paraId="162719DB" w14:textId="77777777" w:rsidTr="00134E11">
        <w:tc>
          <w:tcPr>
            <w:tcW w:w="1349" w:type="dxa"/>
          </w:tcPr>
          <w:p w14:paraId="3EFE3469"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 xml:space="preserve">Date: </w:t>
            </w:r>
          </w:p>
        </w:tc>
        <w:tc>
          <w:tcPr>
            <w:tcW w:w="3218" w:type="dxa"/>
          </w:tcPr>
          <w:p w14:paraId="392D72B7" w14:textId="77777777" w:rsidR="000F2708" w:rsidRPr="0072005D" w:rsidRDefault="000F2708" w:rsidP="00134E11">
            <w:pPr>
              <w:spacing w:line="480" w:lineRule="auto"/>
              <w:jc w:val="both"/>
              <w:rPr>
                <w:rFonts w:ascii="Maiandra GD" w:hAnsi="Maiandra GD" w:cs="Arial"/>
                <w:b/>
              </w:rPr>
            </w:pPr>
          </w:p>
        </w:tc>
        <w:tc>
          <w:tcPr>
            <w:tcW w:w="1276" w:type="dxa"/>
          </w:tcPr>
          <w:p w14:paraId="1F96B6C4"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Date:</w:t>
            </w:r>
          </w:p>
        </w:tc>
        <w:tc>
          <w:tcPr>
            <w:tcW w:w="3229" w:type="dxa"/>
          </w:tcPr>
          <w:p w14:paraId="73EE4056" w14:textId="77777777" w:rsidR="000F2708" w:rsidRPr="0072005D" w:rsidRDefault="000F2708" w:rsidP="00134E11">
            <w:pPr>
              <w:spacing w:line="480" w:lineRule="auto"/>
              <w:jc w:val="both"/>
              <w:rPr>
                <w:rFonts w:ascii="Maiandra GD" w:hAnsi="Maiandra GD" w:cs="Arial"/>
                <w:b/>
              </w:rPr>
            </w:pPr>
          </w:p>
        </w:tc>
      </w:tr>
      <w:tr w:rsidR="000F2708" w:rsidRPr="0072005D" w14:paraId="294AEDFF" w14:textId="77777777" w:rsidTr="00134E11">
        <w:tc>
          <w:tcPr>
            <w:tcW w:w="1349" w:type="dxa"/>
          </w:tcPr>
          <w:p w14:paraId="7517AEB6"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Signature:</w:t>
            </w:r>
          </w:p>
        </w:tc>
        <w:tc>
          <w:tcPr>
            <w:tcW w:w="3218" w:type="dxa"/>
          </w:tcPr>
          <w:p w14:paraId="28967940" w14:textId="77777777" w:rsidR="000F2708" w:rsidRDefault="000F2708" w:rsidP="00134E11">
            <w:pPr>
              <w:spacing w:line="480" w:lineRule="auto"/>
              <w:jc w:val="both"/>
              <w:rPr>
                <w:rFonts w:ascii="Maiandra GD" w:hAnsi="Maiandra GD" w:cs="Arial"/>
                <w:b/>
              </w:rPr>
            </w:pPr>
          </w:p>
          <w:p w14:paraId="2FB64CEA" w14:textId="77777777" w:rsidR="000F2708" w:rsidRPr="0072005D" w:rsidRDefault="000F2708" w:rsidP="00134E11">
            <w:pPr>
              <w:spacing w:line="480" w:lineRule="auto"/>
              <w:jc w:val="both"/>
              <w:rPr>
                <w:rFonts w:ascii="Maiandra GD" w:hAnsi="Maiandra GD" w:cs="Arial"/>
                <w:b/>
              </w:rPr>
            </w:pPr>
          </w:p>
        </w:tc>
        <w:tc>
          <w:tcPr>
            <w:tcW w:w="1276" w:type="dxa"/>
          </w:tcPr>
          <w:p w14:paraId="7FB17D7A" w14:textId="77777777" w:rsidR="000F2708" w:rsidRPr="0072005D" w:rsidRDefault="000F2708" w:rsidP="00134E11">
            <w:pPr>
              <w:spacing w:line="480" w:lineRule="auto"/>
              <w:jc w:val="both"/>
              <w:rPr>
                <w:rFonts w:ascii="Maiandra GD" w:hAnsi="Maiandra GD" w:cs="Arial"/>
                <w:b/>
              </w:rPr>
            </w:pPr>
            <w:r w:rsidRPr="0072005D">
              <w:rPr>
                <w:rFonts w:ascii="Maiandra GD" w:hAnsi="Maiandra GD" w:cs="Arial"/>
                <w:b/>
              </w:rPr>
              <w:t>Signature:</w:t>
            </w:r>
          </w:p>
        </w:tc>
        <w:tc>
          <w:tcPr>
            <w:tcW w:w="3229" w:type="dxa"/>
          </w:tcPr>
          <w:p w14:paraId="5727B4AB" w14:textId="77777777" w:rsidR="000F2708" w:rsidRPr="0072005D" w:rsidRDefault="000F2708" w:rsidP="00134E11">
            <w:pPr>
              <w:spacing w:line="480" w:lineRule="auto"/>
              <w:jc w:val="both"/>
              <w:rPr>
                <w:rFonts w:ascii="Maiandra GD" w:hAnsi="Maiandra GD" w:cs="Arial"/>
                <w:b/>
              </w:rPr>
            </w:pPr>
          </w:p>
        </w:tc>
      </w:tr>
    </w:tbl>
    <w:p w14:paraId="3A991C5D" w14:textId="77777777" w:rsidR="000F2708" w:rsidRPr="0072005D" w:rsidRDefault="000F2708" w:rsidP="000F2708">
      <w:pPr>
        <w:jc w:val="both"/>
        <w:rPr>
          <w:rFonts w:ascii="Maiandra GD" w:hAnsi="Maiandra GD" w:cs="Arial"/>
          <w:b/>
          <w:lang w:val="en-GB"/>
        </w:rPr>
      </w:pPr>
    </w:p>
    <w:p w14:paraId="3541DC69" w14:textId="77777777" w:rsidR="00670BFE" w:rsidRDefault="00670BFE" w:rsidP="003B1DE4">
      <w:pPr>
        <w:spacing w:after="200" w:line="276" w:lineRule="auto"/>
        <w:jc w:val="both"/>
        <w:rPr>
          <w:rFonts w:ascii="Maiandra GD" w:hAnsi="Maiandra GD" w:cs="Arial"/>
          <w:b/>
          <w:i/>
        </w:rPr>
      </w:pPr>
    </w:p>
    <w:p w14:paraId="43031E31" w14:textId="77777777" w:rsidR="00670BFE" w:rsidRDefault="00670BFE" w:rsidP="003B1DE4">
      <w:pPr>
        <w:spacing w:after="200" w:line="276" w:lineRule="auto"/>
        <w:jc w:val="both"/>
        <w:rPr>
          <w:rFonts w:ascii="Maiandra GD" w:hAnsi="Maiandra GD" w:cs="Arial"/>
          <w:b/>
          <w:i/>
        </w:rPr>
      </w:pPr>
    </w:p>
    <w:p w14:paraId="614D5FE0" w14:textId="3AB16882" w:rsidR="003B1DE4" w:rsidRPr="005D1D7F" w:rsidRDefault="003B1DE4" w:rsidP="003B1DE4">
      <w:pPr>
        <w:spacing w:after="200" w:line="276" w:lineRule="auto"/>
        <w:jc w:val="both"/>
        <w:rPr>
          <w:rFonts w:ascii="Maiandra GD" w:hAnsi="Maiandra GD" w:cs="Arial"/>
          <w:b/>
          <w:iCs/>
        </w:rPr>
      </w:pPr>
      <w:r w:rsidRPr="005D1D7F">
        <w:rPr>
          <w:rFonts w:ascii="Maiandra GD" w:hAnsi="Maiandra GD" w:cs="Arial"/>
          <w:b/>
          <w:iCs/>
        </w:rPr>
        <w:t>Annex 2: Payment Schedule and Requirements</w:t>
      </w:r>
    </w:p>
    <w:p w14:paraId="7063F1CF" w14:textId="77777777" w:rsidR="003B1DE4" w:rsidRPr="003B1DE4" w:rsidRDefault="003B1DE4" w:rsidP="003B1DE4">
      <w:pPr>
        <w:jc w:val="both"/>
        <w:rPr>
          <w:rFonts w:ascii="Maiandra GD" w:hAnsi="Maiandra GD" w:cs="Arial"/>
          <w:lang w:val="en-GB"/>
        </w:rPr>
      </w:pPr>
    </w:p>
    <w:p w14:paraId="45407F72"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rPr>
        <w:t xml:space="preserve">For Services rendered pursuant to Annex 1, the Procuring Entity shall pay the Individual Consultant an amount not to exceed the ceiling of US Dollars </w:t>
      </w:r>
      <w:r w:rsidRPr="003B1DE4">
        <w:rPr>
          <w:rFonts w:ascii="Maiandra GD" w:hAnsi="Maiandra GD" w:cs="Arial"/>
          <w:b/>
          <w:i/>
        </w:rPr>
        <w:t>[insert amount],</w:t>
      </w:r>
      <w:r w:rsidRPr="003B1DE4">
        <w:rPr>
          <w:rFonts w:ascii="Maiandra GD" w:hAnsi="Maiandra GD" w:cs="Arial"/>
          <w:b/>
        </w:rPr>
        <w:t xml:space="preserve"> </w:t>
      </w:r>
      <w:r w:rsidRPr="003B1DE4">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B1DE4" w:rsidRDefault="003B1DE4" w:rsidP="003B1DE4">
      <w:pPr>
        <w:tabs>
          <w:tab w:val="left" w:pos="142"/>
        </w:tabs>
        <w:ind w:left="284"/>
        <w:contextualSpacing/>
        <w:jc w:val="both"/>
        <w:rPr>
          <w:rFonts w:ascii="Maiandra GD" w:hAnsi="Maiandra GD" w:cs="Arial"/>
          <w:lang w:val="en-GB"/>
        </w:rPr>
      </w:pPr>
    </w:p>
    <w:p w14:paraId="23E5A427"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jc w:val="both"/>
        <w:rPr>
          <w:rFonts w:ascii="Maiandra GD" w:hAnsi="Maiandra GD" w:cs="Arial"/>
          <w:lang w:val="en-GB"/>
        </w:rPr>
      </w:pPr>
    </w:p>
    <w:p w14:paraId="121C14D4" w14:textId="77777777" w:rsidR="003B1DE4" w:rsidRPr="003B1DE4" w:rsidRDefault="003B1DE4" w:rsidP="003B1DE4">
      <w:pPr>
        <w:tabs>
          <w:tab w:val="left" w:pos="142"/>
        </w:tabs>
        <w:ind w:left="284"/>
        <w:contextualSpacing/>
        <w:jc w:val="both"/>
        <w:rPr>
          <w:rFonts w:ascii="Maiandra GD" w:hAnsi="Maiandra GD" w:cs="Arial"/>
          <w:lang w:val="en-GB"/>
        </w:rPr>
      </w:pPr>
    </w:p>
    <w:p w14:paraId="5A57C029" w14:textId="77777777" w:rsidR="003B1DE4" w:rsidRPr="003B1DE4" w:rsidRDefault="003B1DE4" w:rsidP="003B1DE4">
      <w:pPr>
        <w:spacing w:line="120" w:lineRule="exact"/>
        <w:jc w:val="both"/>
        <w:rPr>
          <w:rFonts w:ascii="Maiandra GD" w:hAnsi="Maiandra GD" w:cs="Arial"/>
          <w:lang w:val="en-GB" w:eastAsia="it-IT"/>
        </w:rPr>
      </w:pPr>
    </w:p>
    <w:p w14:paraId="7373D91B" w14:textId="77777777" w:rsidR="003B1DE4" w:rsidRPr="003B1DE4" w:rsidRDefault="003B1DE4" w:rsidP="003B1DE4">
      <w:pPr>
        <w:numPr>
          <w:ilvl w:val="1"/>
          <w:numId w:val="5"/>
        </w:numPr>
        <w:tabs>
          <w:tab w:val="left" w:pos="142"/>
        </w:tabs>
        <w:contextualSpacing/>
        <w:jc w:val="both"/>
        <w:rPr>
          <w:rFonts w:ascii="Maiandra GD" w:hAnsi="Maiandra GD" w:cs="Arial"/>
          <w:lang w:val="en-GB"/>
        </w:rPr>
      </w:pPr>
      <w:r w:rsidRPr="003B1DE4">
        <w:rPr>
          <w:rFonts w:ascii="Maiandra GD" w:hAnsi="Maiandra GD" w:cs="Arial"/>
          <w:lang w:val="en-GB"/>
        </w:rPr>
        <w:t xml:space="preserve">The payment shall be made in accordance with the following schedule: </w:t>
      </w:r>
    </w:p>
    <w:p w14:paraId="3E5CD672" w14:textId="77777777" w:rsidR="003B1DE4" w:rsidRPr="003B1DE4" w:rsidRDefault="003B1DE4" w:rsidP="003B1DE4">
      <w:pPr>
        <w:tabs>
          <w:tab w:val="left" w:pos="142"/>
        </w:tabs>
        <w:ind w:left="2070"/>
        <w:contextualSpacing/>
        <w:jc w:val="both"/>
        <w:rPr>
          <w:rFonts w:ascii="Maiandra GD" w:hAnsi="Maiandra GD" w:cs="Arial"/>
          <w:lang w:val="en-GB"/>
        </w:rPr>
      </w:pPr>
    </w:p>
    <w:p w14:paraId="5487C7A2" w14:textId="1AADD2BE" w:rsidR="003B1DE4" w:rsidRPr="00A94457" w:rsidRDefault="005262B9" w:rsidP="003B1DE4">
      <w:pPr>
        <w:numPr>
          <w:ilvl w:val="0"/>
          <w:numId w:val="28"/>
        </w:numPr>
        <w:spacing w:after="120" w:line="276" w:lineRule="auto"/>
        <w:jc w:val="both"/>
        <w:rPr>
          <w:rFonts w:ascii="Maiandra GD" w:hAnsi="Maiandra GD" w:cs="Arial"/>
          <w:sz w:val="22"/>
          <w:szCs w:val="22"/>
        </w:rPr>
      </w:pPr>
      <w:r>
        <w:rPr>
          <w:rFonts w:ascii="Maiandra GD" w:hAnsi="Maiandra GD" w:cs="Arial"/>
          <w:sz w:val="22"/>
          <w:szCs w:val="22"/>
        </w:rPr>
        <w:t>2</w:t>
      </w:r>
      <w:r w:rsidR="003B1DE4" w:rsidRPr="00A94457">
        <w:rPr>
          <w:rFonts w:ascii="Maiandra GD" w:hAnsi="Maiandra GD" w:cs="Arial"/>
          <w:sz w:val="22"/>
          <w:szCs w:val="22"/>
        </w:rPr>
        <w:t>0% of the contract price shall be paid upon submission of an acceptable Inception report;</w:t>
      </w:r>
    </w:p>
    <w:p w14:paraId="78027EDE" w14:textId="2EC108B0" w:rsidR="003B1DE4" w:rsidRPr="00A94457" w:rsidRDefault="005D1D7F" w:rsidP="003B1DE4">
      <w:pPr>
        <w:numPr>
          <w:ilvl w:val="0"/>
          <w:numId w:val="28"/>
        </w:numPr>
        <w:spacing w:after="120" w:line="276" w:lineRule="auto"/>
        <w:jc w:val="both"/>
        <w:rPr>
          <w:rFonts w:ascii="Maiandra GD" w:hAnsi="Maiandra GD" w:cs="Arial"/>
          <w:sz w:val="22"/>
          <w:szCs w:val="22"/>
        </w:rPr>
      </w:pPr>
      <w:r>
        <w:rPr>
          <w:rFonts w:ascii="Maiandra GD" w:hAnsi="Maiandra GD" w:cs="Arial"/>
          <w:sz w:val="22"/>
          <w:szCs w:val="22"/>
        </w:rPr>
        <w:t>4</w:t>
      </w:r>
      <w:r w:rsidR="003B1DE4" w:rsidRPr="00A94457">
        <w:rPr>
          <w:rFonts w:ascii="Maiandra GD" w:hAnsi="Maiandra GD" w:cs="Arial"/>
          <w:sz w:val="22"/>
          <w:szCs w:val="22"/>
        </w:rPr>
        <w:t>0% of the contract price shall be paid upon submission of an acceptable draft report.</w:t>
      </w:r>
    </w:p>
    <w:p w14:paraId="12CA15DE" w14:textId="0C76C347" w:rsidR="003B1DE4" w:rsidRPr="00A94457" w:rsidRDefault="005262B9" w:rsidP="003B1DE4">
      <w:pPr>
        <w:numPr>
          <w:ilvl w:val="0"/>
          <w:numId w:val="28"/>
        </w:numPr>
        <w:spacing w:after="120" w:line="276" w:lineRule="auto"/>
        <w:jc w:val="both"/>
        <w:rPr>
          <w:rFonts w:ascii="Maiandra GD" w:hAnsi="Maiandra GD" w:cs="Arial"/>
          <w:sz w:val="22"/>
          <w:szCs w:val="22"/>
        </w:rPr>
      </w:pPr>
      <w:r>
        <w:rPr>
          <w:rFonts w:ascii="Maiandra GD" w:hAnsi="Maiandra GD" w:cs="Arial"/>
          <w:sz w:val="22"/>
          <w:szCs w:val="22"/>
        </w:rPr>
        <w:t>4</w:t>
      </w:r>
      <w:r w:rsidR="003B1DE4" w:rsidRPr="00A94457">
        <w:rPr>
          <w:rFonts w:ascii="Maiandra GD" w:hAnsi="Maiandra GD" w:cs="Arial"/>
          <w:sz w:val="22"/>
          <w:szCs w:val="22"/>
        </w:rPr>
        <w:t>0% of the contract price shall be paid upon submission of an acceptable final report and upon approval by the Management.</w:t>
      </w:r>
    </w:p>
    <w:p w14:paraId="5AB21F07" w14:textId="07D060A5" w:rsidR="00053CA9" w:rsidRPr="003D32D8" w:rsidRDefault="003B1DE4" w:rsidP="005D1D7F">
      <w:pPr>
        <w:jc w:val="both"/>
        <w:rPr>
          <w:rFonts w:ascii="Maiandra GD" w:hAnsi="Maiandra GD" w:cs="Arial"/>
          <w:b/>
          <w:lang w:val="en-GB"/>
        </w:rPr>
      </w:pPr>
      <w:r w:rsidRPr="003B1DE4">
        <w:rPr>
          <w:rFonts w:ascii="Maiandra GD" w:hAnsi="Maiandra GD" w:cs="Arial"/>
        </w:rPr>
        <w:t xml:space="preserve">4. </w:t>
      </w:r>
      <w:r w:rsidRPr="003B1DE4">
        <w:rPr>
          <w:rFonts w:ascii="Maiandra GD" w:hAnsi="Maiandra GD" w:cs="Arial"/>
          <w:b/>
        </w:rPr>
        <w:t>Payment Conditions:</w:t>
      </w:r>
      <w:r w:rsidRPr="003B1DE4">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3D32D8" w:rsidSect="00053CA9">
      <w:headerReference w:type="even" r:id="rId30"/>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4EBC" w14:textId="77777777" w:rsidR="00F22993" w:rsidRDefault="00F22993" w:rsidP="00CD6AD7">
      <w:r>
        <w:separator/>
      </w:r>
    </w:p>
  </w:endnote>
  <w:endnote w:type="continuationSeparator" w:id="0">
    <w:p w14:paraId="32D252D6" w14:textId="77777777" w:rsidR="00F22993" w:rsidRDefault="00F22993"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699C" w14:textId="29CE207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1C0A" w14:textId="28CF8D9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A929"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9ABB" w14:textId="77777777"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9310"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534D" w14:textId="77777777" w:rsidR="00F22993" w:rsidRDefault="00F22993" w:rsidP="00CD6AD7">
      <w:r>
        <w:separator/>
      </w:r>
    </w:p>
  </w:footnote>
  <w:footnote w:type="continuationSeparator" w:id="0">
    <w:p w14:paraId="33687421" w14:textId="77777777" w:rsidR="00F22993" w:rsidRDefault="00F22993" w:rsidP="00CD6AD7">
      <w:r>
        <w:continuationSeparator/>
      </w:r>
    </w:p>
  </w:footnote>
  <w:footnote w:id="1">
    <w:p w14:paraId="67FE0A0F" w14:textId="0387E273" w:rsidR="003B1DE4" w:rsidRDefault="003B1DE4" w:rsidP="003B1DE4">
      <w:pPr>
        <w:pStyle w:val="FootnoteText"/>
      </w:pPr>
      <w:bookmarkStart w:id="45" w:name="_Hlk144741423"/>
      <w:r>
        <w:rPr>
          <w:rStyle w:val="FootnoteReference"/>
        </w:rPr>
        <w:footnoteRef/>
      </w:r>
      <w:r>
        <w:t xml:space="preserve"> </w:t>
      </w:r>
    </w:p>
    <w:bookmarkEnd w:id="45"/>
  </w:footnote>
  <w:footnote w:id="2">
    <w:p w14:paraId="17D4D9F0" w14:textId="77777777" w:rsidR="003B1DE4" w:rsidRPr="00F10D65" w:rsidRDefault="003B1DE4"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4">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51F5" w14:textId="77777777" w:rsidR="00FB4FAE" w:rsidRDefault="00FB4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95FD" w14:textId="77777777" w:rsidR="003B1DE4" w:rsidRDefault="003B1DE4">
    <w:pPr>
      <w:pStyle w:val="Header"/>
    </w:pPr>
  </w:p>
  <w:p w14:paraId="109BD564" w14:textId="77777777" w:rsidR="003B1DE4" w:rsidRDefault="003B1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095E" w14:textId="77777777" w:rsidR="003B1DE4" w:rsidRDefault="003B1DE4">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D57A0D"/>
    <w:multiLevelType w:val="hybridMultilevel"/>
    <w:tmpl w:val="DC52E2A8"/>
    <w:lvl w:ilvl="0" w:tplc="04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1"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3"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A7653"/>
    <w:multiLevelType w:val="multilevel"/>
    <w:tmpl w:val="67521954"/>
    <w:lvl w:ilvl="0">
      <w:start w:val="1"/>
      <w:numFmt w:val="lowerLetter"/>
      <w:lvlText w:val="%1)"/>
      <w:lvlJc w:val="left"/>
      <w:pPr>
        <w:tabs>
          <w:tab w:val="num" w:pos="450"/>
        </w:tabs>
        <w:ind w:left="450" w:hanging="360"/>
      </w:pPr>
      <w:rPr>
        <w:rFonts w:hint="default"/>
        <w:color w:val="auto"/>
        <w:sz w:val="20"/>
      </w:rPr>
    </w:lvl>
    <w:lvl w:ilvl="1">
      <w:start w:val="5"/>
      <w:numFmt w:val="decimal"/>
      <w:lvlText w:val="%2."/>
      <w:lvlJc w:val="left"/>
      <w:pPr>
        <w:ind w:left="1170" w:hanging="360"/>
      </w:pPr>
      <w:rPr>
        <w:rFonts w:hint="default"/>
        <w:b/>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0"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713A5A"/>
    <w:multiLevelType w:val="hybridMultilevel"/>
    <w:tmpl w:val="C014575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8331E09"/>
    <w:multiLevelType w:val="multilevel"/>
    <w:tmpl w:val="FE9081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3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3"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B46D93"/>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1"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16cid:durableId="1131244381">
    <w:abstractNumId w:val="26"/>
  </w:num>
  <w:num w:numId="2" w16cid:durableId="1097604402">
    <w:abstractNumId w:val="45"/>
  </w:num>
  <w:num w:numId="3" w16cid:durableId="1433554534">
    <w:abstractNumId w:val="0"/>
  </w:num>
  <w:num w:numId="4" w16cid:durableId="984314946">
    <w:abstractNumId w:val="1"/>
  </w:num>
  <w:num w:numId="5" w16cid:durableId="1144128347">
    <w:abstractNumId w:val="30"/>
  </w:num>
  <w:num w:numId="6" w16cid:durableId="824976928">
    <w:abstractNumId w:val="21"/>
  </w:num>
  <w:num w:numId="7" w16cid:durableId="1277558866">
    <w:abstractNumId w:val="3"/>
  </w:num>
  <w:num w:numId="8" w16cid:durableId="471941591">
    <w:abstractNumId w:val="5"/>
  </w:num>
  <w:num w:numId="9" w16cid:durableId="1050306349">
    <w:abstractNumId w:val="22"/>
  </w:num>
  <w:num w:numId="10" w16cid:durableId="1332031010">
    <w:abstractNumId w:val="18"/>
  </w:num>
  <w:num w:numId="11" w16cid:durableId="99843222">
    <w:abstractNumId w:val="17"/>
  </w:num>
  <w:num w:numId="12" w16cid:durableId="461191795">
    <w:abstractNumId w:val="41"/>
  </w:num>
  <w:num w:numId="13" w16cid:durableId="1713193276">
    <w:abstractNumId w:val="13"/>
  </w:num>
  <w:num w:numId="14" w16cid:durableId="432940887">
    <w:abstractNumId w:val="37"/>
  </w:num>
  <w:num w:numId="15" w16cid:durableId="707682080">
    <w:abstractNumId w:val="28"/>
  </w:num>
  <w:num w:numId="16" w16cid:durableId="845175015">
    <w:abstractNumId w:val="12"/>
  </w:num>
  <w:num w:numId="17" w16cid:durableId="1671375269">
    <w:abstractNumId w:val="4"/>
  </w:num>
  <w:num w:numId="18" w16cid:durableId="2055351045">
    <w:abstractNumId w:val="39"/>
  </w:num>
  <w:num w:numId="19" w16cid:durableId="1738895427">
    <w:abstractNumId w:val="11"/>
  </w:num>
  <w:num w:numId="20" w16cid:durableId="93748830">
    <w:abstractNumId w:val="7"/>
  </w:num>
  <w:num w:numId="21" w16cid:durableId="1005547358">
    <w:abstractNumId w:val="8"/>
  </w:num>
  <w:num w:numId="22" w16cid:durableId="597518296">
    <w:abstractNumId w:val="25"/>
  </w:num>
  <w:num w:numId="23" w16cid:durableId="1091464590">
    <w:abstractNumId w:val="20"/>
  </w:num>
  <w:num w:numId="24" w16cid:durableId="2099400476">
    <w:abstractNumId w:val="40"/>
  </w:num>
  <w:num w:numId="25" w16cid:durableId="1825969249">
    <w:abstractNumId w:val="24"/>
  </w:num>
  <w:num w:numId="26" w16cid:durableId="433482861">
    <w:abstractNumId w:val="10"/>
  </w:num>
  <w:num w:numId="27" w16cid:durableId="1242566705">
    <w:abstractNumId w:val="38"/>
  </w:num>
  <w:num w:numId="28" w16cid:durableId="2009794445">
    <w:abstractNumId w:val="44"/>
  </w:num>
  <w:num w:numId="29" w16cid:durableId="1581869112">
    <w:abstractNumId w:val="33"/>
  </w:num>
  <w:num w:numId="30" w16cid:durableId="18358963">
    <w:abstractNumId w:val="16"/>
  </w:num>
  <w:num w:numId="31" w16cid:durableId="1453329736">
    <w:abstractNumId w:val="42"/>
  </w:num>
  <w:num w:numId="32" w16cid:durableId="788009667">
    <w:abstractNumId w:val="2"/>
  </w:num>
  <w:num w:numId="33" w16cid:durableId="2012370507">
    <w:abstractNumId w:val="34"/>
  </w:num>
  <w:num w:numId="34" w16cid:durableId="1426145269">
    <w:abstractNumId w:val="15"/>
  </w:num>
  <w:num w:numId="35" w16cid:durableId="1296062771">
    <w:abstractNumId w:val="31"/>
  </w:num>
  <w:num w:numId="36" w16cid:durableId="1138572554">
    <w:abstractNumId w:val="29"/>
  </w:num>
  <w:num w:numId="37" w16cid:durableId="1572036215">
    <w:abstractNumId w:val="36"/>
  </w:num>
  <w:num w:numId="38" w16cid:durableId="1475486493">
    <w:abstractNumId w:val="43"/>
  </w:num>
  <w:num w:numId="39" w16cid:durableId="1055667699">
    <w:abstractNumId w:val="35"/>
  </w:num>
  <w:num w:numId="40" w16cid:durableId="1887330311">
    <w:abstractNumId w:val="6"/>
  </w:num>
  <w:num w:numId="41" w16cid:durableId="877550263">
    <w:abstractNumId w:val="9"/>
  </w:num>
  <w:num w:numId="42" w16cid:durableId="1523394521">
    <w:abstractNumId w:val="32"/>
  </w:num>
  <w:num w:numId="43" w16cid:durableId="1930190279">
    <w:abstractNumId w:val="19"/>
  </w:num>
  <w:num w:numId="44" w16cid:durableId="1666476191">
    <w:abstractNumId w:val="23"/>
  </w:num>
  <w:num w:numId="45" w16cid:durableId="1484194606">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52DFE"/>
    <w:rsid w:val="00053CA9"/>
    <w:rsid w:val="00057BE5"/>
    <w:rsid w:val="00063BEB"/>
    <w:rsid w:val="00065BE0"/>
    <w:rsid w:val="000A0587"/>
    <w:rsid w:val="000F2708"/>
    <w:rsid w:val="0011733E"/>
    <w:rsid w:val="00176F64"/>
    <w:rsid w:val="001B643D"/>
    <w:rsid w:val="001B6D15"/>
    <w:rsid w:val="001B7A88"/>
    <w:rsid w:val="001C2CEA"/>
    <w:rsid w:val="001E045D"/>
    <w:rsid w:val="001F0487"/>
    <w:rsid w:val="001F28FA"/>
    <w:rsid w:val="001F2ACD"/>
    <w:rsid w:val="001F600F"/>
    <w:rsid w:val="00201A29"/>
    <w:rsid w:val="00204894"/>
    <w:rsid w:val="002747E7"/>
    <w:rsid w:val="00296E6C"/>
    <w:rsid w:val="002E03EC"/>
    <w:rsid w:val="002F5E54"/>
    <w:rsid w:val="00312BB0"/>
    <w:rsid w:val="00316CBE"/>
    <w:rsid w:val="00320389"/>
    <w:rsid w:val="00351B87"/>
    <w:rsid w:val="003575A9"/>
    <w:rsid w:val="003803C9"/>
    <w:rsid w:val="003B1983"/>
    <w:rsid w:val="003B1DE4"/>
    <w:rsid w:val="003B2F9C"/>
    <w:rsid w:val="003B4876"/>
    <w:rsid w:val="003B6E59"/>
    <w:rsid w:val="003D1B0D"/>
    <w:rsid w:val="003D33D7"/>
    <w:rsid w:val="00410869"/>
    <w:rsid w:val="00442406"/>
    <w:rsid w:val="00460F88"/>
    <w:rsid w:val="004630EF"/>
    <w:rsid w:val="00473587"/>
    <w:rsid w:val="00474075"/>
    <w:rsid w:val="00494499"/>
    <w:rsid w:val="004D4DE7"/>
    <w:rsid w:val="004E3F33"/>
    <w:rsid w:val="004F3669"/>
    <w:rsid w:val="0050683A"/>
    <w:rsid w:val="005247B9"/>
    <w:rsid w:val="00525D2B"/>
    <w:rsid w:val="005262B9"/>
    <w:rsid w:val="00560CAC"/>
    <w:rsid w:val="00567218"/>
    <w:rsid w:val="00570415"/>
    <w:rsid w:val="005D0876"/>
    <w:rsid w:val="005D1D7F"/>
    <w:rsid w:val="005E0723"/>
    <w:rsid w:val="005E6AB1"/>
    <w:rsid w:val="00620088"/>
    <w:rsid w:val="00620D26"/>
    <w:rsid w:val="00654119"/>
    <w:rsid w:val="0066478D"/>
    <w:rsid w:val="00670BFE"/>
    <w:rsid w:val="00674A6D"/>
    <w:rsid w:val="00685DF4"/>
    <w:rsid w:val="006939E5"/>
    <w:rsid w:val="006A6107"/>
    <w:rsid w:val="006C17F9"/>
    <w:rsid w:val="00723A29"/>
    <w:rsid w:val="007277EC"/>
    <w:rsid w:val="00736448"/>
    <w:rsid w:val="00741BD1"/>
    <w:rsid w:val="00754A17"/>
    <w:rsid w:val="00773467"/>
    <w:rsid w:val="00790286"/>
    <w:rsid w:val="0079044C"/>
    <w:rsid w:val="007A4DA1"/>
    <w:rsid w:val="007B4D3B"/>
    <w:rsid w:val="007E64EE"/>
    <w:rsid w:val="00827707"/>
    <w:rsid w:val="00852CB1"/>
    <w:rsid w:val="00860F5E"/>
    <w:rsid w:val="00863436"/>
    <w:rsid w:val="008C15D9"/>
    <w:rsid w:val="008C28D7"/>
    <w:rsid w:val="00913134"/>
    <w:rsid w:val="00917630"/>
    <w:rsid w:val="00921AE9"/>
    <w:rsid w:val="00925490"/>
    <w:rsid w:val="009257A3"/>
    <w:rsid w:val="009361DB"/>
    <w:rsid w:val="00952750"/>
    <w:rsid w:val="00952A84"/>
    <w:rsid w:val="00953D3F"/>
    <w:rsid w:val="00966C67"/>
    <w:rsid w:val="00981C0C"/>
    <w:rsid w:val="009B14F8"/>
    <w:rsid w:val="009C07DB"/>
    <w:rsid w:val="009C1352"/>
    <w:rsid w:val="009C1ECD"/>
    <w:rsid w:val="00A22757"/>
    <w:rsid w:val="00A30A63"/>
    <w:rsid w:val="00A47534"/>
    <w:rsid w:val="00A73A32"/>
    <w:rsid w:val="00A82B48"/>
    <w:rsid w:val="00A85C7C"/>
    <w:rsid w:val="00A940E8"/>
    <w:rsid w:val="00A94457"/>
    <w:rsid w:val="00AB13D8"/>
    <w:rsid w:val="00AC463F"/>
    <w:rsid w:val="00AD5645"/>
    <w:rsid w:val="00AE270C"/>
    <w:rsid w:val="00B06968"/>
    <w:rsid w:val="00B4525F"/>
    <w:rsid w:val="00B45DB2"/>
    <w:rsid w:val="00B52738"/>
    <w:rsid w:val="00B619D1"/>
    <w:rsid w:val="00B96D53"/>
    <w:rsid w:val="00BA4745"/>
    <w:rsid w:val="00BB5BC4"/>
    <w:rsid w:val="00BD0E46"/>
    <w:rsid w:val="00BE1939"/>
    <w:rsid w:val="00C16D86"/>
    <w:rsid w:val="00C276CF"/>
    <w:rsid w:val="00C32484"/>
    <w:rsid w:val="00C654CF"/>
    <w:rsid w:val="00C952D7"/>
    <w:rsid w:val="00CC47EA"/>
    <w:rsid w:val="00CD6AD7"/>
    <w:rsid w:val="00D16B7B"/>
    <w:rsid w:val="00D17D7A"/>
    <w:rsid w:val="00D66DA3"/>
    <w:rsid w:val="00D86741"/>
    <w:rsid w:val="00DB11D2"/>
    <w:rsid w:val="00DC057D"/>
    <w:rsid w:val="00DC30E1"/>
    <w:rsid w:val="00DC6298"/>
    <w:rsid w:val="00DC6BD8"/>
    <w:rsid w:val="00DE2101"/>
    <w:rsid w:val="00DE3F3A"/>
    <w:rsid w:val="00E06F61"/>
    <w:rsid w:val="00E22748"/>
    <w:rsid w:val="00E22D43"/>
    <w:rsid w:val="00E36BCC"/>
    <w:rsid w:val="00E41714"/>
    <w:rsid w:val="00E65B5E"/>
    <w:rsid w:val="00E73BC5"/>
    <w:rsid w:val="00E767BB"/>
    <w:rsid w:val="00EA6EFA"/>
    <w:rsid w:val="00F038EC"/>
    <w:rsid w:val="00F22993"/>
    <w:rsid w:val="00F62495"/>
    <w:rsid w:val="00F65FFC"/>
    <w:rsid w:val="00F75EE5"/>
    <w:rsid w:val="00FB0E1E"/>
    <w:rsid w:val="00FB4FAE"/>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5YSraTRBcgbwR2x"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etjelele@sadc.int"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file:///C:\Users\pchifan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yperlink" Target="mailto:dsamikwa@sadc.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nyamukondiwa@sadc.int"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30705</Words>
  <Characters>175023</Characters>
  <Application>Microsoft Office Word</Application>
  <DocSecurity>4</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Purpose Chifani</cp:lastModifiedBy>
  <cp:revision>2</cp:revision>
  <cp:lastPrinted>2023-09-06T16:49:00Z</cp:lastPrinted>
  <dcterms:created xsi:type="dcterms:W3CDTF">2023-09-06T20:23:00Z</dcterms:created>
  <dcterms:modified xsi:type="dcterms:W3CDTF">2023-09-06T20:23:00Z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