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A9108" w14:textId="5AC1F523" w:rsidR="007C3E8C" w:rsidRDefault="00865E6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  <w:bookmarkStart w:id="0" w:name="_Hlk34650012"/>
      <w:bookmarkStart w:id="1" w:name="_GoBack"/>
      <w:bookmarkEnd w:id="0"/>
      <w:bookmarkEnd w:id="1"/>
      <w:r w:rsidRPr="00FA6DFA">
        <w:rPr>
          <w:noProof/>
        </w:rPr>
        <w:drawing>
          <wp:inline distT="0" distB="0" distL="0" distR="0" wp14:anchorId="0FD8F2CC" wp14:editId="5AA3D8D3">
            <wp:extent cx="1200150" cy="1133475"/>
            <wp:effectExtent l="0" t="0" r="0" b="0"/>
            <wp:docPr id="1" name="Picture 3" descr="Description: Description: F:\..\..\..\Users\Ted Peter Luka\Documents\pndebele\Local Settings\Temporary Internet Files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F:\..\..\..\Users\Ted Peter Luka\Documents\pndebele\Local Settings\Temporary Internet Files\WINNT\Profiles\faithk\Temporary Internet Files\OLK4A\sadclogo_mediu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A975B" w14:textId="77777777" w:rsidR="007C3E8C" w:rsidRPr="0076238B" w:rsidRDefault="007C3E8C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642D416B" w14:textId="77777777" w:rsidR="00EF5C2B" w:rsidRPr="0078424E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</w:rPr>
      </w:pPr>
      <w:r w:rsidRPr="0078424E">
        <w:rPr>
          <w:bCs/>
          <w:smallCaps w:val="0"/>
          <w:szCs w:val="32"/>
        </w:rPr>
        <w:t>SPECIFIC PROCUREMENT NOTICE</w:t>
      </w:r>
    </w:p>
    <w:p w14:paraId="37338B06" w14:textId="77777777" w:rsidR="00AD4BAA" w:rsidRPr="0078424E" w:rsidRDefault="0078424E" w:rsidP="00E9786D">
      <w:pPr>
        <w:keepNext/>
        <w:jc w:val="center"/>
        <w:outlineLvl w:val="2"/>
        <w:rPr>
          <w:rFonts w:ascii="Arial" w:hAnsi="Arial" w:cs="Arial"/>
          <w:b/>
          <w:sz w:val="28"/>
          <w:szCs w:val="28"/>
        </w:rPr>
      </w:pPr>
      <w:r w:rsidRPr="0078424E">
        <w:rPr>
          <w:rFonts w:ascii="Arial" w:hAnsi="Arial" w:cs="Arial"/>
          <w:b/>
          <w:sz w:val="28"/>
          <w:szCs w:val="28"/>
        </w:rPr>
        <w:t xml:space="preserve">SUPPLY AND INSTALLATION </w:t>
      </w:r>
      <w:proofErr w:type="gramStart"/>
      <w:r w:rsidRPr="0078424E">
        <w:rPr>
          <w:rFonts w:ascii="Arial" w:hAnsi="Arial" w:cs="Arial"/>
          <w:b/>
          <w:sz w:val="28"/>
          <w:szCs w:val="28"/>
        </w:rPr>
        <w:t>OF  SPGRC</w:t>
      </w:r>
      <w:proofErr w:type="gramEnd"/>
      <w:r w:rsidRPr="0078424E">
        <w:rPr>
          <w:rFonts w:ascii="Arial" w:hAnsi="Arial" w:cs="Arial"/>
          <w:b/>
          <w:sz w:val="28"/>
          <w:szCs w:val="28"/>
        </w:rPr>
        <w:t xml:space="preserve"> BOUNDARY FENCE IN LUSAKA, ZAMBIA</w:t>
      </w:r>
    </w:p>
    <w:p w14:paraId="4F694743" w14:textId="77777777" w:rsidR="00BB48BD" w:rsidRPr="00E9786D" w:rsidRDefault="00BB48BD" w:rsidP="00E9786D">
      <w:pPr>
        <w:keepNext/>
        <w:jc w:val="center"/>
        <w:outlineLvl w:val="2"/>
        <w:rPr>
          <w:rFonts w:ascii="Arial" w:hAnsi="Arial" w:cs="Arial"/>
          <w:b/>
          <w:color w:val="000000"/>
          <w:lang w:val="en-AU"/>
        </w:rPr>
      </w:pPr>
    </w:p>
    <w:p w14:paraId="14DFA644" w14:textId="77777777" w:rsidR="00DF4896" w:rsidRPr="0078424E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78424E">
        <w:rPr>
          <w:rFonts w:ascii="Times New Roman" w:hAnsi="Times New Roman"/>
          <w:b/>
          <w:color w:val="000000"/>
          <w:sz w:val="24"/>
          <w:szCs w:val="24"/>
        </w:rPr>
        <w:t>Reference Number:</w:t>
      </w:r>
      <w:r w:rsidRPr="00784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231B" w:rsidRPr="00AE231B">
        <w:rPr>
          <w:b/>
          <w:i/>
          <w:sz w:val="24"/>
          <w:szCs w:val="24"/>
        </w:rPr>
        <w:t>In Situ 02/2023-24</w:t>
      </w:r>
    </w:p>
    <w:p w14:paraId="62FA38C5" w14:textId="77777777" w:rsidR="00B23B88" w:rsidRPr="0078424E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sz w:val="24"/>
          <w:szCs w:val="24"/>
        </w:rPr>
      </w:pPr>
      <w:r w:rsidRPr="0078424E">
        <w:rPr>
          <w:rFonts w:ascii="Times New Roman" w:hAnsi="Times New Roman"/>
          <w:b/>
          <w:color w:val="000000"/>
          <w:sz w:val="24"/>
          <w:szCs w:val="24"/>
        </w:rPr>
        <w:t xml:space="preserve">Procurement entity: </w:t>
      </w:r>
      <w:r w:rsidR="00607E0D" w:rsidRPr="0078424E">
        <w:rPr>
          <w:sz w:val="24"/>
          <w:szCs w:val="24"/>
        </w:rPr>
        <w:t xml:space="preserve">The Southern African Development Community (SADC) </w:t>
      </w:r>
      <w:r w:rsidR="00B23B88" w:rsidRPr="0078424E">
        <w:rPr>
          <w:sz w:val="24"/>
          <w:szCs w:val="24"/>
        </w:rPr>
        <w:t xml:space="preserve">Plant Genetics Resources </w:t>
      </w:r>
      <w:proofErr w:type="gramStart"/>
      <w:r w:rsidR="00B23B88" w:rsidRPr="0078424E">
        <w:rPr>
          <w:sz w:val="24"/>
          <w:szCs w:val="24"/>
        </w:rPr>
        <w:t>Centre</w:t>
      </w:r>
      <w:r w:rsidR="00DF4896" w:rsidRPr="0078424E">
        <w:rPr>
          <w:sz w:val="24"/>
          <w:szCs w:val="24"/>
        </w:rPr>
        <w:t xml:space="preserve"> </w:t>
      </w:r>
      <w:r w:rsidR="00E9786D" w:rsidRPr="0078424E">
        <w:rPr>
          <w:rFonts w:ascii="Times New Roman" w:hAnsi="Times New Roman"/>
          <w:b/>
          <w:sz w:val="24"/>
          <w:szCs w:val="24"/>
        </w:rPr>
        <w:t>,</w:t>
      </w:r>
      <w:r w:rsidR="00B23B88" w:rsidRPr="0078424E">
        <w:rPr>
          <w:rFonts w:ascii="Times New Roman" w:hAnsi="Times New Roman"/>
          <w:i/>
          <w:color w:val="000000"/>
          <w:sz w:val="24"/>
          <w:szCs w:val="24"/>
        </w:rPr>
        <w:t>Plot</w:t>
      </w:r>
      <w:proofErr w:type="gramEnd"/>
      <w:r w:rsidR="00B23B88" w:rsidRPr="0078424E">
        <w:rPr>
          <w:rFonts w:ascii="Times New Roman" w:hAnsi="Times New Roman"/>
          <w:i/>
          <w:color w:val="000000"/>
          <w:sz w:val="24"/>
          <w:szCs w:val="24"/>
        </w:rPr>
        <w:t xml:space="preserve"> 6300</w:t>
      </w:r>
      <w:r w:rsidR="00E9786D" w:rsidRPr="0078424E">
        <w:rPr>
          <w:rFonts w:ascii="Times New Roman" w:hAnsi="Times New Roman"/>
          <w:sz w:val="24"/>
          <w:szCs w:val="24"/>
        </w:rPr>
        <w:t xml:space="preserve"> </w:t>
      </w:r>
      <w:r w:rsidR="00B23B88" w:rsidRPr="0078424E">
        <w:rPr>
          <w:rFonts w:ascii="Times New Roman" w:hAnsi="Times New Roman"/>
          <w:i/>
          <w:color w:val="000000"/>
          <w:sz w:val="24"/>
          <w:szCs w:val="24"/>
        </w:rPr>
        <w:t>Great East Road</w:t>
      </w:r>
      <w:r w:rsidR="00E9786D" w:rsidRPr="0078424E">
        <w:rPr>
          <w:rFonts w:ascii="Times New Roman" w:hAnsi="Times New Roman"/>
          <w:sz w:val="24"/>
          <w:szCs w:val="24"/>
        </w:rPr>
        <w:t xml:space="preserve">, </w:t>
      </w:r>
      <w:r w:rsidR="00B23B88" w:rsidRPr="0078424E">
        <w:rPr>
          <w:rFonts w:ascii="Times New Roman" w:hAnsi="Times New Roman"/>
          <w:i/>
          <w:color w:val="000000"/>
          <w:sz w:val="24"/>
          <w:szCs w:val="24"/>
        </w:rPr>
        <w:t>Lusaka</w:t>
      </w:r>
    </w:p>
    <w:p w14:paraId="3460D501" w14:textId="77777777" w:rsidR="002B08D1" w:rsidRPr="0078424E" w:rsidRDefault="002B08D1" w:rsidP="002B08D1">
      <w:pPr>
        <w:pStyle w:val="ColorfulList-Accent11"/>
        <w:tabs>
          <w:tab w:val="left" w:pos="360"/>
        </w:tabs>
        <w:ind w:left="360"/>
        <w:jc w:val="both"/>
        <w:rPr>
          <w:color w:val="000000"/>
        </w:rPr>
      </w:pPr>
    </w:p>
    <w:p w14:paraId="01D84F60" w14:textId="77777777" w:rsidR="005D5516" w:rsidRPr="0078424E" w:rsidRDefault="00482C8C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color w:val="000000"/>
        </w:rPr>
      </w:pPr>
      <w:r w:rsidRPr="0078424E">
        <w:t xml:space="preserve">The </w:t>
      </w:r>
      <w:r w:rsidR="00607E0D" w:rsidRPr="0078424E">
        <w:t xml:space="preserve">Southern African Development Community (SADC) </w:t>
      </w:r>
      <w:r w:rsidR="00B23B88" w:rsidRPr="0078424E">
        <w:t xml:space="preserve">Plant Genetics Resources Centre </w:t>
      </w:r>
      <w:r w:rsidRPr="0078424E">
        <w:t xml:space="preserve">herewith invites </w:t>
      </w:r>
      <w:r w:rsidR="00F9063D" w:rsidRPr="0078424E">
        <w:rPr>
          <w:i/>
        </w:rPr>
        <w:t>companies/</w:t>
      </w:r>
      <w:r w:rsidR="00095452" w:rsidRPr="0078424E">
        <w:rPr>
          <w:i/>
        </w:rPr>
        <w:t xml:space="preserve">firms </w:t>
      </w:r>
      <w:r w:rsidR="00095452" w:rsidRPr="0078424E">
        <w:t>to submit</w:t>
      </w:r>
      <w:r w:rsidR="00095452" w:rsidRPr="0078424E">
        <w:rPr>
          <w:i/>
        </w:rPr>
        <w:t xml:space="preserve"> </w:t>
      </w:r>
      <w:r w:rsidR="004B785E" w:rsidRPr="0078424E">
        <w:rPr>
          <w:i/>
        </w:rPr>
        <w:t>proposals</w:t>
      </w:r>
      <w:r w:rsidR="005D5516" w:rsidRPr="0078424E">
        <w:t xml:space="preserve"> </w:t>
      </w:r>
      <w:r w:rsidRPr="0078424E">
        <w:t>for the following contract(s)</w:t>
      </w:r>
      <w:r w:rsidR="00472CF4" w:rsidRPr="0078424E">
        <w:t xml:space="preserve">: </w:t>
      </w:r>
    </w:p>
    <w:p w14:paraId="6269B857" w14:textId="77777777" w:rsidR="005D5516" w:rsidRPr="0078424E" w:rsidRDefault="005D5516" w:rsidP="005D5516">
      <w:pPr>
        <w:ind w:left="720"/>
        <w:jc w:val="both"/>
      </w:pPr>
    </w:p>
    <w:p w14:paraId="0CD1D0BB" w14:textId="77777777" w:rsidR="00095452" w:rsidRPr="0078424E" w:rsidRDefault="005D5516" w:rsidP="00095452">
      <w:pPr>
        <w:ind w:left="360"/>
        <w:rPr>
          <w:rFonts w:ascii="Calibri" w:eastAsia="Calibri" w:hAnsi="Calibri"/>
        </w:rPr>
      </w:pPr>
      <w:r w:rsidRPr="0078424E">
        <w:t xml:space="preserve">More details on the </w:t>
      </w:r>
      <w:r w:rsidR="00472CF4" w:rsidRPr="0078424E">
        <w:t xml:space="preserve">scope of the contract(s) provided in the </w:t>
      </w:r>
      <w:r w:rsidR="004B785E" w:rsidRPr="0078424E">
        <w:rPr>
          <w:i/>
        </w:rPr>
        <w:t>Bidding</w:t>
      </w:r>
      <w:r w:rsidR="00F9063D" w:rsidRPr="0078424E">
        <w:rPr>
          <w:i/>
        </w:rPr>
        <w:t xml:space="preserve"> D</w:t>
      </w:r>
      <w:r w:rsidR="00095452" w:rsidRPr="0078424E">
        <w:rPr>
          <w:i/>
        </w:rPr>
        <w:t xml:space="preserve">ocument </w:t>
      </w:r>
      <w:r w:rsidR="000952D4" w:rsidRPr="0078424E">
        <w:t>w</w:t>
      </w:r>
      <w:r w:rsidR="00472CF4" w:rsidRPr="0078424E">
        <w:t xml:space="preserve">hich can be downloaded, free of charge, from the following website: </w:t>
      </w:r>
      <w:hyperlink r:id="rId8" w:history="1">
        <w:r w:rsidR="00095452" w:rsidRPr="0078424E">
          <w:rPr>
            <w:rFonts w:ascii="Calibri" w:eastAsia="Calibri" w:hAnsi="Calibri"/>
            <w:i/>
            <w:iCs/>
            <w:color w:val="0563C1"/>
            <w:u w:val="single"/>
          </w:rPr>
          <w:t>www.sadc.int</w:t>
        </w:r>
      </w:hyperlink>
      <w:r w:rsidR="00095452" w:rsidRPr="0078424E">
        <w:rPr>
          <w:rFonts w:ascii="Calibri" w:eastAsia="Calibri" w:hAnsi="Calibri"/>
          <w:i/>
          <w:iCs/>
          <w:color w:val="0563C1"/>
          <w:u w:val="single"/>
        </w:rPr>
        <w:t>.</w:t>
      </w:r>
    </w:p>
    <w:p w14:paraId="6841485C" w14:textId="77777777" w:rsidR="005D5516" w:rsidRPr="0078424E" w:rsidRDefault="00095452" w:rsidP="00B23B88">
      <w:pPr>
        <w:ind w:left="360"/>
        <w:jc w:val="both"/>
        <w:rPr>
          <w:i/>
        </w:rPr>
      </w:pPr>
      <w:r w:rsidRPr="0078424E">
        <w:rPr>
          <w:i/>
        </w:rPr>
        <w:t xml:space="preserve"> </w:t>
      </w:r>
      <w:r w:rsidR="000952D4" w:rsidRPr="0078424E">
        <w:rPr>
          <w:i/>
        </w:rPr>
        <w:t xml:space="preserve"> </w:t>
      </w:r>
    </w:p>
    <w:p w14:paraId="2B81D4A1" w14:textId="77777777" w:rsidR="003723A1" w:rsidRPr="0078424E" w:rsidRDefault="00472CF4" w:rsidP="00095452">
      <w:pPr>
        <w:pStyle w:val="List"/>
        <w:numPr>
          <w:ilvl w:val="0"/>
          <w:numId w:val="1"/>
        </w:numPr>
        <w:jc w:val="both"/>
        <w:rPr>
          <w:color w:val="000000"/>
        </w:rPr>
      </w:pPr>
      <w:r w:rsidRPr="0078424E">
        <w:t xml:space="preserve">The </w:t>
      </w:r>
      <w:r w:rsidR="003723A1" w:rsidRPr="0078424E">
        <w:t xml:space="preserve">procurement method used for this contract is </w:t>
      </w:r>
      <w:r w:rsidR="00BC0DAA">
        <w:t>Negotiated Procedure</w:t>
      </w:r>
      <w:r w:rsidR="007C3E8C" w:rsidRPr="0078424E">
        <w:t xml:space="preserve"> </w:t>
      </w:r>
      <w:r w:rsidR="005D5516" w:rsidRPr="0078424E">
        <w:t xml:space="preserve">as defined in the </w:t>
      </w:r>
      <w:r w:rsidR="00157E08" w:rsidRPr="0078424E">
        <w:rPr>
          <w:b/>
          <w:i/>
        </w:rPr>
        <w:t xml:space="preserve">SADC Secretariat </w:t>
      </w:r>
      <w:r w:rsidR="003723A1" w:rsidRPr="0078424E">
        <w:rPr>
          <w:b/>
          <w:i/>
        </w:rPr>
        <w:t>Guidelines</w:t>
      </w:r>
      <w:r w:rsidR="00157E08" w:rsidRPr="0078424E">
        <w:rPr>
          <w:b/>
          <w:i/>
        </w:rPr>
        <w:t xml:space="preserve"> for Procurement and Grants</w:t>
      </w:r>
      <w:r w:rsidR="003723A1" w:rsidRPr="0078424E">
        <w:rPr>
          <w:b/>
          <w:i/>
        </w:rPr>
        <w:t xml:space="preserve">, </w:t>
      </w:r>
      <w:r w:rsidR="005D5516" w:rsidRPr="0078424E">
        <w:t>edition</w:t>
      </w:r>
      <w:r w:rsidR="003723A1" w:rsidRPr="0078424E">
        <w:t xml:space="preserve"> </w:t>
      </w:r>
      <w:r w:rsidR="00124044" w:rsidRPr="0078424E">
        <w:t xml:space="preserve">of </w:t>
      </w:r>
      <w:r w:rsidR="00C83540" w:rsidRPr="0078424E">
        <w:t>August 2021</w:t>
      </w:r>
      <w:r w:rsidR="005D5516" w:rsidRPr="0078424E">
        <w:rPr>
          <w:i/>
        </w:rPr>
        <w:t>,</w:t>
      </w:r>
      <w:r w:rsidR="005D5516" w:rsidRPr="0078424E">
        <w:rPr>
          <w:b/>
          <w:i/>
        </w:rPr>
        <w:t xml:space="preserve"> </w:t>
      </w:r>
      <w:r w:rsidR="005D5516" w:rsidRPr="0078424E">
        <w:t xml:space="preserve">available at the following website: </w:t>
      </w:r>
      <w:hyperlink r:id="rId9" w:history="1">
        <w:r w:rsidR="00124044" w:rsidRPr="0078424E">
          <w:rPr>
            <w:rFonts w:ascii="Calibri" w:eastAsia="Calibri" w:hAnsi="Calibri"/>
            <w:i/>
            <w:iCs/>
            <w:color w:val="0563C1"/>
            <w:u w:val="single"/>
          </w:rPr>
          <w:t>www.sadc.int</w:t>
        </w:r>
      </w:hyperlink>
      <w:r w:rsidR="00124044" w:rsidRPr="0078424E">
        <w:rPr>
          <w:rFonts w:ascii="Calibri" w:eastAsia="Calibri" w:hAnsi="Calibri"/>
          <w:i/>
          <w:iCs/>
          <w:color w:val="0563C1"/>
          <w:u w:val="single"/>
        </w:rPr>
        <w:t>.</w:t>
      </w:r>
      <w:r w:rsidR="003723A1" w:rsidRPr="0078424E">
        <w:rPr>
          <w:i/>
        </w:rPr>
        <w:t xml:space="preserve"> </w:t>
      </w:r>
    </w:p>
    <w:p w14:paraId="2EC6EAD9" w14:textId="77777777" w:rsidR="005D5516" w:rsidRPr="0078424E" w:rsidRDefault="005D5516" w:rsidP="003723A1">
      <w:pPr>
        <w:pStyle w:val="List"/>
        <w:tabs>
          <w:tab w:val="left" w:pos="360"/>
        </w:tabs>
        <w:ind w:left="720" w:firstLine="0"/>
        <w:jc w:val="both"/>
      </w:pPr>
    </w:p>
    <w:p w14:paraId="202C4FD1" w14:textId="77777777" w:rsidR="005D5516" w:rsidRPr="0078424E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78424E">
        <w:t xml:space="preserve">The </w:t>
      </w:r>
      <w:r w:rsidR="00F9063D" w:rsidRPr="0078424E">
        <w:rPr>
          <w:i/>
        </w:rPr>
        <w:t>INVITATION TO</w:t>
      </w:r>
      <w:r w:rsidR="0027538B" w:rsidRPr="0078424E">
        <w:rPr>
          <w:i/>
        </w:rPr>
        <w:t xml:space="preserve"> BID</w:t>
      </w:r>
      <w:r w:rsidR="003723A1" w:rsidRPr="0078424E">
        <w:rPr>
          <w:i/>
        </w:rPr>
        <w:t xml:space="preserve"> </w:t>
      </w:r>
      <w:r w:rsidR="003723A1" w:rsidRPr="0078424E">
        <w:t xml:space="preserve">is open to all </w:t>
      </w:r>
      <w:r w:rsidR="003723A1" w:rsidRPr="0078424E">
        <w:rPr>
          <w:i/>
        </w:rPr>
        <w:t>companies/firms</w:t>
      </w:r>
      <w:r w:rsidR="003723A1" w:rsidRPr="0078424E">
        <w:t xml:space="preserve"> which </w:t>
      </w:r>
      <w:r w:rsidRPr="0078424E">
        <w:t xml:space="preserve">satisfy the </w:t>
      </w:r>
      <w:r w:rsidR="003723A1" w:rsidRPr="0078424E">
        <w:t>eligibility and</w:t>
      </w:r>
      <w:r w:rsidRPr="0078424E">
        <w:t xml:space="preserve"> qualification requirements </w:t>
      </w:r>
      <w:r w:rsidR="003723A1" w:rsidRPr="0078424E">
        <w:t xml:space="preserve">stated </w:t>
      </w:r>
      <w:r w:rsidRPr="0078424E">
        <w:t xml:space="preserve">in </w:t>
      </w:r>
      <w:r w:rsidR="004B785E" w:rsidRPr="0078424E">
        <w:t>the</w:t>
      </w:r>
      <w:r w:rsidR="004B785E" w:rsidRPr="0078424E">
        <w:rPr>
          <w:i/>
        </w:rPr>
        <w:t xml:space="preserve"> Bidding</w:t>
      </w:r>
      <w:r w:rsidR="00831846" w:rsidRPr="0078424E">
        <w:rPr>
          <w:i/>
        </w:rPr>
        <w:t xml:space="preserve"> D</w:t>
      </w:r>
      <w:r w:rsidR="00124044" w:rsidRPr="0078424E">
        <w:rPr>
          <w:i/>
        </w:rPr>
        <w:t>ocument</w:t>
      </w:r>
    </w:p>
    <w:p w14:paraId="5EFEB541" w14:textId="77777777" w:rsidR="005D5516" w:rsidRPr="0078424E" w:rsidRDefault="005D5516" w:rsidP="005D5516">
      <w:pPr>
        <w:pStyle w:val="List"/>
        <w:ind w:left="360" w:hanging="360"/>
        <w:jc w:val="both"/>
      </w:pPr>
    </w:p>
    <w:p w14:paraId="6C7C5E85" w14:textId="77777777" w:rsidR="005D5516" w:rsidRPr="0078424E" w:rsidRDefault="00736348" w:rsidP="00736348">
      <w:pPr>
        <w:pStyle w:val="NoSpacing"/>
        <w:numPr>
          <w:ilvl w:val="0"/>
          <w:numId w:val="1"/>
        </w:numPr>
      </w:pPr>
      <w:r w:rsidRPr="0078424E">
        <w:t xml:space="preserve">The deadline </w:t>
      </w:r>
      <w:r w:rsidR="005D5516" w:rsidRPr="0078424E">
        <w:t xml:space="preserve">date and time of submission of </w:t>
      </w:r>
      <w:r w:rsidR="007F48F5" w:rsidRPr="0078424E">
        <w:t xml:space="preserve">bids to </w:t>
      </w:r>
      <w:hyperlink r:id="rId10" w:history="1">
        <w:r w:rsidR="00006376" w:rsidRPr="00006376">
          <w:rPr>
            <w:rStyle w:val="Hyperlink"/>
            <w:lang w:val="en-GB"/>
          </w:rPr>
          <w:t>https://collab.sadc.int/s/YqHTb58WTBz7Ge6</w:t>
        </w:r>
      </w:hyperlink>
      <w:r w:rsidR="00006376">
        <w:t xml:space="preserve"> </w:t>
      </w:r>
      <w:r w:rsidR="006F735C" w:rsidRPr="0078424E">
        <w:t xml:space="preserve">is </w:t>
      </w:r>
      <w:r w:rsidR="00006376">
        <w:t xml:space="preserve">30 </w:t>
      </w:r>
      <w:r w:rsidR="00AE231B">
        <w:t xml:space="preserve">July 2023 </w:t>
      </w:r>
      <w:r w:rsidR="00E86CCE" w:rsidRPr="0078424E">
        <w:rPr>
          <w:b/>
        </w:rPr>
        <w:t xml:space="preserve">at </w:t>
      </w:r>
      <w:r w:rsidR="00AE231B">
        <w:rPr>
          <w:b/>
        </w:rPr>
        <w:t xml:space="preserve">11:59PM </w:t>
      </w:r>
      <w:r w:rsidR="00124044" w:rsidRPr="0078424E">
        <w:rPr>
          <w:b/>
        </w:rPr>
        <w:t>hours local time</w:t>
      </w:r>
      <w:r w:rsidR="00124044" w:rsidRPr="0078424E">
        <w:t>. Proposals</w:t>
      </w:r>
      <w:r w:rsidR="005D5516" w:rsidRPr="0078424E">
        <w:t xml:space="preserve"> received after this time and date</w:t>
      </w:r>
      <w:r w:rsidR="00D60D94" w:rsidRPr="0078424E">
        <w:t>, or submitted otherwise than indicated in the</w:t>
      </w:r>
      <w:r w:rsidR="00124044" w:rsidRPr="0078424E">
        <w:t xml:space="preserve"> </w:t>
      </w:r>
      <w:r w:rsidR="004B785E" w:rsidRPr="0078424E">
        <w:rPr>
          <w:i/>
        </w:rPr>
        <w:t>Bidding</w:t>
      </w:r>
      <w:r w:rsidR="00D952B3" w:rsidRPr="0078424E">
        <w:rPr>
          <w:i/>
        </w:rPr>
        <w:t xml:space="preserve"> Document</w:t>
      </w:r>
      <w:r w:rsidR="00F9063D" w:rsidRPr="0078424E">
        <w:rPr>
          <w:i/>
        </w:rPr>
        <w:t xml:space="preserve"> </w:t>
      </w:r>
      <w:r w:rsidR="005D5516" w:rsidRPr="0078424E">
        <w:t>shall not be considered</w:t>
      </w:r>
      <w:r w:rsidR="00124044" w:rsidRPr="0078424E">
        <w:t>.</w:t>
      </w:r>
    </w:p>
    <w:p w14:paraId="7A430155" w14:textId="77777777" w:rsidR="000B64EC" w:rsidRPr="0078424E" w:rsidRDefault="000B64EC" w:rsidP="000B64EC">
      <w:pPr>
        <w:pStyle w:val="List"/>
        <w:ind w:left="360" w:firstLine="0"/>
        <w:jc w:val="both"/>
      </w:pPr>
    </w:p>
    <w:p w14:paraId="7797252B" w14:textId="77777777" w:rsidR="000B64EC" w:rsidRPr="0078424E" w:rsidRDefault="000B64EC" w:rsidP="000B64EC">
      <w:pPr>
        <w:pStyle w:val="Default"/>
        <w:numPr>
          <w:ilvl w:val="0"/>
          <w:numId w:val="1"/>
        </w:numPr>
        <w:jc w:val="both"/>
        <w:rPr>
          <w:rFonts w:ascii="Arial" w:eastAsia="MS Gothic" w:hAnsi="Arial" w:cs="Arial"/>
          <w:b/>
          <w:color w:val="auto"/>
        </w:rPr>
      </w:pPr>
      <w:r w:rsidRPr="0078424E">
        <w:rPr>
          <w:rFonts w:ascii="Arial" w:eastAsia="MS Gothic" w:hAnsi="Arial" w:cs="Arial"/>
          <w:b/>
          <w:color w:val="auto"/>
        </w:rPr>
        <w:t xml:space="preserve">There shall be a compulsory site visit on </w:t>
      </w:r>
      <w:r w:rsidR="00006376">
        <w:rPr>
          <w:rFonts w:ascii="Arial" w:eastAsia="MS Gothic" w:hAnsi="Arial" w:cs="Arial"/>
          <w:b/>
          <w:color w:val="auto"/>
        </w:rPr>
        <w:t>11 July</w:t>
      </w:r>
      <w:r w:rsidR="00AE231B">
        <w:rPr>
          <w:rFonts w:ascii="Arial" w:eastAsia="MS Gothic" w:hAnsi="Arial" w:cs="Arial"/>
          <w:b/>
          <w:color w:val="auto"/>
        </w:rPr>
        <w:t xml:space="preserve"> </w:t>
      </w:r>
      <w:r w:rsidR="00901C5B">
        <w:rPr>
          <w:rFonts w:ascii="Arial" w:eastAsia="MS Gothic" w:hAnsi="Arial" w:cs="Arial"/>
          <w:b/>
          <w:color w:val="auto"/>
        </w:rPr>
        <w:t>2023</w:t>
      </w:r>
      <w:r w:rsidR="00736348" w:rsidRPr="0078424E">
        <w:rPr>
          <w:rFonts w:ascii="Arial" w:eastAsia="MS Gothic" w:hAnsi="Arial" w:cs="Arial"/>
          <w:b/>
          <w:color w:val="auto"/>
        </w:rPr>
        <w:t>, at 10:</w:t>
      </w:r>
      <w:r w:rsidRPr="0078424E">
        <w:rPr>
          <w:rFonts w:ascii="Arial" w:eastAsia="MS Gothic" w:hAnsi="Arial" w:cs="Arial"/>
          <w:b/>
          <w:color w:val="auto"/>
        </w:rPr>
        <w:t>00 hours, at the SPGRC Premises in Chongwe. Please note that tenderers who fail to send a representative to this compulsory site visit will automatically be disqualifie</w:t>
      </w:r>
      <w:r w:rsidR="00736348" w:rsidRPr="0078424E">
        <w:rPr>
          <w:rFonts w:ascii="Arial" w:eastAsia="MS Gothic" w:hAnsi="Arial" w:cs="Arial"/>
          <w:b/>
          <w:color w:val="auto"/>
        </w:rPr>
        <w:t>d. Tenderers who arrive after 10:</w:t>
      </w:r>
      <w:r w:rsidRPr="0078424E">
        <w:rPr>
          <w:rFonts w:ascii="Arial" w:eastAsia="MS Gothic" w:hAnsi="Arial" w:cs="Arial"/>
          <w:b/>
          <w:color w:val="auto"/>
        </w:rPr>
        <w:t>00 hours will not be allowed in the Site Visit meeting.</w:t>
      </w:r>
    </w:p>
    <w:p w14:paraId="7C79D63B" w14:textId="77777777" w:rsidR="000B64EC" w:rsidRPr="0078424E" w:rsidRDefault="000B64EC" w:rsidP="000B64EC">
      <w:pPr>
        <w:pStyle w:val="List"/>
        <w:ind w:left="360" w:firstLine="0"/>
        <w:jc w:val="both"/>
      </w:pPr>
    </w:p>
    <w:p w14:paraId="691CA020" w14:textId="77777777" w:rsidR="005D5516" w:rsidRPr="0078424E" w:rsidRDefault="005D5516" w:rsidP="00544EAD">
      <w:pPr>
        <w:pStyle w:val="BodyText"/>
        <w:tabs>
          <w:tab w:val="right" w:pos="360"/>
        </w:tabs>
        <w:spacing w:after="0"/>
        <w:rPr>
          <w:color w:val="000000"/>
          <w:szCs w:val="24"/>
          <w:lang w:val="en-GB"/>
        </w:rPr>
      </w:pPr>
    </w:p>
    <w:p w14:paraId="0A37CDDC" w14:textId="77777777" w:rsidR="00D60D94" w:rsidRPr="0078424E" w:rsidRDefault="005D5516" w:rsidP="00D60D94">
      <w:pPr>
        <w:ind w:left="360"/>
        <w:jc w:val="both"/>
      </w:pPr>
      <w:r w:rsidRPr="0078424E">
        <w:t xml:space="preserve">All notifications concerning this procurement process, including: modification of the </w:t>
      </w:r>
      <w:r w:rsidR="004B785E" w:rsidRPr="0078424E">
        <w:rPr>
          <w:i/>
        </w:rPr>
        <w:t xml:space="preserve">Bidding </w:t>
      </w:r>
      <w:r w:rsidR="00F9063D" w:rsidRPr="0078424E">
        <w:rPr>
          <w:i/>
        </w:rPr>
        <w:t xml:space="preserve"> Document</w:t>
      </w:r>
      <w:r w:rsidRPr="0078424E">
        <w:t xml:space="preserve">, results of the evaluation or cancellation notices, will be published on the following website </w:t>
      </w:r>
      <w:hyperlink r:id="rId11" w:history="1">
        <w:r w:rsidR="00124044" w:rsidRPr="0078424E">
          <w:rPr>
            <w:rFonts w:ascii="Calibri" w:eastAsia="Calibri" w:hAnsi="Calibri"/>
            <w:i/>
            <w:iCs/>
            <w:color w:val="0563C1"/>
            <w:u w:val="single"/>
          </w:rPr>
          <w:t>www.sadc.int</w:t>
        </w:r>
      </w:hyperlink>
      <w:r w:rsidR="00D60D94" w:rsidRPr="0078424E">
        <w:rPr>
          <w:i/>
        </w:rPr>
        <w:t xml:space="preserve"> </w:t>
      </w:r>
      <w:r w:rsidRPr="0078424E">
        <w:t xml:space="preserve">and will also be communicated directly to the </w:t>
      </w:r>
      <w:r w:rsidR="008447EC" w:rsidRPr="0078424E">
        <w:t>bidders</w:t>
      </w:r>
      <w:r w:rsidRPr="0078424E">
        <w:t>.</w:t>
      </w:r>
    </w:p>
    <w:p w14:paraId="19E1296C" w14:textId="77777777" w:rsidR="00D60D94" w:rsidRDefault="00D60D94" w:rsidP="00D60D94">
      <w:pPr>
        <w:ind w:left="360"/>
        <w:jc w:val="both"/>
      </w:pPr>
    </w:p>
    <w:p w14:paraId="6DFEC60F" w14:textId="77777777" w:rsidR="0078424E" w:rsidRDefault="0078424E" w:rsidP="00D60D94">
      <w:pPr>
        <w:ind w:left="360"/>
        <w:jc w:val="both"/>
      </w:pPr>
    </w:p>
    <w:p w14:paraId="620125A2" w14:textId="77777777" w:rsidR="0078424E" w:rsidRDefault="0078424E" w:rsidP="00D60D94">
      <w:pPr>
        <w:ind w:left="360"/>
        <w:jc w:val="both"/>
      </w:pPr>
    </w:p>
    <w:p w14:paraId="610D9F2D" w14:textId="77777777" w:rsidR="0078424E" w:rsidRPr="0078424E" w:rsidRDefault="0078424E" w:rsidP="00D60D94">
      <w:pPr>
        <w:ind w:left="360"/>
        <w:jc w:val="both"/>
      </w:pPr>
    </w:p>
    <w:p w14:paraId="62A06DB1" w14:textId="77777777" w:rsidR="00B6075D" w:rsidRPr="0078424E" w:rsidRDefault="00124044" w:rsidP="00B83792">
      <w:pPr>
        <w:tabs>
          <w:tab w:val="right" w:pos="7254"/>
        </w:tabs>
        <w:spacing w:before="120" w:after="120"/>
        <w:ind w:left="426"/>
        <w:rPr>
          <w:b/>
          <w:i/>
        </w:rPr>
      </w:pPr>
      <w:r w:rsidRPr="0078424E">
        <w:lastRenderedPageBreak/>
        <w:t xml:space="preserve">Interested </w:t>
      </w:r>
      <w:r w:rsidR="00D60D94" w:rsidRPr="0078424E">
        <w:rPr>
          <w:i/>
        </w:rPr>
        <w:t>companies/firms</w:t>
      </w:r>
      <w:r w:rsidRPr="0078424E">
        <w:rPr>
          <w:i/>
        </w:rPr>
        <w:t xml:space="preserve"> </w:t>
      </w:r>
      <w:r w:rsidR="00D60D94" w:rsidRPr="0078424E">
        <w:t xml:space="preserve">may seek clarification </w:t>
      </w:r>
      <w:r w:rsidR="00725633" w:rsidRPr="0078424E">
        <w:t>or/and additional information concerning this</w:t>
      </w:r>
      <w:r w:rsidR="00725633" w:rsidRPr="0078424E">
        <w:rPr>
          <w:i/>
        </w:rPr>
        <w:t xml:space="preserve"> </w:t>
      </w:r>
      <w:r w:rsidR="00725633" w:rsidRPr="0078424E">
        <w:t xml:space="preserve">contract, only in writing and by latest </w:t>
      </w:r>
      <w:r w:rsidR="00006376">
        <w:t>1</w:t>
      </w:r>
      <w:r w:rsidR="00AE231B">
        <w:rPr>
          <w:b/>
        </w:rPr>
        <w:t>4</w:t>
      </w:r>
      <w:r w:rsidR="00AE231B" w:rsidRPr="00AE231B">
        <w:rPr>
          <w:b/>
          <w:vertAlign w:val="superscript"/>
        </w:rPr>
        <w:t>th</w:t>
      </w:r>
      <w:r w:rsidR="00AE231B">
        <w:rPr>
          <w:b/>
        </w:rPr>
        <w:t xml:space="preserve"> July</w:t>
      </w:r>
      <w:r w:rsidR="00901C5B">
        <w:rPr>
          <w:b/>
        </w:rPr>
        <w:t xml:space="preserve"> 2023</w:t>
      </w:r>
      <w:r w:rsidR="00C83540" w:rsidRPr="0078424E">
        <w:t xml:space="preserve"> </w:t>
      </w:r>
      <w:r w:rsidR="004C713A" w:rsidRPr="0078424E">
        <w:rPr>
          <w:b/>
        </w:rPr>
        <w:t>at 17</w:t>
      </w:r>
      <w:r w:rsidR="008A5761" w:rsidRPr="0078424E">
        <w:rPr>
          <w:b/>
        </w:rPr>
        <w:t>:</w:t>
      </w:r>
      <w:r w:rsidRPr="0078424E">
        <w:rPr>
          <w:b/>
        </w:rPr>
        <w:t>00 hours local</w:t>
      </w:r>
      <w:r w:rsidRPr="0078424E">
        <w:t xml:space="preserve"> </w:t>
      </w:r>
      <w:r w:rsidR="00C4444A" w:rsidRPr="0078424E">
        <w:rPr>
          <w:b/>
        </w:rPr>
        <w:t>time</w:t>
      </w:r>
      <w:r w:rsidR="00C4444A" w:rsidRPr="0078424E">
        <w:rPr>
          <w:i/>
        </w:rPr>
        <w:t>,</w:t>
      </w:r>
      <w:r w:rsidR="00C4444A" w:rsidRPr="0078424E">
        <w:t xml:space="preserve"> through the </w:t>
      </w:r>
      <w:r w:rsidR="00663DDC" w:rsidRPr="0078424E">
        <w:t xml:space="preserve">following </w:t>
      </w:r>
      <w:r w:rsidR="00C4444A" w:rsidRPr="0078424E">
        <w:t>email:</w:t>
      </w:r>
      <w:r w:rsidR="00B83792" w:rsidRPr="0078424E">
        <w:rPr>
          <w:lang w:val="en-GB"/>
        </w:rPr>
        <w:t xml:space="preserve"> : </w:t>
      </w:r>
      <w:hyperlink r:id="rId12" w:history="1">
        <w:r w:rsidR="00B23B88" w:rsidRPr="0078424E">
          <w:rPr>
            <w:rStyle w:val="Hyperlink"/>
            <w:rFonts w:ascii="Arial" w:eastAsia="MS Gothic" w:hAnsi="Arial" w:cs="Arial"/>
            <w:b/>
          </w:rPr>
          <w:t>spgrc@sadc.int</w:t>
        </w:r>
      </w:hyperlink>
      <w:r w:rsidR="00B23B88" w:rsidRPr="0078424E">
        <w:rPr>
          <w:b/>
          <w:lang w:val="en-GB"/>
        </w:rPr>
        <w:t xml:space="preserve">; </w:t>
      </w:r>
      <w:r w:rsidR="007F48F5" w:rsidRPr="0078424E">
        <w:rPr>
          <w:b/>
        </w:rPr>
        <w:t xml:space="preserve"> </w:t>
      </w:r>
      <w:hyperlink r:id="rId13" w:history="1">
        <w:r w:rsidR="00B23B88" w:rsidRPr="0078424E">
          <w:rPr>
            <w:rStyle w:val="Hyperlink"/>
            <w:rFonts w:ascii="Arial" w:eastAsia="MS Gothic" w:hAnsi="Arial" w:cs="Arial"/>
            <w:b/>
          </w:rPr>
          <w:t>tamarap@sadc.int</w:t>
        </w:r>
      </w:hyperlink>
      <w:r w:rsidR="007F48F5" w:rsidRPr="0078424E">
        <w:t xml:space="preserve">  </w:t>
      </w:r>
      <w:hyperlink r:id="rId14" w:history="1"/>
      <w:r w:rsidR="00B23B88" w:rsidRPr="0078424E">
        <w:rPr>
          <w:lang w:val="en-GB"/>
        </w:rPr>
        <w:t>;</w:t>
      </w:r>
      <w:r w:rsidR="00B83792" w:rsidRPr="0078424E">
        <w:rPr>
          <w:lang w:val="en-GB"/>
        </w:rPr>
        <w:t xml:space="preserve"> </w:t>
      </w:r>
      <w:hyperlink r:id="rId15" w:history="1">
        <w:r w:rsidR="00B23B88" w:rsidRPr="0078424E">
          <w:rPr>
            <w:rStyle w:val="Hyperlink"/>
            <w:rFonts w:ascii="Arial" w:eastAsia="MS Gothic" w:hAnsi="Arial" w:cs="Arial"/>
            <w:b/>
          </w:rPr>
          <w:t>phirit@sadc.int</w:t>
        </w:r>
      </w:hyperlink>
      <w:r w:rsidR="00B23B88" w:rsidRPr="0078424E">
        <w:t xml:space="preserve"> and Copy : </w:t>
      </w:r>
      <w:hyperlink r:id="rId16" w:history="1">
        <w:r w:rsidR="00901C5B" w:rsidRPr="00C771A1">
          <w:rPr>
            <w:rStyle w:val="Hyperlink"/>
            <w:rFonts w:ascii="Arial" w:eastAsia="MS Gothic" w:hAnsi="Arial" w:cs="Arial"/>
            <w:b/>
          </w:rPr>
          <w:t>tchabwera@sadc.int</w:t>
        </w:r>
      </w:hyperlink>
    </w:p>
    <w:p w14:paraId="3F9D122B" w14:textId="77777777" w:rsidR="00663DDC" w:rsidRPr="0078424E" w:rsidRDefault="00663DDC" w:rsidP="00C4444A">
      <w:pPr>
        <w:pStyle w:val="ColorfulList-Accent11"/>
        <w:ind w:left="360"/>
        <w:jc w:val="both"/>
        <w:rPr>
          <w:i/>
        </w:rPr>
      </w:pPr>
    </w:p>
    <w:p w14:paraId="07CEC08F" w14:textId="77777777" w:rsidR="007F48F5" w:rsidRPr="0078424E" w:rsidRDefault="00D86235" w:rsidP="00C4444A">
      <w:pPr>
        <w:pStyle w:val="ColorfulList-Accent11"/>
        <w:ind w:left="360"/>
        <w:jc w:val="both"/>
        <w:rPr>
          <w:i/>
        </w:rPr>
      </w:pPr>
      <w:proofErr w:type="spellStart"/>
      <w:r w:rsidRPr="0078424E">
        <w:rPr>
          <w:i/>
        </w:rPr>
        <w:t>Att</w:t>
      </w:r>
      <w:proofErr w:type="spellEnd"/>
      <w:r w:rsidRPr="0078424E">
        <w:rPr>
          <w:i/>
        </w:rPr>
        <w:t xml:space="preserve">: </w:t>
      </w:r>
      <w:r w:rsidR="00B23B88" w:rsidRPr="0078424E">
        <w:rPr>
          <w:i/>
        </w:rPr>
        <w:t>Ms. Tamara Phiri</w:t>
      </w:r>
      <w:r w:rsidR="00E9786D" w:rsidRPr="0078424E">
        <w:rPr>
          <w:i/>
        </w:rPr>
        <w:t xml:space="preserve">, </w:t>
      </w:r>
      <w:r w:rsidR="007F48F5" w:rsidRPr="0078424E">
        <w:rPr>
          <w:i/>
        </w:rPr>
        <w:t>Assistant</w:t>
      </w:r>
      <w:r w:rsidR="00B23B88" w:rsidRPr="0078424E">
        <w:rPr>
          <w:i/>
        </w:rPr>
        <w:t xml:space="preserve"> Administrative Officer</w:t>
      </w:r>
      <w:r w:rsidR="00E9786D" w:rsidRPr="0078424E">
        <w:rPr>
          <w:i/>
        </w:rPr>
        <w:t xml:space="preserve"> S</w:t>
      </w:r>
      <w:r w:rsidR="00B23B88" w:rsidRPr="0078424E">
        <w:rPr>
          <w:i/>
        </w:rPr>
        <w:t>PGRC</w:t>
      </w:r>
    </w:p>
    <w:p w14:paraId="21BDE5A0" w14:textId="77777777" w:rsidR="007F48F5" w:rsidRPr="0078424E" w:rsidRDefault="00B23B88" w:rsidP="007F48F5">
      <w:pPr>
        <w:pStyle w:val="ColorfulList-Accent11"/>
        <w:ind w:left="360"/>
        <w:jc w:val="both"/>
        <w:rPr>
          <w:i/>
        </w:rPr>
      </w:pPr>
      <w:r w:rsidRPr="0078424E">
        <w:rPr>
          <w:i/>
        </w:rPr>
        <w:t xml:space="preserve">Private Bag </w:t>
      </w:r>
      <w:proofErr w:type="gramStart"/>
      <w:r w:rsidRPr="0078424E">
        <w:rPr>
          <w:i/>
        </w:rPr>
        <w:t>CH6</w:t>
      </w:r>
      <w:r w:rsidR="00E9786D" w:rsidRPr="0078424E">
        <w:rPr>
          <w:i/>
        </w:rPr>
        <w:t xml:space="preserve"> .</w:t>
      </w:r>
      <w:proofErr w:type="gramEnd"/>
      <w:r w:rsidR="00E9786D" w:rsidRPr="0078424E">
        <w:rPr>
          <w:i/>
        </w:rPr>
        <w:t xml:space="preserve"> </w:t>
      </w:r>
      <w:r w:rsidR="007F48F5" w:rsidRPr="0078424E">
        <w:rPr>
          <w:i/>
        </w:rPr>
        <w:t>Tel: +26</w:t>
      </w:r>
      <w:r w:rsidRPr="0078424E">
        <w:rPr>
          <w:i/>
        </w:rPr>
        <w:t xml:space="preserve">0 </w:t>
      </w:r>
      <w:r w:rsidR="00736348" w:rsidRPr="0078424E">
        <w:rPr>
          <w:i/>
        </w:rPr>
        <w:t>211 399 201</w:t>
      </w:r>
    </w:p>
    <w:p w14:paraId="0D1EDD08" w14:textId="77777777" w:rsidR="00B6075D" w:rsidRPr="0078424E" w:rsidRDefault="00B6075D" w:rsidP="008D5B0B">
      <w:pPr>
        <w:pStyle w:val="ColorfulList-Accent11"/>
        <w:ind w:left="360"/>
        <w:jc w:val="both"/>
        <w:rPr>
          <w:i/>
        </w:rPr>
      </w:pPr>
    </w:p>
    <w:p w14:paraId="74122E55" w14:textId="77777777" w:rsidR="0026055F" w:rsidRPr="0078424E" w:rsidRDefault="00B6075D" w:rsidP="00B83792">
      <w:pPr>
        <w:keepNext/>
        <w:keepLines/>
        <w:numPr>
          <w:ilvl w:val="0"/>
          <w:numId w:val="1"/>
        </w:numPr>
        <w:rPr>
          <w:lang w:val="en-GB" w:eastAsia="en-GB"/>
        </w:rPr>
      </w:pPr>
      <w:r w:rsidRPr="0078424E">
        <w:rPr>
          <w:lang w:val="en-GB" w:eastAsia="en-GB"/>
        </w:rPr>
        <w:t xml:space="preserve">Description of goods and </w:t>
      </w:r>
      <w:r w:rsidR="00EF5C2B" w:rsidRPr="0078424E">
        <w:rPr>
          <w:lang w:val="en-GB" w:eastAsia="en-GB"/>
        </w:rPr>
        <w:t>services:</w:t>
      </w:r>
    </w:p>
    <w:p w14:paraId="78885615" w14:textId="77777777" w:rsidR="00AE4272" w:rsidRPr="0078424E" w:rsidRDefault="00AE4272" w:rsidP="00AE4272">
      <w:pPr>
        <w:keepNext/>
        <w:keepLines/>
        <w:ind w:left="360"/>
        <w:rPr>
          <w:lang w:val="en-GB" w:eastAsia="en-GB"/>
        </w:rPr>
      </w:pPr>
    </w:p>
    <w:p w14:paraId="215B505A" w14:textId="77777777" w:rsidR="003F2EDF" w:rsidRPr="0078424E" w:rsidRDefault="00901C5B" w:rsidP="0040038E">
      <w:pPr>
        <w:keepNext/>
        <w:keepLines/>
        <w:ind w:left="360"/>
        <w:rPr>
          <w:lang w:val="en-ZA"/>
        </w:rPr>
      </w:pPr>
      <w:r>
        <w:t xml:space="preserve">The </w:t>
      </w:r>
      <w:r w:rsidR="00A74045" w:rsidRPr="0078424E">
        <w:t xml:space="preserve">Construction of the SPGRC </w:t>
      </w:r>
      <w:r w:rsidR="000F45DD" w:rsidRPr="0078424E">
        <w:t xml:space="preserve">500m Palisade </w:t>
      </w:r>
      <w:r w:rsidR="00A74045" w:rsidRPr="0078424E">
        <w:t xml:space="preserve">Boundary fence </w:t>
      </w:r>
    </w:p>
    <w:p w14:paraId="472655C0" w14:textId="77777777" w:rsidR="0040038E" w:rsidRPr="0078424E" w:rsidRDefault="0040038E" w:rsidP="0040038E">
      <w:pPr>
        <w:keepNext/>
        <w:keepLines/>
        <w:ind w:left="360"/>
        <w:rPr>
          <w:b/>
          <w:lang w:val="en-AU"/>
        </w:rPr>
      </w:pPr>
    </w:p>
    <w:p w14:paraId="24B4846A" w14:textId="77777777" w:rsidR="00B23B88" w:rsidRPr="0078424E" w:rsidRDefault="00B23B88" w:rsidP="0026055F">
      <w:pPr>
        <w:keepNext/>
        <w:keepLines/>
        <w:ind w:left="360"/>
        <w:rPr>
          <w:b/>
          <w:lang w:val="en-AU" w:eastAsia="en-GB"/>
        </w:rPr>
      </w:pPr>
    </w:p>
    <w:p w14:paraId="3C488BEF" w14:textId="77777777" w:rsidR="009B34BD" w:rsidRPr="0078424E" w:rsidRDefault="009B34BD" w:rsidP="00B23B88">
      <w:pPr>
        <w:tabs>
          <w:tab w:val="left" w:pos="3945"/>
        </w:tabs>
        <w:rPr>
          <w:lang w:val="en-ZA" w:eastAsia="en-GB"/>
        </w:rPr>
      </w:pPr>
    </w:p>
    <w:sectPr w:rsidR="009B34BD" w:rsidRPr="0078424E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DC851" w14:textId="77777777" w:rsidR="00095579" w:rsidRDefault="00095579" w:rsidP="00095579">
      <w:r>
        <w:separator/>
      </w:r>
    </w:p>
  </w:endnote>
  <w:endnote w:type="continuationSeparator" w:id="0">
    <w:p w14:paraId="7162DEE2" w14:textId="77777777" w:rsidR="00095579" w:rsidRDefault="00095579" w:rsidP="0009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98B42" w14:textId="77777777" w:rsidR="00095579" w:rsidRDefault="00095579" w:rsidP="00095579">
      <w:r>
        <w:separator/>
      </w:r>
    </w:p>
  </w:footnote>
  <w:footnote w:type="continuationSeparator" w:id="0">
    <w:p w14:paraId="54F9471C" w14:textId="77777777" w:rsidR="00095579" w:rsidRDefault="00095579" w:rsidP="00095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6C28"/>
    <w:multiLevelType w:val="hybridMultilevel"/>
    <w:tmpl w:val="7CECE0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4135CC"/>
    <w:multiLevelType w:val="hybridMultilevel"/>
    <w:tmpl w:val="28522EFC"/>
    <w:lvl w:ilvl="0" w:tplc="E26C02E8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D70BF"/>
    <w:multiLevelType w:val="multilevel"/>
    <w:tmpl w:val="D16479FA"/>
    <w:lvl w:ilvl="0">
      <w:start w:val="1"/>
      <w:numFmt w:val="upperRoman"/>
      <w:pStyle w:val="Outline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1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2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Outline3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16"/>
    <w:rsid w:val="00006376"/>
    <w:rsid w:val="00023E30"/>
    <w:rsid w:val="00026D10"/>
    <w:rsid w:val="00073043"/>
    <w:rsid w:val="00090CA5"/>
    <w:rsid w:val="000952D4"/>
    <w:rsid w:val="00095452"/>
    <w:rsid w:val="00095579"/>
    <w:rsid w:val="000B64EC"/>
    <w:rsid w:val="000C06C7"/>
    <w:rsid w:val="000C31E9"/>
    <w:rsid w:val="000C5D1E"/>
    <w:rsid w:val="000D209F"/>
    <w:rsid w:val="000F45DD"/>
    <w:rsid w:val="00124044"/>
    <w:rsid w:val="00133D9A"/>
    <w:rsid w:val="0014049F"/>
    <w:rsid w:val="00157E08"/>
    <w:rsid w:val="001974D0"/>
    <w:rsid w:val="001E7AA4"/>
    <w:rsid w:val="00204060"/>
    <w:rsid w:val="0022330D"/>
    <w:rsid w:val="00236059"/>
    <w:rsid w:val="00243A68"/>
    <w:rsid w:val="0026055F"/>
    <w:rsid w:val="0027538B"/>
    <w:rsid w:val="0029644A"/>
    <w:rsid w:val="002B08D1"/>
    <w:rsid w:val="003335F6"/>
    <w:rsid w:val="003723A1"/>
    <w:rsid w:val="003F2EDF"/>
    <w:rsid w:val="0040038E"/>
    <w:rsid w:val="00472C9E"/>
    <w:rsid w:val="00472CF4"/>
    <w:rsid w:val="0048176A"/>
    <w:rsid w:val="00482C8C"/>
    <w:rsid w:val="004B785E"/>
    <w:rsid w:val="004C713A"/>
    <w:rsid w:val="00514D7E"/>
    <w:rsid w:val="00523134"/>
    <w:rsid w:val="00544EAD"/>
    <w:rsid w:val="00571D80"/>
    <w:rsid w:val="005B79D0"/>
    <w:rsid w:val="005D45C9"/>
    <w:rsid w:val="005D5516"/>
    <w:rsid w:val="005E2969"/>
    <w:rsid w:val="00607E0D"/>
    <w:rsid w:val="00645550"/>
    <w:rsid w:val="00663DDC"/>
    <w:rsid w:val="006B3FDD"/>
    <w:rsid w:val="006D1CEC"/>
    <w:rsid w:val="006D6299"/>
    <w:rsid w:val="006E089B"/>
    <w:rsid w:val="006F735C"/>
    <w:rsid w:val="007038FB"/>
    <w:rsid w:val="00725633"/>
    <w:rsid w:val="00736348"/>
    <w:rsid w:val="0076238B"/>
    <w:rsid w:val="0078424E"/>
    <w:rsid w:val="007C3E8C"/>
    <w:rsid w:val="007F48F5"/>
    <w:rsid w:val="00831846"/>
    <w:rsid w:val="008447EC"/>
    <w:rsid w:val="00852FF3"/>
    <w:rsid w:val="00865E65"/>
    <w:rsid w:val="00881112"/>
    <w:rsid w:val="008A5761"/>
    <w:rsid w:val="008D5B0B"/>
    <w:rsid w:val="00901C5B"/>
    <w:rsid w:val="00927DC2"/>
    <w:rsid w:val="009673F5"/>
    <w:rsid w:val="00993446"/>
    <w:rsid w:val="009B34BD"/>
    <w:rsid w:val="009B70D1"/>
    <w:rsid w:val="00A06BDF"/>
    <w:rsid w:val="00A51F6F"/>
    <w:rsid w:val="00A64887"/>
    <w:rsid w:val="00A74045"/>
    <w:rsid w:val="00AD4BAA"/>
    <w:rsid w:val="00AE231B"/>
    <w:rsid w:val="00AE4272"/>
    <w:rsid w:val="00B23B88"/>
    <w:rsid w:val="00B25EDB"/>
    <w:rsid w:val="00B6075D"/>
    <w:rsid w:val="00B83792"/>
    <w:rsid w:val="00BA3468"/>
    <w:rsid w:val="00BB48BD"/>
    <w:rsid w:val="00BC0DAA"/>
    <w:rsid w:val="00C03AF2"/>
    <w:rsid w:val="00C05314"/>
    <w:rsid w:val="00C4444A"/>
    <w:rsid w:val="00C608C3"/>
    <w:rsid w:val="00C83540"/>
    <w:rsid w:val="00C938C6"/>
    <w:rsid w:val="00CE24A5"/>
    <w:rsid w:val="00D15739"/>
    <w:rsid w:val="00D40F5B"/>
    <w:rsid w:val="00D47696"/>
    <w:rsid w:val="00D54D24"/>
    <w:rsid w:val="00D60D94"/>
    <w:rsid w:val="00D61522"/>
    <w:rsid w:val="00D7109A"/>
    <w:rsid w:val="00D86235"/>
    <w:rsid w:val="00D952B3"/>
    <w:rsid w:val="00DA58E0"/>
    <w:rsid w:val="00DF4896"/>
    <w:rsid w:val="00DF7E9F"/>
    <w:rsid w:val="00E16BF8"/>
    <w:rsid w:val="00E2219C"/>
    <w:rsid w:val="00E2595B"/>
    <w:rsid w:val="00E40B1F"/>
    <w:rsid w:val="00E444F3"/>
    <w:rsid w:val="00E516B0"/>
    <w:rsid w:val="00E86CCE"/>
    <w:rsid w:val="00E9786D"/>
    <w:rsid w:val="00EB0CFB"/>
    <w:rsid w:val="00EE6CF7"/>
    <w:rsid w:val="00EF5C2B"/>
    <w:rsid w:val="00F04EE0"/>
    <w:rsid w:val="00F2377B"/>
    <w:rsid w:val="00F531D9"/>
    <w:rsid w:val="00F65212"/>
    <w:rsid w:val="00F9063D"/>
    <w:rsid w:val="00FA6DFA"/>
    <w:rsid w:val="00FB537D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D2B0E4"/>
  <w15:chartTrackingRefBased/>
  <w15:docId w15:val="{762DBA0F-9A59-44DE-8FC1-B8F15DC3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  <w:lang w:eastAsia="x-none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  <w:lang w:eastAsia="x-none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36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059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3605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0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605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05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6059"/>
    <w:rPr>
      <w:rFonts w:ascii="Segoe UI" w:eastAsia="Times New Roman" w:hAnsi="Segoe UI" w:cs="Segoe UI"/>
      <w:sz w:val="18"/>
      <w:szCs w:val="18"/>
    </w:rPr>
  </w:style>
  <w:style w:type="paragraph" w:customStyle="1" w:styleId="Outline">
    <w:name w:val="Outline"/>
    <w:basedOn w:val="Normal"/>
    <w:rsid w:val="00B83792"/>
    <w:pPr>
      <w:numPr>
        <w:numId w:val="4"/>
      </w:numPr>
      <w:tabs>
        <w:tab w:val="clear" w:pos="432"/>
      </w:tabs>
      <w:spacing w:before="240"/>
      <w:ind w:left="0" w:firstLine="0"/>
    </w:pPr>
    <w:rPr>
      <w:kern w:val="28"/>
      <w:szCs w:val="20"/>
    </w:rPr>
  </w:style>
  <w:style w:type="paragraph" w:customStyle="1" w:styleId="Outline1">
    <w:name w:val="Outline1"/>
    <w:basedOn w:val="Outline"/>
    <w:next w:val="Outline2"/>
    <w:rsid w:val="00B83792"/>
    <w:pPr>
      <w:keepNext/>
      <w:numPr>
        <w:ilvl w:val="1"/>
      </w:numPr>
      <w:tabs>
        <w:tab w:val="clear" w:pos="1152"/>
        <w:tab w:val="num" w:pos="360"/>
      </w:tabs>
      <w:ind w:left="360" w:hanging="360"/>
    </w:pPr>
  </w:style>
  <w:style w:type="paragraph" w:customStyle="1" w:styleId="Outline2">
    <w:name w:val="Outline2"/>
    <w:basedOn w:val="Normal"/>
    <w:rsid w:val="00B83792"/>
    <w:pPr>
      <w:numPr>
        <w:ilvl w:val="2"/>
        <w:numId w:val="4"/>
      </w:numPr>
      <w:tabs>
        <w:tab w:val="clear" w:pos="1728"/>
        <w:tab w:val="num" w:pos="864"/>
      </w:tabs>
      <w:spacing w:before="240"/>
      <w:ind w:left="864" w:hanging="504"/>
    </w:pPr>
    <w:rPr>
      <w:kern w:val="28"/>
      <w:szCs w:val="20"/>
    </w:rPr>
  </w:style>
  <w:style w:type="paragraph" w:customStyle="1" w:styleId="Outline3">
    <w:name w:val="Outline3"/>
    <w:basedOn w:val="Normal"/>
    <w:rsid w:val="00B83792"/>
    <w:pPr>
      <w:numPr>
        <w:ilvl w:val="3"/>
        <w:numId w:val="4"/>
      </w:numPr>
      <w:tabs>
        <w:tab w:val="clear" w:pos="2304"/>
        <w:tab w:val="num" w:pos="1368"/>
      </w:tabs>
      <w:spacing w:before="240"/>
      <w:ind w:left="1368" w:hanging="504"/>
    </w:pPr>
    <w:rPr>
      <w:kern w:val="28"/>
      <w:szCs w:val="20"/>
    </w:rPr>
  </w:style>
  <w:style w:type="paragraph" w:customStyle="1" w:styleId="Default">
    <w:name w:val="Default"/>
    <w:rsid w:val="00B23B88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eastAsia="en-US"/>
    </w:rPr>
  </w:style>
  <w:style w:type="paragraph" w:styleId="NoSpacing">
    <w:name w:val="No Spacing"/>
    <w:uiPriority w:val="99"/>
    <w:qFormat/>
    <w:rsid w:val="00736348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006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/" TargetMode="External"/><Relationship Id="rId13" Type="http://schemas.openxmlformats.org/officeDocument/2006/relationships/hyperlink" Target="mailto:frandrianiaina@sadc.in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enders@sadc.in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chabwera@sadc.i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dc.int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malongo@sadc.int" TargetMode="External"/><Relationship Id="rId10" Type="http://schemas.openxmlformats.org/officeDocument/2006/relationships/hyperlink" Target="https://collab.sadc.int/s/YqHTb58WTBz7Ge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/" TargetMode="External"/><Relationship Id="rId14" Type="http://schemas.openxmlformats.org/officeDocument/2006/relationships/hyperlink" Target="mailto:tenders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2705</CharactersWithSpaces>
  <SharedDoc>false</SharedDoc>
  <HLinks>
    <vt:vector size="54" baseType="variant">
      <vt:variant>
        <vt:i4>5177446</vt:i4>
      </vt:variant>
      <vt:variant>
        <vt:i4>24</vt:i4>
      </vt:variant>
      <vt:variant>
        <vt:i4>0</vt:i4>
      </vt:variant>
      <vt:variant>
        <vt:i4>5</vt:i4>
      </vt:variant>
      <vt:variant>
        <vt:lpwstr>mailto:tchabwera@sadc.int</vt:lpwstr>
      </vt:variant>
      <vt:variant>
        <vt:lpwstr/>
      </vt:variant>
      <vt:variant>
        <vt:i4>3735581</vt:i4>
      </vt:variant>
      <vt:variant>
        <vt:i4>21</vt:i4>
      </vt:variant>
      <vt:variant>
        <vt:i4>0</vt:i4>
      </vt:variant>
      <vt:variant>
        <vt:i4>5</vt:i4>
      </vt:variant>
      <vt:variant>
        <vt:lpwstr>mailto:mmalongo@sadc.int</vt:lpwstr>
      </vt:variant>
      <vt:variant>
        <vt:lpwstr/>
      </vt:variant>
      <vt:variant>
        <vt:i4>3735570</vt:i4>
      </vt:variant>
      <vt:variant>
        <vt:i4>18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5636211</vt:i4>
      </vt:variant>
      <vt:variant>
        <vt:i4>15</vt:i4>
      </vt:variant>
      <vt:variant>
        <vt:i4>0</vt:i4>
      </vt:variant>
      <vt:variant>
        <vt:i4>5</vt:i4>
      </vt:variant>
      <vt:variant>
        <vt:lpwstr>mailto:frandrianiaina@sadc.int</vt:lpwstr>
      </vt:variant>
      <vt:variant>
        <vt:lpwstr/>
      </vt:variant>
      <vt:variant>
        <vt:i4>3735570</vt:i4>
      </vt:variant>
      <vt:variant>
        <vt:i4>12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5439567</vt:i4>
      </vt:variant>
      <vt:variant>
        <vt:i4>9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5242958</vt:i4>
      </vt:variant>
      <vt:variant>
        <vt:i4>6</vt:i4>
      </vt:variant>
      <vt:variant>
        <vt:i4>0</vt:i4>
      </vt:variant>
      <vt:variant>
        <vt:i4>5</vt:i4>
      </vt:variant>
      <vt:variant>
        <vt:lpwstr>https://collab.sadc.int/s/YqHTb58WTBz7Ge6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cp:lastModifiedBy>Lentletse R.  Senthufhe</cp:lastModifiedBy>
  <cp:revision>2</cp:revision>
  <cp:lastPrinted>2023-06-30T07:05:00Z</cp:lastPrinted>
  <dcterms:created xsi:type="dcterms:W3CDTF">2023-06-30T17:10:00Z</dcterms:created>
  <dcterms:modified xsi:type="dcterms:W3CDTF">2023-06-30T17:10:00Z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2023-06-30T06:51:16Z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e67fe9ce-c22e-4ee7-869d-0803274142ad</vt:lpwstr>
  </property>
  <property fmtid="{D5CDD505-2E9C-101B-9397-08002B2CF9AE}" pid="8" name="MSIP_Label_70d91555-27bb-46d2-9299-bbdc28766cf5_ContentBits">
    <vt:lpwstr>0</vt:lpwstr>
  </property>
</Properties>
</file>