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bookmarkStart w:id="1" w:name="_GoBack"/>
      <w:bookmarkEnd w:id="1"/>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8A1D81C" w14:textId="4F30A8A5" w:rsidR="007A4DA1" w:rsidRPr="007A4DA1" w:rsidRDefault="007A4DA1" w:rsidP="007A4DA1">
      <w:pPr>
        <w:jc w:val="center"/>
        <w:rPr>
          <w:rFonts w:ascii="Maiandra GD" w:hAnsi="Maiandra GD" w:cs="Arial"/>
          <w:b/>
          <w:sz w:val="36"/>
        </w:rPr>
      </w:pPr>
      <w:r w:rsidRPr="007A4DA1">
        <w:rPr>
          <w:rFonts w:ascii="Maiandra GD" w:hAnsi="Maiandra GD" w:cs="Arial"/>
          <w:b/>
          <w:sz w:val="36"/>
        </w:rPr>
        <w:t xml:space="preserve">CONSULTANCY TO </w:t>
      </w:r>
      <w:r w:rsidR="00A94457" w:rsidRPr="00A94457">
        <w:rPr>
          <w:rFonts w:ascii="Maiandra GD" w:hAnsi="Maiandra GD" w:cs="Arial"/>
          <w:b/>
          <w:sz w:val="36"/>
        </w:rPr>
        <w:t>DEVELOP METHODOLOGICAL GUIDELINES FOR COMPUTATION OF INFORMAL CROSS BORDER TRADE STATISTICS (ICBTS) IN SADC REGION</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3D2F34BD"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A94457">
        <w:rPr>
          <w:rFonts w:ascii="Maiandra GD" w:hAnsi="Maiandra GD" w:cs="Arial"/>
          <w:b/>
          <w:bCs/>
          <w:sz w:val="36"/>
          <w:lang w:val="en-GB"/>
        </w:rPr>
        <w:t>SADC/3/5/2/298</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59793E2F" w:rsidR="00CD6AD7" w:rsidRPr="0002425A" w:rsidRDefault="007A4DA1" w:rsidP="004630EF">
      <w:pPr>
        <w:jc w:val="center"/>
        <w:rPr>
          <w:rFonts w:ascii="Maiandra GD" w:hAnsi="Maiandra GD" w:cs="Arial"/>
          <w:lang w:val="en-GB"/>
        </w:rPr>
      </w:pPr>
      <w:r>
        <w:rPr>
          <w:rFonts w:ascii="Maiandra GD" w:hAnsi="Maiandra GD" w:cs="Arial"/>
          <w:b/>
          <w:sz w:val="32"/>
          <w:lang w:val="en-GB"/>
        </w:rPr>
        <w:t>1</w:t>
      </w:r>
      <w:r w:rsidR="001F2ACD">
        <w:rPr>
          <w:rFonts w:ascii="Maiandra GD" w:hAnsi="Maiandra GD" w:cs="Arial"/>
          <w:b/>
          <w:sz w:val="32"/>
          <w:lang w:val="en-GB"/>
        </w:rPr>
        <w:t>6</w:t>
      </w:r>
      <w:r w:rsidR="00B96D53" w:rsidRPr="00B96D53">
        <w:rPr>
          <w:rFonts w:ascii="Maiandra GD" w:hAnsi="Maiandra GD" w:cs="Arial"/>
          <w:b/>
          <w:sz w:val="32"/>
          <w:vertAlign w:val="superscript"/>
          <w:lang w:val="en-GB"/>
        </w:rPr>
        <w:t>th</w:t>
      </w:r>
      <w:r w:rsidR="00B96D53" w:rsidRPr="00B96D53">
        <w:rPr>
          <w:rFonts w:ascii="Maiandra GD" w:hAnsi="Maiandra GD" w:cs="Arial"/>
          <w:b/>
          <w:sz w:val="32"/>
          <w:lang w:val="en-GB"/>
        </w:rPr>
        <w:t xml:space="preserve"> June</w:t>
      </w:r>
      <w:r w:rsidR="00B06968" w:rsidRPr="00B96D53">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7377AA64" w14:textId="732D80CA" w:rsidR="007A4DA1" w:rsidRPr="007A4DA1" w:rsidRDefault="00CD6AD7" w:rsidP="007A4DA1">
      <w:pPr>
        <w:ind w:left="709"/>
        <w:jc w:val="both"/>
        <w:rPr>
          <w:rFonts w:ascii="Maiandra GD" w:hAnsi="Maiandra GD" w:cs="Arial"/>
          <w:b/>
        </w:rPr>
      </w:pPr>
      <w:r w:rsidRPr="00B96D53">
        <w:rPr>
          <w:rFonts w:ascii="Maiandra GD" w:hAnsi="Maiandra GD" w:cs="Arial"/>
          <w:b/>
          <w:lang w:val="tn-ZA"/>
        </w:rPr>
        <w:t>“</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DEVELOP METHODOLOGICAL GUIDELINES FOR COMPUTATION OF INFORMAL CROSS BORDER TRADE STATISTICS (ICBTS) IN SADC REGION</w:t>
      </w:r>
      <w:r w:rsidR="007A4DA1">
        <w:rPr>
          <w:rFonts w:ascii="Maiandra GD" w:hAnsi="Maiandra GD" w:cs="Arial"/>
          <w:b/>
        </w:rPr>
        <w:t>”</w:t>
      </w:r>
    </w:p>
    <w:p w14:paraId="4357AFE8" w14:textId="41CDE962" w:rsidR="00B96D53" w:rsidRPr="00B96D53" w:rsidRDefault="00B96D53" w:rsidP="00B96D53">
      <w:pPr>
        <w:ind w:left="709"/>
        <w:jc w:val="both"/>
        <w:rPr>
          <w:rFonts w:ascii="Maiandra GD" w:hAnsi="Maiandra GD" w:cs="Arial"/>
          <w:b/>
          <w:lang w:val="en-GB"/>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693C60BA"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sidRPr="00053CA9">
        <w:rPr>
          <w:rFonts w:ascii="Maiandra GD" w:hAnsi="Maiandra GD" w:cs="Arial"/>
          <w:b/>
          <w:lang w:val="en-GB"/>
        </w:rPr>
        <w:t xml:space="preserve">US$ </w:t>
      </w:r>
      <w:r w:rsidR="00A94457">
        <w:rPr>
          <w:rFonts w:ascii="Maiandra GD" w:hAnsi="Maiandra GD" w:cs="Arial"/>
          <w:b/>
          <w:lang w:val="en-GB"/>
        </w:rPr>
        <w:t>8</w:t>
      </w:r>
      <w:r w:rsidRPr="0002425A">
        <w:rPr>
          <w:rFonts w:ascii="Maiandra GD" w:hAnsi="Maiandra GD" w:cs="Arial"/>
          <w:b/>
          <w:lang w:val="en-GB"/>
        </w:rPr>
        <w:t>,000.00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1F655A33" w:rsidR="00CD6AD7" w:rsidRPr="007A4DA1" w:rsidRDefault="00CD6AD7" w:rsidP="007A4DA1">
      <w:pPr>
        <w:ind w:left="720" w:hanging="720"/>
        <w:jc w:val="both"/>
        <w:rPr>
          <w:rFonts w:ascii="Maiandra GD" w:hAnsi="Maiandra GD" w:cs="Arial"/>
          <w:b/>
        </w:rPr>
      </w:pPr>
      <w:r>
        <w:rPr>
          <w:rFonts w:ascii="Maiandra GD" w:hAnsi="Maiandra GD" w:cs="Arial"/>
          <w:lang w:val="en-GB"/>
        </w:rPr>
        <w:lastRenderedPageBreak/>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“REFERENCE NUMBER: SADC/3/5/2/</w:t>
      </w:r>
      <w:r w:rsidR="00A30A63" w:rsidRPr="00B96D53">
        <w:rPr>
          <w:rFonts w:ascii="Maiandra GD" w:hAnsi="Maiandra GD" w:cs="Arial"/>
          <w:b/>
          <w:lang w:val="en-GB"/>
        </w:rPr>
        <w:t>2</w:t>
      </w:r>
      <w:r w:rsidR="007A4DA1">
        <w:rPr>
          <w:rFonts w:ascii="Maiandra GD" w:hAnsi="Maiandra GD" w:cs="Arial"/>
          <w:b/>
          <w:lang w:val="en-GB"/>
        </w:rPr>
        <w:t>9</w:t>
      </w:r>
      <w:r w:rsidR="00A94457">
        <w:rPr>
          <w:rFonts w:ascii="Maiandra GD" w:hAnsi="Maiandra GD" w:cs="Arial"/>
          <w:b/>
          <w:lang w:val="en-GB"/>
        </w:rPr>
        <w:t>8</w:t>
      </w:r>
      <w:r w:rsidRPr="00B96D53">
        <w:rPr>
          <w:rFonts w:ascii="Maiandra GD" w:hAnsi="Maiandra GD" w:cs="Arial"/>
          <w:b/>
          <w:lang w:val="en-GB"/>
        </w:rPr>
        <w:t xml:space="preserve"> </w:t>
      </w:r>
      <w:r w:rsidR="006A6107" w:rsidRPr="00B96D53">
        <w:rPr>
          <w:rFonts w:ascii="Maiandra GD" w:hAnsi="Maiandra GD" w:cs="Arial"/>
          <w:b/>
          <w:lang w:val="tn-ZA"/>
        </w:rPr>
        <w:t xml:space="preserve">“SHORT TERM </w:t>
      </w:r>
      <w:r w:rsidR="00442406" w:rsidRPr="00B96D53">
        <w:rPr>
          <w:rFonts w:ascii="Maiandra GD" w:hAnsi="Maiandra GD" w:cs="Arial"/>
          <w:b/>
          <w:lang w:val="en-GB"/>
        </w:rPr>
        <w:t>CONSULTANCY</w:t>
      </w:r>
      <w:r w:rsidR="00A30A63" w:rsidRPr="00B96D53">
        <w:rPr>
          <w:rFonts w:ascii="Maiandra GD" w:hAnsi="Maiandra GD" w:cs="Arial"/>
          <w:b/>
          <w:lang w:val="en-GB"/>
        </w:rPr>
        <w:t xml:space="preserve"> </w:t>
      </w:r>
      <w:r w:rsidR="00B96D53" w:rsidRPr="00B96D53">
        <w:rPr>
          <w:rFonts w:ascii="Maiandra GD" w:hAnsi="Maiandra GD" w:cs="Arial"/>
          <w:b/>
        </w:rPr>
        <w:t xml:space="preserve">TO </w:t>
      </w:r>
      <w:r w:rsidR="00A94457" w:rsidRPr="00A94457">
        <w:rPr>
          <w:rFonts w:ascii="Maiandra GD" w:hAnsi="Maiandra GD" w:cs="Arial"/>
          <w:b/>
        </w:rPr>
        <w:t>DEVELOP METHODOLOGICAL GUIDELINES FOR COMPUTATION OF INFORMAL CROSS BORDER TRADE STATISTICS (ICBTS) IN SADC REGION”</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7A4DA1" w:rsidRPr="009B14F8">
        <w:rPr>
          <w:rFonts w:ascii="Maiandra GD" w:hAnsi="Maiandra GD" w:cs="Arial"/>
          <w:b/>
          <w:lang w:val="en-GB"/>
        </w:rPr>
        <w:t>virtual tender box link</w:t>
      </w:r>
      <w:r w:rsidR="009B14F8">
        <w:rPr>
          <w:rFonts w:ascii="Maiandra GD" w:hAnsi="Maiandra GD" w:cs="Arial"/>
          <w:b/>
          <w:lang w:val="en-GB"/>
        </w:rPr>
        <w:t>:</w:t>
      </w:r>
      <w:r w:rsidR="009B14F8">
        <w:rPr>
          <w:rFonts w:ascii="Maiandra GD" w:hAnsi="Maiandra GD" w:cs="Arial"/>
          <w:highlight w:val="yellow"/>
          <w:lang w:val="en-GB"/>
        </w:rPr>
        <w:t xml:space="preserve"> </w:t>
      </w:r>
      <w:hyperlink r:id="rId8" w:history="1">
        <w:r w:rsidR="009B14F8" w:rsidRPr="009B14F8">
          <w:rPr>
            <w:rStyle w:val="Hyperlink"/>
            <w:rFonts w:ascii="Maiandra GD" w:hAnsi="Maiandra GD" w:cs="Arial"/>
            <w:b/>
            <w:lang w:val="en-GB"/>
          </w:rPr>
          <w:t>https://collab.sadc.int/s/TjargoMYM6y6FSz</w:t>
        </w:r>
      </w:hyperlink>
      <w:r w:rsidR="009B14F8" w:rsidRPr="009B14F8">
        <w:rPr>
          <w:rFonts w:ascii="Maiandra GD" w:hAnsi="Maiandra GD" w:cs="Arial"/>
          <w:b/>
          <w:lang w:val="en-GB"/>
        </w:rPr>
        <w:t xml:space="preserve"> </w:t>
      </w:r>
      <w:r w:rsidRPr="00B96D53">
        <w:rPr>
          <w:rFonts w:ascii="Maiandra GD" w:hAnsi="Maiandra GD" w:cs="Arial"/>
          <w:b/>
          <w:sz w:val="28"/>
          <w:lang w:val="en-GB"/>
        </w:rPr>
        <w:t xml:space="preserve"> </w:t>
      </w:r>
      <w:r w:rsidRPr="00B96D53">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415B055E" w14:textId="349BC264"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The deadline for submission of your proposal, to the address indicated in Paragraph 5 above, is</w:t>
      </w:r>
      <w:r w:rsidRPr="00B96D53">
        <w:rPr>
          <w:rFonts w:ascii="Maiandra GD" w:hAnsi="Maiandra GD" w:cs="Arial"/>
          <w:b/>
          <w:lang w:val="en-GB"/>
        </w:rPr>
        <w:t xml:space="preserve">: </w:t>
      </w:r>
      <w:r w:rsidR="001F2ACD">
        <w:rPr>
          <w:rFonts w:ascii="Maiandra GD" w:hAnsi="Maiandra GD" w:cs="Arial"/>
          <w:b/>
          <w:lang w:val="en-GB"/>
        </w:rPr>
        <w:t>Frid</w:t>
      </w:r>
      <w:r w:rsidR="007A4DA1">
        <w:rPr>
          <w:rFonts w:ascii="Maiandra GD" w:hAnsi="Maiandra GD" w:cs="Arial"/>
          <w:b/>
          <w:lang w:val="en-GB"/>
        </w:rPr>
        <w:t xml:space="preserve">ay </w:t>
      </w:r>
      <w:r w:rsidR="00494499">
        <w:rPr>
          <w:rFonts w:ascii="Maiandra GD" w:hAnsi="Maiandra GD" w:cs="Arial"/>
          <w:b/>
          <w:lang w:val="en-GB"/>
        </w:rPr>
        <w:t>10</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Ju</w:t>
      </w:r>
      <w:r w:rsidR="00B96D53" w:rsidRPr="00B96D53">
        <w:rPr>
          <w:rFonts w:ascii="Maiandra GD" w:hAnsi="Maiandra GD" w:cs="Arial"/>
          <w:b/>
          <w:lang w:val="en-GB"/>
        </w:rPr>
        <w:t>ly</w:t>
      </w:r>
      <w:r w:rsidR="004630EF" w:rsidRPr="00B96D53">
        <w:rPr>
          <w:rFonts w:ascii="Maiandra GD" w:hAnsi="Maiandra GD" w:cs="Arial"/>
          <w:b/>
          <w:lang w:val="en-GB"/>
        </w:rPr>
        <w:t xml:space="preserve"> 202</w:t>
      </w:r>
      <w:r w:rsidR="007A4DA1">
        <w:rPr>
          <w:rFonts w:ascii="Maiandra GD" w:hAnsi="Maiandra GD" w:cs="Arial"/>
          <w:b/>
          <w:lang w:val="en-GB"/>
        </w:rPr>
        <w:t xml:space="preserve">3 by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0C839425" w14:textId="520D6CC8" w:rsidR="007A4DA1" w:rsidRPr="00053CA9" w:rsidRDefault="007A4DA1" w:rsidP="00494499">
      <w:pPr>
        <w:pStyle w:val="ListParagraph"/>
        <w:numPr>
          <w:ilvl w:val="0"/>
          <w:numId w:val="26"/>
        </w:numPr>
        <w:ind w:left="1134"/>
        <w:jc w:val="both"/>
        <w:rPr>
          <w:rFonts w:ascii="Maiandra GD" w:hAnsi="Maiandra GD" w:cs="Arial"/>
          <w:b/>
          <w:i/>
          <w:sz w:val="20"/>
          <w:szCs w:val="20"/>
          <w:lang w:val="en-GB"/>
        </w:rPr>
      </w:pPr>
      <w:r w:rsidRPr="00053CA9">
        <w:rPr>
          <w:rFonts w:ascii="Maiandra GD" w:hAnsi="Maiandra GD" w:cs="Arial"/>
          <w:b/>
          <w:i/>
          <w:sz w:val="20"/>
          <w:szCs w:val="20"/>
          <w:lang w:val="en-GB"/>
        </w:rPr>
        <w:t>Bidders are advised to submit their proposals during working hours for support in case of any technical problems. The technical support team will not be available after working hours.</w:t>
      </w:r>
    </w:p>
    <w:p w14:paraId="2ED6FA87" w14:textId="77777777" w:rsidR="007A4DA1" w:rsidRPr="00053CA9" w:rsidRDefault="007A4DA1" w:rsidP="00494499">
      <w:pPr>
        <w:pStyle w:val="ListParagraph"/>
        <w:numPr>
          <w:ilvl w:val="0"/>
          <w:numId w:val="26"/>
        </w:numPr>
        <w:ind w:left="1134"/>
        <w:jc w:val="both"/>
        <w:rPr>
          <w:rFonts w:ascii="Maiandra GD" w:hAnsi="Maiandra GD" w:cs="Arial"/>
          <w:b/>
          <w:sz w:val="20"/>
          <w:szCs w:val="20"/>
          <w:lang w:val="en-GB"/>
        </w:rPr>
      </w:pPr>
      <w:r w:rsidRPr="00053CA9">
        <w:rPr>
          <w:rFonts w:ascii="Maiandra GD" w:hAnsi="Maiandra GD" w:cs="Arial"/>
          <w:b/>
          <w:i/>
          <w:sz w:val="20"/>
          <w:szCs w:val="20"/>
          <w:lang w:val="en-GB"/>
        </w:rPr>
        <w:t>Kindly drop on the link your file as a zip folder containing all your documents and label it your name</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9AD592"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It fulfils the formal requirements (see Paragraphs 2,3,4,5,6  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07A7D402"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3128AA1C"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EB3E400"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053CA9" w:rsidRPr="003132EF">
          <w:rPr>
            <w:rStyle w:val="Hyperlink"/>
            <w:rFonts w:ascii="Maiandra GD" w:hAnsi="Maiandra GD" w:cs="Arial"/>
            <w:lang w:val="en-GB"/>
          </w:rPr>
          <w:t>tnyamukondiwa@sadc.int</w:t>
        </w:r>
      </w:hyperlink>
      <w:r w:rsidR="00053CA9">
        <w:rPr>
          <w:rFonts w:ascii="Maiandra GD" w:hAnsi="Maiandra GD" w:cs="Arial"/>
          <w:lang w:val="en-GB"/>
        </w:rPr>
        <w:t xml:space="preserve"> </w:t>
      </w:r>
      <w:r w:rsidR="00410869">
        <w:rPr>
          <w:rFonts w:ascii="Maiandra GD" w:hAnsi="Maiandra GD" w:cs="Arial"/>
          <w:lang w:val="en-GB"/>
        </w:rPr>
        <w:t xml:space="preserve">and </w:t>
      </w:r>
      <w:hyperlink r:id="rId10" w:history="1">
        <w:r w:rsidR="00410869" w:rsidRPr="005113EF">
          <w:rPr>
            <w:rStyle w:val="Hyperlink"/>
            <w:rFonts w:ascii="Maiandra GD" w:hAnsi="Maiandra GD" w:cs="Arial"/>
            <w:lang w:val="en-GB"/>
          </w:rPr>
          <w:t>tenders@sadc.int</w:t>
        </w:r>
      </w:hyperlink>
      <w:r w:rsidR="00410869">
        <w:rPr>
          <w:rFonts w:ascii="Maiandra GD" w:hAnsi="Maiandra GD" w:cs="Arial"/>
          <w:lang w:val="en-GB"/>
        </w:rPr>
        <w:t xml:space="preserve"> </w:t>
      </w:r>
    </w:p>
    <w:p w14:paraId="54F2BF63" w14:textId="61E5C9F3"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Pr="0002425A">
        <w:rPr>
          <w:rFonts w:ascii="Maiandra GD" w:hAnsi="Maiandra GD" w:cs="Arial"/>
          <w:b/>
          <w:lang w:val="en-GB"/>
        </w:rPr>
        <w:t xml:space="preserve"> </w:t>
      </w:r>
      <w:hyperlink r:id="rId11" w:history="1">
        <w:r w:rsidR="00053CA9" w:rsidRPr="00053CA9">
          <w:rPr>
            <w:rStyle w:val="Hyperlink"/>
            <w:rFonts w:ascii="Maiandra GD" w:hAnsi="Maiandra GD" w:cs="Arial"/>
            <w:lang w:val="en-GB"/>
          </w:rPr>
          <w:t>tchabwera@sadc.int</w:t>
        </w:r>
      </w:hyperlink>
      <w:r w:rsidR="00053CA9">
        <w:rPr>
          <w:rFonts w:ascii="Maiandra GD" w:hAnsi="Maiandra GD" w:cs="Arial"/>
          <w:b/>
          <w:lang w:val="en-GB"/>
        </w:rPr>
        <w:t xml:space="preserve"> </w:t>
      </w:r>
      <w:r w:rsidR="00053CA9">
        <w:rPr>
          <w:rStyle w:val="Hyperlink"/>
          <w:rFonts w:ascii="Maiandra GD" w:hAnsi="Maiandra GD" w:cs="Arial"/>
          <w:lang w:val="en-GB"/>
        </w:rPr>
        <w:t>;</w:t>
      </w:r>
      <w:r w:rsidR="00053CA9" w:rsidDel="001F0487">
        <w:rPr>
          <w:rStyle w:val="Hyperlink"/>
          <w:rFonts w:ascii="Maiandra GD" w:hAnsi="Maiandra GD" w:cs="Arial"/>
          <w:lang w:val="en-GB"/>
        </w:rPr>
        <w:t xml:space="preserve"> </w:t>
      </w:r>
      <w:hyperlink r:id="rId12" w:history="1">
        <w:r w:rsidR="00A30A63" w:rsidRPr="006B58E5">
          <w:rPr>
            <w:rStyle w:val="Hyperlink"/>
            <w:rFonts w:ascii="Maiandra GD" w:hAnsi="Maiandra GD" w:cs="Arial"/>
          </w:rPr>
          <w:t>djagai@sadc.int</w:t>
        </w:r>
      </w:hyperlink>
      <w:r w:rsidR="00A30A63">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75104B5E" w:rsidR="00F75EE5" w:rsidRPr="00F75EE5" w:rsidRDefault="00351B87" w:rsidP="00F75EE5">
      <w:pPr>
        <w:ind w:left="720"/>
        <w:rPr>
          <w:rFonts w:ascii="Maiandra GD" w:hAnsi="Maiandra GD" w:cs="Arial"/>
          <w:b/>
          <w:bCs/>
        </w:rPr>
      </w:pPr>
      <w:r w:rsidRPr="001F0487">
        <w:rPr>
          <w:rStyle w:val="Hyperlink"/>
          <w:rFonts w:ascii="Maiandra GD" w:hAnsi="Maiandra GD" w:cs="Arial"/>
          <w:color w:val="auto"/>
          <w:u w:val="none"/>
          <w:lang w:val="en-GB"/>
        </w:rPr>
        <w:t xml:space="preserve">The closing date </w:t>
      </w:r>
      <w:r w:rsidR="00F75EE5" w:rsidRPr="001F0487">
        <w:rPr>
          <w:rStyle w:val="Hyperlink"/>
          <w:rFonts w:ascii="Maiandra GD" w:hAnsi="Maiandra GD" w:cs="Arial"/>
          <w:color w:val="auto"/>
          <w:u w:val="none"/>
          <w:lang w:val="en-GB"/>
        </w:rPr>
        <w:t>for receipt</w:t>
      </w:r>
      <w:r w:rsidRPr="001F0487">
        <w:rPr>
          <w:rStyle w:val="Hyperlink"/>
          <w:rFonts w:ascii="Maiandra GD" w:hAnsi="Maiandra GD" w:cs="Arial"/>
          <w:color w:val="auto"/>
          <w:u w:val="none"/>
          <w:lang w:val="en-GB"/>
        </w:rPr>
        <w:t xml:space="preserve"> </w:t>
      </w:r>
      <w:r w:rsidR="00F75EE5" w:rsidRPr="001F0487">
        <w:rPr>
          <w:rStyle w:val="Hyperlink"/>
          <w:rFonts w:ascii="Maiandra GD" w:hAnsi="Maiandra GD" w:cs="Arial"/>
          <w:color w:val="auto"/>
          <w:u w:val="none"/>
          <w:lang w:val="en-GB"/>
        </w:rPr>
        <w:t>of requests</w:t>
      </w:r>
      <w:r w:rsidRPr="001F0487">
        <w:rPr>
          <w:rStyle w:val="Hyperlink"/>
          <w:rFonts w:ascii="Maiandra GD" w:hAnsi="Maiandra GD" w:cs="Arial"/>
          <w:color w:val="auto"/>
          <w:u w:val="none"/>
          <w:lang w:val="en-GB"/>
        </w:rPr>
        <w:t xml:space="preserve"> for clarification shall be;</w:t>
      </w:r>
      <w:r w:rsidR="00B96D53">
        <w:rPr>
          <w:rStyle w:val="Hyperlink"/>
          <w:rFonts w:ascii="Maiandra GD" w:hAnsi="Maiandra GD" w:cs="Arial"/>
          <w:color w:val="auto"/>
          <w:u w:val="none"/>
          <w:lang w:val="en-GB"/>
        </w:rPr>
        <w:t xml:space="preserve"> </w:t>
      </w:r>
      <w:r w:rsidR="00053CA9">
        <w:rPr>
          <w:rStyle w:val="Hyperlink"/>
          <w:rFonts w:ascii="Maiandra GD" w:hAnsi="Maiandra GD" w:cs="Arial"/>
          <w:color w:val="auto"/>
          <w:u w:val="none"/>
          <w:lang w:val="en-GB"/>
        </w:rPr>
        <w:t>2</w:t>
      </w:r>
      <w:r w:rsidR="00494499">
        <w:rPr>
          <w:rStyle w:val="Hyperlink"/>
          <w:rFonts w:ascii="Maiandra GD" w:hAnsi="Maiandra GD" w:cs="Arial"/>
          <w:color w:val="auto"/>
          <w:u w:val="none"/>
          <w:lang w:val="en-GB"/>
        </w:rPr>
        <w:t>3</w:t>
      </w:r>
      <w:r w:rsidR="00494499" w:rsidRPr="00494499">
        <w:rPr>
          <w:rStyle w:val="Hyperlink"/>
          <w:rFonts w:ascii="Maiandra GD" w:hAnsi="Maiandra GD" w:cs="Arial"/>
          <w:color w:val="auto"/>
          <w:u w:val="none"/>
          <w:vertAlign w:val="superscript"/>
          <w:lang w:val="en-GB"/>
        </w:rPr>
        <w:t>rd</w:t>
      </w:r>
      <w:r w:rsidR="00494499">
        <w:rPr>
          <w:rStyle w:val="Hyperlink"/>
          <w:rFonts w:ascii="Maiandra GD" w:hAnsi="Maiandra GD" w:cs="Arial"/>
          <w:color w:val="auto"/>
          <w:u w:val="none"/>
          <w:lang w:val="en-GB"/>
        </w:rPr>
        <w:t xml:space="preserve"> </w:t>
      </w:r>
      <w:r w:rsidR="00B96D53">
        <w:rPr>
          <w:rStyle w:val="Hyperlink"/>
          <w:rFonts w:ascii="Maiandra GD" w:hAnsi="Maiandra GD" w:cs="Arial"/>
          <w:color w:val="auto"/>
          <w:u w:val="none"/>
          <w:lang w:val="en-GB"/>
        </w:rPr>
        <w:t>Ju</w:t>
      </w:r>
      <w:r w:rsidR="00053CA9">
        <w:rPr>
          <w:rStyle w:val="Hyperlink"/>
          <w:rFonts w:ascii="Maiandra GD" w:hAnsi="Maiandra GD" w:cs="Arial"/>
          <w:color w:val="auto"/>
          <w:u w:val="none"/>
          <w:lang w:val="en-GB"/>
        </w:rPr>
        <w:t>ne 2023</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08A4130D" w14:textId="06F51BCB" w:rsidR="00351B87" w:rsidRPr="001F0487" w:rsidRDefault="00351B87" w:rsidP="00CD6AD7">
      <w:pPr>
        <w:ind w:left="720"/>
        <w:rPr>
          <w:rStyle w:val="Hyperlink"/>
          <w:rFonts w:ascii="Maiandra GD" w:hAnsi="Maiandra GD" w:cs="Arial"/>
          <w:color w:val="auto"/>
          <w:u w:val="none"/>
          <w:lang w:val="en-GB"/>
        </w:rPr>
      </w:pPr>
    </w:p>
    <w:p w14:paraId="7D6ACA35" w14:textId="5CCD040F" w:rsidR="00F75EE5" w:rsidRPr="00F75EE5" w:rsidRDefault="00351B87" w:rsidP="00F75EE5">
      <w:pPr>
        <w:ind w:left="720"/>
        <w:rPr>
          <w:rFonts w:ascii="Maiandra GD" w:hAnsi="Maiandra GD" w:cs="Arial"/>
          <w:bCs/>
        </w:rPr>
      </w:pPr>
      <w:r w:rsidRPr="001F0487">
        <w:rPr>
          <w:rStyle w:val="Hyperlink"/>
          <w:rFonts w:ascii="Maiandra GD" w:hAnsi="Maiandra GD" w:cs="Arial"/>
          <w:color w:val="auto"/>
          <w:u w:val="none"/>
          <w:lang w:val="en-GB"/>
        </w:rPr>
        <w:t xml:space="preserve">The closing </w:t>
      </w:r>
      <w:r w:rsidR="001F0487" w:rsidRPr="001F0487">
        <w:rPr>
          <w:rStyle w:val="Hyperlink"/>
          <w:rFonts w:ascii="Maiandra GD" w:hAnsi="Maiandra GD" w:cs="Arial"/>
          <w:color w:val="auto"/>
          <w:u w:val="none"/>
          <w:lang w:val="en-GB"/>
        </w:rPr>
        <w:t>date for</w:t>
      </w:r>
      <w:r w:rsidRPr="001F0487">
        <w:rPr>
          <w:rStyle w:val="Hyperlink"/>
          <w:rFonts w:ascii="Maiandra GD" w:hAnsi="Maiandra GD" w:cs="Arial"/>
          <w:color w:val="auto"/>
          <w:u w:val="none"/>
          <w:lang w:val="en-GB"/>
        </w:rPr>
        <w:t xml:space="preserve"> responding to requests for information and clarification shall be;</w:t>
      </w:r>
      <w:r w:rsidR="00B96D53">
        <w:rPr>
          <w:rStyle w:val="Hyperlink"/>
          <w:rFonts w:ascii="Maiandra GD" w:hAnsi="Maiandra GD" w:cs="Arial"/>
          <w:color w:val="auto"/>
          <w:u w:val="none"/>
          <w:lang w:val="en-GB"/>
        </w:rPr>
        <w:t xml:space="preserve"> </w:t>
      </w:r>
      <w:r w:rsidR="00053CA9">
        <w:rPr>
          <w:rStyle w:val="Hyperlink"/>
          <w:rFonts w:ascii="Maiandra GD" w:hAnsi="Maiandra GD" w:cs="Arial"/>
          <w:color w:val="auto"/>
          <w:u w:val="none"/>
          <w:lang w:val="en-GB"/>
        </w:rPr>
        <w:t>2</w:t>
      </w:r>
      <w:r w:rsidR="00494499">
        <w:rPr>
          <w:rStyle w:val="Hyperlink"/>
          <w:rFonts w:ascii="Maiandra GD" w:hAnsi="Maiandra GD" w:cs="Arial"/>
          <w:color w:val="auto"/>
          <w:u w:val="none"/>
          <w:lang w:val="en-GB"/>
        </w:rPr>
        <w:t>8</w:t>
      </w:r>
      <w:r w:rsidR="001F2ACD" w:rsidRPr="001F2ACD">
        <w:rPr>
          <w:rStyle w:val="Hyperlink"/>
          <w:rFonts w:ascii="Maiandra GD" w:hAnsi="Maiandra GD" w:cs="Arial"/>
          <w:color w:val="auto"/>
          <w:u w:val="none"/>
          <w:vertAlign w:val="superscript"/>
          <w:lang w:val="en-GB"/>
        </w:rPr>
        <w:t>th</w:t>
      </w:r>
      <w:r w:rsidR="001F2ACD">
        <w:rPr>
          <w:rStyle w:val="Hyperlink"/>
          <w:rFonts w:ascii="Maiandra GD" w:hAnsi="Maiandra GD" w:cs="Arial"/>
          <w:color w:val="auto"/>
          <w:u w:val="none"/>
          <w:lang w:val="en-GB"/>
        </w:rPr>
        <w:t xml:space="preserve"> </w:t>
      </w:r>
      <w:r w:rsidR="00053CA9">
        <w:rPr>
          <w:rStyle w:val="Hyperlink"/>
          <w:rFonts w:ascii="Maiandra GD" w:hAnsi="Maiandra GD" w:cs="Arial"/>
          <w:color w:val="auto"/>
          <w:u w:val="none"/>
          <w:lang w:val="en-GB"/>
        </w:rPr>
        <w:t>June</w:t>
      </w:r>
      <w:r w:rsidR="00952750">
        <w:rPr>
          <w:rStyle w:val="Hyperlink"/>
          <w:rFonts w:ascii="Maiandra GD" w:hAnsi="Maiandra GD" w:cs="Arial"/>
          <w:color w:val="auto"/>
          <w:u w:val="none"/>
          <w:lang w:val="en-GB"/>
        </w:rPr>
        <w:t xml:space="preserve"> 202</w:t>
      </w:r>
      <w:r w:rsidR="00053CA9">
        <w:rPr>
          <w:rStyle w:val="Hyperlink"/>
          <w:rFonts w:ascii="Maiandra GD" w:hAnsi="Maiandra GD" w:cs="Arial"/>
          <w:color w:val="auto"/>
          <w:u w:val="none"/>
          <w:lang w:val="en-GB"/>
        </w:rPr>
        <w:t>3</w:t>
      </w:r>
      <w:r w:rsidR="00F75EE5">
        <w:rPr>
          <w:rStyle w:val="Hyperlink"/>
          <w:rFonts w:ascii="Maiandra GD" w:hAnsi="Maiandra GD" w:cs="Arial"/>
          <w:color w:val="auto"/>
          <w:u w:val="none"/>
          <w:lang w:val="en-GB"/>
        </w:rPr>
        <w:t xml:space="preserve"> </w:t>
      </w:r>
      <w:r w:rsidR="00F75EE5" w:rsidRPr="00F75EE5">
        <w:rPr>
          <w:rFonts w:ascii="Maiandra GD" w:hAnsi="Maiandra GD" w:cs="Arial"/>
          <w:lang w:val="en-GB"/>
        </w:rPr>
        <w:t>at 16.00 hours’ local time Botswana.</w:t>
      </w: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1AD5093E" w:rsidR="00CD6AD7" w:rsidRPr="0002425A" w:rsidRDefault="001F600F" w:rsidP="00053CA9">
      <w:pPr>
        <w:ind w:left="851"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r w:rsidR="00053CA9">
        <w:rPr>
          <w:rFonts w:ascii="Maiandra GD" w:hAnsi="Maiandra GD" w:cs="Arial"/>
          <w:lang w:val="en-GB"/>
        </w:rPr>
        <w:t xml:space="preserve">by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6B000DEC"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Mr</w:t>
      </w:r>
      <w:r>
        <w:rPr>
          <w:rFonts w:ascii="Maiandra GD" w:hAnsi="Maiandra GD" w:cs="Arial"/>
          <w:lang w:val="en-GB"/>
        </w:rPr>
        <w:t xml:space="preserve"> </w:t>
      </w:r>
      <w:r w:rsidR="00053CA9">
        <w:rPr>
          <w:rFonts w:ascii="Maiandra GD" w:hAnsi="Maiandra GD" w:cs="Arial"/>
          <w:lang w:val="en-GB"/>
        </w:rPr>
        <w:t>Thomas Chabwera</w:t>
      </w:r>
      <w:r w:rsidRPr="009076FF">
        <w:rPr>
          <w:rFonts w:ascii="Maiandra GD" w:hAnsi="Maiandra GD" w:cs="Arial"/>
          <w:lang w:val="en-GB"/>
        </w:rPr>
        <w:t xml:space="preserve"> </w:t>
      </w:r>
    </w:p>
    <w:p w14:paraId="22A89F7E" w14:textId="685950C3" w:rsidR="00CD6AD7" w:rsidRPr="0002425A" w:rsidRDefault="00CD6AD7" w:rsidP="00CD6AD7">
      <w:pPr>
        <w:ind w:firstLine="720"/>
        <w:jc w:val="both"/>
        <w:rPr>
          <w:rFonts w:ascii="Maiandra GD" w:hAnsi="Maiandra GD" w:cs="Arial"/>
          <w:lang w:val="en-GB"/>
        </w:rPr>
      </w:pP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BB5BC4">
        <w:rPr>
          <w:rFonts w:ascii="Maiandra GD" w:hAnsi="Maiandra GD" w:cs="Arial"/>
          <w:noProof/>
        </w:rPr>
        <w:fldChar w:fldCharType="begin"/>
      </w:r>
      <w:r w:rsidR="00BB5BC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Pr>
          <w:rFonts w:ascii="Maiandra GD" w:hAnsi="Maiandra GD" w:cs="Arial"/>
          <w:noProof/>
        </w:rPr>
        <w:fldChar w:fldCharType="separate"/>
      </w:r>
      <w:r w:rsidR="007A4DA1">
        <w:rPr>
          <w:rFonts w:ascii="Maiandra GD" w:hAnsi="Maiandra GD" w:cs="Arial"/>
          <w:noProof/>
        </w:rPr>
        <w:fldChar w:fldCharType="begin"/>
      </w:r>
      <w:r w:rsidR="007A4DA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Pr>
          <w:rFonts w:ascii="Maiandra GD" w:hAnsi="Maiandra GD" w:cs="Arial"/>
          <w:noProof/>
        </w:rPr>
        <w:fldChar w:fldCharType="separate"/>
      </w:r>
      <w:r w:rsidR="003B1DE4">
        <w:rPr>
          <w:rFonts w:ascii="Maiandra GD" w:hAnsi="Maiandra GD" w:cs="Arial"/>
          <w:noProof/>
        </w:rPr>
        <w:fldChar w:fldCharType="begin"/>
      </w:r>
      <w:r w:rsidR="003B1DE4">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Pr>
          <w:rFonts w:ascii="Maiandra GD" w:hAnsi="Maiandra GD" w:cs="Arial"/>
          <w:noProof/>
        </w:rPr>
        <w:fldChar w:fldCharType="separate"/>
      </w:r>
      <w:r w:rsidR="00860F5E">
        <w:rPr>
          <w:rFonts w:ascii="Maiandra GD" w:hAnsi="Maiandra GD" w:cs="Arial"/>
          <w:noProof/>
        </w:rPr>
        <w:fldChar w:fldCharType="begin"/>
      </w:r>
      <w:r w:rsidR="00860F5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Pr>
          <w:rFonts w:ascii="Maiandra GD" w:hAnsi="Maiandra GD" w:cs="Arial"/>
          <w:noProof/>
        </w:rPr>
        <w:fldChar w:fldCharType="separate"/>
      </w:r>
      <w:r w:rsidR="00316CBE">
        <w:rPr>
          <w:rFonts w:ascii="Maiandra GD" w:hAnsi="Maiandra GD" w:cs="Arial"/>
          <w:noProof/>
        </w:rPr>
        <w:fldChar w:fldCharType="begin"/>
      </w:r>
      <w:r w:rsidR="00316CBE">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Pr>
          <w:rFonts w:ascii="Maiandra GD" w:hAnsi="Maiandra GD" w:cs="Arial"/>
          <w:noProof/>
        </w:rPr>
        <w:fldChar w:fldCharType="separate"/>
      </w:r>
      <w:r w:rsidR="001B6D15">
        <w:rPr>
          <w:rFonts w:ascii="Maiandra GD" w:hAnsi="Maiandra GD" w:cs="Arial"/>
          <w:noProof/>
        </w:rPr>
        <w:fldChar w:fldCharType="begin"/>
      </w:r>
      <w:r w:rsidR="001B6D15">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Pr>
          <w:rFonts w:ascii="Maiandra GD" w:hAnsi="Maiandra GD" w:cs="Arial"/>
          <w:noProof/>
        </w:rPr>
        <w:fldChar w:fldCharType="separate"/>
      </w:r>
      <w:r w:rsidR="00736448">
        <w:rPr>
          <w:rFonts w:ascii="Maiandra GD" w:hAnsi="Maiandra GD" w:cs="Arial"/>
          <w:noProof/>
        </w:rPr>
        <w:fldChar w:fldCharType="begin"/>
      </w:r>
      <w:r w:rsidR="0073644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Pr>
          <w:rFonts w:ascii="Maiandra GD" w:hAnsi="Maiandra GD" w:cs="Arial"/>
          <w:noProof/>
        </w:rPr>
        <w:fldChar w:fldCharType="separate"/>
      </w:r>
      <w:r w:rsidR="00A73A32">
        <w:rPr>
          <w:rFonts w:ascii="Maiandra GD" w:hAnsi="Maiandra GD" w:cs="Arial"/>
          <w:noProof/>
        </w:rPr>
        <w:fldChar w:fldCharType="begin"/>
      </w:r>
      <w:r w:rsidR="00A73A32">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437741">
        <w:rPr>
          <w:rFonts w:ascii="Maiandra GD" w:hAnsi="Maiandra GD" w:cs="Arial"/>
          <w:noProof/>
        </w:rPr>
        <w:fldChar w:fldCharType="begin"/>
      </w:r>
      <w:r w:rsidR="00437741">
        <w:rPr>
          <w:rFonts w:ascii="Maiandra GD" w:hAnsi="Maiandra GD" w:cs="Arial"/>
          <w:noProof/>
        </w:rPr>
        <w:instrText xml:space="preserve"> </w:instrText>
      </w:r>
      <w:r w:rsidR="00437741">
        <w:rPr>
          <w:rFonts w:ascii="Maiandra GD" w:hAnsi="Maiandra GD" w:cs="Arial"/>
          <w:noProof/>
        </w:rPr>
        <w:instrText>INCLUDEPICTURE  "C:\\..\\kratsatsi\\</w:instrText>
      </w:r>
      <w:r w:rsidR="00437741">
        <w:rPr>
          <w:rFonts w:ascii="Maiandra GD" w:hAnsi="Maiandra GD" w:cs="Arial"/>
          <w:noProof/>
        </w:rPr>
        <w:instrText>AppData\\Local\\Microsoft\\Windows\\INetCache\\Content.Outlook\\AppData\\Local\\Microsoft\\Windows\\Users\\KRATSA~1\\AppData\\Users\\djagai\\AppData\\Local\\Microsoft\\Windows\\INetCache\\Content.Outlook\\AppData\\Local\\Microsoft\\Windows\\INetCache\\Cont</w:instrText>
      </w:r>
      <w:r w:rsidR="00437741">
        <w:rPr>
          <w:rFonts w:ascii="Maiandra GD" w:hAnsi="Maiandra GD" w:cs="Arial"/>
          <w:noProof/>
        </w:rPr>
        <w:instrText>ent.Outlook\\AppData\\Local\\Microsoft\\Windows\\kratsatsi\\AppData\\Local\\Microsoft\\AppData\\AppData\\Local\\Microsoft\\AppData\\Local\\Microsoft\\AppData\\Local\\Microsoft\\AppData\\Local\\Microsoft\\Windows\\AppData\\Local\\Microsoft\\Library\\Contain</w:instrText>
      </w:r>
      <w:r w:rsidR="00437741">
        <w:rPr>
          <w:rFonts w:ascii="Maiandra GD" w:hAnsi="Maiandra GD" w:cs="Arial"/>
          <w:noProof/>
        </w:rPr>
        <w:instrText>ers\\com.apple.mail\\Data\\AppData\\Local\\Microsoft\\Library\\Containers\\com.apple.mail\\Data\\AppData\\Local\\Microsoft\\Windows\\AppData\\Local\\Packages\\AppData\\Local\\Microsoft\\Windows\\Library\\Containers\\com.apple.mail\\Data\\AppData\\Local\\Mi</w:instrText>
      </w:r>
      <w:r w:rsidR="00437741">
        <w:rPr>
          <w:rFonts w:ascii="Maiandra GD" w:hAnsi="Maiandra GD" w:cs="Arial"/>
          <w:noProof/>
        </w:rPr>
        <w:instrText>crosoft\\Windows\\AppData\\Local\\Microsoft\\Windows\\AppData\\Local\\Microsoft\\Windows\\Temporary Internet Files\\Content.Outlook\\AppData\\Local\\Microsoft\\Windows\\INetCache\\AppData\\Local\\Microsoft\\Windows\\Temporary Internet Files\\Content.Outloo</w:instrText>
      </w:r>
      <w:r w:rsidR="00437741">
        <w:rPr>
          <w:rFonts w:ascii="Maiandra GD" w:hAnsi="Maiandra GD" w:cs="Arial"/>
          <w:noProof/>
        </w:rPr>
        <w:instrText xml:space="preserve">k\\AppData\\Local\\Microsoft\\Windows\\INetCache\\AppData\\Local\\Microsoft\\Windows\\Temporary Internet Files\\AppData\\Local\\Microsoft\\Windows\\AppData\\Local\\Microsoft\\Windows\\Temporary Internet Files\\AppData\\Local\\Microsoft\\Windows\\Temporary </w:instrText>
      </w:r>
      <w:r w:rsidR="00437741">
        <w:rPr>
          <w:rFonts w:ascii="Maiandra GD" w:hAnsi="Maiandra GD" w:cs="Arial"/>
          <w:noProof/>
        </w:rPr>
        <w:instrText>Internet Files\\AppData\\Local\\AppData\\Documents and Settings\\angelv\\Local Settings\\Temporary Internet Files\\Local Settings\\Temporary Internet Files\\OLK6\\Talking Notes\\WINNT\\Profiles\\faithk\\Temporary Internet Files\\OLK4A\\sadclogo_medium.jpg"</w:instrText>
      </w:r>
      <w:r w:rsidR="00437741">
        <w:rPr>
          <w:rFonts w:ascii="Maiandra GD" w:hAnsi="Maiandra GD" w:cs="Arial"/>
          <w:noProof/>
        </w:rPr>
        <w:instrText xml:space="preserve"> \* MERGEFORMATINET</w:instrText>
      </w:r>
      <w:r w:rsidR="00437741">
        <w:rPr>
          <w:rFonts w:ascii="Maiandra GD" w:hAnsi="Maiandra GD" w:cs="Arial"/>
          <w:noProof/>
        </w:rPr>
        <w:instrText xml:space="preserve"> </w:instrText>
      </w:r>
      <w:r w:rsidR="00437741">
        <w:rPr>
          <w:rFonts w:ascii="Maiandra GD" w:hAnsi="Maiandra GD" w:cs="Arial"/>
          <w:noProof/>
        </w:rPr>
        <w:fldChar w:fldCharType="separate"/>
      </w:r>
      <w:r w:rsidR="00437741">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9" r:href="rId20"/>
          </v:shape>
        </w:pict>
      </w:r>
      <w:r w:rsidR="00437741">
        <w:rPr>
          <w:rFonts w:ascii="Maiandra GD" w:hAnsi="Maiandra GD" w:cs="Arial"/>
          <w:noProof/>
        </w:rPr>
        <w:fldChar w:fldCharType="end"/>
      </w:r>
      <w:r>
        <w:rPr>
          <w:rFonts w:ascii="Maiandra GD" w:hAnsi="Maiandra GD" w:cs="Arial"/>
          <w:noProof/>
        </w:rPr>
        <w:fldChar w:fldCharType="end"/>
      </w:r>
      <w:r w:rsidR="00A73A32">
        <w:rPr>
          <w:rFonts w:ascii="Maiandra GD" w:hAnsi="Maiandra GD" w:cs="Arial"/>
          <w:noProof/>
        </w:rPr>
        <w:fldChar w:fldCharType="end"/>
      </w:r>
      <w:r w:rsidR="00736448">
        <w:rPr>
          <w:rFonts w:ascii="Maiandra GD" w:hAnsi="Maiandra GD" w:cs="Arial"/>
          <w:noProof/>
        </w:rPr>
        <w:fldChar w:fldCharType="end"/>
      </w:r>
      <w:r w:rsidR="001B6D15">
        <w:rPr>
          <w:rFonts w:ascii="Maiandra GD" w:hAnsi="Maiandra GD" w:cs="Arial"/>
          <w:noProof/>
        </w:rPr>
        <w:fldChar w:fldCharType="end"/>
      </w:r>
      <w:r w:rsidR="00316CBE">
        <w:rPr>
          <w:rFonts w:ascii="Maiandra GD" w:hAnsi="Maiandra GD" w:cs="Arial"/>
          <w:noProof/>
        </w:rPr>
        <w:fldChar w:fldCharType="end"/>
      </w:r>
      <w:r w:rsidR="00860F5E">
        <w:rPr>
          <w:rFonts w:ascii="Maiandra GD" w:hAnsi="Maiandra GD" w:cs="Arial"/>
          <w:noProof/>
        </w:rPr>
        <w:fldChar w:fldCharType="end"/>
      </w:r>
      <w:r w:rsidR="003B1DE4">
        <w:rPr>
          <w:rFonts w:ascii="Maiandra GD" w:hAnsi="Maiandra GD" w:cs="Arial"/>
          <w:noProof/>
        </w:rPr>
        <w:fldChar w:fldCharType="end"/>
      </w:r>
      <w:r w:rsidR="007A4DA1">
        <w:rPr>
          <w:rFonts w:ascii="Maiandra GD" w:hAnsi="Maiandra GD" w:cs="Arial"/>
          <w:noProof/>
        </w:rPr>
        <w:fldChar w:fldCharType="end"/>
      </w:r>
      <w:r w:rsidR="00BB5BC4">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437D4E67" w14:textId="77777777" w:rsidR="00053CA9" w:rsidRDefault="00053CA9" w:rsidP="00053CA9">
      <w:pPr>
        <w:spacing w:line="276" w:lineRule="auto"/>
        <w:jc w:val="center"/>
        <w:rPr>
          <w:rFonts w:ascii="Maiandra GD" w:hAnsi="Maiandra GD" w:cs="Arial"/>
          <w:b/>
          <w:sz w:val="28"/>
          <w:szCs w:val="28"/>
          <w:lang w:val="en-GB"/>
        </w:rPr>
      </w:pPr>
      <w:r w:rsidRPr="003D32D8">
        <w:rPr>
          <w:rFonts w:ascii="Maiandra GD" w:hAnsi="Maiandra GD" w:cs="Arial"/>
          <w:b/>
          <w:sz w:val="28"/>
          <w:szCs w:val="28"/>
          <w:lang w:val="en-GB"/>
        </w:rPr>
        <w:t>(Global Price)</w:t>
      </w:r>
    </w:p>
    <w:p w14:paraId="63E7E962" w14:textId="77777777" w:rsidR="00053CA9" w:rsidRPr="003D32D8" w:rsidRDefault="00053CA9" w:rsidP="00053CA9">
      <w:pPr>
        <w:spacing w:line="276" w:lineRule="auto"/>
        <w:jc w:val="center"/>
        <w:rPr>
          <w:rFonts w:ascii="Maiandra GD" w:hAnsi="Maiandra GD" w:cs="Arial"/>
          <w:b/>
          <w:sz w:val="28"/>
          <w:szCs w:val="28"/>
          <w:lang w:val="en-GB"/>
        </w:rPr>
      </w:pPr>
    </w:p>
    <w:p w14:paraId="3935A1A8" w14:textId="77777777" w:rsidR="00053CA9" w:rsidRPr="003D32D8" w:rsidRDefault="00053CA9" w:rsidP="00053CA9">
      <w:pPr>
        <w:spacing w:line="276" w:lineRule="auto"/>
        <w:jc w:val="both"/>
        <w:rPr>
          <w:rFonts w:ascii="Maiandra GD" w:hAnsi="Maiandra GD" w:cs="Arial"/>
          <w:b/>
          <w:lang w:val="en-GB"/>
        </w:rPr>
      </w:pPr>
    </w:p>
    <w:p w14:paraId="66B3AC21" w14:textId="77777777" w:rsidR="00A94457" w:rsidRPr="00A94457" w:rsidRDefault="00A94457" w:rsidP="00A94457">
      <w:pPr>
        <w:spacing w:line="276" w:lineRule="auto"/>
        <w:jc w:val="center"/>
        <w:rPr>
          <w:rFonts w:ascii="Maiandra GD" w:hAnsi="Maiandra GD" w:cs="Arial"/>
          <w:b/>
          <w:sz w:val="28"/>
          <w:szCs w:val="28"/>
        </w:rPr>
      </w:pPr>
      <w:r w:rsidRPr="00A94457">
        <w:rPr>
          <w:rFonts w:ascii="Maiandra GD" w:hAnsi="Maiandra GD" w:cs="Arial"/>
          <w:b/>
          <w:sz w:val="28"/>
          <w:szCs w:val="28"/>
        </w:rPr>
        <w:t>CONSULTANCY TO DEVELOP METHODOLOGICAL GUIDELINES FOR COMPUTATION OF INFORMAL CROSS BORDER TRADE STATISTICS (ICBTS) IN SADC REGION</w:t>
      </w:r>
    </w:p>
    <w:p w14:paraId="15DF631B" w14:textId="77777777" w:rsidR="00A94457" w:rsidRPr="00A94457" w:rsidRDefault="00A94457" w:rsidP="00A94457">
      <w:pPr>
        <w:spacing w:line="276" w:lineRule="auto"/>
        <w:jc w:val="center"/>
        <w:rPr>
          <w:rFonts w:ascii="Maiandra GD" w:hAnsi="Maiandra GD" w:cs="Arial"/>
          <w:b/>
          <w:sz w:val="28"/>
          <w:szCs w:val="28"/>
        </w:rPr>
      </w:pPr>
    </w:p>
    <w:p w14:paraId="35E9B29D" w14:textId="77777777" w:rsidR="00A94457" w:rsidRPr="00A94457" w:rsidRDefault="00A94457" w:rsidP="00A94457">
      <w:pPr>
        <w:spacing w:line="276" w:lineRule="auto"/>
        <w:jc w:val="both"/>
        <w:rPr>
          <w:rFonts w:ascii="Maiandra GD" w:hAnsi="Maiandra GD" w:cs="Arial"/>
          <w:b/>
          <w:sz w:val="28"/>
          <w:szCs w:val="28"/>
          <w:lang w:val="en-GB"/>
        </w:rPr>
      </w:pPr>
    </w:p>
    <w:p w14:paraId="61760687" w14:textId="77777777" w:rsidR="00A94457" w:rsidRPr="00A94457" w:rsidRDefault="00A94457" w:rsidP="00A94457">
      <w:pPr>
        <w:spacing w:line="276" w:lineRule="auto"/>
        <w:jc w:val="both"/>
        <w:rPr>
          <w:rFonts w:ascii="Maiandra GD" w:hAnsi="Maiandra GD" w:cs="Arial"/>
          <w:b/>
          <w:sz w:val="28"/>
          <w:szCs w:val="28"/>
          <w:lang w:val="en-GB"/>
        </w:rPr>
      </w:pPr>
    </w:p>
    <w:p w14:paraId="07E54C8D" w14:textId="77777777" w:rsidR="00A94457" w:rsidRPr="00A94457" w:rsidRDefault="00A94457" w:rsidP="00A94457">
      <w:pPr>
        <w:spacing w:line="276" w:lineRule="auto"/>
        <w:jc w:val="both"/>
        <w:rPr>
          <w:rFonts w:ascii="Maiandra GD" w:hAnsi="Maiandra GD" w:cs="Arial"/>
          <w:b/>
          <w:lang w:val="en-GB"/>
        </w:rPr>
      </w:pPr>
    </w:p>
    <w:p w14:paraId="02B67918" w14:textId="77777777" w:rsidR="00A94457" w:rsidRPr="00A94457" w:rsidRDefault="00A94457" w:rsidP="00A94457">
      <w:pPr>
        <w:spacing w:line="276" w:lineRule="auto"/>
        <w:jc w:val="both"/>
        <w:rPr>
          <w:rFonts w:ascii="Maiandra GD" w:hAnsi="Maiandra GD" w:cs="Arial"/>
          <w:b/>
          <w:lang w:val="en-GB"/>
        </w:rPr>
      </w:pPr>
    </w:p>
    <w:p w14:paraId="2D504637" w14:textId="77777777" w:rsidR="00A94457" w:rsidRPr="00A94457" w:rsidRDefault="00A94457" w:rsidP="00A94457">
      <w:pPr>
        <w:spacing w:line="276" w:lineRule="auto"/>
        <w:jc w:val="both"/>
        <w:rPr>
          <w:rFonts w:ascii="Maiandra GD" w:hAnsi="Maiandra GD" w:cs="Arial"/>
          <w:b/>
          <w:lang w:val="en-GB"/>
        </w:rPr>
      </w:pPr>
    </w:p>
    <w:p w14:paraId="7BA2842C" w14:textId="77777777" w:rsidR="00A94457" w:rsidRPr="00A94457" w:rsidRDefault="00A94457" w:rsidP="00A94457">
      <w:pPr>
        <w:spacing w:line="276" w:lineRule="auto"/>
        <w:jc w:val="both"/>
        <w:rPr>
          <w:rFonts w:ascii="Maiandra GD" w:hAnsi="Maiandra GD" w:cs="Arial"/>
          <w:b/>
          <w:lang w:val="en-GB"/>
        </w:rPr>
      </w:pPr>
    </w:p>
    <w:p w14:paraId="24B574D0" w14:textId="77777777" w:rsidR="00A94457" w:rsidRPr="00A94457" w:rsidRDefault="00A94457" w:rsidP="00A94457">
      <w:pPr>
        <w:spacing w:line="276" w:lineRule="auto"/>
        <w:jc w:val="both"/>
        <w:rPr>
          <w:rFonts w:ascii="Maiandra GD" w:hAnsi="Maiandra GD" w:cs="Arial"/>
          <w:b/>
          <w:lang w:val="en-GB"/>
        </w:rPr>
      </w:pPr>
    </w:p>
    <w:p w14:paraId="604F0788" w14:textId="77777777" w:rsidR="00A94457" w:rsidRPr="00A94457" w:rsidRDefault="00A94457" w:rsidP="00A94457">
      <w:pPr>
        <w:spacing w:line="276" w:lineRule="auto"/>
        <w:jc w:val="both"/>
        <w:rPr>
          <w:rFonts w:ascii="Maiandra GD" w:hAnsi="Maiandra GD" w:cs="Arial"/>
          <w:b/>
          <w:lang w:val="en-GB"/>
        </w:rPr>
      </w:pPr>
    </w:p>
    <w:p w14:paraId="52E0E08B" w14:textId="77777777" w:rsidR="00A94457" w:rsidRPr="00A94457" w:rsidRDefault="00A94457" w:rsidP="00A94457">
      <w:pPr>
        <w:spacing w:line="276" w:lineRule="auto"/>
        <w:jc w:val="both"/>
        <w:rPr>
          <w:rFonts w:ascii="Maiandra GD" w:hAnsi="Maiandra GD" w:cs="Arial"/>
          <w:b/>
          <w:lang w:val="en-GB"/>
        </w:rPr>
      </w:pPr>
    </w:p>
    <w:p w14:paraId="1813232B" w14:textId="77777777" w:rsidR="00A94457" w:rsidRPr="00A94457" w:rsidRDefault="00A94457" w:rsidP="00A94457">
      <w:pPr>
        <w:spacing w:line="276" w:lineRule="auto"/>
        <w:jc w:val="both"/>
        <w:rPr>
          <w:rFonts w:ascii="Maiandra GD" w:hAnsi="Maiandra GD" w:cs="Arial"/>
          <w:b/>
          <w:lang w:val="en-GB"/>
        </w:rPr>
      </w:pPr>
    </w:p>
    <w:p w14:paraId="3138E6F6" w14:textId="77777777" w:rsidR="00A94457" w:rsidRPr="00A94457" w:rsidRDefault="00A94457" w:rsidP="00A94457">
      <w:pPr>
        <w:spacing w:line="276" w:lineRule="auto"/>
        <w:jc w:val="both"/>
        <w:rPr>
          <w:rFonts w:ascii="Maiandra GD" w:hAnsi="Maiandra GD" w:cs="Arial"/>
          <w:b/>
          <w:lang w:val="en-GB"/>
        </w:rPr>
      </w:pPr>
    </w:p>
    <w:p w14:paraId="6F014A00" w14:textId="77777777" w:rsidR="00A94457" w:rsidRPr="00A94457" w:rsidRDefault="00A94457" w:rsidP="00A94457">
      <w:pPr>
        <w:spacing w:line="276" w:lineRule="auto"/>
        <w:jc w:val="both"/>
        <w:rPr>
          <w:rFonts w:ascii="Maiandra GD" w:hAnsi="Maiandra GD" w:cs="Arial"/>
          <w:sz w:val="52"/>
          <w:szCs w:val="52"/>
        </w:rPr>
      </w:pPr>
    </w:p>
    <w:p w14:paraId="1F80CBA7" w14:textId="77777777" w:rsidR="00A94457" w:rsidRPr="00A94457" w:rsidRDefault="00A94457" w:rsidP="00A94457">
      <w:pPr>
        <w:spacing w:line="276" w:lineRule="auto"/>
        <w:jc w:val="both"/>
        <w:rPr>
          <w:rFonts w:ascii="Maiandra GD" w:hAnsi="Maiandra GD" w:cs="Arial"/>
          <w:sz w:val="52"/>
          <w:szCs w:val="52"/>
        </w:rPr>
      </w:pPr>
    </w:p>
    <w:p w14:paraId="2B117DA4" w14:textId="77777777" w:rsidR="00A94457" w:rsidRPr="00A94457" w:rsidRDefault="00A94457" w:rsidP="00A94457">
      <w:pPr>
        <w:spacing w:line="276" w:lineRule="auto"/>
        <w:jc w:val="both"/>
        <w:rPr>
          <w:rFonts w:ascii="Maiandra GD" w:hAnsi="Maiandra GD" w:cs="Arial"/>
          <w:i/>
          <w:sz w:val="44"/>
          <w:szCs w:val="44"/>
        </w:rPr>
      </w:pPr>
    </w:p>
    <w:p w14:paraId="590DCA5A" w14:textId="77777777" w:rsidR="00A94457" w:rsidRPr="00A94457" w:rsidRDefault="00A94457" w:rsidP="00A94457">
      <w:pPr>
        <w:spacing w:line="276" w:lineRule="auto"/>
        <w:jc w:val="both"/>
        <w:rPr>
          <w:rFonts w:ascii="Maiandra GD" w:hAnsi="Maiandra GD" w:cs="Arial"/>
          <w:i/>
          <w:sz w:val="44"/>
          <w:szCs w:val="44"/>
        </w:rPr>
      </w:pPr>
    </w:p>
    <w:sdt>
      <w:sdtPr>
        <w:id w:val="-253282985"/>
        <w:docPartObj>
          <w:docPartGallery w:val="Table of Contents"/>
          <w:docPartUnique/>
        </w:docPartObj>
      </w:sdtPr>
      <w:sdtEndPr>
        <w:rPr>
          <w:noProof/>
        </w:rPr>
      </w:sdtEndPr>
      <w:sdtContent>
        <w:p w14:paraId="0118CD5E" w14:textId="77777777" w:rsidR="00A94457" w:rsidRPr="00A94457" w:rsidRDefault="00A94457" w:rsidP="00A94457">
          <w:pPr>
            <w:keepNext/>
            <w:keepLines/>
            <w:spacing w:before="480" w:line="276" w:lineRule="auto"/>
            <w:rPr>
              <w:rFonts w:ascii="Cambria" w:hAnsi="Cambria"/>
              <w:b/>
              <w:bCs/>
              <w:color w:val="365F91"/>
              <w:sz w:val="28"/>
              <w:szCs w:val="28"/>
            </w:rPr>
          </w:pPr>
          <w:r w:rsidRPr="00A94457">
            <w:rPr>
              <w:rFonts w:ascii="Cambria" w:hAnsi="Cambria"/>
              <w:b/>
              <w:bCs/>
              <w:color w:val="365F91"/>
              <w:sz w:val="28"/>
              <w:szCs w:val="28"/>
            </w:rPr>
            <w:t>Contents</w:t>
          </w:r>
        </w:p>
        <w:p w14:paraId="2F8B4D7D" w14:textId="70D18E6A" w:rsidR="00A94457" w:rsidRPr="00A94457" w:rsidRDefault="00A94457"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r w:rsidRPr="00A94457">
            <w:rPr>
              <w:rFonts w:asciiTheme="minorHAnsi" w:hAnsiTheme="minorHAnsi" w:cstheme="minorHAnsi"/>
              <w:sz w:val="20"/>
              <w:szCs w:val="20"/>
            </w:rPr>
            <w:fldChar w:fldCharType="begin"/>
          </w:r>
          <w:r w:rsidRPr="00A94457">
            <w:rPr>
              <w:rFonts w:asciiTheme="minorHAnsi" w:hAnsiTheme="minorHAnsi" w:cstheme="minorHAnsi"/>
              <w:sz w:val="20"/>
              <w:szCs w:val="20"/>
            </w:rPr>
            <w:instrText xml:space="preserve"> TOC \o "1-2" \h \z \u </w:instrText>
          </w:r>
          <w:r w:rsidRPr="00A94457">
            <w:rPr>
              <w:rFonts w:asciiTheme="minorHAnsi" w:hAnsiTheme="minorHAnsi" w:cstheme="minorHAnsi"/>
              <w:sz w:val="20"/>
              <w:szCs w:val="20"/>
            </w:rPr>
            <w:fldChar w:fldCharType="separate"/>
          </w:r>
          <w:hyperlink w:anchor="_Toc136948208" w:history="1">
            <w:r w:rsidRPr="00A94457">
              <w:rPr>
                <w:rFonts w:ascii="Maiandra GD" w:hAnsi="Maiandra GD" w:cs="Arial"/>
                <w:b/>
                <w:bCs/>
                <w:caps/>
                <w:noProof/>
                <w:color w:val="0000FF"/>
                <w:sz w:val="20"/>
                <w:szCs w:val="20"/>
                <w:u w:val="single"/>
              </w:rPr>
              <w:t>1. BACKGROUND INFORMATION</w:t>
            </w:r>
            <w:r w:rsidRPr="00A94457">
              <w:rPr>
                <w:rFonts w:asciiTheme="minorHAnsi" w:hAnsiTheme="minorHAnsi" w:cstheme="minorHAnsi"/>
                <w:b/>
                <w:bCs/>
                <w:caps/>
                <w:noProof/>
                <w:webHidden/>
                <w:sz w:val="20"/>
                <w:szCs w:val="20"/>
              </w:rPr>
              <w:tab/>
            </w:r>
            <w:r w:rsidRPr="00A94457">
              <w:rPr>
                <w:rFonts w:asciiTheme="minorHAnsi" w:hAnsiTheme="minorHAnsi" w:cstheme="minorHAnsi"/>
                <w:b/>
                <w:bCs/>
                <w:caps/>
                <w:noProof/>
                <w:webHidden/>
                <w:sz w:val="20"/>
                <w:szCs w:val="20"/>
              </w:rPr>
              <w:fldChar w:fldCharType="begin"/>
            </w:r>
            <w:r w:rsidRPr="00A94457">
              <w:rPr>
                <w:rFonts w:asciiTheme="minorHAnsi" w:hAnsiTheme="minorHAnsi" w:cstheme="minorHAnsi"/>
                <w:b/>
                <w:bCs/>
                <w:caps/>
                <w:noProof/>
                <w:webHidden/>
                <w:sz w:val="20"/>
                <w:szCs w:val="20"/>
              </w:rPr>
              <w:instrText xml:space="preserve"> PAGEREF _Toc136948208 \h </w:instrText>
            </w:r>
            <w:r w:rsidRPr="00A94457">
              <w:rPr>
                <w:rFonts w:asciiTheme="minorHAnsi" w:hAnsiTheme="minorHAnsi" w:cstheme="minorHAnsi"/>
                <w:b/>
                <w:bCs/>
                <w:caps/>
                <w:noProof/>
                <w:webHidden/>
                <w:sz w:val="20"/>
                <w:szCs w:val="20"/>
              </w:rPr>
            </w:r>
            <w:r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8</w:t>
            </w:r>
            <w:r w:rsidRPr="00A94457">
              <w:rPr>
                <w:rFonts w:asciiTheme="minorHAnsi" w:hAnsiTheme="minorHAnsi" w:cstheme="minorHAnsi"/>
                <w:b/>
                <w:bCs/>
                <w:caps/>
                <w:noProof/>
                <w:webHidden/>
                <w:sz w:val="20"/>
                <w:szCs w:val="20"/>
              </w:rPr>
              <w:fldChar w:fldCharType="end"/>
            </w:r>
          </w:hyperlink>
        </w:p>
        <w:p w14:paraId="0E28930D" w14:textId="7A76D119"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09" w:history="1">
            <w:r w:rsidR="00A94457" w:rsidRPr="00A94457">
              <w:rPr>
                <w:rFonts w:ascii="Maiandra GD" w:hAnsi="Maiandra GD" w:cs="Arial"/>
                <w:smallCaps/>
                <w:noProof/>
                <w:color w:val="0000FF"/>
                <w:sz w:val="20"/>
                <w:szCs w:val="20"/>
                <w:u w:val="single"/>
              </w:rPr>
              <w:t>1.1 Partner country and procuring entity</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_Toc136948209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8</w:t>
            </w:r>
            <w:r w:rsidR="00A94457" w:rsidRPr="00A94457">
              <w:rPr>
                <w:rFonts w:asciiTheme="minorHAnsi" w:hAnsiTheme="minorHAnsi" w:cstheme="minorHAnsi"/>
                <w:smallCaps/>
                <w:noProof/>
                <w:webHidden/>
                <w:sz w:val="20"/>
                <w:szCs w:val="20"/>
              </w:rPr>
              <w:fldChar w:fldCharType="end"/>
            </w:r>
          </w:hyperlink>
        </w:p>
        <w:p w14:paraId="459E0225" w14:textId="3CF2C943"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0" w:history="1">
            <w:r w:rsidR="00A94457" w:rsidRPr="00A94457">
              <w:rPr>
                <w:rFonts w:ascii="Maiandra GD" w:hAnsi="Maiandra GD" w:cs="Arial"/>
                <w:smallCaps/>
                <w:noProof/>
                <w:color w:val="0000FF"/>
                <w:sz w:val="20"/>
                <w:szCs w:val="20"/>
                <w:u w:val="single"/>
              </w:rPr>
              <w:t>1.2 Contracting authority</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_Toc136948210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8</w:t>
            </w:r>
            <w:r w:rsidR="00A94457" w:rsidRPr="00A94457">
              <w:rPr>
                <w:rFonts w:asciiTheme="minorHAnsi" w:hAnsiTheme="minorHAnsi" w:cstheme="minorHAnsi"/>
                <w:smallCaps/>
                <w:noProof/>
                <w:webHidden/>
                <w:sz w:val="20"/>
                <w:szCs w:val="20"/>
              </w:rPr>
              <w:fldChar w:fldCharType="end"/>
            </w:r>
          </w:hyperlink>
        </w:p>
        <w:p w14:paraId="59C53246" w14:textId="675885DB"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1" w:history="1">
            <w:r w:rsidR="00A94457" w:rsidRPr="00A94457">
              <w:rPr>
                <w:rFonts w:ascii="Maiandra GD" w:hAnsi="Maiandra GD" w:cs="Arial"/>
                <w:smallCaps/>
                <w:noProof/>
                <w:color w:val="0000FF"/>
                <w:sz w:val="20"/>
                <w:szCs w:val="20"/>
                <w:u w:val="single"/>
              </w:rPr>
              <w:t>1.3 Background</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_Toc136948211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8</w:t>
            </w:r>
            <w:r w:rsidR="00A94457" w:rsidRPr="00A94457">
              <w:rPr>
                <w:rFonts w:asciiTheme="minorHAnsi" w:hAnsiTheme="minorHAnsi" w:cstheme="minorHAnsi"/>
                <w:smallCaps/>
                <w:noProof/>
                <w:webHidden/>
                <w:sz w:val="20"/>
                <w:szCs w:val="20"/>
              </w:rPr>
              <w:fldChar w:fldCharType="end"/>
            </w:r>
          </w:hyperlink>
        </w:p>
        <w:p w14:paraId="7D268E14" w14:textId="7FBD5912"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2" w:history="1">
            <w:r w:rsidR="00A94457" w:rsidRPr="00A94457">
              <w:rPr>
                <w:rFonts w:ascii="Maiandra GD" w:hAnsi="Maiandra GD" w:cs="Arial"/>
                <w:smallCaps/>
                <w:noProof/>
                <w:color w:val="0000FF"/>
                <w:sz w:val="20"/>
                <w:szCs w:val="20"/>
                <w:u w:val="single"/>
              </w:rPr>
              <w:t>1.4 Current situation in the Sector</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_Toc136948212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8</w:t>
            </w:r>
            <w:r w:rsidR="00A94457" w:rsidRPr="00A94457">
              <w:rPr>
                <w:rFonts w:asciiTheme="minorHAnsi" w:hAnsiTheme="minorHAnsi" w:cstheme="minorHAnsi"/>
                <w:smallCaps/>
                <w:noProof/>
                <w:webHidden/>
                <w:sz w:val="20"/>
                <w:szCs w:val="20"/>
              </w:rPr>
              <w:fldChar w:fldCharType="end"/>
            </w:r>
          </w:hyperlink>
        </w:p>
        <w:p w14:paraId="4B258FA0" w14:textId="420D7152"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13" w:history="1">
            <w:r w:rsidR="00A94457" w:rsidRPr="00A94457">
              <w:rPr>
                <w:rFonts w:ascii="Maiandra GD" w:hAnsi="Maiandra GD" w:cs="Arial"/>
                <w:b/>
                <w:bCs/>
                <w:caps/>
                <w:noProof/>
                <w:color w:val="0000FF"/>
                <w:sz w:val="20"/>
                <w:szCs w:val="20"/>
                <w:u w:val="single"/>
              </w:rPr>
              <w:t>2. OBJECTIVE, PURPOSE &amp; EXPECTED RESULTS</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_Toc136948213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10</w:t>
            </w:r>
            <w:r w:rsidR="00A94457" w:rsidRPr="00A94457">
              <w:rPr>
                <w:rFonts w:asciiTheme="minorHAnsi" w:hAnsiTheme="minorHAnsi" w:cstheme="minorHAnsi"/>
                <w:b/>
                <w:bCs/>
                <w:caps/>
                <w:noProof/>
                <w:webHidden/>
                <w:sz w:val="20"/>
                <w:szCs w:val="20"/>
              </w:rPr>
              <w:fldChar w:fldCharType="end"/>
            </w:r>
          </w:hyperlink>
        </w:p>
        <w:p w14:paraId="7B03B86D" w14:textId="441A9D30"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4" w:history="1">
            <w:r w:rsidR="00A94457" w:rsidRPr="00A94457">
              <w:rPr>
                <w:rFonts w:ascii="Maiandra GD" w:hAnsi="Maiandra GD" w:cs="Arial"/>
                <w:smallCaps/>
                <w:noProof/>
                <w:color w:val="0000FF"/>
                <w:sz w:val="20"/>
                <w:szCs w:val="20"/>
                <w:u w:val="single"/>
              </w:rPr>
              <w:t>2.1 Overall objective</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_Toc136948214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10</w:t>
            </w:r>
            <w:r w:rsidR="00A94457" w:rsidRPr="00A94457">
              <w:rPr>
                <w:rFonts w:asciiTheme="minorHAnsi" w:hAnsiTheme="minorHAnsi" w:cstheme="minorHAnsi"/>
                <w:smallCaps/>
                <w:noProof/>
                <w:webHidden/>
                <w:sz w:val="20"/>
                <w:szCs w:val="20"/>
              </w:rPr>
              <w:fldChar w:fldCharType="end"/>
            </w:r>
          </w:hyperlink>
        </w:p>
        <w:p w14:paraId="58C71C7E" w14:textId="2F567C5E"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5" w:history="1">
            <w:r w:rsidR="00A94457" w:rsidRPr="00A94457">
              <w:rPr>
                <w:rFonts w:ascii="Maiandra GD" w:hAnsi="Maiandra GD" w:cs="Arial"/>
                <w:smallCaps/>
                <w:noProof/>
                <w:color w:val="0000FF"/>
                <w:sz w:val="20"/>
                <w:szCs w:val="20"/>
                <w:u w:val="single"/>
              </w:rPr>
              <w:t>2.2 Specific Objectives (Purpose)</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_Toc136948215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10</w:t>
            </w:r>
            <w:r w:rsidR="00A94457" w:rsidRPr="00A94457">
              <w:rPr>
                <w:rFonts w:asciiTheme="minorHAnsi" w:hAnsiTheme="minorHAnsi" w:cstheme="minorHAnsi"/>
                <w:smallCaps/>
                <w:noProof/>
                <w:webHidden/>
                <w:sz w:val="20"/>
                <w:szCs w:val="20"/>
              </w:rPr>
              <w:fldChar w:fldCharType="end"/>
            </w:r>
          </w:hyperlink>
        </w:p>
        <w:p w14:paraId="699CE104" w14:textId="7ADD969B"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6" w:history="1">
            <w:r w:rsidR="00A94457" w:rsidRPr="00A94457">
              <w:rPr>
                <w:rFonts w:ascii="Maiandra GD" w:hAnsi="Maiandra GD" w:cs="Arial"/>
                <w:smallCaps/>
                <w:noProof/>
                <w:color w:val="0000FF"/>
                <w:sz w:val="20"/>
                <w:szCs w:val="20"/>
                <w:u w:val="single"/>
              </w:rPr>
              <w:t>2.3 Results to be achieved by the contractor</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_Toc136948216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10</w:t>
            </w:r>
            <w:r w:rsidR="00A94457" w:rsidRPr="00A94457">
              <w:rPr>
                <w:rFonts w:asciiTheme="minorHAnsi" w:hAnsiTheme="minorHAnsi" w:cstheme="minorHAnsi"/>
                <w:smallCaps/>
                <w:noProof/>
                <w:webHidden/>
                <w:sz w:val="20"/>
                <w:szCs w:val="20"/>
              </w:rPr>
              <w:fldChar w:fldCharType="end"/>
            </w:r>
          </w:hyperlink>
        </w:p>
        <w:p w14:paraId="42714F16" w14:textId="517EACAF"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17" w:history="1">
            <w:r w:rsidR="00A94457" w:rsidRPr="00A94457">
              <w:rPr>
                <w:rFonts w:ascii="Maiandra GD" w:hAnsi="Maiandra GD" w:cs="Arial"/>
                <w:b/>
                <w:bCs/>
                <w:caps/>
                <w:noProof/>
                <w:color w:val="0000FF"/>
                <w:sz w:val="20"/>
                <w:szCs w:val="20"/>
                <w:u w:val="single"/>
              </w:rPr>
              <w:t>3. ASSUMPTIONS &amp; RISKS</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_Toc136948217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11</w:t>
            </w:r>
            <w:r w:rsidR="00A94457" w:rsidRPr="00A94457">
              <w:rPr>
                <w:rFonts w:asciiTheme="minorHAnsi" w:hAnsiTheme="minorHAnsi" w:cstheme="minorHAnsi"/>
                <w:b/>
                <w:bCs/>
                <w:caps/>
                <w:noProof/>
                <w:webHidden/>
                <w:sz w:val="20"/>
                <w:szCs w:val="20"/>
              </w:rPr>
              <w:fldChar w:fldCharType="end"/>
            </w:r>
          </w:hyperlink>
        </w:p>
        <w:p w14:paraId="0FF3E9C5" w14:textId="1B8BBBEE"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8" w:history="1">
            <w:r w:rsidR="00A94457" w:rsidRPr="00A94457">
              <w:rPr>
                <w:rFonts w:ascii="Maiandra GD" w:hAnsi="Maiandra GD" w:cs="Arial"/>
                <w:smallCaps/>
                <w:noProof/>
                <w:color w:val="0000FF"/>
                <w:sz w:val="20"/>
                <w:szCs w:val="20"/>
                <w:u w:val="single"/>
              </w:rPr>
              <w:t>3.1 Assumptions underlying the project</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_Toc136948218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11</w:t>
            </w:r>
            <w:r w:rsidR="00A94457" w:rsidRPr="00A94457">
              <w:rPr>
                <w:rFonts w:asciiTheme="minorHAnsi" w:hAnsiTheme="minorHAnsi" w:cstheme="minorHAnsi"/>
                <w:smallCaps/>
                <w:noProof/>
                <w:webHidden/>
                <w:sz w:val="20"/>
                <w:szCs w:val="20"/>
              </w:rPr>
              <w:fldChar w:fldCharType="end"/>
            </w:r>
          </w:hyperlink>
        </w:p>
        <w:p w14:paraId="1B5BD7D3" w14:textId="7C071A4F"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19" w:history="1">
            <w:r w:rsidR="00A94457" w:rsidRPr="00A94457">
              <w:rPr>
                <w:rFonts w:ascii="Maiandra GD" w:hAnsi="Maiandra GD" w:cs="Arial"/>
                <w:smallCaps/>
                <w:noProof/>
                <w:color w:val="0000FF"/>
                <w:sz w:val="20"/>
                <w:szCs w:val="20"/>
                <w:u w:val="single"/>
              </w:rPr>
              <w:t>3.2 Risks</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_Toc136948219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11</w:t>
            </w:r>
            <w:r w:rsidR="00A94457" w:rsidRPr="00A94457">
              <w:rPr>
                <w:rFonts w:asciiTheme="minorHAnsi" w:hAnsiTheme="minorHAnsi" w:cstheme="minorHAnsi"/>
                <w:smallCaps/>
                <w:noProof/>
                <w:webHidden/>
                <w:sz w:val="20"/>
                <w:szCs w:val="20"/>
              </w:rPr>
              <w:fldChar w:fldCharType="end"/>
            </w:r>
          </w:hyperlink>
        </w:p>
        <w:p w14:paraId="2D738867" w14:textId="26B64F26"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0" w:history="1">
            <w:r w:rsidR="00A94457" w:rsidRPr="00A94457">
              <w:rPr>
                <w:rFonts w:ascii="Maiandra GD" w:hAnsi="Maiandra GD" w:cs="Arial"/>
                <w:b/>
                <w:bCs/>
                <w:caps/>
                <w:noProof/>
                <w:color w:val="0000FF"/>
                <w:sz w:val="20"/>
                <w:szCs w:val="20"/>
                <w:u w:val="single"/>
              </w:rPr>
              <w:t>4. SCOPE OF THE WORK</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_Toc136948220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11</w:t>
            </w:r>
            <w:r w:rsidR="00A94457" w:rsidRPr="00A94457">
              <w:rPr>
                <w:rFonts w:asciiTheme="minorHAnsi" w:hAnsiTheme="minorHAnsi" w:cstheme="minorHAnsi"/>
                <w:b/>
                <w:bCs/>
                <w:caps/>
                <w:noProof/>
                <w:webHidden/>
                <w:sz w:val="20"/>
                <w:szCs w:val="20"/>
              </w:rPr>
              <w:fldChar w:fldCharType="end"/>
            </w:r>
          </w:hyperlink>
        </w:p>
        <w:p w14:paraId="4444AD96" w14:textId="1ECD3F32"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1" w:history="1">
            <w:r w:rsidR="00A94457" w:rsidRPr="00A94457">
              <w:rPr>
                <w:rFonts w:ascii="Maiandra GD" w:hAnsi="Maiandra GD" w:cs="Arial"/>
                <w:smallCaps/>
                <w:noProof/>
                <w:color w:val="0000FF"/>
                <w:sz w:val="20"/>
                <w:szCs w:val="20"/>
                <w:u w:val="single"/>
              </w:rPr>
              <w:t>4.1 General</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_Toc136948221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11</w:t>
            </w:r>
            <w:r w:rsidR="00A94457" w:rsidRPr="00A94457">
              <w:rPr>
                <w:rFonts w:asciiTheme="minorHAnsi" w:hAnsiTheme="minorHAnsi" w:cstheme="minorHAnsi"/>
                <w:smallCaps/>
                <w:noProof/>
                <w:webHidden/>
                <w:sz w:val="20"/>
                <w:szCs w:val="20"/>
              </w:rPr>
              <w:fldChar w:fldCharType="end"/>
            </w:r>
          </w:hyperlink>
        </w:p>
        <w:p w14:paraId="19C428FD" w14:textId="29F47789"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2" w:history="1">
            <w:r w:rsidR="00A94457" w:rsidRPr="00A94457">
              <w:rPr>
                <w:rFonts w:ascii="Maiandra GD" w:hAnsi="Maiandra GD" w:cs="Arial"/>
                <w:smallCaps/>
                <w:noProof/>
                <w:color w:val="0000FF"/>
                <w:sz w:val="20"/>
                <w:szCs w:val="20"/>
                <w:u w:val="single"/>
              </w:rPr>
              <w:t>4.3 Project management</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_Toc136948222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13</w:t>
            </w:r>
            <w:r w:rsidR="00A94457" w:rsidRPr="00A94457">
              <w:rPr>
                <w:rFonts w:asciiTheme="minorHAnsi" w:hAnsiTheme="minorHAnsi" w:cstheme="minorHAnsi"/>
                <w:smallCaps/>
                <w:noProof/>
                <w:webHidden/>
                <w:sz w:val="20"/>
                <w:szCs w:val="20"/>
              </w:rPr>
              <w:fldChar w:fldCharType="end"/>
            </w:r>
          </w:hyperlink>
        </w:p>
        <w:p w14:paraId="15652F0E" w14:textId="1C46AE96"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3" w:history="1">
            <w:r w:rsidR="00A94457" w:rsidRPr="00A94457">
              <w:rPr>
                <w:rFonts w:ascii="Maiandra GD" w:hAnsi="Maiandra GD" w:cs="Arial"/>
                <w:b/>
                <w:bCs/>
                <w:caps/>
                <w:noProof/>
                <w:color w:val="0000FF"/>
                <w:sz w:val="20"/>
                <w:szCs w:val="20"/>
                <w:u w:val="single"/>
              </w:rPr>
              <w:t>5. LOGISTICS AND TIMING</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_Toc136948223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13</w:t>
            </w:r>
            <w:r w:rsidR="00A94457" w:rsidRPr="00A94457">
              <w:rPr>
                <w:rFonts w:asciiTheme="minorHAnsi" w:hAnsiTheme="minorHAnsi" w:cstheme="minorHAnsi"/>
                <w:b/>
                <w:bCs/>
                <w:caps/>
                <w:noProof/>
                <w:webHidden/>
                <w:sz w:val="20"/>
                <w:szCs w:val="20"/>
              </w:rPr>
              <w:fldChar w:fldCharType="end"/>
            </w:r>
          </w:hyperlink>
        </w:p>
        <w:p w14:paraId="65CAE7F4" w14:textId="63EF4F03"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4" w:history="1">
            <w:r w:rsidR="00A94457" w:rsidRPr="00A94457">
              <w:rPr>
                <w:rFonts w:ascii="Maiandra GD" w:hAnsi="Maiandra GD" w:cs="Arial"/>
                <w:smallCaps/>
                <w:noProof/>
                <w:color w:val="0000FF"/>
                <w:sz w:val="20"/>
                <w:szCs w:val="20"/>
                <w:u w:val="single"/>
              </w:rPr>
              <w:t>5.1 Location</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_Toc136948224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13</w:t>
            </w:r>
            <w:r w:rsidR="00A94457" w:rsidRPr="00A94457">
              <w:rPr>
                <w:rFonts w:asciiTheme="minorHAnsi" w:hAnsiTheme="minorHAnsi" w:cstheme="minorHAnsi"/>
                <w:smallCaps/>
                <w:noProof/>
                <w:webHidden/>
                <w:sz w:val="20"/>
                <w:szCs w:val="20"/>
              </w:rPr>
              <w:fldChar w:fldCharType="end"/>
            </w:r>
          </w:hyperlink>
        </w:p>
        <w:p w14:paraId="34315A80" w14:textId="028A0554"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5" w:history="1">
            <w:r w:rsidR="00A94457" w:rsidRPr="00A94457">
              <w:rPr>
                <w:rFonts w:ascii="Maiandra GD" w:hAnsi="Maiandra GD" w:cs="Arial"/>
                <w:smallCaps/>
                <w:noProof/>
                <w:color w:val="0000FF"/>
                <w:sz w:val="20"/>
                <w:szCs w:val="20"/>
                <w:u w:val="single"/>
              </w:rPr>
              <w:t>5.2 Start date &amp; period of implementation</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_Toc136948225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13</w:t>
            </w:r>
            <w:r w:rsidR="00A94457" w:rsidRPr="00A94457">
              <w:rPr>
                <w:rFonts w:asciiTheme="minorHAnsi" w:hAnsiTheme="minorHAnsi" w:cstheme="minorHAnsi"/>
                <w:smallCaps/>
                <w:noProof/>
                <w:webHidden/>
                <w:sz w:val="20"/>
                <w:szCs w:val="20"/>
              </w:rPr>
              <w:fldChar w:fldCharType="end"/>
            </w:r>
          </w:hyperlink>
        </w:p>
        <w:p w14:paraId="6469B8B0" w14:textId="531F15C2"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26" w:history="1">
            <w:r w:rsidR="00A94457" w:rsidRPr="00A94457">
              <w:rPr>
                <w:rFonts w:ascii="Maiandra GD" w:hAnsi="Maiandra GD" w:cs="Arial"/>
                <w:b/>
                <w:bCs/>
                <w:caps/>
                <w:noProof/>
                <w:color w:val="0000FF"/>
                <w:sz w:val="20"/>
                <w:szCs w:val="20"/>
                <w:u w:val="single"/>
              </w:rPr>
              <w:t>6. REQUIREMENTS</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_Toc136948226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13</w:t>
            </w:r>
            <w:r w:rsidR="00A94457" w:rsidRPr="00A94457">
              <w:rPr>
                <w:rFonts w:asciiTheme="minorHAnsi" w:hAnsiTheme="minorHAnsi" w:cstheme="minorHAnsi"/>
                <w:b/>
                <w:bCs/>
                <w:caps/>
                <w:noProof/>
                <w:webHidden/>
                <w:sz w:val="20"/>
                <w:szCs w:val="20"/>
              </w:rPr>
              <w:fldChar w:fldCharType="end"/>
            </w:r>
          </w:hyperlink>
        </w:p>
        <w:p w14:paraId="46DF301F" w14:textId="13CAEC03"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7" w:history="1">
            <w:r w:rsidR="00A94457" w:rsidRPr="00A94457">
              <w:rPr>
                <w:rFonts w:ascii="Maiandra GD" w:hAnsi="Maiandra GD" w:cs="Arial"/>
                <w:smallCaps/>
                <w:noProof/>
                <w:color w:val="0000FF"/>
                <w:sz w:val="20"/>
                <w:szCs w:val="20"/>
                <w:u w:val="single"/>
              </w:rPr>
              <w:t>6.1 Staff</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_Toc136948227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13</w:t>
            </w:r>
            <w:r w:rsidR="00A94457" w:rsidRPr="00A94457">
              <w:rPr>
                <w:rFonts w:asciiTheme="minorHAnsi" w:hAnsiTheme="minorHAnsi" w:cstheme="minorHAnsi"/>
                <w:smallCaps/>
                <w:noProof/>
                <w:webHidden/>
                <w:sz w:val="20"/>
                <w:szCs w:val="20"/>
              </w:rPr>
              <w:fldChar w:fldCharType="end"/>
            </w:r>
          </w:hyperlink>
        </w:p>
        <w:p w14:paraId="7B45FC96" w14:textId="50730DFA"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8" w:history="1">
            <w:r w:rsidR="00A94457" w:rsidRPr="00A94457">
              <w:rPr>
                <w:rFonts w:ascii="Maiandra GD" w:hAnsi="Maiandra GD" w:cs="Arial"/>
                <w:smallCaps/>
                <w:noProof/>
                <w:color w:val="0000FF"/>
                <w:sz w:val="20"/>
                <w:szCs w:val="20"/>
                <w:u w:val="single"/>
              </w:rPr>
              <w:t>6.2 Office accommodation</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_Toc136948228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46F7F2D7" w14:textId="441E5457"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29" w:history="1">
            <w:r w:rsidR="00A94457" w:rsidRPr="00A94457">
              <w:rPr>
                <w:rFonts w:ascii="Maiandra GD" w:hAnsi="Maiandra GD" w:cs="Arial"/>
                <w:smallCaps/>
                <w:noProof/>
                <w:color w:val="0000FF"/>
                <w:sz w:val="20"/>
                <w:szCs w:val="20"/>
                <w:u w:val="single"/>
              </w:rPr>
              <w:t>6.3 Facilities to be provided by the contractor</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_Toc136948229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312BEEC2" w14:textId="56B515F7"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0" w:history="1">
            <w:r w:rsidR="00A94457" w:rsidRPr="00A94457">
              <w:rPr>
                <w:rFonts w:ascii="Maiandra GD" w:hAnsi="Maiandra GD" w:cs="Arial"/>
                <w:smallCaps/>
                <w:noProof/>
                <w:color w:val="0000FF"/>
                <w:sz w:val="20"/>
                <w:szCs w:val="20"/>
                <w:u w:val="single"/>
              </w:rPr>
              <w:t>6.4 Equipment</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_Toc136948230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7D735B58" w14:textId="53F2EABE"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1" w:history="1">
            <w:r w:rsidR="00A94457" w:rsidRPr="00A94457">
              <w:rPr>
                <w:rFonts w:ascii="Maiandra GD" w:hAnsi="Maiandra GD" w:cs="Arial"/>
                <w:smallCaps/>
                <w:noProof/>
                <w:color w:val="0000FF"/>
                <w:sz w:val="20"/>
                <w:szCs w:val="20"/>
                <w:u w:val="single"/>
              </w:rPr>
              <w:t>6.5 Incidental expenditure</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_Toc136948231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4D843B20" w14:textId="74175A17"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2" w:history="1">
            <w:r w:rsidR="00A94457" w:rsidRPr="00A94457">
              <w:rPr>
                <w:rFonts w:ascii="Maiandra GD" w:hAnsi="Maiandra GD" w:cs="Arial"/>
                <w:smallCaps/>
                <w:noProof/>
                <w:color w:val="0000FF"/>
                <w:sz w:val="20"/>
                <w:szCs w:val="20"/>
                <w:u w:val="single"/>
              </w:rPr>
              <w:t>6.6 Expenditure verification</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_Toc136948232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64DD13B6" w14:textId="67F5348B"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3" w:history="1">
            <w:r w:rsidR="00A94457" w:rsidRPr="00A94457">
              <w:rPr>
                <w:rFonts w:ascii="Maiandra GD" w:hAnsi="Maiandra GD" w:cs="Arial"/>
                <w:b/>
                <w:bCs/>
                <w:caps/>
                <w:noProof/>
                <w:color w:val="0000FF"/>
                <w:sz w:val="20"/>
                <w:szCs w:val="20"/>
                <w:u w:val="single"/>
              </w:rPr>
              <w:t>7. REPORTS</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_Toc136948233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15</w:t>
            </w:r>
            <w:r w:rsidR="00A94457" w:rsidRPr="00A94457">
              <w:rPr>
                <w:rFonts w:asciiTheme="minorHAnsi" w:hAnsiTheme="minorHAnsi" w:cstheme="minorHAnsi"/>
                <w:b/>
                <w:bCs/>
                <w:caps/>
                <w:noProof/>
                <w:webHidden/>
                <w:sz w:val="20"/>
                <w:szCs w:val="20"/>
              </w:rPr>
              <w:fldChar w:fldCharType="end"/>
            </w:r>
          </w:hyperlink>
        </w:p>
        <w:p w14:paraId="104A2C33" w14:textId="6BB180C7"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4" w:history="1">
            <w:r w:rsidR="00A94457" w:rsidRPr="00A94457">
              <w:rPr>
                <w:rFonts w:ascii="Maiandra GD" w:hAnsi="Maiandra GD" w:cs="Arial"/>
                <w:smallCaps/>
                <w:noProof/>
                <w:color w:val="0000FF"/>
                <w:sz w:val="20"/>
                <w:szCs w:val="20"/>
                <w:u w:val="single"/>
              </w:rPr>
              <w:t>7.1 Reporting requirements</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_Toc136948234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15</w:t>
            </w:r>
            <w:r w:rsidR="00A94457" w:rsidRPr="00A94457">
              <w:rPr>
                <w:rFonts w:asciiTheme="minorHAnsi" w:hAnsiTheme="minorHAnsi" w:cstheme="minorHAnsi"/>
                <w:smallCaps/>
                <w:noProof/>
                <w:webHidden/>
                <w:sz w:val="20"/>
                <w:szCs w:val="20"/>
              </w:rPr>
              <w:fldChar w:fldCharType="end"/>
            </w:r>
          </w:hyperlink>
        </w:p>
        <w:p w14:paraId="088E5668" w14:textId="6E7B46AC"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5" w:history="1">
            <w:r w:rsidR="00A94457" w:rsidRPr="00A94457">
              <w:rPr>
                <w:rFonts w:ascii="Maiandra GD" w:hAnsi="Maiandra GD" w:cs="Arial"/>
                <w:smallCaps/>
                <w:noProof/>
                <w:color w:val="0000FF"/>
                <w:sz w:val="20"/>
                <w:szCs w:val="20"/>
                <w:u w:val="single"/>
              </w:rPr>
              <w:t>7.2 Submission &amp; approval of reports</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_Toc136948235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16</w:t>
            </w:r>
            <w:r w:rsidR="00A94457" w:rsidRPr="00A94457">
              <w:rPr>
                <w:rFonts w:asciiTheme="minorHAnsi" w:hAnsiTheme="minorHAnsi" w:cstheme="minorHAnsi"/>
                <w:smallCaps/>
                <w:noProof/>
                <w:webHidden/>
                <w:sz w:val="20"/>
                <w:szCs w:val="20"/>
              </w:rPr>
              <w:fldChar w:fldCharType="end"/>
            </w:r>
          </w:hyperlink>
        </w:p>
        <w:p w14:paraId="579577E5" w14:textId="32D74FC1"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6" w:history="1">
            <w:r w:rsidR="00A94457" w:rsidRPr="00A94457">
              <w:rPr>
                <w:rFonts w:ascii="Maiandra GD" w:hAnsi="Maiandra GD" w:cs="Arial"/>
                <w:b/>
                <w:bCs/>
                <w:caps/>
                <w:noProof/>
                <w:color w:val="0000FF"/>
                <w:sz w:val="20"/>
                <w:szCs w:val="20"/>
                <w:u w:val="single"/>
              </w:rPr>
              <w:t>8. MONITORING AND EVALUATION</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_Toc136948236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16</w:t>
            </w:r>
            <w:r w:rsidR="00A94457" w:rsidRPr="00A94457">
              <w:rPr>
                <w:rFonts w:asciiTheme="minorHAnsi" w:hAnsiTheme="minorHAnsi" w:cstheme="minorHAnsi"/>
                <w:b/>
                <w:bCs/>
                <w:caps/>
                <w:noProof/>
                <w:webHidden/>
                <w:sz w:val="20"/>
                <w:szCs w:val="20"/>
              </w:rPr>
              <w:fldChar w:fldCharType="end"/>
            </w:r>
          </w:hyperlink>
        </w:p>
        <w:p w14:paraId="1C257B2A" w14:textId="7DA89E0F"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7" w:history="1">
            <w:r w:rsidR="00A94457" w:rsidRPr="00A94457">
              <w:rPr>
                <w:rFonts w:ascii="Maiandra GD" w:hAnsi="Maiandra GD" w:cs="Arial"/>
                <w:smallCaps/>
                <w:noProof/>
                <w:color w:val="0000FF"/>
                <w:sz w:val="20"/>
                <w:szCs w:val="20"/>
                <w:u w:val="single"/>
              </w:rPr>
              <w:t>8.1 Definition of indicators</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_Toc136948237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16</w:t>
            </w:r>
            <w:r w:rsidR="00A94457" w:rsidRPr="00A94457">
              <w:rPr>
                <w:rFonts w:asciiTheme="minorHAnsi" w:hAnsiTheme="minorHAnsi" w:cstheme="minorHAnsi"/>
                <w:smallCaps/>
                <w:noProof/>
                <w:webHidden/>
                <w:sz w:val="20"/>
                <w:szCs w:val="20"/>
              </w:rPr>
              <w:fldChar w:fldCharType="end"/>
            </w:r>
          </w:hyperlink>
        </w:p>
        <w:p w14:paraId="64F2AE1B" w14:textId="3BAC227C" w:rsidR="00A94457" w:rsidRPr="00A94457" w:rsidRDefault="00437741" w:rsidP="00A94457">
          <w:pPr>
            <w:tabs>
              <w:tab w:val="right" w:leader="dot" w:pos="8659"/>
            </w:tabs>
            <w:ind w:left="240"/>
            <w:rPr>
              <w:rFonts w:asciiTheme="minorHAnsi" w:eastAsiaTheme="minorEastAsia" w:hAnsiTheme="minorHAnsi" w:cstheme="minorBidi"/>
              <w:noProof/>
              <w:kern w:val="2"/>
              <w:sz w:val="22"/>
              <w:szCs w:val="22"/>
              <w:lang w:val="en-ZA" w:eastAsia="en-ZA"/>
              <w14:ligatures w14:val="standardContextual"/>
            </w:rPr>
          </w:pPr>
          <w:hyperlink w:anchor="_Toc136948238" w:history="1">
            <w:r w:rsidR="00A94457" w:rsidRPr="00A94457">
              <w:rPr>
                <w:rFonts w:ascii="Maiandra GD" w:hAnsi="Maiandra GD" w:cs="Arial"/>
                <w:smallCaps/>
                <w:noProof/>
                <w:color w:val="0000FF"/>
                <w:sz w:val="20"/>
                <w:szCs w:val="20"/>
                <w:u w:val="single"/>
              </w:rPr>
              <w:t>8.2 Special requirements</w:t>
            </w:r>
            <w:r w:rsidR="00A94457" w:rsidRPr="00A94457">
              <w:rPr>
                <w:rFonts w:asciiTheme="minorHAnsi" w:hAnsiTheme="minorHAnsi" w:cstheme="minorHAnsi"/>
                <w:smallCaps/>
                <w:noProof/>
                <w:webHidden/>
                <w:sz w:val="20"/>
                <w:szCs w:val="20"/>
              </w:rPr>
              <w:tab/>
            </w:r>
            <w:r w:rsidR="00A94457" w:rsidRPr="00A94457">
              <w:rPr>
                <w:rFonts w:asciiTheme="minorHAnsi" w:hAnsiTheme="minorHAnsi" w:cstheme="minorHAnsi"/>
                <w:smallCaps/>
                <w:noProof/>
                <w:webHidden/>
                <w:sz w:val="20"/>
                <w:szCs w:val="20"/>
              </w:rPr>
              <w:fldChar w:fldCharType="begin"/>
            </w:r>
            <w:r w:rsidR="00A94457" w:rsidRPr="00A94457">
              <w:rPr>
                <w:rFonts w:asciiTheme="minorHAnsi" w:hAnsiTheme="minorHAnsi" w:cstheme="minorHAnsi"/>
                <w:smallCaps/>
                <w:noProof/>
                <w:webHidden/>
                <w:sz w:val="20"/>
                <w:szCs w:val="20"/>
              </w:rPr>
              <w:instrText xml:space="preserve"> PAGEREF _Toc136948238 \h </w:instrText>
            </w:r>
            <w:r w:rsidR="00A94457" w:rsidRPr="00A94457">
              <w:rPr>
                <w:rFonts w:asciiTheme="minorHAnsi" w:hAnsiTheme="minorHAnsi" w:cstheme="minorHAnsi"/>
                <w:smallCaps/>
                <w:noProof/>
                <w:webHidden/>
                <w:sz w:val="20"/>
                <w:szCs w:val="20"/>
              </w:rPr>
            </w:r>
            <w:r w:rsidR="00A94457" w:rsidRPr="00A94457">
              <w:rPr>
                <w:rFonts w:asciiTheme="minorHAnsi" w:hAnsiTheme="minorHAnsi" w:cstheme="minorHAnsi"/>
                <w:smallCaps/>
                <w:noProof/>
                <w:webHidden/>
                <w:sz w:val="20"/>
                <w:szCs w:val="20"/>
              </w:rPr>
              <w:fldChar w:fldCharType="separate"/>
            </w:r>
            <w:r w:rsidR="002E03EC">
              <w:rPr>
                <w:rFonts w:asciiTheme="minorHAnsi" w:hAnsiTheme="minorHAnsi" w:cstheme="minorHAnsi"/>
                <w:smallCaps/>
                <w:noProof/>
                <w:webHidden/>
                <w:sz w:val="20"/>
                <w:szCs w:val="20"/>
              </w:rPr>
              <w:t>16</w:t>
            </w:r>
            <w:r w:rsidR="00A94457" w:rsidRPr="00A94457">
              <w:rPr>
                <w:rFonts w:asciiTheme="minorHAnsi" w:hAnsiTheme="minorHAnsi" w:cstheme="minorHAnsi"/>
                <w:smallCaps/>
                <w:noProof/>
                <w:webHidden/>
                <w:sz w:val="20"/>
                <w:szCs w:val="20"/>
              </w:rPr>
              <w:fldChar w:fldCharType="end"/>
            </w:r>
          </w:hyperlink>
        </w:p>
        <w:p w14:paraId="4D0E3652" w14:textId="6EE08A9B" w:rsidR="00A94457" w:rsidRPr="00A94457" w:rsidRDefault="00437741" w:rsidP="00A94457">
          <w:pPr>
            <w:tabs>
              <w:tab w:val="right" w:leader="dot" w:pos="8659"/>
            </w:tabs>
            <w:spacing w:before="120" w:after="120"/>
            <w:rPr>
              <w:rFonts w:asciiTheme="minorHAnsi" w:eastAsiaTheme="minorEastAsia" w:hAnsiTheme="minorHAnsi" w:cstheme="minorBidi"/>
              <w:noProof/>
              <w:kern w:val="2"/>
              <w:sz w:val="22"/>
              <w:szCs w:val="22"/>
              <w:lang w:val="en-ZA" w:eastAsia="en-ZA"/>
              <w14:ligatures w14:val="standardContextual"/>
            </w:rPr>
          </w:pPr>
          <w:hyperlink w:anchor="_Toc136948239" w:history="1">
            <w:r w:rsidR="00A94457" w:rsidRPr="00A94457">
              <w:rPr>
                <w:rFonts w:ascii="Maiandra GD" w:hAnsi="Maiandra GD" w:cs="Arial"/>
                <w:b/>
                <w:bCs/>
                <w:caps/>
                <w:noProof/>
                <w:color w:val="0000FF"/>
                <w:sz w:val="20"/>
                <w:szCs w:val="20"/>
                <w:u w:val="single"/>
              </w:rPr>
              <w:t>9. BUDGET</w:t>
            </w:r>
            <w:r w:rsidR="00A94457" w:rsidRPr="00A94457">
              <w:rPr>
                <w:rFonts w:asciiTheme="minorHAnsi" w:hAnsiTheme="minorHAnsi" w:cstheme="minorHAnsi"/>
                <w:b/>
                <w:bCs/>
                <w:caps/>
                <w:noProof/>
                <w:webHidden/>
                <w:sz w:val="20"/>
                <w:szCs w:val="20"/>
              </w:rPr>
              <w:tab/>
            </w:r>
            <w:r w:rsidR="00A94457" w:rsidRPr="00A94457">
              <w:rPr>
                <w:rFonts w:asciiTheme="minorHAnsi" w:hAnsiTheme="minorHAnsi" w:cstheme="minorHAnsi"/>
                <w:b/>
                <w:bCs/>
                <w:caps/>
                <w:noProof/>
                <w:webHidden/>
                <w:sz w:val="20"/>
                <w:szCs w:val="20"/>
              </w:rPr>
              <w:fldChar w:fldCharType="begin"/>
            </w:r>
            <w:r w:rsidR="00A94457" w:rsidRPr="00A94457">
              <w:rPr>
                <w:rFonts w:asciiTheme="minorHAnsi" w:hAnsiTheme="minorHAnsi" w:cstheme="minorHAnsi"/>
                <w:b/>
                <w:bCs/>
                <w:caps/>
                <w:noProof/>
                <w:webHidden/>
                <w:sz w:val="20"/>
                <w:szCs w:val="20"/>
              </w:rPr>
              <w:instrText xml:space="preserve"> PAGEREF _Toc136948239 \h </w:instrText>
            </w:r>
            <w:r w:rsidR="00A94457" w:rsidRPr="00A94457">
              <w:rPr>
                <w:rFonts w:asciiTheme="minorHAnsi" w:hAnsiTheme="minorHAnsi" w:cstheme="minorHAnsi"/>
                <w:b/>
                <w:bCs/>
                <w:caps/>
                <w:noProof/>
                <w:webHidden/>
                <w:sz w:val="20"/>
                <w:szCs w:val="20"/>
              </w:rPr>
            </w:r>
            <w:r w:rsidR="00A94457" w:rsidRPr="00A94457">
              <w:rPr>
                <w:rFonts w:asciiTheme="minorHAnsi" w:hAnsiTheme="minorHAnsi" w:cstheme="minorHAnsi"/>
                <w:b/>
                <w:bCs/>
                <w:caps/>
                <w:noProof/>
                <w:webHidden/>
                <w:sz w:val="20"/>
                <w:szCs w:val="20"/>
              </w:rPr>
              <w:fldChar w:fldCharType="separate"/>
            </w:r>
            <w:r w:rsidR="002E03EC">
              <w:rPr>
                <w:rFonts w:asciiTheme="minorHAnsi" w:hAnsiTheme="minorHAnsi" w:cstheme="minorHAnsi"/>
                <w:b/>
                <w:bCs/>
                <w:caps/>
                <w:noProof/>
                <w:webHidden/>
                <w:sz w:val="20"/>
                <w:szCs w:val="20"/>
              </w:rPr>
              <w:t>16</w:t>
            </w:r>
            <w:r w:rsidR="00A94457" w:rsidRPr="00A94457">
              <w:rPr>
                <w:rFonts w:asciiTheme="minorHAnsi" w:hAnsiTheme="minorHAnsi" w:cstheme="minorHAnsi"/>
                <w:b/>
                <w:bCs/>
                <w:caps/>
                <w:noProof/>
                <w:webHidden/>
                <w:sz w:val="20"/>
                <w:szCs w:val="20"/>
              </w:rPr>
              <w:fldChar w:fldCharType="end"/>
            </w:r>
          </w:hyperlink>
        </w:p>
        <w:p w14:paraId="3546D2F0" w14:textId="77777777" w:rsidR="00A94457" w:rsidRPr="00A94457" w:rsidRDefault="00A94457" w:rsidP="00A94457">
          <w:r w:rsidRPr="00A94457">
            <w:rPr>
              <w:rFonts w:asciiTheme="minorHAnsi" w:hAnsiTheme="minorHAnsi" w:cstheme="minorHAnsi"/>
              <w:b/>
              <w:bCs/>
              <w:caps/>
              <w:sz w:val="20"/>
              <w:szCs w:val="20"/>
            </w:rPr>
            <w:fldChar w:fldCharType="end"/>
          </w:r>
        </w:p>
      </w:sdtContent>
    </w:sdt>
    <w:p w14:paraId="79171148" w14:textId="77777777" w:rsidR="00A94457" w:rsidRPr="00A94457" w:rsidRDefault="00A94457" w:rsidP="00A94457">
      <w:pPr>
        <w:keepNext/>
        <w:tabs>
          <w:tab w:val="left" w:pos="8406"/>
        </w:tabs>
        <w:spacing w:before="240" w:after="120" w:line="276" w:lineRule="auto"/>
        <w:ind w:left="480" w:hanging="480"/>
        <w:jc w:val="both"/>
        <w:outlineLvl w:val="0"/>
        <w:rPr>
          <w:rFonts w:ascii="Maiandra GD" w:hAnsi="Maiandra GD" w:cs="Arial"/>
          <w:b/>
          <w:bCs/>
        </w:rPr>
      </w:pPr>
      <w:bookmarkStart w:id="2" w:name="_Toc136948208"/>
      <w:r w:rsidRPr="00A94457">
        <w:rPr>
          <w:rFonts w:ascii="Maiandra GD" w:hAnsi="Maiandra GD" w:cs="Arial"/>
          <w:b/>
          <w:bCs/>
          <w:caps/>
        </w:rPr>
        <w:t xml:space="preserve">1. </w:t>
      </w:r>
      <w:r w:rsidRPr="00A94457">
        <w:rPr>
          <w:rFonts w:ascii="Maiandra GD" w:hAnsi="Maiandra GD" w:cs="Arial"/>
          <w:b/>
          <w:bCs/>
        </w:rPr>
        <w:t>BACKGROUND INFORMATION</w:t>
      </w:r>
      <w:bookmarkEnd w:id="2"/>
    </w:p>
    <w:p w14:paraId="04FEFE08"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 w:name="_Toc136948209"/>
      <w:r w:rsidRPr="00A94457">
        <w:rPr>
          <w:rFonts w:ascii="Maiandra GD" w:hAnsi="Maiandra GD" w:cs="Arial"/>
          <w:b/>
          <w:bCs/>
        </w:rPr>
        <w:t>1.1 Partner country and procuring entity</w:t>
      </w:r>
      <w:bookmarkEnd w:id="3"/>
    </w:p>
    <w:p w14:paraId="45642A95" w14:textId="77777777" w:rsidR="00A94457" w:rsidRPr="00A94457" w:rsidRDefault="00A94457" w:rsidP="00A94457">
      <w:pPr>
        <w:keepNext/>
        <w:keepLines/>
        <w:spacing w:line="276" w:lineRule="auto"/>
        <w:jc w:val="both"/>
        <w:rPr>
          <w:rFonts w:ascii="Maiandra GD" w:hAnsi="Maiandra GD" w:cs="Arial"/>
          <w:sz w:val="22"/>
          <w:szCs w:val="22"/>
        </w:rPr>
      </w:pPr>
      <w:r w:rsidRPr="00A94457">
        <w:rPr>
          <w:rFonts w:ascii="Maiandra GD" w:hAnsi="Maiandra GD" w:cs="Arial"/>
          <w:sz w:val="22"/>
          <w:szCs w:val="22"/>
        </w:rPr>
        <w:t>Southern African Development Community (SADC)</w:t>
      </w:r>
    </w:p>
    <w:p w14:paraId="2EC28061"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4" w:name="_Toc136948210"/>
      <w:r w:rsidRPr="00A94457">
        <w:rPr>
          <w:rFonts w:ascii="Maiandra GD" w:hAnsi="Maiandra GD" w:cs="Arial"/>
          <w:b/>
          <w:bCs/>
        </w:rPr>
        <w:t>1.2 Contracting authority</w:t>
      </w:r>
      <w:bookmarkEnd w:id="4"/>
    </w:p>
    <w:p w14:paraId="76C3D271" w14:textId="77777777" w:rsidR="00A94457" w:rsidRPr="00A94457" w:rsidRDefault="00A94457" w:rsidP="00A94457">
      <w:pPr>
        <w:keepNext/>
        <w:keepLines/>
        <w:spacing w:line="276" w:lineRule="auto"/>
        <w:jc w:val="both"/>
        <w:rPr>
          <w:rFonts w:ascii="Maiandra GD" w:hAnsi="Maiandra GD" w:cs="Arial"/>
          <w:sz w:val="22"/>
          <w:szCs w:val="22"/>
        </w:rPr>
      </w:pPr>
      <w:r w:rsidRPr="00A94457">
        <w:rPr>
          <w:rFonts w:ascii="Maiandra GD" w:hAnsi="Maiandra GD" w:cs="Arial"/>
          <w:sz w:val="22"/>
          <w:szCs w:val="22"/>
        </w:rPr>
        <w:t>Southern African Development Community Secretariat (SADC Secretariat)</w:t>
      </w:r>
    </w:p>
    <w:p w14:paraId="516D24A6"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5" w:name="_Toc136948211"/>
      <w:r w:rsidRPr="00A94457">
        <w:rPr>
          <w:rFonts w:ascii="Maiandra GD" w:hAnsi="Maiandra GD" w:cs="Arial"/>
          <w:b/>
          <w:bCs/>
        </w:rPr>
        <w:t>1.3 Background</w:t>
      </w:r>
      <w:bookmarkEnd w:id="5"/>
    </w:p>
    <w:p w14:paraId="6323C7D9"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EB6BDF9" w14:textId="77777777" w:rsidR="00A94457" w:rsidRPr="00A94457" w:rsidRDefault="00A94457" w:rsidP="00A94457">
      <w:pPr>
        <w:spacing w:line="276" w:lineRule="auto"/>
        <w:jc w:val="both"/>
        <w:rPr>
          <w:rFonts w:ascii="Maiandra GD" w:eastAsia="Calibri" w:hAnsi="Maiandra GD" w:cs="Arial"/>
          <w:sz w:val="22"/>
          <w:szCs w:val="22"/>
          <w:lang w:val="en-ZA" w:eastAsia="ja-JP"/>
        </w:rPr>
      </w:pPr>
    </w:p>
    <w:p w14:paraId="73A2FA1B"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4E61D95D" w14:textId="77777777" w:rsidR="00A94457" w:rsidRPr="00A94457" w:rsidRDefault="00A94457" w:rsidP="00A94457">
      <w:pPr>
        <w:spacing w:line="276" w:lineRule="auto"/>
        <w:jc w:val="both"/>
        <w:rPr>
          <w:rFonts w:ascii="Maiandra GD" w:eastAsia="Calibri" w:hAnsi="Maiandra GD" w:cs="Arial"/>
          <w:sz w:val="22"/>
          <w:szCs w:val="22"/>
          <w:lang w:val="en-ZA" w:eastAsia="ja-JP"/>
        </w:rPr>
      </w:pPr>
    </w:p>
    <w:p w14:paraId="1ADCB2DB"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1FC64EE2" w14:textId="77777777" w:rsidR="00A94457" w:rsidRPr="00A94457" w:rsidRDefault="00A94457" w:rsidP="00A94457">
      <w:pPr>
        <w:spacing w:line="276" w:lineRule="auto"/>
        <w:jc w:val="both"/>
        <w:rPr>
          <w:rFonts w:ascii="Maiandra GD" w:eastAsia="Calibri" w:hAnsi="Maiandra GD" w:cs="Arial"/>
          <w:sz w:val="22"/>
          <w:szCs w:val="22"/>
          <w:lang w:val="en-ZA" w:eastAsia="ja-JP"/>
        </w:rPr>
      </w:pPr>
    </w:p>
    <w:p w14:paraId="15CCE6FB"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cs="Arial"/>
          <w:sz w:val="22"/>
          <w:szCs w:val="22"/>
          <w:lang w:val="en-ZA" w:eastAsia="ja-JP"/>
        </w:rPr>
        <w:t>Demand for quality, harmonized and reliable statistics has been on the rise to monitor progress in developmental agendas at national, regional, continental and global level and for better policymaking. Merchandise trade data flows within the SADC region and with the rest of the world are necessary to monitor and measure the effectiveness of SADC policies on trade and industrialization. Detailed trade data by products classified as raw materials, intermediate goods and finished products are needed to measure extent of value chains in industrialization and the trade liberalisation policies of SADC. Within this context, the availability of Merchandise Trade Statistics through formal and informal sources are very important to obtain full coverage of trade transaction flows within Member States and the region.</w:t>
      </w:r>
    </w:p>
    <w:p w14:paraId="70C5EB78"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6" w:name="_Toc136948212"/>
      <w:r w:rsidRPr="00A94457">
        <w:rPr>
          <w:rFonts w:ascii="Maiandra GD" w:hAnsi="Maiandra GD" w:cs="Arial"/>
          <w:b/>
          <w:bCs/>
        </w:rPr>
        <w:t>1.4 Current situation in the Sector</w:t>
      </w:r>
      <w:bookmarkEnd w:id="6"/>
      <w:r w:rsidRPr="00A94457">
        <w:rPr>
          <w:rFonts w:ascii="Maiandra GD" w:hAnsi="Maiandra GD" w:cs="Arial"/>
          <w:b/>
          <w:bCs/>
        </w:rPr>
        <w:t xml:space="preserve"> </w:t>
      </w:r>
    </w:p>
    <w:p w14:paraId="73E754F3"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A94457">
        <w:rPr>
          <w:rFonts w:ascii="Maiandra GD" w:eastAsia="Calibri" w:hAnsi="Maiandra GD" w:cs="Arial"/>
          <w:sz w:val="22"/>
          <w:szCs w:val="22"/>
          <w:lang w:val="en-ZA" w:eastAsia="ja-JP"/>
        </w:rPr>
        <w:cr/>
      </w:r>
    </w:p>
    <w:p w14:paraId="0CB2DFF2"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45460F85" w14:textId="77777777" w:rsidR="00A94457" w:rsidRPr="00A94457" w:rsidRDefault="00A94457" w:rsidP="00A94457">
      <w:pPr>
        <w:spacing w:line="276" w:lineRule="auto"/>
        <w:jc w:val="both"/>
        <w:rPr>
          <w:rFonts w:ascii="Maiandra GD" w:hAnsi="Maiandra GD"/>
          <w:sz w:val="22"/>
          <w:szCs w:val="22"/>
          <w:lang w:eastAsia="ja-JP"/>
        </w:rPr>
      </w:pPr>
    </w:p>
    <w:p w14:paraId="2BCE3B88"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(i)</w:t>
      </w:r>
      <w:r w:rsidRPr="00A94457">
        <w:rPr>
          <w:rFonts w:ascii="Maiandra GD" w:hAnsi="Maiandra GD"/>
          <w:sz w:val="22"/>
          <w:szCs w:val="22"/>
          <w:lang w:eastAsia="ja-JP"/>
        </w:rPr>
        <w:tab/>
        <w:t>Policy frameworks for development of regional statistics;</w:t>
      </w:r>
    </w:p>
    <w:p w14:paraId="21CE9E8F"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(ii)</w:t>
      </w:r>
      <w:r w:rsidRPr="00A94457">
        <w:rPr>
          <w:rFonts w:ascii="Maiandra GD" w:hAnsi="Maiandra GD"/>
          <w:sz w:val="22"/>
          <w:szCs w:val="22"/>
          <w:lang w:eastAsia="ja-JP"/>
        </w:rPr>
        <w:tab/>
        <w:t>Institutional strengthening and sustainability of the SADC Regional Statistical System;</w:t>
      </w:r>
    </w:p>
    <w:p w14:paraId="0EA598BD"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(iii)</w:t>
      </w:r>
      <w:r w:rsidRPr="00A94457">
        <w:rPr>
          <w:rFonts w:ascii="Maiandra GD" w:hAnsi="Maiandra GD"/>
          <w:sz w:val="22"/>
          <w:szCs w:val="22"/>
          <w:lang w:eastAsia="ja-JP"/>
        </w:rPr>
        <w:tab/>
        <w:t>Harmonization of regional statistics;</w:t>
      </w:r>
      <w:r w:rsidRPr="00A94457">
        <w:rPr>
          <w:rFonts w:ascii="Maiandra GD" w:hAnsi="Maiandra GD"/>
          <w:sz w:val="22"/>
          <w:szCs w:val="22"/>
          <w:lang w:eastAsia="ja-JP"/>
        </w:rPr>
        <w:tab/>
      </w:r>
    </w:p>
    <w:p w14:paraId="01E13466"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(iv)</w:t>
      </w:r>
      <w:r w:rsidRPr="00A94457">
        <w:rPr>
          <w:rFonts w:ascii="Maiandra GD" w:hAnsi="Maiandra GD"/>
          <w:sz w:val="22"/>
          <w:szCs w:val="22"/>
          <w:lang w:eastAsia="ja-JP"/>
        </w:rPr>
        <w:tab/>
        <w:t>Digital transformation of regional statistics;</w:t>
      </w:r>
    </w:p>
    <w:p w14:paraId="37A3E733"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(v)</w:t>
      </w:r>
      <w:r w:rsidRPr="00A94457">
        <w:rPr>
          <w:rFonts w:ascii="Maiandra GD" w:hAnsi="Maiandra GD"/>
          <w:sz w:val="22"/>
          <w:szCs w:val="22"/>
          <w:lang w:eastAsia="ja-JP"/>
        </w:rPr>
        <w:tab/>
        <w:t>Capacity for data production, management, dissemination and use; and</w:t>
      </w:r>
    </w:p>
    <w:p w14:paraId="25E96793" w14:textId="77777777" w:rsidR="00A94457" w:rsidRPr="00A94457" w:rsidRDefault="00A94457" w:rsidP="00A94457">
      <w:pPr>
        <w:spacing w:line="276" w:lineRule="auto"/>
        <w:ind w:left="720"/>
        <w:jc w:val="both"/>
        <w:rPr>
          <w:rFonts w:ascii="Maiandra GD" w:hAnsi="Maiandra GD"/>
          <w:sz w:val="22"/>
          <w:szCs w:val="22"/>
          <w:lang w:eastAsia="ja-JP"/>
        </w:rPr>
      </w:pPr>
      <w:r w:rsidRPr="00A94457">
        <w:rPr>
          <w:rFonts w:ascii="Maiandra GD" w:hAnsi="Maiandra GD"/>
          <w:sz w:val="22"/>
          <w:szCs w:val="22"/>
          <w:lang w:eastAsia="ja-JP"/>
        </w:rPr>
        <w:t>(vi)</w:t>
      </w:r>
      <w:r w:rsidRPr="00A94457">
        <w:rPr>
          <w:rFonts w:ascii="Maiandra GD" w:hAnsi="Maiandra GD"/>
          <w:sz w:val="22"/>
          <w:szCs w:val="22"/>
          <w:lang w:eastAsia="ja-JP"/>
        </w:rPr>
        <w:tab/>
        <w:t>Quality of regional statistics.</w:t>
      </w:r>
    </w:p>
    <w:p w14:paraId="063726EE" w14:textId="77777777" w:rsidR="00A94457" w:rsidRPr="00A94457" w:rsidRDefault="00A94457" w:rsidP="00A94457">
      <w:pPr>
        <w:spacing w:line="276" w:lineRule="auto"/>
        <w:jc w:val="both"/>
        <w:rPr>
          <w:rFonts w:ascii="Maiandra GD" w:hAnsi="Maiandra GD"/>
          <w:sz w:val="22"/>
          <w:szCs w:val="22"/>
          <w:lang w:eastAsia="ja-JP"/>
        </w:rPr>
      </w:pPr>
    </w:p>
    <w:p w14:paraId="0CDD389A"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1DD13201" w14:textId="77777777" w:rsidR="00A94457" w:rsidRPr="00A94457" w:rsidRDefault="00A94457" w:rsidP="00A94457">
      <w:pPr>
        <w:spacing w:line="276" w:lineRule="auto"/>
        <w:jc w:val="both"/>
        <w:rPr>
          <w:rFonts w:ascii="Maiandra GD" w:hAnsi="Maiandra GD"/>
          <w:sz w:val="22"/>
          <w:szCs w:val="22"/>
          <w:lang w:eastAsia="ja-JP"/>
        </w:rPr>
      </w:pPr>
    </w:p>
    <w:p w14:paraId="7D7823D4"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0503898F" w14:textId="77777777" w:rsidR="00A94457" w:rsidRPr="00A94457" w:rsidRDefault="00A94457" w:rsidP="00A94457">
      <w:pPr>
        <w:spacing w:line="276" w:lineRule="auto"/>
        <w:jc w:val="both"/>
        <w:rPr>
          <w:rFonts w:ascii="Maiandra GD" w:eastAsia="Calibri" w:hAnsi="Maiandra GD" w:cs="Arial"/>
          <w:sz w:val="22"/>
          <w:szCs w:val="22"/>
          <w:lang w:val="en-ZA" w:eastAsia="ja-JP"/>
        </w:rPr>
      </w:pPr>
    </w:p>
    <w:p w14:paraId="73C0EB11" w14:textId="77777777" w:rsidR="00A94457" w:rsidRPr="00A94457" w:rsidRDefault="00A94457" w:rsidP="00A94457">
      <w:pPr>
        <w:spacing w:line="276" w:lineRule="auto"/>
        <w:jc w:val="both"/>
        <w:rPr>
          <w:rFonts w:ascii="Maiandra GD" w:eastAsia="Calibri" w:hAnsi="Maiandra GD" w:cs="Arial"/>
          <w:sz w:val="22"/>
          <w:szCs w:val="22"/>
          <w:lang w:val="en-ZA" w:eastAsia="ja-JP"/>
        </w:rPr>
      </w:pPr>
      <w:r w:rsidRPr="00A94457">
        <w:rPr>
          <w:rFonts w:ascii="Maiandra GD" w:eastAsia="Calibri" w:hAnsi="Maiandra GD" w:cs="Arial"/>
          <w:sz w:val="22"/>
          <w:szCs w:val="22"/>
          <w:lang w:val="en-ZA" w:eastAsia="ja-JP"/>
        </w:rPr>
        <w:t>Secretariat shall prioritize statistical capacity building as part of its implementation plan guided by the RSDS 2020-30. Capacity building shall basically come in the form of development of practical guidelines in specific domains, rolling out national and regional training programmes and assisting Member States through technical assistance. These activities are deemed essential to achieve harmonization of statistics with adherence to international manuals and the practical guidelines to be developed. Furthermore, focus shall also be on undertaking reviews on methodological soundness of practices in external sector in Member States. The development of guidelines and frameworks are essential to be used as tools to roll out methodological reviews as a process to identify gaps and share best practices in the region. Within this background, Secretariat has planned an activity regarding development of ICBTS practical guidelines that is expected to speed up implementation of latest methodology in trade statistics to measure progress in regional policies pertaining to trade and industrialization.</w:t>
      </w:r>
    </w:p>
    <w:p w14:paraId="4B06ED40" w14:textId="77777777" w:rsidR="00A94457" w:rsidRPr="00A94457" w:rsidRDefault="00A94457" w:rsidP="00A94457">
      <w:pPr>
        <w:spacing w:line="276" w:lineRule="auto"/>
        <w:jc w:val="both"/>
        <w:rPr>
          <w:rFonts w:ascii="Maiandra GD" w:hAnsi="Maiandra GD"/>
          <w:sz w:val="22"/>
          <w:szCs w:val="22"/>
          <w:lang w:eastAsia="ja-JP"/>
        </w:rPr>
      </w:pPr>
    </w:p>
    <w:p w14:paraId="63C896AD" w14:textId="77777777" w:rsidR="00A94457" w:rsidRPr="00A94457" w:rsidRDefault="00A94457" w:rsidP="00A94457">
      <w:pPr>
        <w:numPr>
          <w:ilvl w:val="1"/>
          <w:numId w:val="7"/>
        </w:numPr>
        <w:spacing w:line="276" w:lineRule="auto"/>
        <w:ind w:left="360"/>
        <w:contextualSpacing/>
        <w:jc w:val="both"/>
        <w:rPr>
          <w:rFonts w:ascii="Maiandra GD" w:hAnsi="Maiandra GD"/>
          <w:b/>
          <w:sz w:val="22"/>
          <w:szCs w:val="22"/>
          <w:lang w:eastAsia="ja-JP"/>
        </w:rPr>
      </w:pPr>
      <w:r w:rsidRPr="00A94457">
        <w:rPr>
          <w:rFonts w:ascii="Maiandra GD" w:hAnsi="Maiandra GD"/>
          <w:b/>
          <w:sz w:val="22"/>
          <w:szCs w:val="22"/>
          <w:lang w:eastAsia="ja-JP"/>
        </w:rPr>
        <w:t>Related programmes and other donor activities</w:t>
      </w:r>
    </w:p>
    <w:p w14:paraId="2149504E" w14:textId="77777777" w:rsidR="00A94457" w:rsidRPr="00A94457" w:rsidRDefault="00A94457" w:rsidP="00A94457">
      <w:pPr>
        <w:spacing w:line="276" w:lineRule="auto"/>
        <w:jc w:val="both"/>
        <w:rPr>
          <w:rFonts w:ascii="Maiandra GD" w:hAnsi="Maiandra GD"/>
          <w:sz w:val="22"/>
          <w:szCs w:val="22"/>
          <w:lang w:eastAsia="ja-JP"/>
        </w:rPr>
      </w:pPr>
      <w:r w:rsidRPr="00A94457">
        <w:rPr>
          <w:rFonts w:ascii="Maiandra GD" w:hAnsi="Maiandra GD"/>
          <w:sz w:val="22"/>
          <w:szCs w:val="22"/>
          <w:lang w:eastAsia="ja-JP"/>
        </w:rPr>
        <w:t>Not applicable</w:t>
      </w:r>
    </w:p>
    <w:p w14:paraId="149A7191"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7" w:name="_Toc136948213"/>
      <w:r w:rsidRPr="00A94457">
        <w:rPr>
          <w:rFonts w:ascii="Maiandra GD" w:hAnsi="Maiandra GD" w:cs="Arial"/>
          <w:b/>
          <w:bCs/>
        </w:rPr>
        <w:t>2. OBJECTIVE, PURPOSE &amp; EXPECTED RESULTS</w:t>
      </w:r>
      <w:bookmarkEnd w:id="7"/>
    </w:p>
    <w:p w14:paraId="0403881E"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8" w:name="_Toc136948214"/>
      <w:r w:rsidRPr="00A94457">
        <w:rPr>
          <w:rFonts w:ascii="Maiandra GD" w:hAnsi="Maiandra GD" w:cs="Arial"/>
          <w:b/>
          <w:bCs/>
        </w:rPr>
        <w:t>2.1 Overall objective</w:t>
      </w:r>
      <w:bookmarkEnd w:id="8"/>
    </w:p>
    <w:p w14:paraId="1689A278" w14:textId="77777777" w:rsidR="00A94457" w:rsidRPr="00A94457" w:rsidRDefault="00A94457" w:rsidP="00A94457">
      <w:pPr>
        <w:spacing w:line="276" w:lineRule="auto"/>
        <w:jc w:val="both"/>
        <w:rPr>
          <w:rFonts w:ascii="Maiandra GD" w:hAnsi="Maiandra GD" w:cs="Arial"/>
        </w:rPr>
      </w:pPr>
    </w:p>
    <w:p w14:paraId="392A9895"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 xml:space="preserve">The overall objective of this exercise is to harmonize Merchandise Trade Statistics in the region through development of practical guidelines for computation of Informal Cross border Trade Statistics intended for implementation at both national and regional level. </w:t>
      </w:r>
    </w:p>
    <w:p w14:paraId="322C4E71" w14:textId="77777777" w:rsidR="00A94457" w:rsidRPr="00A94457" w:rsidRDefault="00A94457" w:rsidP="00A94457">
      <w:pPr>
        <w:spacing w:line="276" w:lineRule="auto"/>
        <w:jc w:val="both"/>
        <w:rPr>
          <w:rFonts w:ascii="Maiandra GD" w:hAnsi="Maiandra GD" w:cs="Arial"/>
          <w:sz w:val="22"/>
          <w:szCs w:val="22"/>
        </w:rPr>
      </w:pPr>
    </w:p>
    <w:p w14:paraId="68CA155F"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9" w:name="_Toc136948215"/>
      <w:r w:rsidRPr="00A94457">
        <w:rPr>
          <w:rFonts w:ascii="Maiandra GD" w:hAnsi="Maiandra GD" w:cs="Arial"/>
          <w:b/>
          <w:bCs/>
        </w:rPr>
        <w:t>2.2 Specific Objectives (Purpose)</w:t>
      </w:r>
      <w:bookmarkEnd w:id="9"/>
    </w:p>
    <w:p w14:paraId="2BA2D2ED"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cs="Arial"/>
          <w:sz w:val="22"/>
          <w:szCs w:val="22"/>
        </w:rPr>
        <w:t xml:space="preserve">The specific objective of the assignment is to develop practical methodological guidelines, to be used by Trade Statisticians at national and regional levels, for computation of Informal Cross-Border Trade Statistics. The guidelines are also intended to be used as a tool for undertaking subsequent training in the region as part of sustainable capacity building. </w:t>
      </w:r>
    </w:p>
    <w:p w14:paraId="208299C7"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0" w:name="_Toc136948216"/>
      <w:r w:rsidRPr="00A94457">
        <w:rPr>
          <w:rFonts w:ascii="Maiandra GD" w:hAnsi="Maiandra GD" w:cs="Arial"/>
          <w:b/>
          <w:bCs/>
        </w:rPr>
        <w:t>2.3 Results to be achieved by the contractor</w:t>
      </w:r>
      <w:bookmarkEnd w:id="10"/>
    </w:p>
    <w:p w14:paraId="4D522C4D" w14:textId="77777777" w:rsidR="00A94457" w:rsidRPr="00A94457" w:rsidRDefault="00A94457" w:rsidP="00A94457">
      <w:pPr>
        <w:spacing w:line="276" w:lineRule="auto"/>
        <w:jc w:val="both"/>
        <w:rPr>
          <w:rFonts w:ascii="Maiandra GD" w:hAnsi="Maiandra GD"/>
          <w:sz w:val="22"/>
          <w:szCs w:val="22"/>
          <w:highlight w:val="yellow"/>
        </w:rPr>
      </w:pPr>
      <w:r w:rsidRPr="00A94457">
        <w:rPr>
          <w:rFonts w:ascii="Maiandra GD" w:hAnsi="Maiandra GD"/>
          <w:sz w:val="22"/>
          <w:szCs w:val="22"/>
        </w:rPr>
        <w:t>The consultant is expected to achieve the following results in the following chronological order:</w:t>
      </w:r>
      <w:r w:rsidRPr="00A94457">
        <w:rPr>
          <w:rFonts w:ascii="Maiandra GD" w:hAnsi="Maiandra GD"/>
          <w:sz w:val="22"/>
          <w:szCs w:val="22"/>
        </w:rPr>
        <w:cr/>
      </w:r>
    </w:p>
    <w:p w14:paraId="647A6AF9" w14:textId="77777777" w:rsidR="00A94457" w:rsidRPr="00A94457" w:rsidRDefault="00A94457" w:rsidP="00A94457">
      <w:pPr>
        <w:numPr>
          <w:ilvl w:val="0"/>
          <w:numId w:val="17"/>
        </w:numPr>
        <w:spacing w:after="240" w:line="276" w:lineRule="auto"/>
        <w:ind w:left="1080"/>
        <w:jc w:val="both"/>
        <w:rPr>
          <w:rFonts w:ascii="Maiandra GD" w:hAnsi="Maiandra GD"/>
          <w:sz w:val="22"/>
          <w:szCs w:val="22"/>
        </w:rPr>
      </w:pPr>
      <w:r w:rsidRPr="00A94457">
        <w:rPr>
          <w:rFonts w:ascii="Maiandra GD" w:hAnsi="Maiandra GD"/>
          <w:sz w:val="22"/>
          <w:szCs w:val="22"/>
        </w:rPr>
        <w:t>Inception report, detailing approach/methodology for the task, a work plan, gaps identified, and remedial action to be taken to fill the gaps. The structure of the Guidelines document in terms of a draft table of content should also be provided at this stage;</w:t>
      </w:r>
    </w:p>
    <w:p w14:paraId="4766CCF7" w14:textId="77777777" w:rsidR="00A94457" w:rsidRPr="00A94457" w:rsidRDefault="00A94457" w:rsidP="00A94457">
      <w:pPr>
        <w:numPr>
          <w:ilvl w:val="0"/>
          <w:numId w:val="17"/>
        </w:numPr>
        <w:spacing w:after="240" w:line="276" w:lineRule="auto"/>
        <w:ind w:left="1080"/>
        <w:jc w:val="both"/>
        <w:rPr>
          <w:rFonts w:ascii="Maiandra GD" w:hAnsi="Maiandra GD"/>
          <w:sz w:val="22"/>
          <w:szCs w:val="22"/>
        </w:rPr>
      </w:pPr>
      <w:r w:rsidRPr="00A94457">
        <w:rPr>
          <w:rFonts w:ascii="Maiandra GD" w:hAnsi="Maiandra GD"/>
          <w:sz w:val="22"/>
          <w:szCs w:val="22"/>
        </w:rPr>
        <w:t>Draft Harmonized ICBTS guidelines, including scope of work stated at section 4 in this TOR and agreed issues in inception report;</w:t>
      </w:r>
    </w:p>
    <w:p w14:paraId="4DD1F8E5" w14:textId="77777777" w:rsidR="00A94457" w:rsidRPr="00A94457" w:rsidRDefault="00A94457" w:rsidP="00A94457">
      <w:pPr>
        <w:spacing w:line="276" w:lineRule="auto"/>
        <w:ind w:left="1080" w:hanging="654"/>
        <w:jc w:val="both"/>
        <w:rPr>
          <w:rFonts w:ascii="Maiandra GD" w:hAnsi="Maiandra GD"/>
          <w:sz w:val="22"/>
          <w:szCs w:val="22"/>
        </w:rPr>
      </w:pPr>
      <w:r w:rsidRPr="00A94457">
        <w:rPr>
          <w:rFonts w:ascii="Maiandra GD" w:hAnsi="Maiandra GD"/>
          <w:sz w:val="22"/>
          <w:szCs w:val="22"/>
        </w:rPr>
        <w:t xml:space="preserve"> iii.</w:t>
      </w:r>
      <w:r w:rsidRPr="00A94457">
        <w:rPr>
          <w:rFonts w:ascii="Maiandra GD" w:hAnsi="Maiandra GD"/>
          <w:sz w:val="22"/>
          <w:szCs w:val="22"/>
        </w:rPr>
        <w:tab/>
        <w:t>Final Harmonized ICBTS guidelines, including validation workshop report documenting inputs from Member States and Secretariat for amending in final report.</w:t>
      </w:r>
    </w:p>
    <w:p w14:paraId="0B4648E1"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11" w:name="_Toc136948217"/>
      <w:r w:rsidRPr="00A94457">
        <w:rPr>
          <w:rFonts w:ascii="Maiandra GD" w:hAnsi="Maiandra GD" w:cs="Arial"/>
          <w:b/>
          <w:bCs/>
        </w:rPr>
        <w:t>3. ASSUMPTIONS &amp; RISKS</w:t>
      </w:r>
      <w:bookmarkEnd w:id="11"/>
    </w:p>
    <w:p w14:paraId="2266917E"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2" w:name="_Toc136948218"/>
      <w:r w:rsidRPr="00A94457">
        <w:rPr>
          <w:rFonts w:ascii="Maiandra GD" w:hAnsi="Maiandra GD" w:cs="Arial"/>
          <w:b/>
          <w:bCs/>
        </w:rPr>
        <w:t>3.1 Assumptions underlying the project</w:t>
      </w:r>
      <w:bookmarkEnd w:id="12"/>
      <w:r w:rsidRPr="00A94457">
        <w:rPr>
          <w:rFonts w:ascii="Maiandra GD" w:hAnsi="Maiandra GD" w:cs="Arial"/>
          <w:b/>
          <w:bCs/>
        </w:rPr>
        <w:t xml:space="preserve"> </w:t>
      </w:r>
    </w:p>
    <w:p w14:paraId="53E859A0"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cs="Arial"/>
          <w:sz w:val="22"/>
          <w:szCs w:val="22"/>
        </w:rPr>
        <w:t>It assumed that the consultant would be procured within the reasonable time-frame and implemented within the schedule provided of 90 calendar days spread over 3 months</w:t>
      </w:r>
      <w:r w:rsidRPr="00A94457">
        <w:rPr>
          <w:rFonts w:ascii="Maiandra GD" w:hAnsi="Maiandra GD"/>
          <w:sz w:val="22"/>
          <w:szCs w:val="22"/>
        </w:rPr>
        <w:t>.</w:t>
      </w:r>
    </w:p>
    <w:p w14:paraId="13C33A93"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3" w:name="_Toc136948219"/>
      <w:r w:rsidRPr="00A94457">
        <w:rPr>
          <w:rFonts w:ascii="Maiandra GD" w:hAnsi="Maiandra GD" w:cs="Arial"/>
          <w:b/>
          <w:bCs/>
        </w:rPr>
        <w:t>3.2 Risks</w:t>
      </w:r>
      <w:bookmarkEnd w:id="13"/>
    </w:p>
    <w:p w14:paraId="43AADF03"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A94457" w:rsidRPr="00A94457" w14:paraId="7FDFB0AF" w14:textId="77777777" w:rsidTr="003B1DE4">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D3A461E" w14:textId="77777777" w:rsidR="00A94457" w:rsidRPr="00A94457" w:rsidRDefault="00A94457" w:rsidP="00A94457">
            <w:pPr>
              <w:spacing w:line="276" w:lineRule="auto"/>
              <w:jc w:val="both"/>
              <w:rPr>
                <w:rFonts w:ascii="Maiandra GD" w:hAnsi="Maiandra GD" w:cs="Arial"/>
                <w:b/>
                <w:sz w:val="22"/>
                <w:szCs w:val="22"/>
              </w:rPr>
            </w:pPr>
            <w:r w:rsidRPr="00A94457">
              <w:rPr>
                <w:rFonts w:ascii="Maiandra GD" w:hAnsi="Maiandra GD" w:cs="Arial"/>
                <w:b/>
                <w:sz w:val="22"/>
                <w:szCs w:val="22"/>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FA0A014" w14:textId="77777777" w:rsidR="00A94457" w:rsidRPr="00A94457" w:rsidRDefault="00A94457" w:rsidP="00A94457">
            <w:pPr>
              <w:spacing w:line="276" w:lineRule="auto"/>
              <w:jc w:val="both"/>
              <w:rPr>
                <w:rFonts w:ascii="Maiandra GD" w:hAnsi="Maiandra GD" w:cs="Arial"/>
                <w:b/>
                <w:sz w:val="22"/>
                <w:szCs w:val="22"/>
              </w:rPr>
            </w:pPr>
            <w:r w:rsidRPr="00A94457">
              <w:rPr>
                <w:rFonts w:ascii="Maiandra GD" w:hAnsi="Maiandra GD" w:cs="Arial"/>
                <w:b/>
                <w:sz w:val="22"/>
                <w:szCs w:val="22"/>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2029D511" w14:textId="77777777" w:rsidR="00A94457" w:rsidRPr="00A94457" w:rsidRDefault="00A94457" w:rsidP="00A94457">
            <w:pPr>
              <w:spacing w:line="276" w:lineRule="auto"/>
              <w:jc w:val="both"/>
              <w:rPr>
                <w:rFonts w:ascii="Maiandra GD" w:hAnsi="Maiandra GD" w:cs="Arial"/>
                <w:b/>
                <w:sz w:val="22"/>
                <w:szCs w:val="22"/>
              </w:rPr>
            </w:pPr>
            <w:r w:rsidRPr="00A94457">
              <w:rPr>
                <w:rFonts w:ascii="Maiandra GD" w:hAnsi="Maiandra GD" w:cs="Arial"/>
                <w:b/>
                <w:sz w:val="22"/>
                <w:szCs w:val="22"/>
              </w:rPr>
              <w:t>Mitigation Measures</w:t>
            </w:r>
          </w:p>
        </w:tc>
      </w:tr>
      <w:tr w:rsidR="00A94457" w:rsidRPr="00A94457" w14:paraId="1A5DB101" w14:textId="77777777" w:rsidTr="003B1DE4">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438A1CAA" w14:textId="77777777" w:rsidR="00A94457" w:rsidRPr="00A94457" w:rsidRDefault="00A94457" w:rsidP="00A94457">
            <w:pPr>
              <w:numPr>
                <w:ilvl w:val="6"/>
                <w:numId w:val="14"/>
              </w:numPr>
              <w:tabs>
                <w:tab w:val="num" w:pos="360"/>
              </w:tabs>
              <w:spacing w:after="120" w:line="276" w:lineRule="auto"/>
              <w:ind w:left="360"/>
              <w:jc w:val="both"/>
              <w:rPr>
                <w:rFonts w:ascii="Maiandra GD" w:hAnsi="Maiandra GD" w:cs="Arial"/>
                <w:sz w:val="22"/>
                <w:szCs w:val="22"/>
              </w:rPr>
            </w:pPr>
            <w:r w:rsidRPr="00A94457">
              <w:rPr>
                <w:rFonts w:ascii="Maiandra GD" w:hAnsi="Maiandra GD" w:cs="Arial"/>
                <w:sz w:val="22"/>
                <w:szCs w:val="22"/>
              </w:rPr>
              <w:t xml:space="preserve">Unavailability of key stakeholders to provide relevant information </w:t>
            </w:r>
          </w:p>
        </w:tc>
        <w:tc>
          <w:tcPr>
            <w:tcW w:w="1439" w:type="dxa"/>
            <w:tcBorders>
              <w:top w:val="single" w:sz="4" w:space="0" w:color="auto"/>
              <w:left w:val="single" w:sz="4" w:space="0" w:color="auto"/>
              <w:bottom w:val="single" w:sz="4" w:space="0" w:color="auto"/>
              <w:right w:val="single" w:sz="4" w:space="0" w:color="auto"/>
            </w:tcBorders>
          </w:tcPr>
          <w:p w14:paraId="247A7F99"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0A7DE242"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Plan and communicate ahead with key stakeholders; have more than one communication means</w:t>
            </w:r>
          </w:p>
        </w:tc>
      </w:tr>
    </w:tbl>
    <w:p w14:paraId="175C4197" w14:textId="77777777" w:rsidR="00A94457" w:rsidRPr="00A94457" w:rsidRDefault="00A94457" w:rsidP="00A94457">
      <w:pPr>
        <w:tabs>
          <w:tab w:val="left" w:pos="1400"/>
        </w:tabs>
        <w:spacing w:line="276" w:lineRule="auto"/>
        <w:jc w:val="both"/>
        <w:rPr>
          <w:rFonts w:ascii="Maiandra GD" w:eastAsia="Calibri" w:hAnsi="Maiandra GD" w:cs="Arial"/>
          <w:sz w:val="22"/>
          <w:szCs w:val="22"/>
          <w:lang w:val="en-ZA"/>
        </w:rPr>
      </w:pPr>
    </w:p>
    <w:p w14:paraId="2B7671A7"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14" w:name="_Toc136948220"/>
      <w:r w:rsidRPr="00A94457">
        <w:rPr>
          <w:rFonts w:ascii="Maiandra GD" w:hAnsi="Maiandra GD" w:cs="Arial"/>
          <w:b/>
          <w:bCs/>
        </w:rPr>
        <w:t>4. SCOPE OF THE WORK</w:t>
      </w:r>
      <w:bookmarkEnd w:id="14"/>
    </w:p>
    <w:p w14:paraId="79F2CE2F"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5" w:name="_Toc136948221"/>
      <w:r w:rsidRPr="00A94457">
        <w:rPr>
          <w:rFonts w:ascii="Maiandra GD" w:hAnsi="Maiandra GD" w:cs="Arial"/>
          <w:b/>
          <w:bCs/>
        </w:rPr>
        <w:t>4.1 General</w:t>
      </w:r>
      <w:bookmarkEnd w:id="15"/>
    </w:p>
    <w:p w14:paraId="72DCDBF4"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 xml:space="preserve">4.1.1 </w:t>
      </w:r>
      <w:r w:rsidRPr="00A94457">
        <w:rPr>
          <w:rFonts w:ascii="Maiandra GD" w:hAnsi="Maiandra GD" w:cs="Arial"/>
          <w:b/>
        </w:rPr>
        <w:tab/>
        <w:t>Project description and Specific work</w:t>
      </w:r>
    </w:p>
    <w:p w14:paraId="1DEF1BA6"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This assignment firstly consists of briefly getting acquainted with relevant SADC strategy, policy and framework documents related to Statistics and Trade for the consultant to understand the processes and synergies involved in these sectors and functioning. The assignment should also look at similar documents produced at continental and global level and specialized agencies involved in the area. The guidelines are preferred to be structured in the form of stepwise technical guidance notes (TGNs) for a trade statistician at national level on surveys methodologies and all other latest technologies (Video surveillance techniques, softwares, remote sensing/satellite imagery and others) for data collection, processing and analysis of ICBTS. The consultant is also expected to produce statistical methodology for computation and aggregation at regional level. The guidelines should be based on international manuals on trade statistics as recommended/endorsed by UN Statistical Commission. In doing so, the consultant is expected to earmark data sources, provide requirements in terms of statistical methodology using survey methodology for computation and aggregation of variables for this assignment. The scope of activities finally involves an online regional validation workshop with trade statistics experts prior to finalization of the guidelines/document and subsequent submission to the SADC Statistics Committee (SSC) for consideration and approval.</w:t>
      </w:r>
    </w:p>
    <w:p w14:paraId="3BDABB76"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4.1.2 Geographical area to be covered</w:t>
      </w:r>
    </w:p>
    <w:p w14:paraId="51567981"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The ICBTS Guidelines will be used by SADC Member States as part of the objective of capacitating Member States to achieve harmonization. SADC is a regional inter-governmental organisation comprising of 16 Southern African countries, headquartered in Gaborone, Botswana. The Community’s sixteen-member countries are Angola, Botswana, Democratic Republic of Congo (DRC), Eswatini, Lesotho, Madagascar, Malawi, Mauritius, Mozambique, Namibia, Seychelles, South Africa, Tanzania, Union of Comoros, Zambia and Zimbabwe.</w:t>
      </w:r>
    </w:p>
    <w:p w14:paraId="7D802952"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4.1.3 Target groups</w:t>
      </w:r>
    </w:p>
    <w:p w14:paraId="38BE185D"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cs="Arial"/>
          <w:sz w:val="22"/>
          <w:szCs w:val="22"/>
          <w:lang w:val="en-ZA"/>
        </w:rPr>
        <w:t xml:space="preserve">In developing the harmonized guidelines, the consultant will work closely with the SADC Secretariat Research and Statistics Unit, responsible for statistical matters in SADC. At Member States level, the task shall include engagement with trade statistics experts for information collection and an online regional validation workshop. </w:t>
      </w:r>
    </w:p>
    <w:p w14:paraId="6FB97F13"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4.2Specific Work</w:t>
      </w:r>
    </w:p>
    <w:p w14:paraId="3A4CED32" w14:textId="77777777" w:rsidR="00A94457" w:rsidRPr="00A94457" w:rsidRDefault="00A94457" w:rsidP="00A94457">
      <w:pPr>
        <w:spacing w:after="120" w:line="276" w:lineRule="auto"/>
        <w:jc w:val="both"/>
        <w:rPr>
          <w:rFonts w:ascii="Maiandra GD" w:hAnsi="Maiandra GD"/>
          <w:sz w:val="22"/>
          <w:szCs w:val="22"/>
          <w:lang w:val="en-GB" w:eastAsia="en-GB"/>
        </w:rPr>
      </w:pPr>
      <w:r w:rsidRPr="00A94457">
        <w:rPr>
          <w:rFonts w:ascii="Maiandra GD" w:hAnsi="Maiandra GD"/>
          <w:sz w:val="22"/>
          <w:szCs w:val="22"/>
          <w:lang w:val="en-GB" w:eastAsia="en-GB"/>
        </w:rPr>
        <w:t>The assignment will be carried out primarily through a desk research and requires intellectual thinking. This will be complimented by appropriate research work and regular consultations with SADC Secretariat to obtain critical elements to be considered for incorporation in the development of the methodological guidelines as well to obtain clarification on pertinent issues.</w:t>
      </w:r>
    </w:p>
    <w:p w14:paraId="34346338" w14:textId="77777777" w:rsidR="00A94457" w:rsidRPr="00A94457" w:rsidRDefault="00A94457" w:rsidP="00A94457">
      <w:p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In particular, the consultant will be required to:</w:t>
      </w:r>
    </w:p>
    <w:p w14:paraId="58CF1CD4"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Consult relevant SADC strategy, policy, frameworks  in particular the Vision 2050, RISDP, Protocol on Statistics, RSDS, Protocol on Trade and Annexes to Protocol on Trade to understand pertinent issues regarding Trade statistics in SADC regional integration priorities.</w:t>
      </w:r>
    </w:p>
    <w:p w14:paraId="1C91E7C8"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Consult similar work undertaken at continental and global level.</w:t>
      </w:r>
    </w:p>
    <w:p w14:paraId="24759350"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Consult and analyze methodologies used at Member States level for collection and computing ICBTS.</w:t>
      </w:r>
    </w:p>
    <w:p w14:paraId="4DA12B9E"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 xml:space="preserve">Prepare specific practical methodological guidelines for planning, collection, validation, aggregation, and dissemination of disaggregated ICBTS at national level. The Guidelines shall put forward: data collection techniques and methodologies (surveys, observations, video surveillance, software, satellite imagery, use of Geographical Information System (GIS), etc); data collection instruments and options to be used (Pen-and-Paper Personal Interwiew/PAPI or computer-aided questionnaires); recoding techniques; sampling (exhaustive sample, random systematic, intercepts); data processing and estimation techniques for computing ICBTS. The guidelines should also put forward the link with the different sectors/aspects (balance of payment, labour market, gender-disaggregation and related). </w:t>
      </w:r>
    </w:p>
    <w:p w14:paraId="3B133825"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Prepare a draft SADC Harmonized ICBTS Guidelines of underlying considerations to the above points.</w:t>
      </w:r>
    </w:p>
    <w:p w14:paraId="6B5DC4EC"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Present and validate the draft SADC Harmonized ICBTS Guidelines to trade statistics experts of Member States and SADC Secretariat as a resource person for input and discussion in a virtual validation workshop.</w:t>
      </w:r>
    </w:p>
    <w:p w14:paraId="075877A4"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Prepare a validation workshop report documenting inputs/proposals of Member States and Secretariat.</w:t>
      </w:r>
    </w:p>
    <w:p w14:paraId="67F28340" w14:textId="77777777" w:rsidR="00A94457" w:rsidRPr="00A94457" w:rsidRDefault="00A94457" w:rsidP="00A94457">
      <w:pPr>
        <w:numPr>
          <w:ilvl w:val="0"/>
          <w:numId w:val="15"/>
        </w:numPr>
        <w:spacing w:after="120" w:line="276" w:lineRule="auto"/>
        <w:jc w:val="both"/>
        <w:rPr>
          <w:rFonts w:ascii="Maiandra GD" w:hAnsi="Maiandra GD"/>
          <w:sz w:val="22"/>
          <w:szCs w:val="22"/>
          <w:lang w:val="en-ZA" w:eastAsia="en-GB"/>
        </w:rPr>
      </w:pPr>
      <w:r w:rsidRPr="00A94457">
        <w:rPr>
          <w:rFonts w:ascii="Maiandra GD" w:hAnsi="Maiandra GD"/>
          <w:sz w:val="22"/>
          <w:szCs w:val="22"/>
          <w:lang w:val="en-ZA" w:eastAsia="en-GB"/>
        </w:rPr>
        <w:t>Prepare a revised and final version of the SADC Harmonized ICBTS Guidelines incorporating inputs from Secretariat and Member States for submission to the SADC Statistics Committee for consideration and approval</w:t>
      </w:r>
    </w:p>
    <w:p w14:paraId="30199E1E"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6" w:name="_Toc136948222"/>
      <w:r w:rsidRPr="00A94457">
        <w:rPr>
          <w:rFonts w:ascii="Maiandra GD" w:hAnsi="Maiandra GD" w:cs="Arial"/>
          <w:b/>
          <w:bCs/>
        </w:rPr>
        <w:t>4.3 Project management</w:t>
      </w:r>
      <w:bookmarkEnd w:id="16"/>
    </w:p>
    <w:p w14:paraId="61D3B91E"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4.3.1 Responsible body</w:t>
      </w:r>
    </w:p>
    <w:p w14:paraId="12719409"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sz w:val="22"/>
          <w:szCs w:val="22"/>
          <w:lang w:val="en-ZA"/>
        </w:rPr>
        <w:t>Overall responsibility for supervision of the Consultancy will lie with the Project Manager, the Senior Programme Officer – Research and Statistics assisted by the Officer – Research and Statistics handling external sector statistics. The Consultant shall be responsible for the operational day-to-day management and coordination of the consultancy work.</w:t>
      </w:r>
    </w:p>
    <w:p w14:paraId="2A48D278"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4.3.2 Management structure</w:t>
      </w:r>
    </w:p>
    <w:p w14:paraId="46BF1E15"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 xml:space="preserve">The Consultant shall report to the Senior Programme Officer – Research and Statistics and perform the assigned tasks under the direct supervision of the Officer, Research and Statistics. </w:t>
      </w:r>
    </w:p>
    <w:p w14:paraId="2CF1F953" w14:textId="77777777" w:rsidR="00A94457" w:rsidRPr="00A94457" w:rsidRDefault="00A94457" w:rsidP="00A94457">
      <w:pPr>
        <w:spacing w:line="276" w:lineRule="auto"/>
        <w:jc w:val="both"/>
        <w:rPr>
          <w:rFonts w:ascii="Maiandra GD" w:hAnsi="Maiandra GD"/>
          <w:sz w:val="22"/>
          <w:szCs w:val="22"/>
        </w:rPr>
      </w:pPr>
    </w:p>
    <w:p w14:paraId="59F6BBFE"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The consultant will continuously (via monthly reports/ email /zoom/ calls) update the Secretariat on progress and/or challenges with the drafting of the Regional Guideline.</w:t>
      </w:r>
    </w:p>
    <w:p w14:paraId="6996ED1E" w14:textId="77777777" w:rsidR="00A94457" w:rsidRPr="00A94457" w:rsidRDefault="00A94457" w:rsidP="00A94457">
      <w:pPr>
        <w:spacing w:line="276" w:lineRule="auto"/>
        <w:jc w:val="both"/>
        <w:rPr>
          <w:rFonts w:ascii="Maiandra GD" w:hAnsi="Maiandra GD" w:cs="Arial"/>
        </w:rPr>
      </w:pPr>
    </w:p>
    <w:p w14:paraId="5E137CAD"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4.3.3 Facilities to be provided by the contracting authority and/or other parties</w:t>
      </w:r>
    </w:p>
    <w:p w14:paraId="2CA2DE74" w14:textId="77777777" w:rsidR="00A94457" w:rsidRPr="00A94457" w:rsidRDefault="00A94457" w:rsidP="00A94457">
      <w:pPr>
        <w:spacing w:line="276" w:lineRule="auto"/>
        <w:jc w:val="both"/>
        <w:rPr>
          <w:rFonts w:ascii="Maiandra GD" w:hAnsi="Maiandra GD"/>
          <w:sz w:val="22"/>
          <w:szCs w:val="22"/>
          <w:highlight w:val="yellow"/>
        </w:rPr>
      </w:pPr>
      <w:r w:rsidRPr="00A94457">
        <w:rPr>
          <w:rFonts w:ascii="Maiandra GD" w:hAnsi="Maiandra GD"/>
          <w:sz w:val="22"/>
          <w:szCs w:val="22"/>
        </w:rPr>
        <w:t>SADC Secretariat, as the Contracting Authority will not facilitate office space for the consultant since the work will be performed virtually in light of the nature of the assignment. All resources required should be arranged as part of the consultancy cost</w:t>
      </w:r>
      <w:r w:rsidRPr="00A94457">
        <w:rPr>
          <w:rFonts w:ascii="Maiandra GD" w:hAnsi="Maiandra GD" w:cs="Arial"/>
        </w:rPr>
        <w:t xml:space="preserve">. </w:t>
      </w:r>
    </w:p>
    <w:p w14:paraId="59B6D9E5"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17" w:name="_Toc136948223"/>
      <w:r w:rsidRPr="00A94457">
        <w:rPr>
          <w:rFonts w:ascii="Maiandra GD" w:hAnsi="Maiandra GD" w:cs="Arial"/>
          <w:b/>
          <w:bCs/>
        </w:rPr>
        <w:t>5. LOGISTICS AND TIMING</w:t>
      </w:r>
      <w:bookmarkEnd w:id="17"/>
    </w:p>
    <w:p w14:paraId="56D20905"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8" w:name="_Toc136948224"/>
      <w:r w:rsidRPr="00A94457">
        <w:rPr>
          <w:rFonts w:ascii="Maiandra GD" w:hAnsi="Maiandra GD" w:cs="Arial"/>
          <w:b/>
          <w:bCs/>
        </w:rPr>
        <w:t>5.1 Location</w:t>
      </w:r>
      <w:bookmarkEnd w:id="18"/>
    </w:p>
    <w:p w14:paraId="52B0F50F" w14:textId="77777777" w:rsidR="00A94457" w:rsidRPr="00A94457" w:rsidRDefault="00A94457" w:rsidP="00A94457">
      <w:pPr>
        <w:spacing w:line="276" w:lineRule="auto"/>
        <w:jc w:val="both"/>
        <w:rPr>
          <w:rFonts w:ascii="Maiandra GD" w:eastAsia="Calibri" w:hAnsi="Maiandra GD" w:cs="Arial"/>
          <w:sz w:val="22"/>
          <w:szCs w:val="22"/>
        </w:rPr>
      </w:pPr>
      <w:r w:rsidRPr="00A94457">
        <w:rPr>
          <w:rFonts w:ascii="Maiandra GD" w:hAnsi="Maiandra GD" w:cs="Arial"/>
          <w:sz w:val="22"/>
          <w:szCs w:val="22"/>
        </w:rPr>
        <w:t>The assignment is commissioned by the SADC Secretariat based in Gaborone, Botswana. However, this Assignment will primarily be executed virtually in view of the nature of the assignment not requiring travel. Therefore, there will be no travelling to the SADC Secretariat offices in Gaborone, Botswana</w:t>
      </w:r>
      <w:r w:rsidRPr="00A94457">
        <w:rPr>
          <w:rFonts w:ascii="Maiandra GD" w:eastAsia="Calibri" w:hAnsi="Maiandra GD" w:cs="Arial"/>
          <w:sz w:val="22"/>
          <w:szCs w:val="22"/>
        </w:rPr>
        <w:t>.</w:t>
      </w:r>
    </w:p>
    <w:p w14:paraId="69B61E08"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19" w:name="_Toc136948225"/>
      <w:r w:rsidRPr="00A94457">
        <w:rPr>
          <w:rFonts w:ascii="Maiandra GD" w:hAnsi="Maiandra GD" w:cs="Arial"/>
          <w:b/>
          <w:bCs/>
        </w:rPr>
        <w:t>5.2 Start date &amp; period of implementation</w:t>
      </w:r>
      <w:bookmarkEnd w:id="19"/>
    </w:p>
    <w:p w14:paraId="0AAB1418" w14:textId="362C7ACC" w:rsidR="00A94457" w:rsidRPr="00A94457" w:rsidRDefault="00A94457" w:rsidP="00A94457">
      <w:pPr>
        <w:keepLines/>
        <w:spacing w:line="276" w:lineRule="auto"/>
        <w:jc w:val="both"/>
        <w:rPr>
          <w:rFonts w:ascii="Maiandra GD" w:hAnsi="Maiandra GD" w:cs="Arial"/>
          <w:sz w:val="22"/>
          <w:szCs w:val="22"/>
        </w:rPr>
      </w:pPr>
      <w:r w:rsidRPr="00A94457">
        <w:rPr>
          <w:rFonts w:ascii="Maiandra GD" w:hAnsi="Maiandra GD"/>
          <w:sz w:val="22"/>
          <w:szCs w:val="22"/>
        </w:rPr>
        <w:t>The intended start date is as soon as both parties have signed the contract agreement and the period of implementation of the contract will be 90 calendar days from the date of signing the agreement.</w:t>
      </w:r>
    </w:p>
    <w:p w14:paraId="732B392E"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20" w:name="_Toc136948226"/>
      <w:r w:rsidRPr="00A94457">
        <w:rPr>
          <w:rFonts w:ascii="Maiandra GD" w:hAnsi="Maiandra GD" w:cs="Arial"/>
          <w:b/>
          <w:bCs/>
        </w:rPr>
        <w:t>6. REQUIREMENTS</w:t>
      </w:r>
      <w:bookmarkEnd w:id="20"/>
    </w:p>
    <w:p w14:paraId="5C3D9B8F"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1" w:name="_Toc136948227"/>
      <w:r w:rsidRPr="00A94457">
        <w:rPr>
          <w:rFonts w:ascii="Maiandra GD" w:hAnsi="Maiandra GD" w:cs="Arial"/>
          <w:b/>
          <w:bCs/>
        </w:rPr>
        <w:t>6.1 Staff</w:t>
      </w:r>
      <w:bookmarkEnd w:id="21"/>
    </w:p>
    <w:p w14:paraId="4285B4E9" w14:textId="77777777" w:rsidR="00A94457" w:rsidRPr="00A94457" w:rsidRDefault="00A94457" w:rsidP="00A94457">
      <w:pPr>
        <w:autoSpaceDE w:val="0"/>
        <w:autoSpaceDN w:val="0"/>
        <w:adjustRightInd w:val="0"/>
        <w:spacing w:line="276" w:lineRule="auto"/>
        <w:jc w:val="both"/>
        <w:rPr>
          <w:rFonts w:ascii="Maiandra GD" w:hAnsi="Maiandra GD" w:cs="Arial"/>
          <w:sz w:val="22"/>
          <w:szCs w:val="22"/>
        </w:rPr>
      </w:pPr>
      <w:r w:rsidRPr="00A94457">
        <w:rPr>
          <w:rFonts w:ascii="Maiandra GD" w:hAnsi="Maiandra GD"/>
          <w:sz w:val="22"/>
          <w:szCs w:val="22"/>
        </w:rPr>
        <w:t>Note that civil servants and other staff of the public administration, of the partner country or of international/regional organisations based in the country,</w:t>
      </w:r>
      <w:r w:rsidRPr="00A94457">
        <w:rPr>
          <w:rFonts w:ascii="Maiandra GD" w:hAnsi="Maiandra GD"/>
        </w:rPr>
        <w:t xml:space="preserve"> </w:t>
      </w:r>
      <w:r w:rsidRPr="00A94457">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Pr="00A94457">
        <w:rPr>
          <w:rFonts w:ascii="Maiandra GD" w:hAnsi="Maiandra GD" w:cs="Arial"/>
          <w:sz w:val="22"/>
          <w:szCs w:val="22"/>
        </w:rPr>
        <w:t xml:space="preserve">.  </w:t>
      </w:r>
    </w:p>
    <w:p w14:paraId="1E7A2111"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6.1.1 Experts</w:t>
      </w:r>
    </w:p>
    <w:p w14:paraId="6EEAEF0E" w14:textId="77777777" w:rsidR="00A94457" w:rsidRPr="00A94457" w:rsidRDefault="00A94457" w:rsidP="00A94457">
      <w:pPr>
        <w:tabs>
          <w:tab w:val="left" w:pos="1134"/>
        </w:tabs>
        <w:spacing w:line="276" w:lineRule="auto"/>
        <w:jc w:val="both"/>
        <w:rPr>
          <w:rFonts w:ascii="Maiandra GD" w:hAnsi="Maiandra GD"/>
          <w:sz w:val="22"/>
          <w:szCs w:val="22"/>
        </w:rPr>
      </w:pPr>
      <w:r w:rsidRPr="00A94457">
        <w:rPr>
          <w:rFonts w:ascii="Maiandra GD" w:hAnsi="Maiandra GD"/>
          <w:sz w:val="22"/>
          <w:szCs w:val="22"/>
        </w:rPr>
        <w:t xml:space="preserve">Experts have a crucial role in implementing the contract. </w:t>
      </w:r>
      <w:r w:rsidRPr="00A94457">
        <w:rPr>
          <w:rFonts w:ascii="Maiandra GD" w:hAnsi="Maiandra GD" w:cs="Arial"/>
          <w:sz w:val="22"/>
          <w:szCs w:val="22"/>
        </w:rPr>
        <w:t>The specific profile of the Key Expert is provided below:</w:t>
      </w:r>
    </w:p>
    <w:p w14:paraId="05A5F67B" w14:textId="77777777" w:rsidR="00A94457" w:rsidRPr="00A94457" w:rsidRDefault="00A94457" w:rsidP="00A94457">
      <w:pPr>
        <w:tabs>
          <w:tab w:val="left" w:pos="1134"/>
        </w:tabs>
        <w:spacing w:line="276" w:lineRule="auto"/>
        <w:jc w:val="both"/>
        <w:rPr>
          <w:rFonts w:ascii="Maiandra GD" w:hAnsi="Maiandra GD"/>
          <w:sz w:val="22"/>
          <w:szCs w:val="22"/>
        </w:rPr>
      </w:pPr>
    </w:p>
    <w:p w14:paraId="4AED7FEF" w14:textId="77777777" w:rsidR="00A94457" w:rsidRPr="00A94457" w:rsidRDefault="00A94457" w:rsidP="00A94457">
      <w:pPr>
        <w:tabs>
          <w:tab w:val="left" w:pos="1134"/>
        </w:tabs>
        <w:spacing w:line="276" w:lineRule="auto"/>
        <w:jc w:val="both"/>
        <w:rPr>
          <w:rFonts w:ascii="Maiandra GD" w:hAnsi="Maiandra GD"/>
          <w:b/>
          <w:sz w:val="22"/>
          <w:szCs w:val="22"/>
        </w:rPr>
      </w:pPr>
      <w:r w:rsidRPr="00A94457">
        <w:rPr>
          <w:rFonts w:ascii="Maiandra GD" w:hAnsi="Maiandra GD"/>
          <w:b/>
          <w:sz w:val="22"/>
          <w:szCs w:val="22"/>
        </w:rPr>
        <w:t>Key Expert</w:t>
      </w:r>
    </w:p>
    <w:p w14:paraId="1451D6F5" w14:textId="77777777" w:rsidR="00A94457" w:rsidRPr="00A94457" w:rsidRDefault="00A94457" w:rsidP="00A94457">
      <w:pPr>
        <w:tabs>
          <w:tab w:val="left" w:pos="1134"/>
        </w:tabs>
        <w:spacing w:line="276" w:lineRule="auto"/>
        <w:jc w:val="both"/>
        <w:rPr>
          <w:rFonts w:ascii="Maiandra GD" w:hAnsi="Maiandra GD"/>
          <w:b/>
          <w:sz w:val="22"/>
          <w:szCs w:val="22"/>
        </w:rPr>
      </w:pPr>
      <w:r w:rsidRPr="00A94457">
        <w:rPr>
          <w:rFonts w:ascii="Maiandra GD" w:hAnsi="Maiandra GD"/>
          <w:b/>
          <w:sz w:val="22"/>
          <w:szCs w:val="22"/>
        </w:rPr>
        <w:t>Qualifications and Skills</w:t>
      </w:r>
    </w:p>
    <w:p w14:paraId="22B03465"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 xml:space="preserve">A minimum of an advanced degree (a minimum of Master’s degree or engineer) in statistics, economics and related field. </w:t>
      </w:r>
    </w:p>
    <w:p w14:paraId="5CD6D3CB"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Special training or certificates on Specialized Trade Statistics applications and softwares shall be an asset.</w:t>
      </w:r>
    </w:p>
    <w:p w14:paraId="3887E910"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Must be computer literate, and competent in Word Processing, power point and Spreadsheet Applications.</w:t>
      </w:r>
    </w:p>
    <w:p w14:paraId="5104EE3E"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Written and oral fluency in the English language is essential.  Knowledge of French and/or Portuguese would be an asset.</w:t>
      </w:r>
    </w:p>
    <w:p w14:paraId="45349BC9"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 xml:space="preserve">Excellent oral and written communication, presentation, analytical and report writing skills in English.  </w:t>
      </w:r>
    </w:p>
    <w:p w14:paraId="0E495101" w14:textId="77777777" w:rsidR="00A94457" w:rsidRPr="00A94457" w:rsidRDefault="00A94457" w:rsidP="00A94457">
      <w:pPr>
        <w:numPr>
          <w:ilvl w:val="1"/>
          <w:numId w:val="16"/>
        </w:numPr>
        <w:tabs>
          <w:tab w:val="left" w:pos="990"/>
        </w:tabs>
        <w:spacing w:after="120" w:line="276" w:lineRule="auto"/>
        <w:ind w:left="990" w:hanging="420"/>
        <w:jc w:val="both"/>
        <w:rPr>
          <w:rFonts w:ascii="Maiandra GD" w:hAnsi="Maiandra GD"/>
          <w:sz w:val="22"/>
          <w:szCs w:val="22"/>
        </w:rPr>
      </w:pPr>
      <w:r w:rsidRPr="00A94457">
        <w:rPr>
          <w:rFonts w:ascii="Maiandra GD" w:hAnsi="Maiandra GD"/>
          <w:sz w:val="22"/>
          <w:szCs w:val="22"/>
        </w:rPr>
        <w:t xml:space="preserve">Excellent time management and organizational skills to prioritize workload and meet tight deadlines. </w:t>
      </w:r>
    </w:p>
    <w:p w14:paraId="2DB544D1" w14:textId="77777777" w:rsidR="00A94457" w:rsidRPr="00A94457" w:rsidRDefault="00A94457" w:rsidP="00A94457">
      <w:pPr>
        <w:tabs>
          <w:tab w:val="left" w:pos="1134"/>
        </w:tabs>
        <w:spacing w:line="276" w:lineRule="auto"/>
        <w:jc w:val="both"/>
        <w:rPr>
          <w:rFonts w:ascii="Maiandra GD" w:hAnsi="Maiandra GD"/>
          <w:sz w:val="22"/>
          <w:szCs w:val="22"/>
        </w:rPr>
      </w:pPr>
    </w:p>
    <w:p w14:paraId="1E1DDB46" w14:textId="77777777" w:rsidR="00A94457" w:rsidRPr="00A94457" w:rsidRDefault="00A94457" w:rsidP="00A94457">
      <w:pPr>
        <w:tabs>
          <w:tab w:val="left" w:pos="1134"/>
        </w:tabs>
        <w:spacing w:line="276" w:lineRule="auto"/>
        <w:jc w:val="both"/>
        <w:rPr>
          <w:rFonts w:ascii="Maiandra GD" w:hAnsi="Maiandra GD"/>
          <w:b/>
          <w:sz w:val="22"/>
          <w:szCs w:val="22"/>
        </w:rPr>
      </w:pPr>
      <w:r w:rsidRPr="00A94457">
        <w:rPr>
          <w:rFonts w:ascii="Maiandra GD" w:hAnsi="Maiandra GD"/>
          <w:b/>
          <w:sz w:val="22"/>
          <w:szCs w:val="22"/>
        </w:rPr>
        <w:t>General Professional Experience</w:t>
      </w:r>
    </w:p>
    <w:p w14:paraId="7A71BBA2"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 xml:space="preserve">The Expert Must have at least ten (10) years of experience in production and dissemination of trade statistics, on survey methodologies in a National Statistics Office. </w:t>
      </w:r>
    </w:p>
    <w:p w14:paraId="1C3CEE57" w14:textId="77777777" w:rsidR="00A94457" w:rsidRPr="00A94457" w:rsidRDefault="00A94457" w:rsidP="00A94457">
      <w:pPr>
        <w:tabs>
          <w:tab w:val="left" w:pos="1134"/>
        </w:tabs>
        <w:spacing w:line="276" w:lineRule="auto"/>
        <w:jc w:val="both"/>
        <w:rPr>
          <w:rFonts w:ascii="Maiandra GD" w:hAnsi="Maiandra GD"/>
          <w:b/>
          <w:sz w:val="22"/>
          <w:szCs w:val="22"/>
        </w:rPr>
      </w:pPr>
      <w:r w:rsidRPr="00A94457">
        <w:rPr>
          <w:rFonts w:ascii="Maiandra GD" w:hAnsi="Maiandra GD"/>
          <w:b/>
          <w:sz w:val="22"/>
          <w:szCs w:val="22"/>
        </w:rPr>
        <w:t>Specific Professional Experience</w:t>
      </w:r>
    </w:p>
    <w:p w14:paraId="68903F84"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At least 10 years of specific experience in computation of merchandise trade statistics and in conducting ICBTS data collection, computation and analysis;</w:t>
      </w:r>
    </w:p>
    <w:p w14:paraId="00E1A8D6"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Strong experience in designing, implementation of ICBTS surveys and data collection techniques and on analysis and computation of ICBTS;</w:t>
      </w:r>
    </w:p>
    <w:p w14:paraId="6C16D336"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Demonstrated experience in the development of methodological guidelines on Trade Statistics, especially on ICBTS at national and regional, continental or global levels; and</w:t>
      </w:r>
    </w:p>
    <w:p w14:paraId="42B1A4AC"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Experience in undertaking technical assistance and development of guidelines in the area of trade statistics with focus on ICBTS in developing countries, preferably in Africa, as a resource person; and</w:t>
      </w:r>
    </w:p>
    <w:p w14:paraId="340728A3" w14:textId="77777777" w:rsidR="00A94457" w:rsidRPr="00A94457" w:rsidRDefault="00A94457" w:rsidP="00A94457">
      <w:pPr>
        <w:numPr>
          <w:ilvl w:val="1"/>
          <w:numId w:val="16"/>
        </w:numPr>
        <w:tabs>
          <w:tab w:val="left" w:pos="900"/>
        </w:tabs>
        <w:spacing w:after="120" w:line="276" w:lineRule="auto"/>
        <w:ind w:left="900" w:hanging="420"/>
        <w:jc w:val="both"/>
        <w:rPr>
          <w:rFonts w:ascii="Maiandra GD" w:hAnsi="Maiandra GD"/>
          <w:sz w:val="22"/>
          <w:szCs w:val="22"/>
        </w:rPr>
      </w:pPr>
      <w:r w:rsidRPr="00A94457">
        <w:rPr>
          <w:rFonts w:ascii="Maiandra GD" w:hAnsi="Maiandra GD"/>
          <w:sz w:val="22"/>
          <w:szCs w:val="22"/>
        </w:rPr>
        <w:t>Knowledge and application of Big Data and latest technologies for data capture and analysis.</w:t>
      </w:r>
    </w:p>
    <w:p w14:paraId="11AEBA01" w14:textId="77777777" w:rsidR="00A94457" w:rsidRPr="00A94457" w:rsidRDefault="00A94457" w:rsidP="00A94457">
      <w:pPr>
        <w:spacing w:before="100" w:beforeAutospacing="1" w:after="100" w:afterAutospacing="1" w:line="276" w:lineRule="auto"/>
        <w:jc w:val="both"/>
        <w:rPr>
          <w:rFonts w:ascii="Maiandra GD" w:eastAsia="Arial Unicode MS" w:hAnsi="Maiandra GD" w:cs="Arial"/>
          <w:b/>
        </w:rPr>
      </w:pPr>
      <w:r w:rsidRPr="00A94457">
        <w:rPr>
          <w:rFonts w:ascii="Maiandra GD" w:eastAsia="Arial Unicode MS" w:hAnsi="Maiandra GD" w:cs="Arial Unicode MS"/>
          <w:snapToGrid w:val="0"/>
          <w:sz w:val="22"/>
          <w:szCs w:val="22"/>
        </w:rPr>
        <w:t>The expert must be independent and free from conflicts of interest in the responsibilities they take on</w:t>
      </w:r>
      <w:r w:rsidRPr="00A94457">
        <w:rPr>
          <w:rFonts w:ascii="Maiandra GD" w:eastAsia="Arial Unicode MS" w:hAnsi="Maiandra GD" w:cs="Arial"/>
        </w:rPr>
        <w:t>.</w:t>
      </w:r>
    </w:p>
    <w:p w14:paraId="77226218" w14:textId="77777777" w:rsidR="00A94457" w:rsidRPr="00A94457" w:rsidRDefault="00A94457" w:rsidP="00A94457">
      <w:pPr>
        <w:keepNext/>
        <w:numPr>
          <w:ilvl w:val="2"/>
          <w:numId w:val="0"/>
        </w:numPr>
        <w:spacing w:before="120" w:after="120" w:line="276" w:lineRule="auto"/>
        <w:ind w:left="567" w:hanging="567"/>
        <w:jc w:val="both"/>
        <w:outlineLvl w:val="2"/>
        <w:rPr>
          <w:rFonts w:ascii="Maiandra GD" w:hAnsi="Maiandra GD" w:cs="Arial"/>
          <w:b/>
        </w:rPr>
      </w:pPr>
      <w:r w:rsidRPr="00A94457">
        <w:rPr>
          <w:rFonts w:ascii="Maiandra GD" w:hAnsi="Maiandra GD" w:cs="Arial"/>
          <w:b/>
        </w:rPr>
        <w:t>6.1.2 Support staff &amp; backstopping</w:t>
      </w:r>
    </w:p>
    <w:p w14:paraId="7D1A3996"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sz w:val="22"/>
          <w:szCs w:val="22"/>
          <w:lang w:val="en-ZA"/>
        </w:rPr>
        <w:t>Backstopping and support staff costs must be included in the price</w:t>
      </w:r>
      <w:r w:rsidRPr="00A94457">
        <w:rPr>
          <w:rFonts w:ascii="Maiandra GD" w:eastAsia="Calibri" w:hAnsi="Maiandra GD" w:cs="Arial"/>
          <w:sz w:val="22"/>
          <w:szCs w:val="22"/>
          <w:lang w:val="en-ZA"/>
        </w:rPr>
        <w:t>.</w:t>
      </w:r>
    </w:p>
    <w:p w14:paraId="72202DE5"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2" w:name="_Toc136948228"/>
      <w:r w:rsidRPr="00A94457">
        <w:rPr>
          <w:rFonts w:ascii="Maiandra GD" w:hAnsi="Maiandra GD" w:cs="Arial"/>
          <w:b/>
          <w:bCs/>
        </w:rPr>
        <w:t>6.2 Office accommodation</w:t>
      </w:r>
      <w:bookmarkEnd w:id="22"/>
    </w:p>
    <w:p w14:paraId="578D9483" w14:textId="77777777" w:rsidR="00A94457" w:rsidRPr="00A94457" w:rsidRDefault="00A94457" w:rsidP="00A94457">
      <w:pPr>
        <w:spacing w:line="276" w:lineRule="auto"/>
        <w:jc w:val="both"/>
        <w:rPr>
          <w:rFonts w:ascii="Maiandra GD" w:eastAsia="Calibri" w:hAnsi="Maiandra GD" w:cs="Arial"/>
          <w:b/>
          <w:sz w:val="22"/>
          <w:szCs w:val="22"/>
          <w:lang w:val="en-ZA"/>
        </w:rPr>
      </w:pPr>
      <w:r w:rsidRPr="00A94457">
        <w:rPr>
          <w:rFonts w:ascii="Maiandra GD" w:eastAsia="Calibri" w:hAnsi="Maiandra GD" w:cs="Arial"/>
          <w:sz w:val="22"/>
          <w:szCs w:val="22"/>
          <w:lang w:val="en-ZA"/>
        </w:rPr>
        <w:t>None required.</w:t>
      </w:r>
    </w:p>
    <w:p w14:paraId="6D875C33"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3" w:name="_Toc136948229"/>
      <w:r w:rsidRPr="00A94457">
        <w:rPr>
          <w:rFonts w:ascii="Maiandra GD" w:hAnsi="Maiandra GD" w:cs="Arial"/>
          <w:b/>
          <w:bCs/>
        </w:rPr>
        <w:t>6.3 Facilities to be provided by the contractor</w:t>
      </w:r>
      <w:bookmarkEnd w:id="23"/>
    </w:p>
    <w:p w14:paraId="7CE8FEF8" w14:textId="77777777" w:rsidR="00A94457" w:rsidRPr="00A94457" w:rsidRDefault="00A94457" w:rsidP="00A94457">
      <w:pPr>
        <w:spacing w:line="276" w:lineRule="auto"/>
        <w:jc w:val="both"/>
        <w:rPr>
          <w:rFonts w:ascii="Maiandra GD" w:eastAsia="Calibri" w:hAnsi="Maiandra GD" w:cs="Arial"/>
          <w:sz w:val="22"/>
          <w:szCs w:val="22"/>
          <w:lang w:val="en-ZA"/>
        </w:rPr>
      </w:pPr>
      <w:r w:rsidRPr="00A94457">
        <w:rPr>
          <w:rFonts w:ascii="Maiandra GD" w:eastAsia="Calibri" w:hAnsi="Maiandra GD"/>
          <w:sz w:val="22"/>
          <w:szCs w:val="22"/>
          <w:lang w:val="en-ZA"/>
        </w:rPr>
        <w:t>No facilities will be provided since the assignment will be done remotely</w:t>
      </w:r>
      <w:r w:rsidRPr="00A94457">
        <w:rPr>
          <w:rFonts w:ascii="Maiandra GD" w:eastAsia="Calibri" w:hAnsi="Maiandra GD" w:cs="Arial"/>
          <w:sz w:val="22"/>
          <w:szCs w:val="22"/>
          <w:lang w:val="en-ZA"/>
        </w:rPr>
        <w:t>.</w:t>
      </w:r>
    </w:p>
    <w:p w14:paraId="118A6669"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4" w:name="_Toc136948230"/>
      <w:r w:rsidRPr="00A94457">
        <w:rPr>
          <w:rFonts w:ascii="Maiandra GD" w:hAnsi="Maiandra GD" w:cs="Arial"/>
          <w:b/>
          <w:bCs/>
        </w:rPr>
        <w:t>6.4 Equipment</w:t>
      </w:r>
      <w:bookmarkEnd w:id="24"/>
    </w:p>
    <w:p w14:paraId="0587766E"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b/>
          <w:sz w:val="22"/>
          <w:szCs w:val="22"/>
        </w:rPr>
        <w:t>No</w:t>
      </w:r>
      <w:r w:rsidRPr="00A94457">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Pr="00A94457">
        <w:rPr>
          <w:rFonts w:ascii="Maiandra GD" w:hAnsi="Maiandra GD" w:cs="Arial"/>
          <w:sz w:val="22"/>
          <w:szCs w:val="22"/>
        </w:rPr>
        <w:t>.</w:t>
      </w:r>
    </w:p>
    <w:p w14:paraId="38D71AD9"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5" w:name="_Toc136948231"/>
      <w:r w:rsidRPr="00A94457">
        <w:rPr>
          <w:rFonts w:ascii="Maiandra GD" w:hAnsi="Maiandra GD" w:cs="Arial"/>
          <w:b/>
          <w:bCs/>
        </w:rPr>
        <w:t>6.5 Incidental expenditure</w:t>
      </w:r>
      <w:bookmarkEnd w:id="25"/>
    </w:p>
    <w:p w14:paraId="2F2DDC36" w14:textId="77777777" w:rsidR="00A94457" w:rsidRPr="00A94457" w:rsidRDefault="00A94457" w:rsidP="00A94457">
      <w:pPr>
        <w:spacing w:line="276" w:lineRule="auto"/>
        <w:jc w:val="both"/>
        <w:rPr>
          <w:rFonts w:ascii="Maiandra GD" w:eastAsia="Calibri" w:hAnsi="Maiandra GD" w:cs="Arial"/>
          <w:sz w:val="22"/>
          <w:szCs w:val="22"/>
          <w:shd w:val="clear" w:color="auto" w:fill="FFFF00"/>
          <w:lang w:val="en-ZA"/>
        </w:rPr>
      </w:pPr>
      <w:r w:rsidRPr="00A94457">
        <w:rPr>
          <w:rFonts w:ascii="Maiandra GD" w:eastAsia="Calibri" w:hAnsi="Maiandra GD"/>
          <w:sz w:val="22"/>
          <w:szCs w:val="22"/>
          <w:lang w:val="en-ZA"/>
        </w:rPr>
        <w:t>It</w:t>
      </w:r>
      <w:r w:rsidRPr="00A94457">
        <w:rPr>
          <w:rFonts w:ascii="Maiandra GD" w:eastAsia="Calibri" w:hAnsi="Maiandra GD"/>
          <w:sz w:val="22"/>
          <w:szCs w:val="22"/>
        </w:rPr>
        <w:t xml:space="preserve"> is expected that this assignment will be conducted virtually hence, the Incidental expenses will not be necessary.</w:t>
      </w:r>
      <w:r w:rsidRPr="00A94457">
        <w:rPr>
          <w:rFonts w:ascii="Maiandra GD" w:eastAsia="Calibri" w:hAnsi="Maiandra GD" w:cs="Arial"/>
          <w:sz w:val="22"/>
          <w:szCs w:val="22"/>
          <w:lang w:val="en-ZA"/>
        </w:rPr>
        <w:t xml:space="preserve"> </w:t>
      </w:r>
    </w:p>
    <w:p w14:paraId="0D65D43E"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6" w:name="_Toc136948232"/>
      <w:r w:rsidRPr="00A94457">
        <w:rPr>
          <w:rFonts w:ascii="Maiandra GD" w:hAnsi="Maiandra GD" w:cs="Arial"/>
          <w:b/>
          <w:bCs/>
        </w:rPr>
        <w:t>6.6 Expenditure verification</w:t>
      </w:r>
      <w:bookmarkEnd w:id="26"/>
    </w:p>
    <w:p w14:paraId="168C1316" w14:textId="77777777" w:rsidR="00A94457" w:rsidRPr="00A94457" w:rsidRDefault="00A94457" w:rsidP="00A94457">
      <w:pPr>
        <w:autoSpaceDE w:val="0"/>
        <w:autoSpaceDN w:val="0"/>
        <w:adjustRightInd w:val="0"/>
        <w:spacing w:line="276" w:lineRule="auto"/>
        <w:jc w:val="both"/>
        <w:rPr>
          <w:rFonts w:ascii="Maiandra GD" w:hAnsi="Maiandra GD" w:cs="Arial"/>
          <w:sz w:val="22"/>
          <w:szCs w:val="22"/>
        </w:rPr>
      </w:pPr>
      <w:r w:rsidRPr="00A94457">
        <w:rPr>
          <w:rFonts w:ascii="Maiandra GD" w:hAnsi="Maiandra GD" w:cs="TimesNewRoman"/>
          <w:sz w:val="22"/>
          <w:szCs w:val="22"/>
        </w:rPr>
        <w:t>Expenditure verification is not applicable in this contract</w:t>
      </w:r>
      <w:r w:rsidRPr="00A94457">
        <w:rPr>
          <w:rFonts w:ascii="Maiandra GD" w:hAnsi="Maiandra GD" w:cs="Arial"/>
          <w:sz w:val="22"/>
          <w:szCs w:val="22"/>
        </w:rPr>
        <w:t xml:space="preserve">. </w:t>
      </w:r>
    </w:p>
    <w:p w14:paraId="1BF26DF3"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27" w:name="_Toc136948233"/>
      <w:r w:rsidRPr="00A94457">
        <w:rPr>
          <w:rFonts w:ascii="Maiandra GD" w:hAnsi="Maiandra GD" w:cs="Arial"/>
          <w:b/>
          <w:bCs/>
        </w:rPr>
        <w:t>7. REPORTS</w:t>
      </w:r>
      <w:bookmarkEnd w:id="27"/>
    </w:p>
    <w:p w14:paraId="3E70B3D5"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8" w:name="_Toc136948234"/>
      <w:r w:rsidRPr="00A94457">
        <w:rPr>
          <w:rFonts w:ascii="Maiandra GD" w:hAnsi="Maiandra GD" w:cs="Arial"/>
          <w:b/>
          <w:bCs/>
        </w:rPr>
        <w:t>7.1 Reporting requirements</w:t>
      </w:r>
      <w:bookmarkEnd w:id="28"/>
    </w:p>
    <w:p w14:paraId="04AFC0D5"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 xml:space="preserve">There must be a final report and a final invoice the end of the period of implementation of the tasks. The draft final report must be submitted at least 15 calendar days before the end of the period of implementation of the tasks. </w:t>
      </w:r>
    </w:p>
    <w:p w14:paraId="658565AC"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 xml:space="preserve">Each report must consist of a narrative section and a financial section. </w:t>
      </w:r>
    </w:p>
    <w:p w14:paraId="499A5D76"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The Expert shall work with the Secretariat up to the end of the assignment, shall have delivered the following in electronic format within three (3) months:</w:t>
      </w:r>
    </w:p>
    <w:p w14:paraId="420059E0" w14:textId="77777777" w:rsidR="00A94457" w:rsidRPr="00A94457" w:rsidRDefault="00A94457" w:rsidP="00A94457">
      <w:pPr>
        <w:spacing w:after="120" w:line="276" w:lineRule="auto"/>
        <w:jc w:val="both"/>
        <w:rPr>
          <w:rFonts w:ascii="Maiandra GD" w:hAnsi="Maiandra GD" w:cs="Arial"/>
          <w:sz w:val="22"/>
          <w:szCs w:val="22"/>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882"/>
        <w:gridCol w:w="2377"/>
      </w:tblGrid>
      <w:tr w:rsidR="00A94457" w:rsidRPr="00A94457" w14:paraId="7F1289AF" w14:textId="77777777" w:rsidTr="003B1DE4">
        <w:tc>
          <w:tcPr>
            <w:tcW w:w="1890" w:type="dxa"/>
            <w:shd w:val="clear" w:color="auto" w:fill="auto"/>
          </w:tcPr>
          <w:p w14:paraId="2284B055" w14:textId="77777777" w:rsidR="00A94457" w:rsidRPr="00A94457" w:rsidRDefault="00A94457" w:rsidP="00A94457">
            <w:pPr>
              <w:spacing w:line="276" w:lineRule="auto"/>
              <w:jc w:val="both"/>
              <w:rPr>
                <w:rFonts w:ascii="Maiandra GD" w:hAnsi="Maiandra GD" w:cs="Arial"/>
                <w:b/>
                <w:bCs/>
                <w:sz w:val="22"/>
                <w:szCs w:val="22"/>
              </w:rPr>
            </w:pPr>
            <w:r w:rsidRPr="00A94457">
              <w:rPr>
                <w:rFonts w:ascii="Maiandra GD" w:hAnsi="Maiandra GD" w:cs="Arial"/>
                <w:b/>
                <w:bCs/>
                <w:sz w:val="22"/>
                <w:szCs w:val="22"/>
              </w:rPr>
              <w:t>Name of report</w:t>
            </w:r>
          </w:p>
        </w:tc>
        <w:tc>
          <w:tcPr>
            <w:tcW w:w="3960" w:type="dxa"/>
            <w:shd w:val="clear" w:color="auto" w:fill="auto"/>
          </w:tcPr>
          <w:p w14:paraId="576D6B11" w14:textId="77777777" w:rsidR="00A94457" w:rsidRPr="00A94457" w:rsidRDefault="00A94457" w:rsidP="00A94457">
            <w:pPr>
              <w:spacing w:line="276" w:lineRule="auto"/>
              <w:jc w:val="both"/>
              <w:rPr>
                <w:rFonts w:ascii="Maiandra GD" w:hAnsi="Maiandra GD" w:cs="Arial"/>
                <w:b/>
                <w:bCs/>
                <w:sz w:val="22"/>
                <w:szCs w:val="22"/>
              </w:rPr>
            </w:pPr>
            <w:r w:rsidRPr="00A94457">
              <w:rPr>
                <w:rFonts w:ascii="Maiandra GD" w:hAnsi="Maiandra GD" w:cs="Arial"/>
                <w:b/>
                <w:bCs/>
                <w:sz w:val="22"/>
                <w:szCs w:val="22"/>
              </w:rPr>
              <w:t>Content</w:t>
            </w:r>
          </w:p>
        </w:tc>
        <w:tc>
          <w:tcPr>
            <w:tcW w:w="2399" w:type="dxa"/>
            <w:shd w:val="clear" w:color="auto" w:fill="auto"/>
          </w:tcPr>
          <w:p w14:paraId="1BB1623D" w14:textId="77777777" w:rsidR="00A94457" w:rsidRPr="00A94457" w:rsidRDefault="00A94457" w:rsidP="00A94457">
            <w:pPr>
              <w:spacing w:line="276" w:lineRule="auto"/>
              <w:jc w:val="both"/>
              <w:rPr>
                <w:rFonts w:ascii="Maiandra GD" w:hAnsi="Maiandra GD" w:cs="Arial"/>
                <w:b/>
                <w:bCs/>
                <w:sz w:val="22"/>
                <w:szCs w:val="22"/>
              </w:rPr>
            </w:pPr>
            <w:r w:rsidRPr="00A94457">
              <w:rPr>
                <w:rFonts w:ascii="Maiandra GD" w:hAnsi="Maiandra GD" w:cs="Arial"/>
                <w:b/>
                <w:bCs/>
                <w:sz w:val="22"/>
                <w:szCs w:val="22"/>
              </w:rPr>
              <w:t>Time of submission</w:t>
            </w:r>
          </w:p>
        </w:tc>
      </w:tr>
      <w:tr w:rsidR="00A94457" w:rsidRPr="00A94457" w14:paraId="55F02142" w14:textId="77777777" w:rsidTr="003B1DE4">
        <w:tc>
          <w:tcPr>
            <w:tcW w:w="1890" w:type="dxa"/>
            <w:shd w:val="clear" w:color="auto" w:fill="auto"/>
          </w:tcPr>
          <w:p w14:paraId="05390261"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Inception report</w:t>
            </w:r>
          </w:p>
        </w:tc>
        <w:tc>
          <w:tcPr>
            <w:tcW w:w="3960" w:type="dxa"/>
            <w:shd w:val="clear" w:color="auto" w:fill="auto"/>
          </w:tcPr>
          <w:p w14:paraId="771CE3D4"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A final detailed inception report outlining the consultant’s understanding of the assignment and the approach to be employed</w:t>
            </w:r>
          </w:p>
        </w:tc>
        <w:tc>
          <w:tcPr>
            <w:tcW w:w="2399" w:type="dxa"/>
            <w:shd w:val="clear" w:color="auto" w:fill="auto"/>
          </w:tcPr>
          <w:p w14:paraId="2A5D3CBE"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No later than 7 calendar days after the start of implementation</w:t>
            </w:r>
          </w:p>
        </w:tc>
      </w:tr>
      <w:tr w:rsidR="00A94457" w:rsidRPr="00A94457" w14:paraId="3C0637CD" w14:textId="77777777" w:rsidTr="003B1DE4">
        <w:tc>
          <w:tcPr>
            <w:tcW w:w="1890" w:type="dxa"/>
            <w:shd w:val="clear" w:color="auto" w:fill="auto"/>
          </w:tcPr>
          <w:p w14:paraId="7838D1D1"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Draft Final Report</w:t>
            </w:r>
          </w:p>
        </w:tc>
        <w:tc>
          <w:tcPr>
            <w:tcW w:w="3960" w:type="dxa"/>
            <w:shd w:val="clear" w:color="auto" w:fill="auto"/>
          </w:tcPr>
          <w:p w14:paraId="36D62DE5"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Draft Harmonized ICBTS Guidelines</w:t>
            </w:r>
          </w:p>
        </w:tc>
        <w:tc>
          <w:tcPr>
            <w:tcW w:w="2399" w:type="dxa"/>
            <w:shd w:val="clear" w:color="auto" w:fill="auto"/>
          </w:tcPr>
          <w:p w14:paraId="51AB847B"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6 weeks after submission of inception report</w:t>
            </w:r>
          </w:p>
        </w:tc>
      </w:tr>
      <w:tr w:rsidR="00A94457" w:rsidRPr="00A94457" w14:paraId="65F0A1D9" w14:textId="77777777" w:rsidTr="003B1DE4">
        <w:tc>
          <w:tcPr>
            <w:tcW w:w="1890" w:type="dxa"/>
            <w:shd w:val="clear" w:color="auto" w:fill="auto"/>
          </w:tcPr>
          <w:p w14:paraId="55979A80"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Final Report</w:t>
            </w:r>
          </w:p>
        </w:tc>
        <w:tc>
          <w:tcPr>
            <w:tcW w:w="3960" w:type="dxa"/>
            <w:shd w:val="clear" w:color="auto" w:fill="auto"/>
          </w:tcPr>
          <w:p w14:paraId="340EF0F9"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Revised Harmonized ICBTS Guidelines and Regional Validation Report</w:t>
            </w:r>
          </w:p>
        </w:tc>
        <w:tc>
          <w:tcPr>
            <w:tcW w:w="2399" w:type="dxa"/>
            <w:shd w:val="clear" w:color="auto" w:fill="auto"/>
          </w:tcPr>
          <w:p w14:paraId="3C3F5D72"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4 weeks after submission of draft Guidelines</w:t>
            </w:r>
          </w:p>
        </w:tc>
      </w:tr>
    </w:tbl>
    <w:p w14:paraId="5B7DEDF4" w14:textId="77777777" w:rsidR="00A94457" w:rsidRPr="00A94457" w:rsidRDefault="00A94457" w:rsidP="00A94457">
      <w:pPr>
        <w:spacing w:after="120" w:line="276" w:lineRule="auto"/>
        <w:ind w:left="482"/>
        <w:jc w:val="both"/>
        <w:rPr>
          <w:rFonts w:ascii="Maiandra GD" w:hAnsi="Maiandra GD" w:cs="Arial"/>
          <w:sz w:val="22"/>
          <w:szCs w:val="22"/>
        </w:rPr>
      </w:pPr>
    </w:p>
    <w:p w14:paraId="091E879B"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Payments shall be related to reports and their approvals, as follows:</w:t>
      </w:r>
    </w:p>
    <w:p w14:paraId="7344F03D" w14:textId="77777777" w:rsidR="00A94457" w:rsidRPr="00A94457" w:rsidRDefault="00A94457" w:rsidP="00A94457">
      <w:pPr>
        <w:numPr>
          <w:ilvl w:val="0"/>
          <w:numId w:val="18"/>
        </w:numPr>
        <w:spacing w:after="120" w:line="276" w:lineRule="auto"/>
        <w:jc w:val="both"/>
        <w:rPr>
          <w:rFonts w:ascii="Maiandra GD" w:hAnsi="Maiandra GD" w:cs="Arial"/>
          <w:sz w:val="22"/>
          <w:szCs w:val="22"/>
        </w:rPr>
      </w:pPr>
      <w:r w:rsidRPr="00A94457">
        <w:rPr>
          <w:rFonts w:ascii="Maiandra GD" w:hAnsi="Maiandra GD" w:cs="Arial"/>
          <w:sz w:val="22"/>
          <w:szCs w:val="22"/>
        </w:rPr>
        <w:t>20% of the contract price shall be paid upon submission of an acceptable Inception report;</w:t>
      </w:r>
    </w:p>
    <w:p w14:paraId="36C1576F" w14:textId="77777777" w:rsidR="00A94457" w:rsidRPr="00A94457" w:rsidRDefault="00A94457" w:rsidP="00A94457">
      <w:pPr>
        <w:numPr>
          <w:ilvl w:val="0"/>
          <w:numId w:val="18"/>
        </w:numPr>
        <w:spacing w:after="120" w:line="276" w:lineRule="auto"/>
        <w:jc w:val="both"/>
        <w:rPr>
          <w:rFonts w:ascii="Maiandra GD" w:hAnsi="Maiandra GD" w:cs="Arial"/>
          <w:sz w:val="22"/>
          <w:szCs w:val="22"/>
        </w:rPr>
      </w:pPr>
      <w:r w:rsidRPr="00A94457">
        <w:rPr>
          <w:rFonts w:ascii="Maiandra GD" w:hAnsi="Maiandra GD" w:cs="Arial"/>
          <w:sz w:val="22"/>
          <w:szCs w:val="22"/>
        </w:rPr>
        <w:t>60% of the contract price shall be paid upon submission of an acceptable draft report.</w:t>
      </w:r>
    </w:p>
    <w:p w14:paraId="32442028" w14:textId="77777777" w:rsidR="00A94457" w:rsidRPr="00A94457" w:rsidRDefault="00A94457" w:rsidP="00A94457">
      <w:pPr>
        <w:numPr>
          <w:ilvl w:val="0"/>
          <w:numId w:val="18"/>
        </w:numPr>
        <w:spacing w:after="120" w:line="276" w:lineRule="auto"/>
        <w:jc w:val="both"/>
        <w:rPr>
          <w:rFonts w:ascii="Maiandra GD" w:hAnsi="Maiandra GD" w:cs="Arial"/>
          <w:sz w:val="22"/>
          <w:szCs w:val="22"/>
        </w:rPr>
      </w:pPr>
      <w:r w:rsidRPr="00A94457">
        <w:rPr>
          <w:rFonts w:ascii="Maiandra GD" w:hAnsi="Maiandra GD" w:cs="Arial"/>
          <w:sz w:val="22"/>
          <w:szCs w:val="22"/>
        </w:rPr>
        <w:t>20% of the contract price shall be paid upon submission of an acceptable final report and upon approval by the Management.</w:t>
      </w:r>
    </w:p>
    <w:p w14:paraId="7A926868"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29" w:name="_Toc136948235"/>
      <w:r w:rsidRPr="00A94457">
        <w:rPr>
          <w:rFonts w:ascii="Maiandra GD" w:hAnsi="Maiandra GD" w:cs="Arial"/>
          <w:b/>
          <w:bCs/>
        </w:rPr>
        <w:t>7.2 Submission &amp; approval of reports</w:t>
      </w:r>
      <w:bookmarkEnd w:id="29"/>
    </w:p>
    <w:p w14:paraId="5DBC61BA"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Pr="00A94457">
        <w:rPr>
          <w:rFonts w:ascii="Maiandra GD" w:hAnsi="Maiandra GD" w:cs="Arial"/>
          <w:sz w:val="22"/>
          <w:szCs w:val="22"/>
        </w:rPr>
        <w:t>.</w:t>
      </w:r>
    </w:p>
    <w:p w14:paraId="1EFE17D4"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30" w:name="_Toc136948236"/>
      <w:r w:rsidRPr="00A94457">
        <w:rPr>
          <w:rFonts w:ascii="Maiandra GD" w:hAnsi="Maiandra GD" w:cs="Arial"/>
          <w:b/>
          <w:bCs/>
        </w:rPr>
        <w:t>8. MONITORING AND EVALUATION</w:t>
      </w:r>
      <w:bookmarkEnd w:id="30"/>
    </w:p>
    <w:p w14:paraId="14E4F224"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1" w:name="_Toc136948237"/>
      <w:r w:rsidRPr="00A94457">
        <w:rPr>
          <w:rFonts w:ascii="Maiandra GD" w:hAnsi="Maiandra GD" w:cs="Arial"/>
          <w:b/>
          <w:bCs/>
        </w:rPr>
        <w:t>8.1 Definition of indicators</w:t>
      </w:r>
      <w:bookmarkEnd w:id="31"/>
    </w:p>
    <w:p w14:paraId="2E2A058D" w14:textId="77777777" w:rsidR="00A94457" w:rsidRPr="00A94457" w:rsidRDefault="00A94457" w:rsidP="00A94457">
      <w:pPr>
        <w:spacing w:after="120" w:line="276" w:lineRule="auto"/>
        <w:jc w:val="both"/>
        <w:rPr>
          <w:rFonts w:ascii="Maiandra GD" w:hAnsi="Maiandra GD" w:cs="Arial"/>
          <w:sz w:val="22"/>
          <w:szCs w:val="22"/>
        </w:rPr>
      </w:pPr>
      <w:r w:rsidRPr="00A94457">
        <w:rPr>
          <w:rFonts w:ascii="Maiandra GD" w:hAnsi="Maiandra GD" w:cs="Arial"/>
          <w:sz w:val="22"/>
          <w:szCs w:val="22"/>
        </w:rPr>
        <w:t>The expert/ consultant 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 The Consultant will have to develop quantitative and qualitative parameters to assess achievement of the expected results over the period of the contract. Regular monitoring of progress of the results will be conducted to evaluate progress on each parameter.</w:t>
      </w:r>
    </w:p>
    <w:p w14:paraId="1D23CE16" w14:textId="77777777" w:rsidR="00A94457" w:rsidRPr="00A94457" w:rsidRDefault="00A94457" w:rsidP="00A94457">
      <w:pPr>
        <w:spacing w:line="276" w:lineRule="auto"/>
        <w:jc w:val="both"/>
        <w:rPr>
          <w:rFonts w:ascii="Maiandra GD" w:hAnsi="Maiandra GD" w:cs="Arial"/>
          <w:sz w:val="22"/>
          <w:szCs w:val="22"/>
        </w:rPr>
      </w:pPr>
      <w:r w:rsidRPr="00A94457">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14:paraId="01A5EFFF" w14:textId="77777777" w:rsidR="00A94457" w:rsidRPr="00A94457" w:rsidRDefault="00A94457" w:rsidP="00A94457">
      <w:pPr>
        <w:keepNext/>
        <w:numPr>
          <w:ilvl w:val="1"/>
          <w:numId w:val="0"/>
        </w:numPr>
        <w:tabs>
          <w:tab w:val="left" w:pos="567"/>
        </w:tabs>
        <w:spacing w:before="240" w:after="120" w:line="276" w:lineRule="auto"/>
        <w:ind w:left="556" w:hanging="567"/>
        <w:jc w:val="both"/>
        <w:outlineLvl w:val="1"/>
        <w:rPr>
          <w:rFonts w:ascii="Maiandra GD" w:hAnsi="Maiandra GD" w:cs="Arial"/>
          <w:b/>
          <w:bCs/>
        </w:rPr>
      </w:pPr>
      <w:bookmarkStart w:id="32" w:name="_Toc136948238"/>
      <w:r w:rsidRPr="00A94457">
        <w:rPr>
          <w:rFonts w:ascii="Maiandra GD" w:hAnsi="Maiandra GD" w:cs="Arial"/>
          <w:b/>
          <w:bCs/>
        </w:rPr>
        <w:t>8.2 Special requirements</w:t>
      </w:r>
      <w:bookmarkEnd w:id="32"/>
    </w:p>
    <w:p w14:paraId="55F4C07C" w14:textId="77777777" w:rsidR="00A94457" w:rsidRPr="00A94457" w:rsidRDefault="00A94457" w:rsidP="00A94457">
      <w:pPr>
        <w:spacing w:line="276" w:lineRule="auto"/>
        <w:jc w:val="both"/>
        <w:rPr>
          <w:rFonts w:ascii="Maiandra GD" w:hAnsi="Maiandra GD"/>
          <w:sz w:val="22"/>
          <w:szCs w:val="22"/>
        </w:rPr>
      </w:pPr>
      <w:r w:rsidRPr="00A94457">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Pr="00A94457">
        <w:rPr>
          <w:rFonts w:ascii="Maiandra GD" w:hAnsi="Maiandra GD" w:cs="Arial"/>
          <w:sz w:val="22"/>
          <w:szCs w:val="22"/>
        </w:rPr>
        <w:t>.</w:t>
      </w:r>
    </w:p>
    <w:p w14:paraId="29892D64" w14:textId="77777777" w:rsidR="00A94457" w:rsidRPr="00A94457" w:rsidRDefault="00A94457" w:rsidP="00A94457">
      <w:pPr>
        <w:keepNext/>
        <w:tabs>
          <w:tab w:val="num" w:pos="480"/>
        </w:tabs>
        <w:spacing w:before="240" w:after="120" w:line="276" w:lineRule="auto"/>
        <w:ind w:left="480" w:hanging="480"/>
        <w:jc w:val="both"/>
        <w:outlineLvl w:val="0"/>
        <w:rPr>
          <w:rFonts w:ascii="Maiandra GD" w:hAnsi="Maiandra GD" w:cs="Arial"/>
          <w:b/>
          <w:bCs/>
        </w:rPr>
      </w:pPr>
      <w:bookmarkStart w:id="33" w:name="_Toc136948239"/>
      <w:r w:rsidRPr="00A94457">
        <w:rPr>
          <w:rFonts w:ascii="Maiandra GD" w:hAnsi="Maiandra GD" w:cs="Arial"/>
          <w:b/>
          <w:bCs/>
        </w:rPr>
        <w:t>9. BUDGET</w:t>
      </w:r>
      <w:bookmarkEnd w:id="33"/>
    </w:p>
    <w:p w14:paraId="0E9F1A31" w14:textId="7188C2DF" w:rsidR="00A94457" w:rsidRPr="00A94457" w:rsidRDefault="00A94457" w:rsidP="00A94457">
      <w:pPr>
        <w:spacing w:line="276" w:lineRule="auto"/>
        <w:jc w:val="both"/>
        <w:rPr>
          <w:rFonts w:ascii="Maiandra GD" w:hAnsi="Maiandra GD" w:cs="Arial"/>
          <w:b/>
          <w:lang w:val="en-GB"/>
        </w:rPr>
      </w:pPr>
      <w:r w:rsidRPr="00A94457">
        <w:rPr>
          <w:rFonts w:ascii="Maiandra GD" w:hAnsi="Maiandra GD"/>
          <w:sz w:val="22"/>
          <w:szCs w:val="22"/>
        </w:rPr>
        <w:t>The maximum available budget is</w:t>
      </w:r>
      <w:r>
        <w:rPr>
          <w:rFonts w:ascii="Maiandra GD" w:hAnsi="Maiandra GD"/>
          <w:sz w:val="22"/>
          <w:szCs w:val="22"/>
        </w:rPr>
        <w:t xml:space="preserve"> USD</w:t>
      </w:r>
      <w:r w:rsidRPr="00A94457">
        <w:rPr>
          <w:rFonts w:ascii="Maiandra GD" w:hAnsi="Maiandra GD"/>
          <w:sz w:val="22"/>
          <w:szCs w:val="22"/>
        </w:rPr>
        <w:t>8</w:t>
      </w:r>
      <w:r>
        <w:rPr>
          <w:rFonts w:ascii="Maiandra GD" w:hAnsi="Maiandra GD"/>
          <w:sz w:val="22"/>
          <w:szCs w:val="22"/>
        </w:rPr>
        <w:t>,</w:t>
      </w:r>
      <w:r w:rsidRPr="00A94457">
        <w:rPr>
          <w:rFonts w:ascii="Maiandra GD" w:hAnsi="Maiandra GD"/>
          <w:sz w:val="22"/>
          <w:szCs w:val="22"/>
        </w:rPr>
        <w:t>000</w:t>
      </w:r>
      <w:r>
        <w:rPr>
          <w:rFonts w:ascii="Maiandra GD" w:hAnsi="Maiandra GD"/>
          <w:sz w:val="22"/>
          <w:szCs w:val="22"/>
        </w:rPr>
        <w:t>.00</w:t>
      </w:r>
      <w:r w:rsidRPr="00A94457">
        <w:rPr>
          <w:rFonts w:ascii="Maiandra GD" w:hAnsi="Maiandra GD"/>
          <w:sz w:val="22"/>
          <w:szCs w:val="22"/>
        </w:rPr>
        <w:t xml:space="preserve"> and it covers all costs. Payments will be performance based (upon submission of deliverables).  </w:t>
      </w:r>
    </w:p>
    <w:p w14:paraId="7B26C142" w14:textId="77777777" w:rsidR="003B1DE4" w:rsidRPr="003B1DE4" w:rsidRDefault="00053CA9" w:rsidP="003B1DE4">
      <w:pPr>
        <w:pStyle w:val="BodyText2"/>
        <w:tabs>
          <w:tab w:val="left" w:pos="720"/>
          <w:tab w:val="left" w:pos="1440"/>
          <w:tab w:val="left" w:pos="2880"/>
          <w:tab w:val="right" w:leader="dot" w:pos="8640"/>
        </w:tabs>
        <w:rPr>
          <w:rFonts w:ascii="Maiandra GD" w:hAnsi="Maiandra GD" w:cs="Arial"/>
          <w:b/>
          <w:lang w:val="en-GB"/>
        </w:rPr>
      </w:pPr>
      <w:r w:rsidRPr="00677563">
        <w:rPr>
          <w:rFonts w:ascii="Maiandra GD" w:hAnsi="Maiandra GD"/>
        </w:rPr>
        <w:t xml:space="preserve">  </w:t>
      </w:r>
    </w:p>
    <w:p w14:paraId="18D10142"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529F341"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 xml:space="preserve">ANNEX 2: Expression of Interest Forms </w:t>
      </w:r>
    </w:p>
    <w:p w14:paraId="5565D9E1" w14:textId="77777777" w:rsidR="003B1DE4" w:rsidRPr="003B1DE4" w:rsidRDefault="003B1DE4" w:rsidP="003B1DE4">
      <w:pPr>
        <w:jc w:val="both"/>
        <w:rPr>
          <w:rFonts w:ascii="Maiandra GD" w:hAnsi="Maiandra GD" w:cs="Arial"/>
          <w:b/>
          <w:lang w:val="en-GB"/>
        </w:rPr>
      </w:pPr>
    </w:p>
    <w:p w14:paraId="3F6481B4" w14:textId="77777777" w:rsidR="003B1DE4" w:rsidRPr="003B1DE4" w:rsidRDefault="003B1DE4" w:rsidP="003B1DE4">
      <w:pPr>
        <w:jc w:val="both"/>
        <w:rPr>
          <w:rFonts w:ascii="Maiandra GD" w:hAnsi="Maiandra GD" w:cs="Arial"/>
          <w:b/>
          <w:lang w:val="en-GB"/>
        </w:rPr>
      </w:pPr>
    </w:p>
    <w:p w14:paraId="0DD09EA0" w14:textId="77777777" w:rsidR="003B1DE4" w:rsidRPr="003B1DE4" w:rsidRDefault="003B1DE4" w:rsidP="003B1DE4">
      <w:pPr>
        <w:jc w:val="both"/>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92C45E5" w14:textId="20BDCEA7" w:rsidR="003B1DE4" w:rsidRPr="003B1DE4" w:rsidRDefault="003B1DE4" w:rsidP="003B1DE4">
      <w:pPr>
        <w:tabs>
          <w:tab w:val="left" w:pos="480"/>
          <w:tab w:val="right" w:leader="dot" w:pos="8659"/>
        </w:tabs>
        <w:jc w:val="both"/>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2E03EC">
          <w:rPr>
            <w:rFonts w:ascii="Maiandra GD" w:hAnsi="Maiandra GD" w:cs="Arial"/>
            <w:noProof/>
            <w:webHidden/>
          </w:rPr>
          <w:t>18</w:t>
        </w:r>
        <w:r w:rsidRPr="003B1DE4">
          <w:rPr>
            <w:rFonts w:ascii="Maiandra GD" w:hAnsi="Maiandra GD" w:cs="Arial"/>
            <w:noProof/>
            <w:webHidden/>
          </w:rPr>
          <w:fldChar w:fldCharType="end"/>
        </w:r>
      </w:hyperlink>
    </w:p>
    <w:p w14:paraId="2282251B" w14:textId="1DEF1A08" w:rsidR="003B1DE4" w:rsidRPr="003B1DE4" w:rsidRDefault="00437741" w:rsidP="003B1DE4">
      <w:pPr>
        <w:tabs>
          <w:tab w:val="left" w:pos="480"/>
          <w:tab w:val="right" w:leader="dot" w:pos="8659"/>
        </w:tabs>
        <w:jc w:val="both"/>
        <w:rPr>
          <w:rFonts w:ascii="Maiandra GD" w:hAnsi="Maiandra GD" w:cs="Arial"/>
          <w:noProof/>
          <w:lang w:val="en-GB" w:eastAsia="en-GB"/>
        </w:rPr>
      </w:pPr>
      <w:hyperlink w:anchor="_Toc267927846" w:history="1">
        <w:r w:rsidR="003B1DE4" w:rsidRPr="003B1DE4">
          <w:rPr>
            <w:rFonts w:ascii="Maiandra GD" w:hAnsi="Maiandra GD" w:cs="Arial"/>
            <w:noProof/>
            <w:color w:val="0000FF"/>
            <w:u w:val="single"/>
            <w:lang w:val="en-GB"/>
          </w:rPr>
          <w:t>B.</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CURRICULUM VITAE</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_Toc267927846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2E03EC">
          <w:rPr>
            <w:rFonts w:ascii="Maiandra GD" w:hAnsi="Maiandra GD" w:cs="Arial"/>
            <w:noProof/>
            <w:webHidden/>
          </w:rPr>
          <w:t>20</w:t>
        </w:r>
        <w:r w:rsidR="003B1DE4" w:rsidRPr="003B1DE4">
          <w:rPr>
            <w:rFonts w:ascii="Maiandra GD" w:hAnsi="Maiandra GD" w:cs="Arial"/>
            <w:noProof/>
            <w:webHidden/>
          </w:rPr>
          <w:fldChar w:fldCharType="end"/>
        </w:r>
      </w:hyperlink>
    </w:p>
    <w:p w14:paraId="75D63826" w14:textId="6F6CB46A" w:rsidR="003B1DE4" w:rsidRPr="003B1DE4" w:rsidRDefault="00437741" w:rsidP="003B1DE4">
      <w:pPr>
        <w:tabs>
          <w:tab w:val="left" w:pos="480"/>
          <w:tab w:val="right" w:leader="dot" w:pos="8659"/>
        </w:tabs>
        <w:jc w:val="both"/>
        <w:rPr>
          <w:rFonts w:ascii="Maiandra GD" w:hAnsi="Maiandra GD" w:cs="Arial"/>
          <w:noProof/>
          <w:lang w:val="en-GB" w:eastAsia="en-GB"/>
        </w:rPr>
      </w:pPr>
      <w:hyperlink w:anchor="_Toc267927847" w:history="1">
        <w:r w:rsidR="003B1DE4" w:rsidRPr="003B1DE4">
          <w:rPr>
            <w:rFonts w:ascii="Maiandra GD" w:hAnsi="Maiandra GD" w:cs="Arial"/>
            <w:noProof/>
            <w:color w:val="0000FF"/>
            <w:u w:val="single"/>
            <w:lang w:val="en-GB"/>
          </w:rPr>
          <w:t>C.</w:t>
        </w:r>
        <w:r w:rsidR="003B1DE4" w:rsidRPr="003B1DE4">
          <w:rPr>
            <w:rFonts w:ascii="Maiandra GD" w:hAnsi="Maiandra GD" w:cs="Arial"/>
            <w:noProof/>
            <w:lang w:val="en-GB" w:eastAsia="en-GB"/>
          </w:rPr>
          <w:tab/>
        </w:r>
        <w:r w:rsidR="003B1DE4" w:rsidRPr="003B1DE4">
          <w:rPr>
            <w:rFonts w:ascii="Maiandra GD" w:hAnsi="Maiandra GD" w:cs="Arial"/>
            <w:noProof/>
            <w:color w:val="0000FF"/>
            <w:u w:val="single"/>
            <w:lang w:val="en-GB"/>
          </w:rPr>
          <w:t>FINANCIAL PROPOSAL</w:t>
        </w:r>
        <w:r w:rsidR="003B1DE4" w:rsidRPr="003B1DE4">
          <w:rPr>
            <w:rFonts w:ascii="Maiandra GD" w:hAnsi="Maiandra GD" w:cs="Arial"/>
            <w:noProof/>
            <w:webHidden/>
          </w:rPr>
          <w:tab/>
        </w:r>
        <w:r w:rsidR="003B1DE4" w:rsidRPr="003B1DE4">
          <w:rPr>
            <w:rFonts w:ascii="Maiandra GD" w:hAnsi="Maiandra GD" w:cs="Arial"/>
            <w:noProof/>
            <w:webHidden/>
          </w:rPr>
          <w:fldChar w:fldCharType="begin"/>
        </w:r>
        <w:r w:rsidR="003B1DE4" w:rsidRPr="003B1DE4">
          <w:rPr>
            <w:rFonts w:ascii="Maiandra GD" w:hAnsi="Maiandra GD" w:cs="Arial"/>
            <w:noProof/>
            <w:webHidden/>
          </w:rPr>
          <w:instrText xml:space="preserve"> PAGEREF _Toc267927847 \h </w:instrText>
        </w:r>
        <w:r w:rsidR="003B1DE4" w:rsidRPr="003B1DE4">
          <w:rPr>
            <w:rFonts w:ascii="Maiandra GD" w:hAnsi="Maiandra GD" w:cs="Arial"/>
            <w:noProof/>
            <w:webHidden/>
          </w:rPr>
        </w:r>
        <w:r w:rsidR="003B1DE4" w:rsidRPr="003B1DE4">
          <w:rPr>
            <w:rFonts w:ascii="Maiandra GD" w:hAnsi="Maiandra GD" w:cs="Arial"/>
            <w:noProof/>
            <w:webHidden/>
          </w:rPr>
          <w:fldChar w:fldCharType="separate"/>
        </w:r>
        <w:r w:rsidR="002E03EC">
          <w:rPr>
            <w:rFonts w:ascii="Maiandra GD" w:hAnsi="Maiandra GD" w:cs="Arial"/>
            <w:noProof/>
            <w:webHidden/>
          </w:rPr>
          <w:t>24</w:t>
        </w:r>
        <w:r w:rsidR="003B1DE4"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2D7DD8EF"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jc w:val="both"/>
        <w:rPr>
          <w:rFonts w:ascii="Maiandra GD" w:hAnsi="Maiandra GD" w:cs="Arial"/>
          <w:b/>
          <w:lang w:val="en-GB"/>
        </w:rPr>
        <w:sectPr w:rsidR="003B1DE4" w:rsidRPr="003B1DE4" w:rsidSect="003B1DE4">
          <w:headerReference w:type="even" r:id="rId21"/>
          <w:footnotePr>
            <w:numRestart w:val="eachPage"/>
          </w:footnotePr>
          <w:type w:val="nextColumn"/>
          <w:pgSz w:w="11909" w:h="16834" w:code="9"/>
          <w:pgMar w:top="1440" w:right="1440" w:bottom="1440" w:left="1800" w:header="576" w:footer="576" w:gutter="0"/>
          <w:cols w:space="708"/>
          <w:docGrid w:linePitch="360"/>
        </w:sectPr>
      </w:pPr>
    </w:p>
    <w:p w14:paraId="7909B6F5" w14:textId="77777777" w:rsidR="003B1DE4" w:rsidRPr="003B1DE4" w:rsidRDefault="003B1DE4" w:rsidP="003B1DE4">
      <w:pPr>
        <w:keepNext/>
        <w:jc w:val="both"/>
        <w:outlineLvl w:val="0"/>
        <w:rPr>
          <w:rFonts w:ascii="Maiandra GD" w:hAnsi="Maiandra GD" w:cs="Arial"/>
          <w:b/>
          <w:bCs/>
          <w:lang w:val="en-GB"/>
        </w:rPr>
      </w:pPr>
      <w:bookmarkStart w:id="34" w:name="_Toc267927845"/>
      <w:bookmarkStart w:id="35" w:name="_Toc31987025"/>
      <w:bookmarkStart w:id="36" w:name="_Toc397501854"/>
    </w:p>
    <w:p w14:paraId="04BCDA3B" w14:textId="0210C104" w:rsidR="003B1DE4" w:rsidRPr="003B1DE4" w:rsidRDefault="003B1DE4" w:rsidP="003B1DE4">
      <w:pPr>
        <w:jc w:val="both"/>
        <w:rPr>
          <w:rFonts w:ascii="Maiandra GD" w:hAnsi="Maiandra GD" w:cs="Arial"/>
          <w:b/>
        </w:rPr>
      </w:pPr>
      <w:r w:rsidRPr="003B1DE4">
        <w:rPr>
          <w:rFonts w:ascii="Maiandra GD" w:hAnsi="Maiandra GD" w:cs="Arial"/>
          <w:lang w:val="en-GB"/>
        </w:rPr>
        <w:t>COVER LETTER FOR THE EXPRESSION OF INTEREST FOR THE PROJECT</w:t>
      </w:r>
      <w:bookmarkEnd w:id="34"/>
      <w:r w:rsidRPr="003B1DE4">
        <w:rPr>
          <w:rFonts w:ascii="Maiandra GD" w:hAnsi="Maiandra GD" w:cs="Arial"/>
          <w:b/>
        </w:rPr>
        <w:t xml:space="preserve"> SHORT TERM CONSULTANCY TO DEVELOP METHODOLOGICAL GUIDELINES FOR COMPUTATION OF INFORMAL CROSS BORDER TRADE STATISTICS (ICBTS) IN SADC REGION </w:t>
      </w:r>
    </w:p>
    <w:p w14:paraId="5C0CBB69" w14:textId="77777777" w:rsidR="003B1DE4" w:rsidRPr="003B1DE4" w:rsidRDefault="003B1DE4" w:rsidP="003B1DE4">
      <w:pPr>
        <w:jc w:val="both"/>
        <w:rPr>
          <w:rFonts w:ascii="Maiandra GD" w:hAnsi="Maiandra GD" w:cs="Arial"/>
          <w:b/>
          <w:i/>
          <w:lang w:val="en-GB"/>
        </w:rPr>
      </w:pPr>
    </w:p>
    <w:p w14:paraId="64A39F00" w14:textId="77777777" w:rsidR="003B1DE4" w:rsidRPr="003B1DE4" w:rsidRDefault="003B1DE4" w:rsidP="003B1DE4">
      <w:pPr>
        <w:jc w:val="both"/>
        <w:rPr>
          <w:rFonts w:ascii="Maiandra GD" w:hAnsi="Maiandra GD"/>
          <w:b/>
          <w:bCs/>
        </w:rPr>
      </w:pPr>
    </w:p>
    <w:p w14:paraId="7417B02B" w14:textId="77777777" w:rsidR="003B1DE4" w:rsidRPr="003B1DE4" w:rsidRDefault="003B1DE4" w:rsidP="003B1DE4">
      <w:pPr>
        <w:keepNext/>
        <w:jc w:val="both"/>
        <w:outlineLvl w:val="0"/>
        <w:rPr>
          <w:rFonts w:ascii="Maiandra GD" w:hAnsi="Maiandra GD" w:cs="Arial"/>
          <w:b/>
          <w:bCs/>
          <w:lang w:val="en-GB"/>
        </w:rPr>
      </w:pPr>
      <w:bookmarkStart w:id="37" w:name="_Toc31987026"/>
      <w:bookmarkEnd w:id="35"/>
    </w:p>
    <w:p w14:paraId="4BCE5469" w14:textId="662AF309" w:rsidR="003B1DE4" w:rsidRPr="003B1DE4" w:rsidRDefault="003B1DE4" w:rsidP="003B1DE4">
      <w:pPr>
        <w:keepNext/>
        <w:jc w:val="both"/>
        <w:outlineLvl w:val="0"/>
        <w:rPr>
          <w:rFonts w:ascii="Maiandra GD" w:hAnsi="Maiandra GD" w:cs="Arial"/>
          <w:b/>
          <w:bCs/>
          <w:lang w:val="en-GB"/>
        </w:rPr>
      </w:pPr>
      <w:r w:rsidRPr="003B1DE4">
        <w:rPr>
          <w:rFonts w:ascii="Maiandra GD" w:hAnsi="Maiandra GD" w:cs="Arial"/>
          <w:b/>
          <w:bCs/>
          <w:lang w:val="en-GB"/>
        </w:rPr>
        <w:t>REFERENCE NUMBER: SADC/3/5/2/</w:t>
      </w:r>
      <w:bookmarkEnd w:id="37"/>
      <w:r>
        <w:rPr>
          <w:rFonts w:ascii="Maiandra GD" w:hAnsi="Maiandra GD" w:cs="Arial"/>
          <w:b/>
          <w:bCs/>
          <w:lang w:val="en-GB"/>
        </w:rPr>
        <w:t>298</w:t>
      </w:r>
    </w:p>
    <w:p w14:paraId="45892479" w14:textId="77777777" w:rsidR="003B1DE4" w:rsidRPr="003B1DE4" w:rsidRDefault="003B1DE4" w:rsidP="003B1DE4">
      <w:pPr>
        <w:ind w:left="1080"/>
        <w:contextualSpacing/>
        <w:jc w:val="both"/>
        <w:rPr>
          <w:rFonts w:ascii="Maiandra GD" w:hAnsi="Maiandra GD"/>
          <w:lang w:val="en-GB"/>
        </w:rPr>
      </w:pPr>
    </w:p>
    <w:p w14:paraId="3949181D" w14:textId="77777777" w:rsidR="003B1DE4" w:rsidRPr="003B1DE4" w:rsidRDefault="003B1DE4" w:rsidP="003B1DE4">
      <w:pPr>
        <w:jc w:val="both"/>
        <w:rPr>
          <w:rFonts w:ascii="Maiandra GD" w:hAnsi="Maiandra GD" w:cs="Arial"/>
          <w:b/>
          <w:lang w:val="en-GB"/>
        </w:rPr>
      </w:pPr>
    </w:p>
    <w:p w14:paraId="442EE86D" w14:textId="77777777" w:rsidR="003B1DE4" w:rsidRPr="003B1DE4" w:rsidRDefault="003B1DE4" w:rsidP="003B1DE4">
      <w:pPr>
        <w:tabs>
          <w:tab w:val="center" w:pos="4680"/>
        </w:tabs>
        <w:spacing w:line="275" w:lineRule="atLeast"/>
        <w:jc w:val="both"/>
        <w:rPr>
          <w:rFonts w:ascii="Maiandra GD" w:hAnsi="Maiandra GD" w:cs="Arial"/>
          <w:b/>
          <w:bCs/>
          <w:lang w:val="en-GB"/>
        </w:rPr>
      </w:pPr>
    </w:p>
    <w:p w14:paraId="569779E9" w14:textId="63BE1985" w:rsidR="003B1DE4" w:rsidRPr="003B1DE4" w:rsidRDefault="003B1DE4" w:rsidP="003B1DE4">
      <w:pPr>
        <w:jc w:val="both"/>
        <w:rPr>
          <w:rFonts w:ascii="Maiandra GD" w:hAnsi="Maiandra GD" w:cs="Arial"/>
          <w:b/>
        </w:rPr>
      </w:pPr>
      <w:r w:rsidRPr="003B1DE4">
        <w:rPr>
          <w:rFonts w:ascii="Maiandra GD" w:hAnsi="Maiandra GD" w:cs="Arial"/>
          <w:b/>
          <w:lang w:val="en-GB"/>
        </w:rPr>
        <w:t>REQUEST FOR SERVICES TITLE:</w:t>
      </w:r>
      <w:r w:rsidRPr="003B1DE4">
        <w:rPr>
          <w:rFonts w:ascii="Maiandra GD" w:hAnsi="Maiandra GD" w:cs="Arial"/>
          <w:b/>
        </w:rPr>
        <w:t xml:space="preserve"> SHORT TERM CONSULTANCY TO</w:t>
      </w:r>
      <w:r>
        <w:rPr>
          <w:rFonts w:ascii="Maiandra GD" w:hAnsi="Maiandra GD" w:cs="Arial"/>
          <w:b/>
        </w:rPr>
        <w:t xml:space="preserve"> </w:t>
      </w:r>
      <w:r w:rsidRPr="003B1DE4">
        <w:rPr>
          <w:rFonts w:ascii="Maiandra GD" w:hAnsi="Maiandra GD" w:cs="Arial"/>
          <w:b/>
        </w:rPr>
        <w:t xml:space="preserve">DEVELOP METHODOLOGICAL GUIDELINES FOR COMPUTATION OF INFORMAL CROSS BORDER TRADE STATISTICS (ICBTS) IN SADC REGION </w:t>
      </w:r>
    </w:p>
    <w:p w14:paraId="0C2CB118" w14:textId="77777777" w:rsidR="003B1DE4" w:rsidRPr="003B1DE4" w:rsidRDefault="003B1DE4" w:rsidP="003B1DE4">
      <w:pPr>
        <w:tabs>
          <w:tab w:val="left" w:pos="270"/>
          <w:tab w:val="left" w:pos="540"/>
        </w:tabs>
        <w:jc w:val="both"/>
        <w:rPr>
          <w:rFonts w:ascii="Maiandra GD" w:hAnsi="Maiandra GD"/>
          <w:b/>
        </w:rPr>
      </w:pPr>
    </w:p>
    <w:p w14:paraId="2992AA34" w14:textId="77777777" w:rsidR="003B1DE4" w:rsidRPr="003B1DE4" w:rsidRDefault="003B1DE4" w:rsidP="003B1DE4">
      <w:pPr>
        <w:ind w:left="709"/>
        <w:jc w:val="both"/>
        <w:rPr>
          <w:rFonts w:ascii="Maiandra GD" w:hAnsi="Maiandra GD" w:cs="Arial"/>
          <w:b/>
        </w:rPr>
      </w:pPr>
    </w:p>
    <w:p w14:paraId="7A98677A" w14:textId="77777777" w:rsidR="003B1DE4" w:rsidRPr="003B1DE4" w:rsidRDefault="003B1DE4" w:rsidP="003B1DE4">
      <w:pPr>
        <w:jc w:val="both"/>
        <w:rPr>
          <w:rFonts w:ascii="Maiandra GD" w:hAnsi="Maiandra GD" w:cs="Arial"/>
          <w:lang w:val="en-GB"/>
        </w:rPr>
      </w:pPr>
    </w:p>
    <w:p w14:paraId="43C6A45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jc w:val="both"/>
        <w:rPr>
          <w:rFonts w:ascii="Maiandra GD" w:hAnsi="Maiandra GD" w:cs="Arial"/>
          <w:lang w:val="en-GB" w:eastAsia="it-IT"/>
        </w:rPr>
      </w:pPr>
    </w:p>
    <w:p w14:paraId="5C857747"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jc w:val="both"/>
        <w:rPr>
          <w:rFonts w:ascii="Maiandra GD" w:hAnsi="Maiandra GD" w:cs="Arial"/>
          <w:lang w:val="en-GB"/>
        </w:rPr>
      </w:pPr>
    </w:p>
    <w:p w14:paraId="69FD013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jc w:val="both"/>
        <w:rPr>
          <w:rFonts w:ascii="Maiandra GD" w:hAnsi="Maiandra GD" w:cs="Arial"/>
          <w:lang w:val="en-GB"/>
        </w:rPr>
      </w:pPr>
    </w:p>
    <w:p w14:paraId="2F4110FA" w14:textId="2F6A419F" w:rsidR="003B1DE4" w:rsidRPr="003B1DE4" w:rsidRDefault="003B1DE4" w:rsidP="003B1DE4">
      <w:pPr>
        <w:jc w:val="both"/>
        <w:rPr>
          <w:rFonts w:ascii="Maiandra GD" w:hAnsi="Maiandra GD"/>
          <w: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Pr="003B1DE4">
        <w:rPr>
          <w:rFonts w:ascii="Maiandra GD" w:hAnsi="Maiandra GD"/>
          <w:b/>
        </w:rPr>
        <w:t xml:space="preserve">SHORT TERM CONSULTANCY TO DEVELOP METHODOLOGICAL GUIDELINES FOR COMPUTATION OF INFORMAL CROSS BORDER TRADE STATISTICS (ICBTS) IN SADC REGION </w:t>
      </w:r>
      <w:r w:rsidRPr="003B1DE4">
        <w:rPr>
          <w:rFonts w:ascii="Maiandra GD" w:hAnsi="Maiandra GD" w:cs="Arial"/>
          <w:lang w:val="en-GB"/>
        </w:rPr>
        <w:t xml:space="preserve">in accordance with your Request for Expression of Interests number </w:t>
      </w:r>
      <w:r w:rsidRPr="003B1DE4">
        <w:rPr>
          <w:rFonts w:ascii="Maiandra GD" w:hAnsi="Maiandra GD"/>
        </w:rPr>
        <w:t>SADC/3/5/2/2</w:t>
      </w:r>
      <w:r>
        <w:rPr>
          <w:rFonts w:ascii="Maiandra GD" w:hAnsi="Maiandra GD"/>
        </w:rPr>
        <w:t>98</w:t>
      </w:r>
      <w:r w:rsidRPr="003B1DE4">
        <w:rPr>
          <w:rFonts w:ascii="Maiandra GD" w:hAnsi="Maiandra GD" w:cs="Arial"/>
          <w:i/>
          <w:lang w:val="en-GB"/>
        </w:rPr>
        <w:t>,</w:t>
      </w:r>
      <w:r w:rsidRPr="003B1DE4">
        <w:rPr>
          <w:rFonts w:ascii="Maiandra GD" w:hAnsi="Maiandra GD" w:cs="Arial"/>
          <w:lang w:val="en-GB"/>
        </w:rPr>
        <w:t xml:space="preserve"> dated </w:t>
      </w:r>
      <w:r w:rsidR="00AE270C">
        <w:rPr>
          <w:rFonts w:ascii="Maiandra GD" w:hAnsi="Maiandra GD" w:cs="Arial"/>
          <w:lang w:val="en-GB"/>
        </w:rPr>
        <w:t>16</w:t>
      </w:r>
      <w:r w:rsidRPr="003B1DE4">
        <w:rPr>
          <w:rFonts w:ascii="Maiandra GD" w:hAnsi="Maiandra GD" w:cs="Arial"/>
          <w:vertAlign w:val="superscript"/>
          <w:lang w:val="en-GB"/>
        </w:rPr>
        <w:t>th</w:t>
      </w:r>
      <w:r w:rsidRPr="003B1DE4">
        <w:rPr>
          <w:rFonts w:ascii="Maiandra GD" w:hAnsi="Maiandra GD" w:cs="Arial"/>
          <w:lang w:val="en-GB"/>
        </w:rPr>
        <w:t xml:space="preserve"> June 202</w:t>
      </w:r>
      <w:r>
        <w:rPr>
          <w:rFonts w:ascii="Maiandra GD" w:hAnsi="Maiandra GD" w:cs="Arial"/>
          <w:lang w:val="en-GB"/>
        </w:rPr>
        <w:t>3</w:t>
      </w:r>
      <w:r w:rsidRPr="003B1DE4">
        <w:rPr>
          <w:rFonts w:ascii="Maiandra GD" w:hAnsi="Maiandra GD" w:cs="Arial"/>
          <w:lang w:val="en-GB"/>
        </w:rPr>
        <w:t xml:space="preserve"> for the sum of USD ………………[……………… dollars</w:t>
      </w:r>
      <w:r w:rsidRPr="003B1DE4">
        <w:rPr>
          <w:rFonts w:ascii="Maiandra GD" w:hAnsi="Maiandra GD" w:cs="Arial"/>
          <w:vertAlign w:val="superscript"/>
          <w:lang w:val="en-GB"/>
        </w:rPr>
        <w:footnoteReference w:id="1"/>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 xml:space="preserve">any of the following </w:t>
      </w:r>
      <w:r w:rsidRPr="003B1DE4">
        <w:rPr>
          <w:rFonts w:ascii="Maiandra GD" w:hAnsi="Maiandra GD" w:cs="Arial"/>
          <w:color w:val="000000"/>
          <w:lang w:val="en-GB"/>
        </w:rPr>
        <w:t>taxes in Procuring Entity’s country: value added tax and social charges or/and income taxes on fees and benefits.</w:t>
      </w:r>
    </w:p>
    <w:p w14:paraId="6E352201" w14:textId="77777777" w:rsidR="003B1DE4" w:rsidRPr="003B1DE4" w:rsidRDefault="003B1DE4" w:rsidP="003B1DE4">
      <w:pPr>
        <w:jc w:val="both"/>
        <w:rPr>
          <w:rFonts w:ascii="Maiandra GD" w:hAnsi="Maiandra GD" w:cs="Arial"/>
          <w:lang w:val="en-GB"/>
        </w:rPr>
      </w:pPr>
    </w:p>
    <w:p w14:paraId="076682BE"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 </w:t>
      </w:r>
    </w:p>
    <w:p w14:paraId="11638A8E" w14:textId="77777777" w:rsidR="003B1DE4" w:rsidRPr="003B1DE4" w:rsidRDefault="003B1DE4" w:rsidP="003B1DE4">
      <w:pPr>
        <w:jc w:val="both"/>
        <w:rPr>
          <w:rFonts w:ascii="Maiandra GD" w:hAnsi="Maiandra GD" w:cs="Arial"/>
        </w:rPr>
      </w:pPr>
      <w:r w:rsidRPr="003B1DE4">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2C71C51" w14:textId="77777777" w:rsidR="003B1DE4" w:rsidRPr="003B1DE4" w:rsidRDefault="003B1DE4" w:rsidP="003B1DE4">
      <w:pPr>
        <w:autoSpaceDE w:val="0"/>
        <w:autoSpaceDN w:val="0"/>
        <w:adjustRightInd w:val="0"/>
        <w:spacing w:after="120"/>
        <w:ind w:left="426" w:hanging="294"/>
        <w:jc w:val="both"/>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684183D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jc w:val="both"/>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jc w:val="both"/>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jc w:val="both"/>
        <w:rPr>
          <w:rFonts w:ascii="Maiandra GD" w:hAnsi="Maiandra GD" w:cs="Arial"/>
        </w:rPr>
      </w:pPr>
    </w:p>
    <w:p w14:paraId="7884F0E6" w14:textId="77777777" w:rsidR="003B1DE4" w:rsidRPr="003B1DE4" w:rsidRDefault="003B1DE4" w:rsidP="003B1DE4">
      <w:pPr>
        <w:jc w:val="both"/>
        <w:rPr>
          <w:rFonts w:ascii="Maiandra GD" w:hAnsi="Maiandra GD" w:cs="Arial"/>
        </w:rPr>
      </w:pPr>
      <w:r w:rsidRPr="003B1DE4">
        <w:rPr>
          <w:rFonts w:ascii="Maiandra GD" w:hAnsi="Maiandra GD" w:cs="Arial"/>
        </w:rPr>
        <w:t>I am aware that the penalties set out in the Procurement Policy may be applied in the case of a false declaration, should the contract be awarded to me.</w:t>
      </w:r>
    </w:p>
    <w:p w14:paraId="1F1A9CAC" w14:textId="77777777" w:rsidR="003B1DE4" w:rsidRPr="003B1DE4" w:rsidRDefault="003B1DE4" w:rsidP="003B1DE4">
      <w:pPr>
        <w:jc w:val="both"/>
        <w:rPr>
          <w:rFonts w:ascii="Maiandra GD" w:hAnsi="Maiandra GD" w:cs="Arial"/>
        </w:rPr>
      </w:pPr>
    </w:p>
    <w:p w14:paraId="5AF9225D" w14:textId="77777777" w:rsidR="003B1DE4" w:rsidRPr="003B1DE4" w:rsidRDefault="003B1DE4" w:rsidP="003B1DE4">
      <w:pPr>
        <w:jc w:val="both"/>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jc w:val="both"/>
        <w:rPr>
          <w:rFonts w:ascii="Maiandra GD" w:hAnsi="Maiandra GD" w:cs="Arial"/>
        </w:rPr>
      </w:pPr>
    </w:p>
    <w:p w14:paraId="27D01E46" w14:textId="77777777" w:rsidR="003B1DE4" w:rsidRPr="003B1DE4" w:rsidRDefault="003B1DE4" w:rsidP="003B1DE4">
      <w:pPr>
        <w:jc w:val="both"/>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jc w:val="both"/>
        <w:rPr>
          <w:rFonts w:ascii="Maiandra GD" w:hAnsi="Maiandra GD" w:cs="Arial"/>
          <w:lang w:val="en-GB"/>
        </w:rPr>
      </w:pPr>
    </w:p>
    <w:p w14:paraId="2F99E4D3" w14:textId="77777777" w:rsidR="003B1DE4" w:rsidRPr="003B1DE4" w:rsidRDefault="003B1DE4" w:rsidP="003B1DE4">
      <w:pPr>
        <w:ind w:firstLine="720"/>
        <w:jc w:val="both"/>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jc w:val="both"/>
        <w:rPr>
          <w:rFonts w:ascii="Maiandra GD" w:hAnsi="Maiandra GD" w:cs="Arial"/>
          <w:lang w:val="en-GB"/>
        </w:rPr>
      </w:pPr>
    </w:p>
    <w:p w14:paraId="29EC75BA" w14:textId="77777777" w:rsidR="003B1DE4" w:rsidRPr="003B1DE4" w:rsidRDefault="003B1DE4" w:rsidP="003B1DE4">
      <w:pPr>
        <w:ind w:firstLine="708"/>
        <w:jc w:val="both"/>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jc w:val="both"/>
        <w:rPr>
          <w:rFonts w:ascii="Maiandra GD" w:hAnsi="Maiandra GD" w:cs="Arial"/>
          <w:lang w:val="en-GB"/>
        </w:rPr>
      </w:pPr>
    </w:p>
    <w:p w14:paraId="4B2A6E0B"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jc w:val="both"/>
        <w:rPr>
          <w:rFonts w:ascii="Maiandra GD" w:hAnsi="Maiandra GD" w:cs="Arial"/>
          <w:lang w:val="en-GB"/>
        </w:rPr>
      </w:pPr>
    </w:p>
    <w:p w14:paraId="7EB1F158"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jc w:val="both"/>
        <w:rPr>
          <w:rFonts w:ascii="Maiandra GD" w:hAnsi="Maiandra GD" w:cs="Arial"/>
          <w:lang w:val="en-GB"/>
        </w:rPr>
      </w:pPr>
    </w:p>
    <w:p w14:paraId="7CCD6493" w14:textId="77777777" w:rsidR="003B1DE4" w:rsidRPr="003B1DE4" w:rsidRDefault="003B1DE4" w:rsidP="003B1DE4">
      <w:pPr>
        <w:pBdr>
          <w:bottom w:val="single" w:sz="4" w:space="1" w:color="auto"/>
        </w:pBdr>
        <w:jc w:val="both"/>
        <w:rPr>
          <w:rFonts w:ascii="Maiandra GD" w:hAnsi="Maiandra GD" w:cs="Arial"/>
          <w:lang w:val="en-GB"/>
        </w:rPr>
      </w:pPr>
    </w:p>
    <w:p w14:paraId="6E985B61" w14:textId="77777777" w:rsidR="003B1DE4" w:rsidRPr="003B1DE4" w:rsidRDefault="003B1DE4" w:rsidP="003B1DE4">
      <w:pPr>
        <w:pBdr>
          <w:bottom w:val="single" w:sz="4" w:space="1" w:color="auto"/>
        </w:pBdr>
        <w:jc w:val="both"/>
        <w:rPr>
          <w:rFonts w:ascii="Maiandra GD" w:hAnsi="Maiandra GD" w:cs="Arial"/>
          <w:lang w:val="en-GB"/>
        </w:rPr>
      </w:pPr>
    </w:p>
    <w:p w14:paraId="65F67B5E" w14:textId="77777777" w:rsidR="003B1DE4" w:rsidRPr="003B1DE4" w:rsidRDefault="003B1DE4" w:rsidP="003B1DE4">
      <w:pPr>
        <w:ind w:left="1080"/>
        <w:jc w:val="both"/>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jc w:val="both"/>
        <w:outlineLvl w:val="0"/>
        <w:rPr>
          <w:rFonts w:ascii="Maiandra GD" w:hAnsi="Maiandra GD" w:cs="Arial"/>
          <w:b/>
          <w:lang w:val="en-GB" w:eastAsia="de-DE"/>
        </w:rPr>
      </w:pPr>
      <w:bookmarkStart w:id="38" w:name="_Toc267927846"/>
      <w:r w:rsidRPr="003B1DE4">
        <w:rPr>
          <w:rFonts w:ascii="Maiandra GD" w:hAnsi="Maiandra GD" w:cs="Arial"/>
          <w:b/>
          <w:lang w:val="en-GB" w:eastAsia="de-DE"/>
        </w:rPr>
        <w:t>B.</w:t>
      </w:r>
      <w:r w:rsidRPr="003B1DE4">
        <w:rPr>
          <w:rFonts w:ascii="Maiandra GD" w:hAnsi="Maiandra GD" w:cs="Arial"/>
          <w:b/>
          <w:lang w:val="en-GB" w:eastAsia="de-DE"/>
        </w:rPr>
        <w:tab/>
        <w:t>CURRICULUM VITAE</w:t>
      </w:r>
      <w:bookmarkEnd w:id="38"/>
    </w:p>
    <w:p w14:paraId="41970CE4" w14:textId="77777777" w:rsidR="003B1DE4" w:rsidRPr="003B1DE4" w:rsidRDefault="003B1DE4" w:rsidP="003B1DE4">
      <w:pPr>
        <w:pBdr>
          <w:bottom w:val="single" w:sz="8" w:space="1" w:color="auto"/>
        </w:pBdr>
        <w:jc w:val="both"/>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jc w:val="both"/>
        <w:rPr>
          <w:rFonts w:ascii="Maiandra GD" w:hAnsi="Maiandra GD" w:cs="Arial"/>
          <w:b/>
          <w:i/>
          <w:lang w:val="en-GB"/>
        </w:rPr>
      </w:pPr>
    </w:p>
    <w:p w14:paraId="6C221EFB" w14:textId="77777777" w:rsidR="003B1DE4" w:rsidRPr="003B1DE4" w:rsidRDefault="003B1DE4" w:rsidP="003B1DE4">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jc w:val="both"/>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jc w:val="both"/>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jc w:val="both"/>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jc w:val="both"/>
              <w:rPr>
                <w:rFonts w:ascii="Maiandra GD" w:hAnsi="Maiandra GD" w:cs="Arial"/>
                <w:i/>
                <w:lang w:val="en-GB"/>
              </w:rPr>
            </w:pPr>
          </w:p>
          <w:p w14:paraId="5BA65590"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jc w:val="both"/>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jc w:val="both"/>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jc w:val="both"/>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jc w:val="both"/>
              <w:rPr>
                <w:rFonts w:ascii="Maiandra GD" w:hAnsi="Maiandra GD" w:cs="Arial"/>
                <w:b/>
                <w:lang w:val="en-GB"/>
              </w:rPr>
            </w:pPr>
          </w:p>
        </w:tc>
        <w:tc>
          <w:tcPr>
            <w:tcW w:w="6237" w:type="dxa"/>
          </w:tcPr>
          <w:p w14:paraId="2646FBBC" w14:textId="77777777" w:rsidR="003B1DE4" w:rsidRPr="003B1DE4" w:rsidRDefault="003B1DE4" w:rsidP="003B1DE4">
            <w:pPr>
              <w:jc w:val="both"/>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jc w:val="both"/>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jc w:val="both"/>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p w14:paraId="149A1A01" w14:textId="77777777" w:rsidR="003B1DE4" w:rsidRPr="003B1DE4" w:rsidRDefault="003B1DE4" w:rsidP="003B1DE4">
      <w:pPr>
        <w:tabs>
          <w:tab w:val="left" w:pos="426"/>
        </w:tabs>
        <w:suppressAutoHyphens/>
        <w:jc w:val="both"/>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jc w:val="both"/>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jc w:val="both"/>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jc w:val="both"/>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jc w:val="both"/>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jc w:val="both"/>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jc w:val="both"/>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jc w:val="both"/>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jc w:val="both"/>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jc w:val="both"/>
              <w:rPr>
                <w:rFonts w:ascii="Maiandra GD" w:hAnsi="Maiandra GD" w:cs="Arial"/>
                <w:i/>
                <w:lang w:val="en-GB"/>
              </w:rPr>
            </w:pPr>
            <w:r w:rsidRPr="003B1DE4">
              <w:rPr>
                <w:rFonts w:ascii="Maiandra GD" w:hAnsi="Maiandra GD"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jc w:val="both"/>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sectPr w:rsidR="003B1DE4" w:rsidRPr="003B1DE4" w:rsidSect="00CD6AD7">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17. Professional experience:</w:t>
      </w:r>
    </w:p>
    <w:p w14:paraId="2AB486AC" w14:textId="77777777" w:rsidR="003B1DE4" w:rsidRPr="003B1DE4" w:rsidRDefault="003B1DE4" w:rsidP="003B1DE4">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jc w:val="both"/>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5C7486A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7D5E8F5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2FAD817A"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6168E807"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109A4C0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0A648410"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 </w:t>
            </w:r>
          </w:p>
          <w:p w14:paraId="4D2B1E85"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4A25B6FE"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23EA1800"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66A776CA"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148583D3"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11EFE7B"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7D15A3CD"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296" w:type="dxa"/>
            <w:tcBorders>
              <w:top w:val="single" w:sz="6" w:space="0" w:color="auto"/>
            </w:tcBorders>
          </w:tcPr>
          <w:p w14:paraId="08126D8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jc w:val="both"/>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jc w:val="both"/>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jc w:val="both"/>
              <w:rPr>
                <w:rFonts w:ascii="Maiandra GD" w:hAnsi="Maiandra GD" w:cs="Arial"/>
                <w:i/>
                <w:lang w:val="en-GB"/>
              </w:rPr>
            </w:pPr>
            <w:r w:rsidRPr="003B1DE4">
              <w:rPr>
                <w:rFonts w:ascii="Maiandra GD" w:hAnsi="Maiandra GD" w:cs="Arial"/>
                <w:i/>
                <w:lang w:val="en-GB"/>
              </w:rPr>
              <w:t>[indicate the exact name and title and if it was a short term or a long term position]</w:t>
            </w:r>
          </w:p>
        </w:tc>
        <w:tc>
          <w:tcPr>
            <w:tcW w:w="9355" w:type="dxa"/>
          </w:tcPr>
          <w:p w14:paraId="505E31EF"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Name of the Assignment: </w:t>
            </w:r>
          </w:p>
          <w:p w14:paraId="48AE6EAC"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Beneficiary of the Assignment:</w:t>
            </w:r>
          </w:p>
          <w:p w14:paraId="66D895F2" w14:textId="77777777" w:rsidR="003B1DE4" w:rsidRPr="003B1DE4" w:rsidRDefault="003B1DE4" w:rsidP="003B1DE4">
            <w:pPr>
              <w:autoSpaceDE w:val="0"/>
              <w:autoSpaceDN w:val="0"/>
              <w:adjustRightInd w:val="0"/>
              <w:jc w:val="both"/>
              <w:rPr>
                <w:rFonts w:ascii="Maiandra GD" w:hAnsi="Maiandra GD" w:cs="Arial"/>
                <w:b/>
                <w:i/>
                <w:color w:val="000000"/>
                <w:lang w:val="en-GB"/>
              </w:rPr>
            </w:pPr>
            <w:r w:rsidRPr="003B1DE4">
              <w:rPr>
                <w:rFonts w:ascii="Maiandra GD" w:hAnsi="Maiandra GD" w:cs="Arial"/>
                <w:b/>
                <w:i/>
                <w:color w:val="000000"/>
                <w:lang w:val="en-GB"/>
              </w:rPr>
              <w:t xml:space="preserve">Brief description of the Assignment: </w:t>
            </w:r>
          </w:p>
          <w:p w14:paraId="1DFD6079" w14:textId="77777777" w:rsidR="003B1DE4" w:rsidRPr="003B1DE4" w:rsidRDefault="003B1DE4" w:rsidP="003B1DE4">
            <w:pPr>
              <w:autoSpaceDE w:val="0"/>
              <w:autoSpaceDN w:val="0"/>
              <w:adjustRightInd w:val="0"/>
              <w:jc w:val="both"/>
              <w:rPr>
                <w:rFonts w:ascii="Maiandra GD" w:hAnsi="Maiandra GD" w:cs="Arial"/>
                <w:i/>
                <w:color w:val="000000"/>
                <w:lang w:val="en-GB"/>
              </w:rPr>
            </w:pPr>
            <w:r w:rsidRPr="003B1DE4">
              <w:rPr>
                <w:rFonts w:ascii="Maiandra GD" w:hAnsi="Maiandra GD" w:cs="Arial"/>
                <w:b/>
                <w:i/>
                <w:color w:val="000000"/>
                <w:lang w:val="en-GB"/>
              </w:rPr>
              <w:t>Responsibilities:</w:t>
            </w:r>
            <w:r w:rsidRPr="003B1DE4">
              <w:rPr>
                <w:rFonts w:ascii="Maiandra GD" w:hAnsi="Maiandra GD" w:cs="Arial"/>
                <w:i/>
                <w:color w:val="000000"/>
                <w:lang w:val="en-GB"/>
              </w:rPr>
              <w:t xml:space="preserve"> </w:t>
            </w:r>
          </w:p>
        </w:tc>
      </w:tr>
    </w:tbl>
    <w:p w14:paraId="47C47235" w14:textId="77777777" w:rsidR="003B1DE4" w:rsidRPr="003B1DE4" w:rsidRDefault="003B1DE4" w:rsidP="003B1DE4">
      <w:pPr>
        <w:jc w:val="both"/>
        <w:rPr>
          <w:rFonts w:ascii="Maiandra GD" w:hAnsi="Maiandra GD" w:cs="Arial"/>
          <w:lang w:val="en-GB"/>
        </w:rPr>
        <w:sectPr w:rsidR="003B1DE4" w:rsidRPr="003B1DE4" w:rsidSect="00CD6AD7">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jc w:val="both"/>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jc w:val="both"/>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jc w:val="both"/>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jc w:val="both"/>
        <w:rPr>
          <w:rFonts w:ascii="Maiandra GD" w:hAnsi="Maiandra GD" w:cs="Arial"/>
          <w:i/>
          <w:lang w:val="en-GB"/>
        </w:rPr>
      </w:pPr>
    </w:p>
    <w:p w14:paraId="2DEDAFC3"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jc w:val="both"/>
        <w:rPr>
          <w:rFonts w:ascii="Maiandra GD" w:hAnsi="Maiandra GD" w:cs="Arial"/>
          <w:lang w:val="en-GB"/>
        </w:rPr>
      </w:pPr>
    </w:p>
    <w:p w14:paraId="5109EB9C"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2"/>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jc w:val="both"/>
        <w:rPr>
          <w:rFonts w:ascii="Maiandra GD" w:hAnsi="Maiandra GD" w:cs="Arial"/>
          <w:lang w:val="en-GB"/>
        </w:rPr>
      </w:pPr>
    </w:p>
    <w:p w14:paraId="2061C5F0"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jc w:val="both"/>
        <w:rPr>
          <w:rFonts w:ascii="Maiandra GD" w:hAnsi="Maiandra GD" w:cs="Arial"/>
          <w:lang w:val="en-GB"/>
        </w:rPr>
      </w:pPr>
    </w:p>
    <w:p w14:paraId="4B9536CF" w14:textId="77777777" w:rsidR="003B1DE4" w:rsidRPr="003B1DE4" w:rsidRDefault="003B1DE4" w:rsidP="003B1DE4">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jc w:val="both"/>
              <w:rPr>
                <w:rFonts w:ascii="Maiandra GD" w:hAnsi="Maiandra GD" w:cs="Arial"/>
                <w:lang w:val="en-GB"/>
              </w:rPr>
            </w:pPr>
          </w:p>
        </w:tc>
        <w:tc>
          <w:tcPr>
            <w:tcW w:w="850" w:type="dxa"/>
          </w:tcPr>
          <w:p w14:paraId="4800FB99" w14:textId="77777777" w:rsidR="003B1DE4" w:rsidRPr="003B1DE4" w:rsidRDefault="003B1DE4" w:rsidP="003B1DE4">
            <w:pPr>
              <w:jc w:val="both"/>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jc w:val="both"/>
              <w:rPr>
                <w:rFonts w:ascii="Maiandra GD" w:hAnsi="Maiandra GD" w:cs="Arial"/>
                <w:lang w:val="en-GB"/>
              </w:rPr>
            </w:pPr>
          </w:p>
        </w:tc>
      </w:tr>
    </w:tbl>
    <w:p w14:paraId="4AA5002C" w14:textId="77777777" w:rsidR="003B1DE4" w:rsidRPr="003B1DE4" w:rsidRDefault="003B1DE4" w:rsidP="003B1DE4">
      <w:pPr>
        <w:jc w:val="both"/>
        <w:rPr>
          <w:rFonts w:ascii="Maiandra GD" w:hAnsi="Maiandra GD" w:cs="Arial"/>
          <w:lang w:val="en-GB"/>
        </w:rPr>
      </w:pPr>
    </w:p>
    <w:p w14:paraId="37047233" w14:textId="77777777" w:rsidR="003B1DE4" w:rsidRPr="003B1DE4" w:rsidRDefault="003B1DE4" w:rsidP="003B1DE4">
      <w:pPr>
        <w:jc w:val="both"/>
        <w:rPr>
          <w:rFonts w:ascii="Maiandra GD" w:hAnsi="Maiandra GD" w:cs="Arial"/>
          <w:lang w:val="en-GB"/>
        </w:rPr>
      </w:pPr>
    </w:p>
    <w:p w14:paraId="409DDCAE" w14:textId="77777777" w:rsidR="003B1DE4" w:rsidRPr="003B1DE4" w:rsidRDefault="003B1DE4" w:rsidP="003B1DE4">
      <w:pPr>
        <w:jc w:val="both"/>
        <w:rPr>
          <w:rFonts w:ascii="Maiandra GD" w:hAnsi="Maiandra GD" w:cs="Arial"/>
          <w:b/>
          <w:i/>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3B1DE4">
        <w:rPr>
          <w:rFonts w:ascii="Maiandra GD" w:hAnsi="Maiandra GD" w:cs="Arial"/>
          <w:b/>
          <w:i/>
          <w:lang w:val="en-GB"/>
        </w:rPr>
        <w:t>1) Proof of qualifications indicated at point 9</w:t>
      </w:r>
      <w:r w:rsidRPr="003B1DE4">
        <w:rPr>
          <w:rFonts w:ascii="Maiandra GD" w:hAnsi="Maiandra GD" w:cs="Arial"/>
          <w:lang w:val="en-GB"/>
        </w:rPr>
        <w:br/>
      </w:r>
      <w:r w:rsidRPr="003B1DE4">
        <w:rPr>
          <w:rFonts w:ascii="Maiandra GD" w:hAnsi="Maiandra GD" w:cs="Arial"/>
          <w:lang w:val="en-GB"/>
        </w:rPr>
        <w:tab/>
      </w:r>
      <w:r w:rsidRPr="003B1DE4">
        <w:rPr>
          <w:rFonts w:ascii="Maiandra GD" w:hAnsi="Maiandra GD" w:cs="Arial"/>
          <w:lang w:val="en-GB"/>
        </w:rPr>
        <w:tab/>
      </w:r>
      <w:r w:rsidRPr="003B1DE4">
        <w:rPr>
          <w:rFonts w:ascii="Maiandra GD" w:hAnsi="Maiandra GD" w:cs="Arial"/>
          <w:lang w:val="en-GB"/>
        </w:rPr>
        <w:tab/>
      </w:r>
      <w:r w:rsidRPr="003B1DE4">
        <w:rPr>
          <w:rFonts w:ascii="Maiandra GD" w:hAnsi="Maiandra GD" w:cs="Arial"/>
          <w:b/>
          <w:i/>
          <w:lang w:val="en-GB"/>
        </w:rPr>
        <w:t xml:space="preserve">2) Proof of working experience indicated at point 17 </w:t>
      </w:r>
    </w:p>
    <w:p w14:paraId="0327C400" w14:textId="77777777" w:rsidR="003B1DE4" w:rsidRPr="003B1DE4" w:rsidRDefault="003B1DE4" w:rsidP="003B1DE4">
      <w:pPr>
        <w:jc w:val="both"/>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jc w:val="both"/>
        <w:rPr>
          <w:rFonts w:ascii="Maiandra GD" w:hAnsi="Maiandra GD" w:cs="Arial"/>
          <w:lang w:val="en-GB"/>
        </w:rPr>
      </w:pPr>
    </w:p>
    <w:p w14:paraId="61C555CE" w14:textId="77777777" w:rsidR="003B1DE4" w:rsidRPr="003B1DE4" w:rsidRDefault="003B1DE4" w:rsidP="003B1DE4">
      <w:pPr>
        <w:jc w:val="both"/>
        <w:rPr>
          <w:rFonts w:ascii="Maiandra GD" w:hAnsi="Maiandra GD" w:cs="Arial"/>
          <w:lang w:val="en-GB"/>
        </w:rPr>
      </w:pPr>
    </w:p>
    <w:p w14:paraId="6A79AEE1" w14:textId="77777777" w:rsidR="003B1DE4" w:rsidRPr="003B1DE4" w:rsidRDefault="003B1DE4" w:rsidP="003B1DE4">
      <w:pPr>
        <w:jc w:val="both"/>
        <w:rPr>
          <w:rFonts w:ascii="Maiandra GD" w:hAnsi="Maiandra GD" w:cs="Arial"/>
          <w:lang w:val="en-GB"/>
        </w:rPr>
      </w:pPr>
    </w:p>
    <w:p w14:paraId="5936CEEB" w14:textId="77777777" w:rsidR="003B1DE4" w:rsidRPr="003B1DE4" w:rsidRDefault="003B1DE4" w:rsidP="003B1DE4">
      <w:pPr>
        <w:jc w:val="both"/>
        <w:rPr>
          <w:rFonts w:ascii="Maiandra GD" w:hAnsi="Maiandra GD" w:cs="Arial"/>
          <w:lang w:val="en-GB"/>
        </w:rPr>
      </w:pPr>
    </w:p>
    <w:p w14:paraId="26ACFDC4" w14:textId="77777777" w:rsidR="003B1DE4" w:rsidRPr="003B1DE4" w:rsidRDefault="003B1DE4" w:rsidP="003B1DE4">
      <w:pPr>
        <w:jc w:val="both"/>
        <w:rPr>
          <w:rFonts w:ascii="Maiandra GD" w:hAnsi="Maiandra GD" w:cs="Arial"/>
          <w:bCs/>
          <w:lang w:val="en-GB"/>
        </w:rPr>
      </w:pPr>
    </w:p>
    <w:p w14:paraId="55900D5C" w14:textId="77777777" w:rsidR="003B1DE4" w:rsidRPr="003B1DE4" w:rsidRDefault="003B1DE4" w:rsidP="003B1DE4">
      <w:pPr>
        <w:jc w:val="both"/>
        <w:rPr>
          <w:rFonts w:ascii="Maiandra GD" w:hAnsi="Maiandra GD" w:cs="Arial"/>
          <w:bCs/>
          <w:lang w:val="en-GB"/>
        </w:rPr>
      </w:pPr>
    </w:p>
    <w:p w14:paraId="125D755D" w14:textId="77777777" w:rsidR="003B1DE4" w:rsidRPr="003B1DE4" w:rsidRDefault="003B1DE4" w:rsidP="003B1DE4">
      <w:pPr>
        <w:jc w:val="both"/>
        <w:rPr>
          <w:rFonts w:ascii="Maiandra GD" w:hAnsi="Maiandra GD" w:cs="Arial"/>
          <w:bCs/>
          <w:lang w:val="en-GB"/>
        </w:rPr>
        <w:sectPr w:rsidR="003B1DE4" w:rsidRPr="003B1DE4" w:rsidSect="00CD6AD7">
          <w:headerReference w:type="even" r:id="rId28"/>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jc w:val="both"/>
        <w:rPr>
          <w:rFonts w:ascii="Maiandra GD" w:hAnsi="Maiandra GD" w:cs="Arial"/>
          <w:lang w:val="en-GB"/>
        </w:rPr>
      </w:pPr>
    </w:p>
    <w:p w14:paraId="216105DB" w14:textId="77777777" w:rsidR="003B1DE4" w:rsidRPr="003B1DE4" w:rsidRDefault="003B1DE4" w:rsidP="003B1DE4">
      <w:pPr>
        <w:keepNext/>
        <w:jc w:val="both"/>
        <w:outlineLvl w:val="0"/>
        <w:rPr>
          <w:rFonts w:ascii="Maiandra GD" w:hAnsi="Maiandra GD" w:cs="Arial"/>
          <w:b/>
          <w:bCs/>
          <w:lang w:val="en-GB"/>
        </w:rPr>
      </w:pPr>
      <w:bookmarkStart w:id="39" w:name="_Toc267927847"/>
      <w:bookmarkStart w:id="40"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39"/>
      <w:bookmarkEnd w:id="40"/>
    </w:p>
    <w:p w14:paraId="222A54D6" w14:textId="77777777" w:rsidR="003B1DE4" w:rsidRPr="003B1DE4" w:rsidRDefault="003B1DE4" w:rsidP="003B1DE4">
      <w:pPr>
        <w:jc w:val="both"/>
        <w:rPr>
          <w:rFonts w:ascii="Maiandra GD" w:hAnsi="Maiandra GD" w:cs="Arial"/>
          <w:b/>
          <w:lang w:val="en-GB"/>
        </w:rPr>
      </w:pPr>
    </w:p>
    <w:p w14:paraId="63E720B0" w14:textId="2425248F" w:rsidR="003B1DE4" w:rsidRPr="003B1DE4" w:rsidRDefault="003B1DE4" w:rsidP="003B1DE4">
      <w:pPr>
        <w:jc w:val="both"/>
        <w:rPr>
          <w:rFonts w:ascii="Maiandra GD" w:hAnsi="Maiandra GD" w:cs="Arial"/>
          <w:b/>
        </w:rPr>
      </w:pPr>
      <w:r w:rsidRPr="003B1DE4">
        <w:rPr>
          <w:rFonts w:ascii="Maiandra GD" w:hAnsi="Maiandra GD" w:cs="Arial"/>
          <w:b/>
          <w:lang w:val="en-GB"/>
        </w:rPr>
        <w:t>REFERENCE NUMBER:</w:t>
      </w:r>
      <w:r w:rsidRPr="003B1DE4">
        <w:rPr>
          <w:rFonts w:ascii="Maiandra GD" w:hAnsi="Maiandra GD" w:cs="Arial"/>
          <w:lang w:val="en-GB"/>
        </w:rPr>
        <w:t xml:space="preserve"> SADC/3/5/2/2</w:t>
      </w:r>
      <w:r>
        <w:rPr>
          <w:rFonts w:ascii="Maiandra GD" w:hAnsi="Maiandra GD" w:cs="Arial"/>
          <w:lang w:val="en-GB"/>
        </w:rPr>
        <w:t>98</w:t>
      </w:r>
      <w:r w:rsidRPr="003B1DE4">
        <w:rPr>
          <w:rFonts w:ascii="Maiandra GD" w:hAnsi="Maiandra GD" w:cs="Arial"/>
          <w:lang w:val="en-GB"/>
        </w:rPr>
        <w:t xml:space="preserve">– </w:t>
      </w:r>
      <w:r w:rsidRPr="003B1DE4">
        <w:rPr>
          <w:rFonts w:ascii="Maiandra GD" w:hAnsi="Maiandra GD" w:cs="Arial"/>
          <w:b/>
        </w:rPr>
        <w:t xml:space="preserve">SHORT TERM CONSULTANCY TO  DEVELOP METHODOLOGICAL GUIDELINES FOR COMPUTATION OF INFORMAL CROSS BORDER TRADE STATISTICS (ICBTS) IN SADC REGION </w:t>
      </w:r>
    </w:p>
    <w:p w14:paraId="34DDEE88" w14:textId="77777777" w:rsidR="003B1DE4" w:rsidRPr="003B1DE4" w:rsidRDefault="003B1DE4" w:rsidP="003B1DE4">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jc w:val="both"/>
        <w:rPr>
          <w:rFonts w:ascii="Maiandra GD" w:hAnsi="Maiandra GD" w:cs="Arial"/>
          <w:lang w:val="en-GB" w:eastAsia="it-IT"/>
        </w:rPr>
      </w:pPr>
    </w:p>
    <w:p w14:paraId="7E3E7C75" w14:textId="77777777" w:rsidR="003B1DE4" w:rsidRPr="003B1DE4" w:rsidRDefault="003B1DE4" w:rsidP="003B1DE4">
      <w:pPr>
        <w:spacing w:line="120" w:lineRule="exact"/>
        <w:jc w:val="both"/>
        <w:rPr>
          <w:rFonts w:ascii="Maiandra GD" w:hAnsi="Maiandra GD" w:cs="Arial"/>
          <w:lang w:val="en-GB" w:eastAsia="it-IT"/>
        </w:rPr>
      </w:pPr>
    </w:p>
    <w:p w14:paraId="3E39820D" w14:textId="77777777" w:rsidR="003B1DE4" w:rsidRPr="003B1DE4" w:rsidRDefault="003B1DE4" w:rsidP="003B1DE4">
      <w:pPr>
        <w:tabs>
          <w:tab w:val="right" w:pos="8460"/>
        </w:tabs>
        <w:ind w:left="720"/>
        <w:jc w:val="both"/>
        <w:rPr>
          <w:rFonts w:ascii="Maiandra GD" w:hAnsi="Maiandra GD" w:cs="Arial"/>
          <w:lang w:val="en-GB"/>
        </w:rPr>
      </w:pPr>
    </w:p>
    <w:p w14:paraId="3F3EF5C7" w14:textId="77777777" w:rsidR="003B1DE4" w:rsidRPr="003B1DE4" w:rsidRDefault="003B1DE4" w:rsidP="003B1DE4">
      <w:pPr>
        <w:tabs>
          <w:tab w:val="right" w:pos="8460"/>
        </w:tabs>
        <w:ind w:left="720"/>
        <w:jc w:val="both"/>
        <w:rPr>
          <w:rFonts w:ascii="Maiandra GD" w:hAnsi="Maiandra GD" w:cs="Arial"/>
          <w:lang w:val="en-GB"/>
        </w:rPr>
      </w:pPr>
    </w:p>
    <w:p w14:paraId="6D67B0F3"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jc w:val="both"/>
        <w:rPr>
          <w:rFonts w:ascii="Maiandra GD" w:hAnsi="Maiandra GD" w:cs="Arial"/>
          <w:lang w:val="en-GB"/>
        </w:rPr>
      </w:pPr>
    </w:p>
    <w:p w14:paraId="1572AF12" w14:textId="77777777" w:rsidR="003B1DE4" w:rsidRPr="003B1DE4" w:rsidRDefault="003B1DE4" w:rsidP="003B1DE4">
      <w:pPr>
        <w:tabs>
          <w:tab w:val="right" w:pos="8460"/>
        </w:tabs>
        <w:ind w:left="720"/>
        <w:jc w:val="both"/>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jc w:val="both"/>
        <w:rPr>
          <w:rFonts w:ascii="Maiandra GD" w:hAnsi="Maiandra GD" w:cs="Arial"/>
          <w:lang w:val="en-GB"/>
        </w:rPr>
      </w:pPr>
    </w:p>
    <w:p w14:paraId="4E32A72A" w14:textId="77777777" w:rsidR="003B1DE4" w:rsidRPr="003B1DE4" w:rsidRDefault="003B1DE4" w:rsidP="003B1DE4">
      <w:pPr>
        <w:numPr>
          <w:ilvl w:val="12"/>
          <w:numId w:val="0"/>
        </w:numPr>
        <w:tabs>
          <w:tab w:val="left" w:pos="360"/>
        </w:tabs>
        <w:jc w:val="both"/>
        <w:rPr>
          <w:rFonts w:ascii="Maiandra GD" w:hAnsi="Maiandra GD" w:cs="Arial"/>
          <w:lang w:val="en-GB"/>
        </w:rPr>
      </w:pPr>
    </w:p>
    <w:p w14:paraId="0843D9FE" w14:textId="77777777" w:rsidR="003B1DE4" w:rsidRPr="003B1DE4" w:rsidRDefault="003B1DE4" w:rsidP="003B1DE4">
      <w:pPr>
        <w:numPr>
          <w:ilvl w:val="12"/>
          <w:numId w:val="0"/>
        </w:numPr>
        <w:tabs>
          <w:tab w:val="left" w:pos="360"/>
        </w:tabs>
        <w:jc w:val="both"/>
        <w:rPr>
          <w:rFonts w:ascii="Maiandra GD" w:hAnsi="Maiandra GD" w:cs="Arial"/>
          <w:lang w:val="en-GB"/>
        </w:rPr>
      </w:pPr>
    </w:p>
    <w:p w14:paraId="2E0E8FAF" w14:textId="77777777" w:rsidR="003B1DE4" w:rsidRPr="003B1DE4" w:rsidRDefault="003B1DE4" w:rsidP="003B1DE4">
      <w:pPr>
        <w:numPr>
          <w:ilvl w:val="12"/>
          <w:numId w:val="0"/>
        </w:numPr>
        <w:tabs>
          <w:tab w:val="left" w:pos="360"/>
        </w:tabs>
        <w:jc w:val="both"/>
        <w:rPr>
          <w:rFonts w:ascii="Maiandra GD" w:hAnsi="Maiandra GD" w:cs="Arial"/>
          <w:lang w:val="en-GB"/>
        </w:rPr>
      </w:pPr>
    </w:p>
    <w:p w14:paraId="7FAAFF11" w14:textId="77777777" w:rsidR="003B1DE4" w:rsidRPr="003B1DE4" w:rsidRDefault="003B1DE4" w:rsidP="003B1DE4">
      <w:pPr>
        <w:numPr>
          <w:ilvl w:val="12"/>
          <w:numId w:val="0"/>
        </w:numPr>
        <w:tabs>
          <w:tab w:val="left" w:pos="360"/>
        </w:tabs>
        <w:jc w:val="both"/>
        <w:rPr>
          <w:rFonts w:ascii="Maiandra GD" w:hAnsi="Maiandra GD" w:cs="Arial"/>
          <w:lang w:val="en-GB"/>
        </w:rPr>
      </w:pPr>
    </w:p>
    <w:p w14:paraId="5E082EDA" w14:textId="77777777" w:rsidR="003B1DE4" w:rsidRPr="003B1DE4" w:rsidRDefault="003B1DE4" w:rsidP="003B1DE4">
      <w:pPr>
        <w:numPr>
          <w:ilvl w:val="12"/>
          <w:numId w:val="0"/>
        </w:numPr>
        <w:tabs>
          <w:tab w:val="left" w:pos="360"/>
        </w:tabs>
        <w:jc w:val="both"/>
        <w:rPr>
          <w:rFonts w:ascii="Maiandra GD" w:hAnsi="Maiandra GD" w:cs="Arial"/>
          <w:lang w:val="en-GB"/>
        </w:rPr>
      </w:pPr>
    </w:p>
    <w:bookmarkEnd w:id="36"/>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jc w:val="both"/>
        <w:rPr>
          <w:rFonts w:ascii="Maiandra GD" w:hAnsi="Maiandra GD" w:cs="Arial"/>
          <w:b/>
          <w:lang w:val="en-GB"/>
        </w:rPr>
      </w:pPr>
      <w:r w:rsidRPr="003B1DE4">
        <w:rPr>
          <w:rFonts w:ascii="Maiandra GD" w:hAnsi="Maiandra GD" w:cs="Arial"/>
          <w:b/>
          <w:lang w:val="en-GB"/>
        </w:rPr>
        <w:t>ANNEX 3: STANDARD CONTRACT FOR INDIVIDUAL CONSULTANTS</w:t>
      </w:r>
    </w:p>
    <w:p w14:paraId="1336BF3A" w14:textId="77777777" w:rsidR="003B1DE4" w:rsidRPr="003B1DE4" w:rsidRDefault="003B1DE4" w:rsidP="003B1DE4">
      <w:pPr>
        <w:pBdr>
          <w:bottom w:val="single" w:sz="8" w:space="1" w:color="auto"/>
        </w:pBdr>
        <w:jc w:val="both"/>
        <w:rPr>
          <w:rFonts w:ascii="Maiandra GD" w:hAnsi="Maiandra GD" w:cs="Arial"/>
          <w:b/>
          <w:i/>
          <w:lang w:val="en-GB"/>
        </w:rPr>
      </w:pPr>
    </w:p>
    <w:p w14:paraId="3652E020" w14:textId="77777777" w:rsidR="003B1DE4" w:rsidRPr="003B1DE4" w:rsidRDefault="003B1DE4" w:rsidP="003B1DE4">
      <w:pPr>
        <w:jc w:val="both"/>
        <w:rPr>
          <w:rFonts w:ascii="Maiandra GD" w:hAnsi="Maiandra GD" w:cs="Arial"/>
          <w:lang w:val="en-GB"/>
        </w:rPr>
      </w:pPr>
    </w:p>
    <w:p w14:paraId="246CED1D" w14:textId="77777777" w:rsidR="003B1DE4" w:rsidRPr="003B1DE4" w:rsidRDefault="003B1DE4" w:rsidP="003B1DE4">
      <w:pPr>
        <w:tabs>
          <w:tab w:val="left" w:pos="720"/>
          <w:tab w:val="left" w:pos="5040"/>
        </w:tabs>
        <w:jc w:val="both"/>
        <w:rPr>
          <w:rFonts w:ascii="Maiandra GD" w:hAnsi="Maiandra GD" w:cs="Arial"/>
        </w:rPr>
      </w:pPr>
      <w:r w:rsidRPr="003B1DE4">
        <w:rPr>
          <w:rFonts w:ascii="Maiandra GD" w:hAnsi="Maiandra GD" w:cs="Arial"/>
          <w:lang w:val="en-GB"/>
        </w:rPr>
        <w:br w:type="page"/>
      </w:r>
    </w:p>
    <w:p w14:paraId="01D141F0" w14:textId="77777777" w:rsidR="003B1DE4" w:rsidRPr="003B1DE4" w:rsidRDefault="003B1DE4" w:rsidP="003B1DE4">
      <w:pPr>
        <w:tabs>
          <w:tab w:val="left" w:pos="0"/>
          <w:tab w:val="left" w:pos="900"/>
        </w:tabs>
        <w:jc w:val="both"/>
        <w:rPr>
          <w:rFonts w:ascii="Maiandra GD" w:hAnsi="Maiandra GD" w:cs="Arial"/>
          <w:b/>
          <w:bCs/>
        </w:rPr>
      </w:pPr>
      <w:r w:rsidRPr="003B1DE4">
        <w:rPr>
          <w:rFonts w:ascii="Maiandra GD" w:hAnsi="Maiandra GD" w:cs="Arial"/>
          <w:b/>
          <w:bCs/>
        </w:rPr>
        <w:t xml:space="preserve">STANDARD TERMS OF CONTRACT </w:t>
      </w:r>
    </w:p>
    <w:p w14:paraId="53DB43D7" w14:textId="77777777" w:rsidR="003B1DE4" w:rsidRPr="003B1DE4" w:rsidRDefault="003B1DE4" w:rsidP="003B1DE4">
      <w:pPr>
        <w:tabs>
          <w:tab w:val="left" w:pos="0"/>
          <w:tab w:val="left" w:pos="900"/>
        </w:tabs>
        <w:jc w:val="both"/>
        <w:rPr>
          <w:rFonts w:ascii="Maiandra GD" w:hAnsi="Maiandra GD" w:cs="Arial"/>
          <w:b/>
          <w:bCs/>
        </w:rPr>
      </w:pPr>
    </w:p>
    <w:p w14:paraId="1DC67D08" w14:textId="77777777" w:rsidR="003B1DE4" w:rsidRPr="003B1DE4" w:rsidRDefault="003B1DE4" w:rsidP="003B1DE4">
      <w:pPr>
        <w:tabs>
          <w:tab w:val="left" w:pos="0"/>
          <w:tab w:val="left" w:pos="900"/>
        </w:tabs>
        <w:jc w:val="both"/>
        <w:rPr>
          <w:rFonts w:ascii="Maiandra GD" w:hAnsi="Maiandra GD" w:cs="Arial"/>
          <w:b/>
          <w:bCs/>
        </w:rPr>
      </w:pPr>
      <w:r w:rsidRPr="003B1DE4">
        <w:rPr>
          <w:rFonts w:ascii="Maiandra GD" w:hAnsi="Maiandra GD" w:cs="Arial"/>
          <w:b/>
          <w:bCs/>
        </w:rPr>
        <w:t>(Individual Consultant)</w:t>
      </w:r>
    </w:p>
    <w:p w14:paraId="62B751EE" w14:textId="77777777" w:rsidR="003B1DE4" w:rsidRPr="003B1DE4" w:rsidRDefault="003B1DE4" w:rsidP="003B1DE4">
      <w:pPr>
        <w:tabs>
          <w:tab w:val="left" w:pos="0"/>
          <w:tab w:val="left" w:pos="900"/>
        </w:tabs>
        <w:jc w:val="both"/>
        <w:rPr>
          <w:rFonts w:ascii="Maiandra GD" w:hAnsi="Maiandra GD" w:cs="Arial"/>
          <w:b/>
          <w:bCs/>
        </w:rPr>
      </w:pPr>
    </w:p>
    <w:p w14:paraId="2DCEEFE1" w14:textId="64E53C75" w:rsidR="003B1DE4" w:rsidRPr="003B1DE4" w:rsidRDefault="003B1DE4" w:rsidP="003B1DE4">
      <w:pPr>
        <w:jc w:val="both"/>
        <w:rPr>
          <w:rFonts w:ascii="Maiandra GD" w:hAnsi="Maiandra GD" w:cs="Arial"/>
          <w:b/>
          <w:bCs/>
        </w:rPr>
      </w:pPr>
      <w:r w:rsidRPr="003B1DE4">
        <w:rPr>
          <w:rFonts w:ascii="Maiandra GD" w:hAnsi="Maiandra GD" w:cs="Arial"/>
          <w:b/>
          <w:bCs/>
          <w:lang w:val="en-GB"/>
        </w:rPr>
        <w:t xml:space="preserve">REFERENCE NUMBER: </w:t>
      </w:r>
      <w:r w:rsidRPr="003B1DE4">
        <w:rPr>
          <w:rFonts w:ascii="Maiandra GD" w:hAnsi="Maiandra GD" w:cs="Arial"/>
          <w:bCs/>
          <w:lang w:val="en-GB"/>
        </w:rPr>
        <w:t>SADC/3/5/2/2</w:t>
      </w:r>
      <w:r>
        <w:rPr>
          <w:rFonts w:ascii="Maiandra GD" w:hAnsi="Maiandra GD" w:cs="Arial"/>
          <w:bCs/>
          <w:lang w:val="en-GB"/>
        </w:rPr>
        <w:t>98</w:t>
      </w:r>
      <w:r w:rsidRPr="003B1DE4">
        <w:rPr>
          <w:rFonts w:ascii="Maiandra GD" w:hAnsi="Maiandra GD" w:cs="Arial"/>
          <w:bCs/>
          <w:lang w:val="en-GB"/>
        </w:rPr>
        <w:t xml:space="preserve"> - </w:t>
      </w:r>
      <w:r w:rsidRPr="003B1DE4">
        <w:rPr>
          <w:rFonts w:ascii="Maiandra GD" w:hAnsi="Maiandra GD" w:cs="Arial"/>
          <w:b/>
          <w:bCs/>
        </w:rPr>
        <w:t xml:space="preserve">SHORT TERM CONSULTANCY TO DEVELOP METHODOLOGICAL GUIDELINES FOR COMPUTATION OF INFORMAL CROSS BORDER TRADE STATISTICS (ICBTS) IN SADC REGION </w:t>
      </w:r>
    </w:p>
    <w:p w14:paraId="76D54B19" w14:textId="77777777" w:rsidR="003B1DE4" w:rsidRPr="003B1DE4" w:rsidRDefault="003B1DE4" w:rsidP="003B1DE4">
      <w:pPr>
        <w:jc w:val="both"/>
        <w:rPr>
          <w:rFonts w:ascii="Maiandra GD" w:hAnsi="Maiandra GD" w:cs="Arial"/>
          <w:b/>
          <w:bCs/>
          <w:i/>
          <w:lang w:val="en-GB"/>
        </w:rPr>
      </w:pPr>
    </w:p>
    <w:p w14:paraId="27892667" w14:textId="77777777" w:rsidR="003B1DE4" w:rsidRPr="003B1DE4" w:rsidRDefault="003B1DE4" w:rsidP="003B1DE4">
      <w:pPr>
        <w:jc w:val="both"/>
        <w:rPr>
          <w:rFonts w:ascii="Maiandra GD" w:hAnsi="Maiandra GD" w:cs="Arial"/>
        </w:rPr>
      </w:pPr>
      <w:r w:rsidRPr="003B1DE4">
        <w:rPr>
          <w:rFonts w:ascii="Maiandra GD" w:hAnsi="Maiandra GD" w:cs="Arial"/>
        </w:rPr>
        <w:t xml:space="preserve">THIS Contract (“Contract”) is made on </w:t>
      </w:r>
      <w:r w:rsidRPr="003B1DE4">
        <w:rPr>
          <w:rFonts w:ascii="Maiandra GD" w:hAnsi="Maiandra GD" w:cs="Arial"/>
          <w:i/>
        </w:rPr>
        <w:t>[day]</w:t>
      </w:r>
      <w:r w:rsidRPr="003B1DE4">
        <w:rPr>
          <w:rFonts w:ascii="Maiandra GD" w:hAnsi="Maiandra GD" w:cs="Arial"/>
        </w:rPr>
        <w:t xml:space="preserve"> day of the month of </w:t>
      </w:r>
      <w:r w:rsidRPr="003B1DE4">
        <w:rPr>
          <w:rFonts w:ascii="Maiandra GD" w:hAnsi="Maiandra GD" w:cs="Arial"/>
          <w:i/>
        </w:rPr>
        <w:t>[month]</w:t>
      </w:r>
      <w:r w:rsidRPr="003B1DE4">
        <w:rPr>
          <w:rFonts w:ascii="Maiandra GD" w:hAnsi="Maiandra GD" w:cs="Arial"/>
        </w:rPr>
        <w:t xml:space="preserve">, </w:t>
      </w:r>
      <w:r w:rsidRPr="003B1DE4">
        <w:rPr>
          <w:rFonts w:ascii="Maiandra GD" w:hAnsi="Maiandra GD" w:cs="Arial"/>
          <w:i/>
        </w:rPr>
        <w:t>[year]</w:t>
      </w:r>
      <w:r w:rsidRPr="003B1DE4">
        <w:rPr>
          <w:rFonts w:ascii="Maiandra GD" w:hAnsi="Maiandra GD" w:cs="Arial"/>
        </w:rPr>
        <w:t xml:space="preserve">, between, </w:t>
      </w:r>
      <w:r w:rsidRPr="003B1DE4">
        <w:rPr>
          <w:rFonts w:ascii="Maiandra GD" w:hAnsi="Maiandra GD" w:cs="Arial"/>
          <w:b/>
        </w:rPr>
        <w:t>on the one hand</w:t>
      </w:r>
      <w:r w:rsidRPr="003B1DE4">
        <w:rPr>
          <w:rFonts w:ascii="Maiandra GD" w:hAnsi="Maiandra GD" w:cs="Arial"/>
        </w:rPr>
        <w:t xml:space="preserve">, </w:t>
      </w:r>
    </w:p>
    <w:p w14:paraId="53930D5E" w14:textId="77777777" w:rsidR="003B1DE4" w:rsidRPr="003B1DE4" w:rsidRDefault="003B1DE4" w:rsidP="003B1DE4">
      <w:pPr>
        <w:jc w:val="both"/>
        <w:rPr>
          <w:rFonts w:ascii="Maiandra GD" w:hAnsi="Maiandra GD" w:cs="Arial"/>
          <w:i/>
        </w:rPr>
      </w:pPr>
    </w:p>
    <w:p w14:paraId="4B74A1B8" w14:textId="77777777" w:rsidR="003B1DE4" w:rsidRPr="003B1DE4" w:rsidRDefault="003B1DE4" w:rsidP="003B1DE4">
      <w:pPr>
        <w:jc w:val="both"/>
        <w:rPr>
          <w:rFonts w:ascii="Maiandra GD" w:hAnsi="Maiandra GD" w:cs="Arial"/>
          <w:i/>
        </w:rPr>
      </w:pPr>
      <w:r w:rsidRPr="003B1DE4">
        <w:rPr>
          <w:rFonts w:ascii="Maiandra GD" w:hAnsi="Maiandra GD" w:cs="Arial"/>
          <w:b/>
          <w:i/>
        </w:rPr>
        <w:t>The SADC Secretariat</w:t>
      </w:r>
      <w:r w:rsidRPr="003B1DE4">
        <w:rPr>
          <w:rFonts w:ascii="Maiandra GD" w:hAnsi="Maiandra GD" w:cs="Arial"/>
        </w:rPr>
        <w:t xml:space="preserve"> (hereinafter called the “Procuring Entity”) with the registered business in:  </w:t>
      </w:r>
      <w:r w:rsidRPr="003B1DE4">
        <w:rPr>
          <w:rFonts w:ascii="Maiandra GD" w:hAnsi="Maiandra GD" w:cs="Arial"/>
          <w:i/>
        </w:rPr>
        <w:t>Plot 54385 CBD, Private Bag 0095, Gaborone, Botswana</w:t>
      </w:r>
    </w:p>
    <w:p w14:paraId="546CF020" w14:textId="77777777" w:rsidR="003B1DE4" w:rsidRPr="003B1DE4" w:rsidRDefault="003B1DE4" w:rsidP="003B1DE4">
      <w:pPr>
        <w:jc w:val="both"/>
        <w:rPr>
          <w:rFonts w:ascii="Maiandra GD" w:hAnsi="Maiandra GD" w:cs="Arial"/>
          <w:b/>
          <w:i/>
        </w:rPr>
      </w:pPr>
    </w:p>
    <w:p w14:paraId="7244E51F" w14:textId="77777777" w:rsidR="003B1DE4" w:rsidRPr="003B1DE4" w:rsidRDefault="003B1DE4" w:rsidP="003B1DE4">
      <w:pPr>
        <w:jc w:val="both"/>
        <w:rPr>
          <w:rFonts w:ascii="Maiandra GD" w:hAnsi="Maiandra GD" w:cs="Arial"/>
          <w:b/>
        </w:rPr>
      </w:pPr>
      <w:r w:rsidRPr="003B1DE4">
        <w:rPr>
          <w:rFonts w:ascii="Maiandra GD" w:hAnsi="Maiandra GD" w:cs="Arial"/>
          <w:b/>
        </w:rPr>
        <w:t xml:space="preserve">and, on the other hand, </w:t>
      </w:r>
    </w:p>
    <w:p w14:paraId="5816CCDF" w14:textId="77777777" w:rsidR="003B1DE4" w:rsidRPr="003B1DE4" w:rsidRDefault="003B1DE4" w:rsidP="003B1DE4">
      <w:pPr>
        <w:jc w:val="both"/>
        <w:rPr>
          <w:rFonts w:ascii="Maiandra GD" w:hAnsi="Maiandra GD" w:cs="Arial"/>
        </w:rPr>
      </w:pPr>
    </w:p>
    <w:p w14:paraId="7DBE7587" w14:textId="77777777" w:rsidR="003B1DE4" w:rsidRPr="003B1DE4" w:rsidRDefault="003B1DE4" w:rsidP="003B1DE4">
      <w:pPr>
        <w:jc w:val="both"/>
        <w:rPr>
          <w:rFonts w:ascii="Maiandra GD" w:hAnsi="Maiandra GD" w:cs="Arial"/>
          <w:i/>
        </w:rPr>
      </w:pPr>
      <w:r w:rsidRPr="003B1DE4">
        <w:rPr>
          <w:rFonts w:ascii="Maiandra GD" w:hAnsi="Maiandra GD" w:cs="Arial"/>
          <w:b/>
          <w:i/>
        </w:rPr>
        <w:t>[Insert the full name of the individual]</w:t>
      </w:r>
      <w:r w:rsidRPr="003B1DE4">
        <w:rPr>
          <w:rFonts w:ascii="Maiandra GD" w:hAnsi="Maiandra GD" w:cs="Arial"/>
          <w:i/>
        </w:rPr>
        <w:t xml:space="preserve"> </w:t>
      </w:r>
      <w:r w:rsidRPr="003B1DE4">
        <w:rPr>
          <w:rFonts w:ascii="Maiandra GD" w:hAnsi="Maiandra GD" w:cs="Arial"/>
        </w:rPr>
        <w:t>(Hereinafter called the “Individual Consultant”), with residence in</w:t>
      </w:r>
      <w:r w:rsidRPr="003B1DE4">
        <w:rPr>
          <w:rFonts w:ascii="Maiandra GD" w:hAnsi="Maiandra GD" w:cs="Arial"/>
          <w:i/>
        </w:rPr>
        <w:t xml:space="preserve"> </w:t>
      </w:r>
      <w:r w:rsidRPr="003B1DE4">
        <w:rPr>
          <w:rFonts w:ascii="Maiandra GD" w:hAnsi="Maiandra GD" w:cs="Arial"/>
          <w:b/>
          <w:i/>
        </w:rPr>
        <w:t>[insert the Individual Consultant’ address, phone, fax, email],</w:t>
      </w:r>
      <w:r w:rsidRPr="003B1DE4">
        <w:rPr>
          <w:rFonts w:ascii="Maiandra GD" w:hAnsi="Maiandra GD" w:cs="Arial"/>
        </w:rPr>
        <w:t xml:space="preserve"> citizen of </w:t>
      </w:r>
      <w:r w:rsidRPr="003B1DE4">
        <w:rPr>
          <w:rFonts w:ascii="Maiandra GD" w:hAnsi="Maiandra GD" w:cs="Arial"/>
          <w:b/>
          <w:i/>
        </w:rPr>
        <w:t>[insert the Individual Consultant’s citizenship]</w:t>
      </w:r>
      <w:r w:rsidRPr="003B1DE4">
        <w:rPr>
          <w:rFonts w:ascii="Maiandra GD" w:hAnsi="Maiandra GD" w:cs="Arial"/>
        </w:rPr>
        <w:t xml:space="preserve"> owner of the ID/Passport Number </w:t>
      </w:r>
      <w:r w:rsidRPr="003B1DE4">
        <w:rPr>
          <w:rFonts w:ascii="Maiandra GD" w:hAnsi="Maiandra GD" w:cs="Arial"/>
          <w:b/>
          <w:i/>
        </w:rPr>
        <w:t>[insert the number]</w:t>
      </w:r>
      <w:r w:rsidRPr="003B1DE4">
        <w:rPr>
          <w:rFonts w:ascii="Maiandra GD" w:hAnsi="Maiandra GD" w:cs="Arial"/>
          <w:b/>
        </w:rPr>
        <w:t xml:space="preserve"> </w:t>
      </w:r>
      <w:r w:rsidRPr="003B1DE4">
        <w:rPr>
          <w:rFonts w:ascii="Maiandra GD" w:hAnsi="Maiandra GD" w:cs="Arial"/>
        </w:rPr>
        <w:t>issued on</w:t>
      </w:r>
      <w:r w:rsidRPr="003B1DE4">
        <w:rPr>
          <w:rFonts w:ascii="Maiandra GD" w:hAnsi="Maiandra GD" w:cs="Arial"/>
          <w:b/>
        </w:rPr>
        <w:t xml:space="preserve"> </w:t>
      </w:r>
      <w:r w:rsidRPr="003B1DE4">
        <w:rPr>
          <w:rFonts w:ascii="Maiandra GD" w:hAnsi="Maiandra GD" w:cs="Arial"/>
          <w:b/>
          <w:i/>
        </w:rPr>
        <w:t>[insert the date]</w:t>
      </w:r>
      <w:r w:rsidRPr="003B1DE4">
        <w:rPr>
          <w:rFonts w:ascii="Maiandra GD" w:hAnsi="Maiandra GD" w:cs="Arial"/>
          <w:b/>
        </w:rPr>
        <w:t xml:space="preserve"> by</w:t>
      </w:r>
      <w:r w:rsidRPr="003B1DE4">
        <w:rPr>
          <w:rFonts w:ascii="Maiandra GD" w:hAnsi="Maiandra GD" w:cs="Arial"/>
          <w:i/>
        </w:rPr>
        <w:t xml:space="preserve"> </w:t>
      </w:r>
      <w:r w:rsidRPr="003B1DE4">
        <w:rPr>
          <w:rFonts w:ascii="Maiandra GD" w:hAnsi="Maiandra GD" w:cs="Arial"/>
          <w:b/>
          <w:i/>
        </w:rPr>
        <w:t>[insert the name of the issuance authority],</w:t>
      </w:r>
    </w:p>
    <w:p w14:paraId="0EAFB92D" w14:textId="77777777" w:rsidR="003B1DE4" w:rsidRPr="003B1DE4" w:rsidRDefault="003B1DE4" w:rsidP="003B1DE4">
      <w:pPr>
        <w:spacing w:after="200"/>
        <w:jc w:val="both"/>
        <w:rPr>
          <w:rFonts w:ascii="Maiandra GD" w:hAnsi="Maiandra GD" w:cs="Arial"/>
        </w:rPr>
      </w:pPr>
    </w:p>
    <w:p w14:paraId="065FB404" w14:textId="77777777" w:rsidR="003B1DE4" w:rsidRPr="003B1DE4" w:rsidRDefault="003B1DE4" w:rsidP="003B1DE4">
      <w:pPr>
        <w:spacing w:after="200"/>
        <w:jc w:val="both"/>
        <w:rPr>
          <w:rFonts w:ascii="Maiandra GD" w:hAnsi="Maiandra GD" w:cs="Arial"/>
        </w:rPr>
      </w:pPr>
      <w:r w:rsidRPr="003B1DE4">
        <w:rPr>
          <w:rFonts w:ascii="Maiandra GD" w:hAnsi="Maiandra GD" w:cs="Arial"/>
        </w:rPr>
        <w:t>WHEREAS, the Procuring Entity wishes to have the Individual Consultant perform the services hereinafter referred to, and WHEREAS, the Individual Consultant is willing to perform these services,</w:t>
      </w:r>
    </w:p>
    <w:p w14:paraId="2089A791" w14:textId="77777777" w:rsidR="003B1DE4" w:rsidRPr="003B1DE4" w:rsidRDefault="003B1DE4" w:rsidP="003B1DE4">
      <w:pPr>
        <w:spacing w:after="200"/>
        <w:jc w:val="both"/>
        <w:rPr>
          <w:rFonts w:ascii="Maiandra GD" w:hAnsi="Maiandra GD" w:cs="Arial"/>
        </w:rPr>
      </w:pPr>
      <w:r w:rsidRPr="003B1DE4">
        <w:rPr>
          <w:rFonts w:ascii="Maiandra GD" w:hAnsi="Maiandra GD" w:cs="Arial"/>
        </w:rPr>
        <w:t>NOW THEREFORE THE PARTIES hereby agree as follows:</w:t>
      </w:r>
    </w:p>
    <w:p w14:paraId="5BEE1C4C" w14:textId="77777777" w:rsidR="003B1DE4" w:rsidRPr="003B1DE4" w:rsidRDefault="003B1DE4" w:rsidP="003B1DE4">
      <w:pPr>
        <w:numPr>
          <w:ilvl w:val="0"/>
          <w:numId w:val="6"/>
        </w:numPr>
        <w:spacing w:after="240"/>
        <w:ind w:left="426" w:hanging="710"/>
        <w:jc w:val="both"/>
        <w:rPr>
          <w:rFonts w:ascii="Maiandra GD" w:hAnsi="Maiandra GD" w:cs="Arial"/>
          <w:b/>
        </w:rPr>
      </w:pPr>
      <w:r w:rsidRPr="003B1DE4">
        <w:rPr>
          <w:rFonts w:ascii="Maiandra GD" w:hAnsi="Maiandra GD" w:cs="Arial"/>
          <w:b/>
        </w:rPr>
        <w:t>Definitions</w:t>
      </w:r>
    </w:p>
    <w:p w14:paraId="58C07968" w14:textId="77777777" w:rsidR="003B1DE4" w:rsidRPr="003B1DE4" w:rsidRDefault="003B1DE4" w:rsidP="003B1DE4">
      <w:pPr>
        <w:spacing w:after="240"/>
        <w:ind w:firstLine="426"/>
        <w:jc w:val="both"/>
        <w:rPr>
          <w:rFonts w:ascii="Maiandra GD" w:hAnsi="Maiandra GD" w:cs="Arial"/>
        </w:rPr>
      </w:pPr>
      <w:r w:rsidRPr="003B1DE4">
        <w:rPr>
          <w:rFonts w:ascii="Maiandra GD" w:hAnsi="Maiandra GD" w:cs="Arial"/>
        </w:rPr>
        <w:t xml:space="preserve">For the purpose of this contract the following definitions shall be used: </w:t>
      </w:r>
    </w:p>
    <w:p w14:paraId="6AFE76E7" w14:textId="77777777" w:rsidR="003B1DE4" w:rsidRPr="003B1DE4" w:rsidRDefault="003B1DE4" w:rsidP="003B1DE4">
      <w:pPr>
        <w:numPr>
          <w:ilvl w:val="1"/>
          <w:numId w:val="6"/>
        </w:numPr>
        <w:ind w:left="425" w:hanging="709"/>
        <w:jc w:val="both"/>
        <w:rPr>
          <w:rFonts w:ascii="Maiandra GD" w:hAnsi="Maiandra GD" w:cs="Arial"/>
        </w:rPr>
      </w:pPr>
      <w:r w:rsidRPr="003B1DE4">
        <w:rPr>
          <w:rFonts w:ascii="Maiandra GD" w:hAnsi="Maiandra GD" w:cs="Arial"/>
          <w:b/>
        </w:rPr>
        <w:t>Procuring Entity</w:t>
      </w:r>
      <w:r w:rsidRPr="003B1DE4">
        <w:rPr>
          <w:rFonts w:ascii="Maiandra GD" w:hAnsi="Maiandra GD" w:cs="Arial"/>
        </w:rPr>
        <w:t xml:space="preserve"> means the legally entity, namely </w:t>
      </w:r>
      <w:r w:rsidRPr="003B1DE4">
        <w:rPr>
          <w:rFonts w:ascii="Maiandra GD" w:hAnsi="Maiandra GD" w:cs="Arial"/>
          <w:b/>
          <w:i/>
        </w:rPr>
        <w:t xml:space="preserve">the SADC Secretariat </w:t>
      </w:r>
      <w:r w:rsidRPr="003B1DE4">
        <w:rPr>
          <w:rFonts w:ascii="Maiandra GD" w:hAnsi="Maiandra GD" w:cs="Arial"/>
        </w:rPr>
        <w:t>who purchase the</w:t>
      </w:r>
      <w:r w:rsidRPr="003B1DE4">
        <w:rPr>
          <w:rFonts w:ascii="Maiandra GD" w:hAnsi="Maiandra GD" w:cs="Arial"/>
          <w:b/>
          <w:i/>
        </w:rPr>
        <w:t xml:space="preserve"> </w:t>
      </w:r>
      <w:r w:rsidRPr="003B1DE4">
        <w:rPr>
          <w:rFonts w:ascii="Maiandra GD" w:hAnsi="Maiandra GD" w:cs="Arial"/>
        </w:rPr>
        <w:t>Services described in Annex 1 to this contract.</w:t>
      </w:r>
    </w:p>
    <w:p w14:paraId="3F2459E1" w14:textId="77777777" w:rsidR="003B1DE4" w:rsidRPr="003B1DE4"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Contract </w:t>
      </w:r>
      <w:r w:rsidRPr="003B1DE4">
        <w:rPr>
          <w:rFonts w:ascii="Maiandra GD" w:hAnsi="Maiandra GD" w:cs="Arial"/>
        </w:rPr>
        <w:t>means the agreement covered by these Terms including the Annexes and documents incorporated and/or referred to therein, and attachments thereto.</w:t>
      </w:r>
      <w:r w:rsidRPr="003B1DE4">
        <w:rPr>
          <w:rFonts w:ascii="Maiandra GD" w:hAnsi="Maiandra GD" w:cs="Arial"/>
          <w:b/>
        </w:rPr>
        <w:t xml:space="preserve"> </w:t>
      </w:r>
    </w:p>
    <w:p w14:paraId="7098DE2F" w14:textId="05AB7476" w:rsidR="003B1DE4" w:rsidRPr="003B1DE4" w:rsidRDefault="003B1DE4" w:rsidP="003B1DE4">
      <w:pPr>
        <w:numPr>
          <w:ilvl w:val="1"/>
          <w:numId w:val="6"/>
        </w:numPr>
        <w:contextualSpacing/>
        <w:jc w:val="both"/>
        <w:rPr>
          <w:rFonts w:ascii="Maiandra GD" w:hAnsi="Maiandra GD" w:cs="Arial"/>
          <w:b/>
          <w:bCs/>
        </w:rPr>
      </w:pPr>
      <w:r w:rsidRPr="003B1DE4">
        <w:rPr>
          <w:rFonts w:ascii="Maiandra GD" w:hAnsi="Maiandra GD" w:cs="Arial"/>
          <w:b/>
        </w:rPr>
        <w:t xml:space="preserve">Contract value </w:t>
      </w:r>
      <w:r w:rsidRPr="003B1DE4">
        <w:rPr>
          <w:rFonts w:ascii="Maiandra GD" w:hAnsi="Maiandra GD" w:cs="Arial"/>
        </w:rPr>
        <w:t xml:space="preserve">means the total price of the Financial Proposal included in the Individual Consultant’s Expression of Interests dated </w:t>
      </w:r>
      <w:r w:rsidRPr="003B1DE4">
        <w:rPr>
          <w:rFonts w:ascii="Maiandra GD" w:hAnsi="Maiandra GD" w:cs="Arial"/>
          <w:i/>
        </w:rPr>
        <w:t>[….]</w:t>
      </w:r>
      <w:r w:rsidRPr="003B1DE4">
        <w:rPr>
          <w:rFonts w:ascii="Maiandra GD" w:hAnsi="Maiandra GD" w:cs="Arial"/>
        </w:rPr>
        <w:t xml:space="preserve"> for the project </w:t>
      </w:r>
      <w:r w:rsidRPr="003B1DE4">
        <w:rPr>
          <w:rFonts w:ascii="Maiandra GD" w:hAnsi="Maiandra GD" w:cs="Arial"/>
          <w:i/>
        </w:rPr>
        <w:t>“</w:t>
      </w:r>
      <w:r w:rsidRPr="003B1DE4">
        <w:rPr>
          <w:rFonts w:ascii="Maiandra GD" w:hAnsi="Maiandra GD" w:cs="Arial"/>
          <w:bCs/>
          <w:lang w:val="en-GB"/>
        </w:rPr>
        <w:t>SADC/3/5/2/2</w:t>
      </w:r>
      <w:r>
        <w:rPr>
          <w:rFonts w:ascii="Maiandra GD" w:hAnsi="Maiandra GD" w:cs="Arial"/>
          <w:bCs/>
          <w:lang w:val="en-GB"/>
        </w:rPr>
        <w:t>98</w:t>
      </w:r>
      <w:r w:rsidRPr="003B1DE4">
        <w:rPr>
          <w:rFonts w:ascii="Maiandra GD" w:hAnsi="Maiandra GD" w:cs="Arial"/>
          <w:bCs/>
          <w:lang w:val="en-GB"/>
        </w:rPr>
        <w:t xml:space="preserve"> - </w:t>
      </w:r>
      <w:r w:rsidRPr="003B1DE4">
        <w:rPr>
          <w:rFonts w:ascii="Maiandra GD" w:hAnsi="Maiandra GD" w:cs="Arial"/>
          <w:b/>
          <w:bCs/>
        </w:rPr>
        <w:t xml:space="preserve">SHORT TERM CONSULTANCY TO DEVELOP METHODOLOGICAL GUIDELINES FOR COMPUTATION OF INFORMAL CROSS BORDER TRADE STATISTICS (ICBTS) IN SADC REGION </w:t>
      </w:r>
      <w:r w:rsidRPr="003B1DE4">
        <w:rPr>
          <w:rFonts w:ascii="Maiandra GD" w:hAnsi="Maiandra GD" w:cs="Arial"/>
        </w:rPr>
        <w:t>and</w:t>
      </w:r>
      <w:r w:rsidRPr="003B1DE4">
        <w:rPr>
          <w:rFonts w:ascii="Maiandra GD" w:hAnsi="Maiandra GD" w:cs="Arial"/>
          <w:b/>
          <w:i/>
        </w:rPr>
        <w:t xml:space="preserve"> </w:t>
      </w:r>
      <w:r w:rsidRPr="003B1DE4">
        <w:rPr>
          <w:rFonts w:ascii="Maiandra GD" w:hAnsi="Maiandra GD" w:cs="Arial"/>
        </w:rPr>
        <w:t>reflected as such in the Annex 2 of this contract</w:t>
      </w:r>
      <w:r w:rsidRPr="003B1DE4">
        <w:rPr>
          <w:rFonts w:ascii="Maiandra GD" w:hAnsi="Maiandra GD" w:cs="Arial"/>
          <w:b/>
        </w:rPr>
        <w:t>.</w:t>
      </w:r>
    </w:p>
    <w:p w14:paraId="33909BEC" w14:textId="77777777" w:rsidR="003B1DE4" w:rsidRPr="003B1DE4" w:rsidRDefault="003B1DE4" w:rsidP="003B1DE4">
      <w:pPr>
        <w:ind w:left="450"/>
        <w:contextualSpacing/>
        <w:jc w:val="both"/>
        <w:rPr>
          <w:rFonts w:ascii="Maiandra GD" w:hAnsi="Maiandra GD" w:cs="Arial"/>
          <w:b/>
          <w:bCs/>
          <w:lang w:val="en-GB"/>
        </w:rPr>
      </w:pPr>
    </w:p>
    <w:p w14:paraId="4DBA8779" w14:textId="71965771" w:rsidR="003B1DE4" w:rsidRPr="003B1DE4" w:rsidRDefault="003B1DE4" w:rsidP="003B1DE4">
      <w:pPr>
        <w:numPr>
          <w:ilvl w:val="1"/>
          <w:numId w:val="6"/>
        </w:numPr>
        <w:contextualSpacing/>
        <w:jc w:val="both"/>
        <w:rPr>
          <w:rFonts w:ascii="Maiandra GD" w:hAnsi="Maiandra GD" w:cs="Arial"/>
          <w:b/>
          <w:bCs/>
        </w:rPr>
      </w:pPr>
      <w:r w:rsidRPr="003B1DE4">
        <w:rPr>
          <w:rFonts w:ascii="Maiandra GD" w:hAnsi="Maiandra GD" w:cs="Arial"/>
          <w:b/>
        </w:rPr>
        <w:t xml:space="preserve">Individual Consultant </w:t>
      </w:r>
      <w:r w:rsidRPr="003B1DE4">
        <w:rPr>
          <w:rFonts w:ascii="Maiandra GD" w:hAnsi="Maiandra GD" w:cs="Arial"/>
        </w:rPr>
        <w:t xml:space="preserve">means </w:t>
      </w:r>
      <w:r w:rsidRPr="003B1DE4">
        <w:rPr>
          <w:rFonts w:ascii="Maiandra GD" w:hAnsi="Maiandra GD" w:cs="Arial"/>
          <w:snapToGrid w:val="0"/>
        </w:rPr>
        <w:t xml:space="preserve">the individual to whom the </w:t>
      </w:r>
      <w:r w:rsidRPr="003B1DE4">
        <w:rPr>
          <w:rFonts w:ascii="Maiandra GD" w:hAnsi="Maiandra GD" w:cs="Arial"/>
        </w:rPr>
        <w:t xml:space="preserve">Procuring Entity has awarded this contract following the Request for </w:t>
      </w:r>
      <w:r w:rsidRPr="003B1DE4">
        <w:rPr>
          <w:rFonts w:ascii="Maiandra GD" w:hAnsi="Maiandra GD" w:cs="Arial"/>
          <w:snapToGrid w:val="0"/>
        </w:rPr>
        <w:t xml:space="preserve">Expression of Interest </w:t>
      </w:r>
      <w:r w:rsidRPr="003B1DE4">
        <w:rPr>
          <w:rFonts w:ascii="Maiandra GD" w:hAnsi="Maiandra GD" w:cs="Arial"/>
          <w:bCs/>
          <w:lang w:val="en-GB"/>
        </w:rPr>
        <w:t>SADC/3/5/2/2</w:t>
      </w:r>
      <w:r>
        <w:rPr>
          <w:rFonts w:ascii="Maiandra GD" w:hAnsi="Maiandra GD" w:cs="Arial"/>
          <w:bCs/>
          <w:lang w:val="en-GB"/>
        </w:rPr>
        <w:t>98</w:t>
      </w:r>
      <w:r w:rsidRPr="003B1DE4">
        <w:rPr>
          <w:rFonts w:ascii="Maiandra GD" w:hAnsi="Maiandra GD" w:cs="Arial"/>
          <w:bCs/>
          <w:lang w:val="en-GB"/>
        </w:rPr>
        <w:t xml:space="preserve"> - </w:t>
      </w:r>
      <w:r w:rsidRPr="003B1DE4">
        <w:rPr>
          <w:rFonts w:ascii="Maiandra GD" w:hAnsi="Maiandra GD" w:cs="Arial"/>
          <w:b/>
          <w:bCs/>
        </w:rPr>
        <w:t>SHORT TERM CONSULTANCY T</w:t>
      </w:r>
      <w:r w:rsidRPr="003B1DE4">
        <w:rPr>
          <w:rFonts w:ascii="Maiandra GD" w:hAnsi="Maiandra GD" w:cs="Arial"/>
          <w:b/>
          <w:sz w:val="28"/>
          <w:szCs w:val="28"/>
        </w:rPr>
        <w:t xml:space="preserve"> </w:t>
      </w:r>
      <w:r w:rsidRPr="003B1DE4">
        <w:rPr>
          <w:rFonts w:ascii="Maiandra GD" w:hAnsi="Maiandra GD" w:cs="Arial"/>
          <w:b/>
          <w:bCs/>
        </w:rPr>
        <w:t xml:space="preserve">CONSULTANCY TO DEVELOP METHODOLOGICAL GUIDELINES FOR COMPUTATION OF INFORMAL CROSS BORDER TRADE STATISTICS (ICBTS) IN SADC REGION </w:t>
      </w:r>
    </w:p>
    <w:p w14:paraId="07EC0587" w14:textId="77777777" w:rsidR="003B1DE4" w:rsidRPr="003B1DE4" w:rsidRDefault="003B1DE4" w:rsidP="003B1DE4">
      <w:pPr>
        <w:ind w:left="720"/>
        <w:contextualSpacing/>
        <w:rPr>
          <w:rFonts w:ascii="Maiandra GD" w:hAnsi="Maiandra GD" w:cs="Arial"/>
          <w:b/>
          <w:bCs/>
        </w:rPr>
      </w:pPr>
    </w:p>
    <w:p w14:paraId="049CB3FC" w14:textId="77777777" w:rsidR="003B1DE4" w:rsidRPr="003B1DE4" w:rsidRDefault="003B1DE4" w:rsidP="003B1DE4">
      <w:pPr>
        <w:numPr>
          <w:ilvl w:val="1"/>
          <w:numId w:val="6"/>
        </w:numPr>
        <w:contextualSpacing/>
        <w:jc w:val="both"/>
        <w:rPr>
          <w:rFonts w:ascii="Maiandra GD" w:hAnsi="Maiandra GD" w:cs="Arial"/>
          <w:b/>
          <w:bCs/>
          <w:lang w:val="en-GB"/>
        </w:rPr>
      </w:pPr>
      <w:r w:rsidRPr="003B1DE4">
        <w:rPr>
          <w:rFonts w:ascii="Maiandra GD" w:hAnsi="Maiandra GD" w:cs="Arial"/>
          <w:b/>
          <w:bCs/>
        </w:rPr>
        <w:t xml:space="preserve">Project Director </w:t>
      </w:r>
      <w:r w:rsidRPr="003B1DE4">
        <w:rPr>
          <w:rFonts w:ascii="Maiandra GD" w:hAnsi="Maiandra GD"/>
        </w:rPr>
        <w:t xml:space="preserve">means the Coordinator –at the SADC Secretariat referred to in Annex 1 of this Contract. </w:t>
      </w:r>
    </w:p>
    <w:p w14:paraId="0AB176E8" w14:textId="77777777" w:rsidR="003B1DE4" w:rsidRPr="003B1DE4" w:rsidRDefault="003B1DE4" w:rsidP="003B1DE4">
      <w:pPr>
        <w:jc w:val="both"/>
        <w:rPr>
          <w:rFonts w:ascii="Maiandra GD" w:hAnsi="Maiandra GD" w:cs="Arial"/>
          <w:b/>
          <w:bCs/>
          <w:lang w:val="en-GB"/>
        </w:rPr>
      </w:pPr>
    </w:p>
    <w:p w14:paraId="552B6A23"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Mr. Deepchandsingh Jagai  </w:t>
      </w:r>
    </w:p>
    <w:p w14:paraId="7D93A1F8"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Senior Officer - Research and Statistics  </w:t>
      </w:r>
    </w:p>
    <w:p w14:paraId="23B99E75"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Directorate of Policy Planning and Resource Mobilization (PPRM) </w:t>
      </w:r>
    </w:p>
    <w:p w14:paraId="2300AF9E"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Southern African Development Community (SADC)</w:t>
      </w:r>
    </w:p>
    <w:p w14:paraId="6C5E1451" w14:textId="2FA58A1B"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Plot 54385 New CBD </w:t>
      </w:r>
    </w:p>
    <w:p w14:paraId="703E520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Private Bag 0095 Gaborone, </w:t>
      </w:r>
    </w:p>
    <w:p w14:paraId="21DE827C"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BOTSWANA </w:t>
      </w:r>
    </w:p>
    <w:p w14:paraId="704086B7"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Tel: +267 364 1974  +267 395 1863 (Ext 1769) </w:t>
      </w:r>
    </w:p>
    <w:p w14:paraId="767D191B"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Mobile: +267 71 352 426</w:t>
      </w:r>
    </w:p>
    <w:p w14:paraId="3839201D" w14:textId="77777777" w:rsidR="003B1DE4" w:rsidRPr="003B1DE4" w:rsidRDefault="003B1DE4" w:rsidP="003B1DE4">
      <w:pPr>
        <w:ind w:left="1440"/>
        <w:contextualSpacing/>
        <w:rPr>
          <w:rFonts w:ascii="Maiandra GD" w:hAnsi="Maiandra GD" w:cs="Arial"/>
          <w:bCs/>
          <w:lang w:val="en-GB"/>
        </w:rPr>
      </w:pPr>
      <w:r w:rsidRPr="003B1DE4">
        <w:rPr>
          <w:rFonts w:ascii="Maiandra GD" w:hAnsi="Maiandra GD" w:cs="Arial"/>
          <w:bCs/>
          <w:lang w:val="en-GB"/>
        </w:rPr>
        <w:t xml:space="preserve">Email: </w:t>
      </w:r>
      <w:hyperlink r:id="rId29" w:history="1">
        <w:r w:rsidRPr="003B1DE4">
          <w:rPr>
            <w:rFonts w:ascii="Maiandra GD" w:hAnsi="Maiandra GD" w:cs="Arial"/>
            <w:bCs/>
            <w:color w:val="0000FF"/>
            <w:u w:val="single"/>
            <w:lang w:val="en-GB"/>
          </w:rPr>
          <w:t>djagai@sadc.int</w:t>
        </w:r>
      </w:hyperlink>
      <w:r w:rsidRPr="003B1DE4">
        <w:rPr>
          <w:rFonts w:ascii="Maiandra GD" w:hAnsi="Maiandra GD" w:cs="Arial"/>
          <w:bCs/>
          <w:lang w:val="en-GB"/>
        </w:rPr>
        <w:t xml:space="preserve"> </w:t>
      </w:r>
    </w:p>
    <w:p w14:paraId="0291C365" w14:textId="77777777" w:rsidR="003B1DE4" w:rsidRPr="003B1DE4" w:rsidRDefault="003B1DE4" w:rsidP="003B1DE4">
      <w:pPr>
        <w:ind w:left="450"/>
        <w:contextualSpacing/>
        <w:jc w:val="both"/>
        <w:rPr>
          <w:rFonts w:ascii="Maiandra GD" w:hAnsi="Maiandra GD" w:cs="Arial"/>
          <w:b/>
          <w:bCs/>
          <w:lang w:val="en-GB"/>
        </w:rPr>
      </w:pPr>
    </w:p>
    <w:p w14:paraId="2D01986A" w14:textId="77777777" w:rsidR="003B1DE4" w:rsidRPr="003B1DE4" w:rsidRDefault="003B1DE4" w:rsidP="003B1DE4">
      <w:pPr>
        <w:numPr>
          <w:ilvl w:val="1"/>
          <w:numId w:val="6"/>
        </w:numPr>
        <w:spacing w:before="240"/>
        <w:ind w:left="425" w:hanging="709"/>
        <w:jc w:val="both"/>
        <w:rPr>
          <w:rFonts w:ascii="Maiandra GD" w:hAnsi="Maiandra GD" w:cs="Arial"/>
        </w:rPr>
      </w:pPr>
      <w:r w:rsidRPr="003B1DE4">
        <w:rPr>
          <w:rFonts w:ascii="Maiandra GD" w:hAnsi="Maiandra GD" w:cs="Arial"/>
          <w:b/>
        </w:rPr>
        <w:t xml:space="preserve">Services </w:t>
      </w:r>
      <w:r w:rsidRPr="003B1DE4">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3140E01F" w14:textId="77777777" w:rsidR="003B1DE4" w:rsidRPr="003B1DE4" w:rsidRDefault="003B1DE4" w:rsidP="003B1DE4">
      <w:pPr>
        <w:spacing w:before="240"/>
        <w:ind w:left="-284"/>
        <w:jc w:val="both"/>
        <w:rPr>
          <w:rFonts w:ascii="Maiandra GD" w:hAnsi="Maiandra GD" w:cs="Arial"/>
          <w:b/>
          <w:bCs/>
        </w:rPr>
      </w:pPr>
      <w:r w:rsidRPr="003B1DE4">
        <w:rPr>
          <w:rFonts w:ascii="Maiandra GD" w:hAnsi="Maiandra GD" w:cs="Arial"/>
          <w:b/>
          <w:bCs/>
        </w:rPr>
        <w:t xml:space="preserve">2. </w:t>
      </w:r>
      <w:r w:rsidRPr="003B1DE4">
        <w:rPr>
          <w:rFonts w:ascii="Maiandra GD" w:hAnsi="Maiandra GD" w:cs="Arial"/>
          <w:b/>
          <w:bCs/>
        </w:rPr>
        <w:tab/>
        <w:t xml:space="preserve">   Effective Date and Duration </w:t>
      </w:r>
    </w:p>
    <w:p w14:paraId="20E2C5ED" w14:textId="77777777" w:rsidR="003B1DE4" w:rsidRPr="003B1DE4" w:rsidRDefault="003B1DE4" w:rsidP="003B1DE4">
      <w:pPr>
        <w:spacing w:before="240"/>
        <w:ind w:left="720" w:hanging="1004"/>
        <w:jc w:val="both"/>
        <w:rPr>
          <w:rFonts w:ascii="Maiandra GD" w:hAnsi="Maiandra GD"/>
        </w:rPr>
      </w:pPr>
      <w:r w:rsidRPr="003B1DE4">
        <w:rPr>
          <w:rFonts w:ascii="Maiandra GD" w:hAnsi="Maiandra GD"/>
        </w:rPr>
        <w:t xml:space="preserve">2.1  </w:t>
      </w:r>
      <w:r w:rsidRPr="003B1DE4">
        <w:rPr>
          <w:rFonts w:ascii="Maiandra GD" w:hAnsi="Maiandra GD"/>
        </w:rPr>
        <w:tab/>
        <w:t xml:space="preserve">This Contract shall enter into force and effect on the date of its last signature    by either of the parties or the date that the Procuring Entity specifies in the notice to the Individual Consultant instructing the Individual Consultant to begin carrying out the Services. </w:t>
      </w:r>
    </w:p>
    <w:p w14:paraId="36CFE592" w14:textId="04D52301" w:rsidR="003B1DE4" w:rsidRPr="003B1DE4" w:rsidRDefault="003B1DE4" w:rsidP="003B1DE4">
      <w:pPr>
        <w:spacing w:before="240"/>
        <w:ind w:left="720" w:hanging="1004"/>
        <w:jc w:val="both"/>
        <w:rPr>
          <w:rFonts w:ascii="Maiandra GD" w:hAnsi="Maiandra GD"/>
        </w:rPr>
      </w:pPr>
      <w:r w:rsidRPr="003B1DE4">
        <w:rPr>
          <w:rFonts w:ascii="Maiandra GD" w:hAnsi="Maiandra GD"/>
        </w:rPr>
        <w:t>2.2       The duration of contract is</w:t>
      </w:r>
      <w:r>
        <w:rPr>
          <w:rFonts w:ascii="Maiandra GD" w:hAnsi="Maiandra GD"/>
        </w:rPr>
        <w:t xml:space="preserve"> 9</w:t>
      </w:r>
      <w:r w:rsidRPr="003B1DE4">
        <w:rPr>
          <w:rFonts w:ascii="Maiandra GD" w:hAnsi="Maiandra GD"/>
        </w:rPr>
        <w:t>0 calendar days as per the provisions in Annex 1.</w:t>
      </w:r>
    </w:p>
    <w:p w14:paraId="60A6EF06" w14:textId="77777777" w:rsidR="003B1DE4" w:rsidRDefault="003B1DE4" w:rsidP="003B1DE4">
      <w:pPr>
        <w:spacing w:before="240"/>
        <w:ind w:left="720" w:hanging="1004"/>
        <w:jc w:val="both"/>
        <w:rPr>
          <w:rFonts w:ascii="Maiandra GD" w:hAnsi="Maiandra GD"/>
        </w:rPr>
      </w:pPr>
      <w:r w:rsidRPr="003B1DE4">
        <w:rPr>
          <w:rFonts w:ascii="Maiandra GD" w:hAnsi="Maiandra GD"/>
        </w:rPr>
        <w:t xml:space="preserve">2.3      Notwithstanding anything to the contrary in the provisions of this Contract, the Contract shall expire after all the outputs stated in Annex 1 have been delivered. </w:t>
      </w:r>
    </w:p>
    <w:p w14:paraId="0436F32F" w14:textId="77777777" w:rsidR="003B1DE4" w:rsidRPr="003B1DE4" w:rsidRDefault="003B1DE4" w:rsidP="003B1DE4">
      <w:pPr>
        <w:spacing w:before="240"/>
        <w:ind w:left="720" w:hanging="1004"/>
        <w:jc w:val="both"/>
        <w:rPr>
          <w:rFonts w:ascii="Maiandra GD" w:hAnsi="Maiandra GD"/>
        </w:rPr>
      </w:pPr>
    </w:p>
    <w:p w14:paraId="7F2CA2FA" w14:textId="77777777" w:rsidR="003B1DE4" w:rsidRPr="003B1DE4" w:rsidRDefault="003B1DE4" w:rsidP="003B1DE4">
      <w:pPr>
        <w:numPr>
          <w:ilvl w:val="0"/>
          <w:numId w:val="19"/>
        </w:numPr>
        <w:spacing w:after="120"/>
        <w:ind w:left="426" w:hanging="710"/>
        <w:contextualSpacing/>
        <w:jc w:val="both"/>
        <w:rPr>
          <w:rFonts w:ascii="Maiandra GD" w:hAnsi="Maiandra GD" w:cs="Arial"/>
          <w:b/>
        </w:rPr>
      </w:pPr>
      <w:r w:rsidRPr="003B1DE4">
        <w:rPr>
          <w:rFonts w:ascii="Maiandra GD" w:hAnsi="Maiandra GD" w:cs="Arial"/>
          <w:b/>
        </w:rPr>
        <w:t xml:space="preserve">The Services </w:t>
      </w:r>
    </w:p>
    <w:p w14:paraId="6E753CF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2AFC797" w14:textId="77777777" w:rsidR="003B1DE4" w:rsidRPr="003B1DE4" w:rsidRDefault="003B1DE4" w:rsidP="003B1DE4">
      <w:pPr>
        <w:spacing w:after="120"/>
        <w:ind w:left="426"/>
        <w:jc w:val="both"/>
        <w:rPr>
          <w:rFonts w:ascii="Maiandra GD" w:hAnsi="Maiandra GD" w:cs="Arial"/>
        </w:rPr>
      </w:pPr>
    </w:p>
    <w:p w14:paraId="4C889DD5" w14:textId="77777777" w:rsidR="003B1DE4" w:rsidRPr="003B1DE4" w:rsidRDefault="003B1DE4" w:rsidP="003B1DE4">
      <w:pPr>
        <w:spacing w:after="120"/>
        <w:ind w:left="426"/>
        <w:jc w:val="both"/>
        <w:rPr>
          <w:rFonts w:ascii="Maiandra GD" w:hAnsi="Maiandra GD" w:cs="Arial"/>
        </w:rPr>
      </w:pPr>
    </w:p>
    <w:p w14:paraId="301BD423" w14:textId="77777777" w:rsidR="003B1DE4" w:rsidRPr="003B1DE4" w:rsidRDefault="003B1DE4" w:rsidP="003B1DE4">
      <w:pPr>
        <w:numPr>
          <w:ilvl w:val="0"/>
          <w:numId w:val="19"/>
        </w:numPr>
        <w:spacing w:after="120"/>
        <w:ind w:left="426" w:hanging="710"/>
        <w:jc w:val="both"/>
        <w:rPr>
          <w:rFonts w:ascii="Maiandra GD" w:hAnsi="Maiandra GD" w:cs="Arial"/>
          <w:b/>
        </w:rPr>
      </w:pPr>
      <w:r w:rsidRPr="003B1DE4">
        <w:rPr>
          <w:rFonts w:ascii="Maiandra GD" w:hAnsi="Maiandra GD" w:cs="Arial"/>
          <w:b/>
        </w:rPr>
        <w:t>Payment</w:t>
      </w:r>
    </w:p>
    <w:p w14:paraId="36A621C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Individual Consultant shall be paid for the Services at the rates and upon the terms set out in Annex 2 to this Contract.</w:t>
      </w:r>
    </w:p>
    <w:p w14:paraId="1E6B7C35" w14:textId="77777777" w:rsidR="003B1DE4" w:rsidRPr="003B1DE4" w:rsidRDefault="003B1DE4" w:rsidP="003B1DE4">
      <w:pPr>
        <w:ind w:left="360"/>
        <w:contextualSpacing/>
        <w:jc w:val="both"/>
        <w:rPr>
          <w:rFonts w:ascii="Maiandra GD" w:hAnsi="Maiandra GD" w:cs="Arial"/>
        </w:rPr>
      </w:pPr>
    </w:p>
    <w:p w14:paraId="1C88C2B7"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The Individual Consultant shall be paid a total amount of </w:t>
      </w:r>
      <w:r w:rsidRPr="003B1DE4">
        <w:rPr>
          <w:rFonts w:ascii="Maiandra GD" w:hAnsi="Maiandra GD" w:cs="Arial"/>
          <w:b/>
        </w:rPr>
        <w:t>US$          (    ………………United State Dollars</w:t>
      </w:r>
      <w:r w:rsidRPr="003B1DE4">
        <w:rPr>
          <w:rFonts w:ascii="Maiandra GD" w:hAnsi="Maiandra GD" w:cs="Arial"/>
        </w:rPr>
        <w:t xml:space="preserve"> </w:t>
      </w:r>
      <w:r w:rsidRPr="003B1DE4">
        <w:rPr>
          <w:rFonts w:ascii="Maiandra GD" w:hAnsi="Maiandra GD" w:cs="Arial"/>
          <w:b/>
        </w:rPr>
        <w:t>only),</w:t>
      </w:r>
      <w:r w:rsidRPr="003B1DE4">
        <w:rPr>
          <w:rFonts w:ascii="Maiandra GD" w:hAnsi="Maiandra GD" w:cs="Arial"/>
        </w:rPr>
        <w:t xml:space="preserve"> in accordance with the provisions of Annex 2 to this Contract.</w:t>
      </w:r>
    </w:p>
    <w:p w14:paraId="45A2A891" w14:textId="77777777" w:rsidR="003B1DE4" w:rsidRPr="003B1DE4" w:rsidRDefault="003B1DE4" w:rsidP="003B1DE4">
      <w:pPr>
        <w:ind w:left="720"/>
        <w:contextualSpacing/>
        <w:rPr>
          <w:rFonts w:ascii="Maiandra GD" w:hAnsi="Maiandra GD" w:cs="Arial"/>
        </w:rPr>
      </w:pPr>
    </w:p>
    <w:p w14:paraId="0C29A476"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 xml:space="preserve">Payment shall be made to the Individual Consultant in US dollars unless otherwise provided for under this Contract. </w:t>
      </w:r>
    </w:p>
    <w:p w14:paraId="3496F7EB" w14:textId="77777777" w:rsidR="003B1DE4" w:rsidRPr="003B1DE4" w:rsidRDefault="003B1DE4" w:rsidP="003B1DE4">
      <w:pPr>
        <w:ind w:left="720"/>
        <w:contextualSpacing/>
        <w:rPr>
          <w:rFonts w:ascii="Maiandra GD" w:hAnsi="Maiandra GD" w:cs="Arial"/>
        </w:rPr>
      </w:pPr>
    </w:p>
    <w:p w14:paraId="1EB1BCED"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in the Annex 2 to this Contract.</w:t>
      </w:r>
    </w:p>
    <w:p w14:paraId="23A99FAC" w14:textId="77777777" w:rsidR="003B1DE4" w:rsidRPr="003B1DE4" w:rsidRDefault="003B1DE4" w:rsidP="003B1DE4">
      <w:pPr>
        <w:ind w:left="720"/>
        <w:contextualSpacing/>
        <w:rPr>
          <w:rFonts w:ascii="Maiandra GD" w:hAnsi="Maiandra GD" w:cs="Arial"/>
        </w:rPr>
      </w:pPr>
    </w:p>
    <w:p w14:paraId="3D5F5F94" w14:textId="77777777" w:rsidR="003B1DE4" w:rsidRPr="003B1DE4" w:rsidRDefault="003B1DE4" w:rsidP="003B1DE4">
      <w:pPr>
        <w:numPr>
          <w:ilvl w:val="1"/>
          <w:numId w:val="20"/>
        </w:numPr>
        <w:contextualSpacing/>
        <w:jc w:val="both"/>
        <w:rPr>
          <w:rFonts w:ascii="Maiandra GD" w:hAnsi="Maiandra GD" w:cs="Arial"/>
        </w:rPr>
      </w:pPr>
      <w:r w:rsidRPr="003B1DE4">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0EE27F4B" w14:textId="77777777" w:rsidR="003B1DE4" w:rsidRPr="003B1DE4" w:rsidRDefault="003B1DE4" w:rsidP="003B1DE4">
      <w:pPr>
        <w:spacing w:after="120"/>
        <w:ind w:left="1440"/>
        <w:jc w:val="both"/>
        <w:rPr>
          <w:rFonts w:ascii="Maiandra GD" w:hAnsi="Maiandra GD" w:cs="Arial"/>
        </w:rPr>
      </w:pPr>
    </w:p>
    <w:p w14:paraId="223A2183" w14:textId="77777777" w:rsidR="003B1DE4" w:rsidRPr="003B1DE4" w:rsidRDefault="003B1DE4" w:rsidP="003B1DE4">
      <w:pPr>
        <w:numPr>
          <w:ilvl w:val="0"/>
          <w:numId w:val="13"/>
        </w:numPr>
        <w:spacing w:after="120"/>
        <w:ind w:left="-90" w:firstLine="0"/>
        <w:contextualSpacing/>
        <w:jc w:val="both"/>
        <w:rPr>
          <w:rFonts w:ascii="Maiandra GD" w:hAnsi="Maiandra GD" w:cs="Arial"/>
          <w:b/>
        </w:rPr>
      </w:pPr>
      <w:r w:rsidRPr="003B1DE4">
        <w:rPr>
          <w:rFonts w:ascii="Maiandra GD" w:hAnsi="Maiandra GD" w:cs="Arial"/>
          <w:b/>
        </w:rPr>
        <w:t>Status of the Individual Consultant</w:t>
      </w:r>
    </w:p>
    <w:p w14:paraId="2B245A16"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For the duration of the Contract, the Individual Consultant will have a status of an independent con-tractor in his relationship with the Procuring Entity under this Contract. </w:t>
      </w:r>
    </w:p>
    <w:p w14:paraId="2CA0BA03"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 </w:t>
      </w:r>
      <w:r w:rsidRPr="003B1DE4">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2D0CCB86"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rPr>
        <w:tab/>
      </w:r>
      <w:r w:rsidRPr="003B1DE4">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5EE8A3A0" w14:textId="77777777" w:rsidR="003B1DE4" w:rsidRPr="003B1DE4" w:rsidRDefault="003B1DE4" w:rsidP="003B1DE4">
      <w:pPr>
        <w:numPr>
          <w:ilvl w:val="1"/>
          <w:numId w:val="13"/>
        </w:numPr>
        <w:spacing w:after="120"/>
        <w:contextualSpacing/>
        <w:jc w:val="both"/>
        <w:rPr>
          <w:rFonts w:ascii="Maiandra GD" w:hAnsi="Maiandra GD" w:cs="Arial"/>
          <w:b/>
        </w:rPr>
      </w:pPr>
      <w:r w:rsidRPr="003B1DE4">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5.3 above. </w:t>
      </w:r>
    </w:p>
    <w:p w14:paraId="1DDA2A10" w14:textId="77777777" w:rsidR="003B1DE4" w:rsidRPr="003B1DE4" w:rsidRDefault="003B1DE4" w:rsidP="003B1DE4">
      <w:pPr>
        <w:spacing w:after="120"/>
        <w:ind w:left="360"/>
        <w:contextualSpacing/>
        <w:jc w:val="both"/>
        <w:rPr>
          <w:rFonts w:ascii="Maiandra GD" w:hAnsi="Maiandra GD" w:cs="Arial"/>
          <w:b/>
        </w:rPr>
      </w:pPr>
    </w:p>
    <w:p w14:paraId="558C61BB" w14:textId="77777777" w:rsidR="003B1DE4" w:rsidRPr="003B1DE4" w:rsidRDefault="003B1DE4" w:rsidP="003B1DE4">
      <w:pPr>
        <w:numPr>
          <w:ilvl w:val="0"/>
          <w:numId w:val="13"/>
        </w:numPr>
        <w:spacing w:after="120"/>
        <w:contextualSpacing/>
        <w:jc w:val="both"/>
        <w:rPr>
          <w:rFonts w:ascii="Maiandra GD" w:hAnsi="Maiandra GD" w:cs="Arial"/>
          <w:b/>
        </w:rPr>
      </w:pPr>
      <w:r w:rsidRPr="003B1DE4">
        <w:rPr>
          <w:rFonts w:ascii="Maiandra GD" w:hAnsi="Maiandra GD" w:cs="Arial"/>
          <w:b/>
        </w:rPr>
        <w:t>Supervision of the Services</w:t>
      </w:r>
    </w:p>
    <w:p w14:paraId="058E2C70"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3B1DE4">
        <w:rPr>
          <w:rFonts w:ascii="Maiandra GD" w:hAnsi="Maiandra GD" w:cs="Arial"/>
          <w:b/>
          <w:i/>
        </w:rPr>
        <w:t xml:space="preserve"> </w:t>
      </w:r>
      <w:r w:rsidRPr="003B1DE4">
        <w:rPr>
          <w:rFonts w:ascii="Maiandra GD" w:hAnsi="Maiandra GD" w:cs="Arial"/>
        </w:rPr>
        <w:t>may require in order to confirm that the work in progress is in accordance with these quality procedures.</w:t>
      </w:r>
    </w:p>
    <w:p w14:paraId="3A4B6E93"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 xml:space="preserve">Compliance with this contract  </w:t>
      </w:r>
    </w:p>
    <w:p w14:paraId="7ADDC57B"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Procuring Entity</w:t>
      </w:r>
      <w:r w:rsidRPr="003B1DE4">
        <w:rPr>
          <w:rFonts w:ascii="Maiandra GD" w:hAnsi="Maiandra GD" w:cs="Arial"/>
          <w:i/>
        </w:rPr>
        <w:t xml:space="preserve"> </w:t>
      </w:r>
      <w:r w:rsidRPr="003B1DE4">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3B1DE4">
        <w:rPr>
          <w:rFonts w:ascii="Maiandra GD" w:hAnsi="Maiandra GD" w:cs="Arial"/>
          <w:b/>
        </w:rPr>
        <w:t xml:space="preserve"> </w:t>
      </w:r>
      <w:r w:rsidRPr="003B1DE4">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28EDF5D9"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Assignment and Subcontracting</w:t>
      </w:r>
    </w:p>
    <w:p w14:paraId="4BFD4A8A"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F217FA0" w14:textId="77777777" w:rsidR="003B1DE4" w:rsidRPr="003B1DE4" w:rsidRDefault="003B1DE4" w:rsidP="003B1DE4">
      <w:pPr>
        <w:numPr>
          <w:ilvl w:val="1"/>
          <w:numId w:val="13"/>
        </w:numPr>
        <w:spacing w:after="120"/>
        <w:ind w:left="426" w:hanging="567"/>
        <w:jc w:val="both"/>
        <w:rPr>
          <w:rFonts w:ascii="Maiandra GD" w:hAnsi="Maiandra GD" w:cs="Arial"/>
        </w:rPr>
      </w:pPr>
      <w:r w:rsidRPr="003B1DE4">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32A01C1"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Breach of the Terms</w:t>
      </w:r>
    </w:p>
    <w:p w14:paraId="0D9220C8"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A006010"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Liability of the Individual Consultant</w:t>
      </w:r>
    </w:p>
    <w:p w14:paraId="3B7223A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4CD747D"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78FA9E32"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 is notified of such actions, claims, losses or damages not later than 30 days after the Procuring Entity</w:t>
      </w:r>
      <w:r w:rsidRPr="003B1DE4">
        <w:rPr>
          <w:rFonts w:ascii="Maiandra GD" w:hAnsi="Maiandra GD" w:cs="Arial"/>
          <w:i/>
        </w:rPr>
        <w:t xml:space="preserve"> </w:t>
      </w:r>
      <w:r w:rsidRPr="003B1DE4">
        <w:rPr>
          <w:rFonts w:ascii="Maiandra GD" w:hAnsi="Maiandra GD" w:cs="Arial"/>
        </w:rPr>
        <w:t>becomes aware of them;</w:t>
      </w:r>
    </w:p>
    <w:p w14:paraId="4193EC9C"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62E8EDAB" w14:textId="77777777" w:rsidR="003B1DE4" w:rsidRPr="003B1DE4" w:rsidRDefault="003B1DE4" w:rsidP="003B1DE4">
      <w:pPr>
        <w:numPr>
          <w:ilvl w:val="0"/>
          <w:numId w:val="5"/>
        </w:numPr>
        <w:tabs>
          <w:tab w:val="clear" w:pos="1080"/>
          <w:tab w:val="num" w:pos="851"/>
        </w:tabs>
        <w:spacing w:after="120"/>
        <w:ind w:left="851" w:hanging="425"/>
        <w:jc w:val="both"/>
        <w:rPr>
          <w:rFonts w:ascii="Maiandra GD" w:hAnsi="Maiandra GD" w:cs="Arial"/>
        </w:rPr>
      </w:pPr>
      <w:r w:rsidRPr="003B1DE4">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CF2A086"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230501A2"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21C6C3C"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Insurance</w:t>
      </w:r>
    </w:p>
    <w:p w14:paraId="6770FF1A"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must ensure that full and appropriate professional indemnity insurance and third party liability insurance, is in place for all Services provided. </w:t>
      </w:r>
    </w:p>
    <w:p w14:paraId="74F78952"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cost of such insurances will be covered from reimbursable expenses of the contract. </w:t>
      </w:r>
    </w:p>
    <w:p w14:paraId="575BF8D0"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7E651E4C"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3B1DE4">
        <w:rPr>
          <w:rFonts w:ascii="Maiandra GD" w:hAnsi="Maiandra GD" w:cs="Arial"/>
          <w:b/>
          <w:i/>
        </w:rPr>
        <w:t xml:space="preserve"> </w:t>
      </w:r>
      <w:r w:rsidRPr="003B1DE4">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848488B"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049DC8C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Copyright</w:t>
      </w:r>
    </w:p>
    <w:p w14:paraId="342CACF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30F594A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3B1DE4">
        <w:rPr>
          <w:rFonts w:ascii="Maiandra GD" w:hAnsi="Maiandra GD" w:cs="Arial"/>
          <w:b/>
          <w:i/>
        </w:rPr>
        <w:t xml:space="preserve"> </w:t>
      </w:r>
      <w:r w:rsidRPr="003B1DE4">
        <w:rPr>
          <w:rFonts w:ascii="Maiandra GD" w:hAnsi="Maiandra GD" w:cs="Arial"/>
        </w:rPr>
        <w:t>may incur or suffer as a result of the breach by the Individual Consultant of this warranty.</w:t>
      </w:r>
    </w:p>
    <w:p w14:paraId="585447E5"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Non Disclosure &amp; Confidentiality</w:t>
      </w:r>
    </w:p>
    <w:p w14:paraId="345700BF"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8C4701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3B1DE4">
        <w:rPr>
          <w:rFonts w:ascii="Maiandra GD" w:hAnsi="Maiandra GD" w:cs="Arial"/>
          <w:b/>
          <w:i/>
        </w:rPr>
        <w:t xml:space="preserve"> </w:t>
      </w:r>
      <w:r w:rsidRPr="003B1DE4">
        <w:rPr>
          <w:rFonts w:ascii="Maiandra GD" w:hAnsi="Maiandra GD" w:cs="Arial"/>
        </w:rPr>
        <w:t>in relation to the Procuring Entity.</w:t>
      </w:r>
    </w:p>
    <w:p w14:paraId="730CC78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Suspension or Termination</w:t>
      </w:r>
    </w:p>
    <w:p w14:paraId="4C4F16C0" w14:textId="77777777" w:rsidR="003B1DE4" w:rsidRPr="003B1DE4" w:rsidRDefault="003B1DE4" w:rsidP="003B1DE4">
      <w:pPr>
        <w:numPr>
          <w:ilvl w:val="1"/>
          <w:numId w:val="13"/>
        </w:numPr>
        <w:autoSpaceDE w:val="0"/>
        <w:autoSpaceDN w:val="0"/>
        <w:adjustRightInd w:val="0"/>
        <w:spacing w:after="120"/>
        <w:ind w:left="426" w:hanging="568"/>
        <w:jc w:val="both"/>
        <w:rPr>
          <w:rFonts w:ascii="Maiandra GD" w:hAnsi="Maiandra GD" w:cs="Arial"/>
        </w:rPr>
      </w:pPr>
      <w:r w:rsidRPr="003B1DE4">
        <w:rPr>
          <w:rFonts w:ascii="Maiandra GD" w:hAnsi="Maiandra GD" w:cs="Arial"/>
        </w:rPr>
        <w:t>In response to any factors out of the control of Procuring Entity</w:t>
      </w:r>
      <w:r w:rsidRPr="003B1DE4">
        <w:rPr>
          <w:rFonts w:ascii="Maiandra GD" w:hAnsi="Maiandra GD" w:cs="Arial"/>
          <w:b/>
          <w:i/>
        </w:rPr>
        <w:t xml:space="preserve"> </w:t>
      </w:r>
      <w:r w:rsidRPr="003B1DE4">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1128B113"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611DD9E7"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cs="Arial"/>
        </w:rPr>
        <w:t>In the event of early termination of the Contract</w:t>
      </w:r>
      <w:r w:rsidRPr="003B1DE4">
        <w:rPr>
          <w:rFonts w:ascii="Maiandra GD" w:hAnsi="Maiandra GD" w:cs="Arial"/>
          <w:b/>
          <w:i/>
        </w:rPr>
        <w:t xml:space="preserve"> </w:t>
      </w:r>
      <w:r w:rsidRPr="003B1DE4">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513D4F01"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 xml:space="preserve">Either Party may terminate this Contract, by giving not less than 30 days’  written notice to the other Party, if, as a result of </w:t>
      </w:r>
      <w:r w:rsidRPr="003B1DE4">
        <w:rPr>
          <w:rFonts w:ascii="Maiandra GD" w:hAnsi="Maiandra GD" w:cs="Arial"/>
          <w:i/>
          <w:iCs/>
        </w:rPr>
        <w:t>Force Majeure</w:t>
      </w:r>
      <w:r w:rsidRPr="003B1DE4">
        <w:rPr>
          <w:rFonts w:ascii="Maiandra GD" w:hAnsi="Maiandra GD"/>
        </w:rPr>
        <w:t xml:space="preserve">, either Party is unable to perform a material portion of its obligation for a period exceeding 30 days. </w:t>
      </w:r>
    </w:p>
    <w:p w14:paraId="380CBC45" w14:textId="77777777" w:rsidR="003B1DE4" w:rsidRPr="003B1DE4" w:rsidRDefault="003B1DE4" w:rsidP="003B1DE4">
      <w:pPr>
        <w:numPr>
          <w:ilvl w:val="1"/>
          <w:numId w:val="13"/>
        </w:numPr>
        <w:spacing w:after="120"/>
        <w:ind w:left="426" w:hanging="568"/>
        <w:jc w:val="both"/>
        <w:rPr>
          <w:rFonts w:ascii="Maiandra GD" w:hAnsi="Maiandra GD" w:cs="Arial"/>
        </w:rPr>
      </w:pPr>
      <w:r w:rsidRPr="003B1DE4">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B9F73EA"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No Waiver</w:t>
      </w:r>
    </w:p>
    <w:p w14:paraId="0F2EB17A"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No forbearance shown or granted to the Individual Consultant, unless in writing by an authorised officer of the Procuring Entity,</w:t>
      </w:r>
      <w:r w:rsidRPr="003B1DE4">
        <w:rPr>
          <w:rFonts w:ascii="Maiandra GD" w:hAnsi="Maiandra GD" w:cs="Arial"/>
          <w:b/>
          <w:i/>
        </w:rPr>
        <w:t xml:space="preserve"> </w:t>
      </w:r>
      <w:r w:rsidRPr="003B1DE4">
        <w:rPr>
          <w:rFonts w:ascii="Maiandra GD" w:hAnsi="Maiandra GD" w:cs="Arial"/>
        </w:rPr>
        <w:t>shall in any way affect or prejudice the rights of the Procuring Entity</w:t>
      </w:r>
      <w:r w:rsidRPr="003B1DE4">
        <w:rPr>
          <w:rFonts w:ascii="Maiandra GD" w:hAnsi="Maiandra GD" w:cs="Arial"/>
          <w:b/>
          <w:i/>
        </w:rPr>
        <w:t xml:space="preserve"> </w:t>
      </w:r>
      <w:r w:rsidRPr="003B1DE4">
        <w:rPr>
          <w:rFonts w:ascii="Maiandra GD" w:hAnsi="Maiandra GD" w:cs="Arial"/>
        </w:rPr>
        <w:t>or be taken as a waiver of any of these Terms.</w:t>
      </w:r>
    </w:p>
    <w:p w14:paraId="0D5B4427" w14:textId="77777777" w:rsidR="003B1DE4" w:rsidRPr="003B1DE4" w:rsidRDefault="003B1DE4" w:rsidP="003B1DE4">
      <w:pPr>
        <w:spacing w:after="120"/>
        <w:ind w:left="426"/>
        <w:jc w:val="both"/>
        <w:rPr>
          <w:rFonts w:ascii="Maiandra GD" w:hAnsi="Maiandra GD" w:cs="Arial"/>
        </w:rPr>
      </w:pPr>
    </w:p>
    <w:p w14:paraId="015253CE"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Variations</w:t>
      </w:r>
    </w:p>
    <w:p w14:paraId="4E65ABD3"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2D7D9B04" w14:textId="77777777" w:rsidR="003B1DE4" w:rsidRPr="003B1DE4" w:rsidRDefault="003B1DE4" w:rsidP="003B1DE4">
      <w:pPr>
        <w:numPr>
          <w:ilvl w:val="0"/>
          <w:numId w:val="13"/>
        </w:numPr>
        <w:spacing w:after="120"/>
        <w:ind w:left="426" w:hanging="568"/>
        <w:jc w:val="both"/>
        <w:rPr>
          <w:rFonts w:ascii="Maiandra GD" w:hAnsi="Maiandra GD" w:cs="Arial"/>
          <w:b/>
        </w:rPr>
      </w:pPr>
      <w:r w:rsidRPr="003B1DE4">
        <w:rPr>
          <w:rFonts w:ascii="Maiandra GD" w:hAnsi="Maiandra GD" w:cs="Arial"/>
          <w:b/>
        </w:rPr>
        <w:t>Jurisdiction</w:t>
      </w:r>
    </w:p>
    <w:p w14:paraId="46B0B3D5"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03EFC1E2" w14:textId="77777777" w:rsidR="003B1DE4" w:rsidRPr="003B1DE4" w:rsidRDefault="003B1DE4" w:rsidP="003B1DE4">
      <w:pPr>
        <w:spacing w:after="120"/>
        <w:ind w:left="426"/>
        <w:jc w:val="both"/>
        <w:rPr>
          <w:rFonts w:ascii="Maiandra GD" w:hAnsi="Maiandra GD" w:cs="Arial"/>
        </w:rPr>
      </w:pPr>
    </w:p>
    <w:p w14:paraId="1FEDA3DD"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17.1   This contract shall be governed by, and shall be construed in accordance, with Botswana law. </w:t>
      </w:r>
    </w:p>
    <w:p w14:paraId="7AB427EE"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C6CBCB6" w14:textId="77777777" w:rsidR="003B1DE4" w:rsidRPr="003B1DE4" w:rsidRDefault="003B1DE4" w:rsidP="003B1DE4">
      <w:pPr>
        <w:spacing w:after="120"/>
        <w:ind w:left="426" w:hanging="516"/>
        <w:jc w:val="both"/>
        <w:rPr>
          <w:rFonts w:ascii="Maiandra GD" w:hAnsi="Maiandra GD"/>
        </w:rPr>
      </w:pPr>
      <w:r w:rsidRPr="003B1DE4">
        <w:rPr>
          <w:rFonts w:ascii="Maiandra GD" w:hAnsi="Maiandra GD"/>
        </w:rPr>
        <w:t>17.3  </w:t>
      </w:r>
      <w:r w:rsidRPr="003B1DE4">
        <w:rPr>
          <w:rFonts w:ascii="Maiandra GD" w:hAnsi="Maiandra GD"/>
        </w:rPr>
        <w:tab/>
        <w:t>The dispute shall be determined by a single arbitrator to be appointed by the Chairperson of the Botswana Law Society upon request by either Party.</w:t>
      </w:r>
    </w:p>
    <w:p w14:paraId="229077A6" w14:textId="77777777" w:rsidR="003B1DE4" w:rsidRPr="003B1DE4" w:rsidRDefault="003B1DE4" w:rsidP="003B1DE4">
      <w:pPr>
        <w:spacing w:after="120"/>
        <w:ind w:left="426" w:hanging="516"/>
        <w:jc w:val="both"/>
        <w:rPr>
          <w:rFonts w:ascii="Maiandra GD" w:hAnsi="Maiandra GD" w:cs="Arial"/>
        </w:rPr>
      </w:pPr>
      <w:r w:rsidRPr="003B1DE4">
        <w:rPr>
          <w:rFonts w:ascii="Maiandra GD" w:hAnsi="Maiandra GD"/>
        </w:rPr>
        <w:t>17.4  </w:t>
      </w:r>
      <w:r w:rsidRPr="003B1DE4">
        <w:rPr>
          <w:rFonts w:ascii="Maiandra GD" w:hAnsi="Maiandra GD"/>
        </w:rPr>
        <w:tab/>
        <w:t xml:space="preserve">The procedure of arbitration shall be fixed by the arbitrator who shall have full power to settle all questions of procedure in any case of disagreement with respect thereto. </w:t>
      </w:r>
    </w:p>
    <w:p w14:paraId="1B4AD394" w14:textId="77777777" w:rsidR="003B1DE4" w:rsidRPr="003B1DE4" w:rsidRDefault="003B1DE4" w:rsidP="003B1DE4">
      <w:pPr>
        <w:tabs>
          <w:tab w:val="left" w:pos="-450"/>
          <w:tab w:val="left" w:pos="180"/>
        </w:tabs>
        <w:ind w:left="720" w:hanging="630"/>
        <w:jc w:val="both"/>
        <w:rPr>
          <w:rFonts w:ascii="Arial" w:hAnsi="Arial" w:cs="Arial"/>
          <w:b/>
        </w:rPr>
      </w:pPr>
      <w:r w:rsidRPr="003B1DE4">
        <w:rPr>
          <w:rFonts w:ascii="Maiandra GD" w:hAnsi="Maiandra GD"/>
        </w:rPr>
        <w:t xml:space="preserve">17.5 </w:t>
      </w:r>
      <w:r w:rsidRPr="003B1DE4">
        <w:rPr>
          <w:rFonts w:ascii="Maiandra GD" w:hAnsi="Maiandra GD"/>
        </w:rPr>
        <w:tab/>
        <w:t>The decisions of the arbitrator shall be final and binding upon the parties. The arbitration shall take place in Botswana and substantive law of Botswana shall apply.</w:t>
      </w:r>
      <w:r w:rsidRPr="003B1DE4">
        <w:rPr>
          <w:rFonts w:ascii="Arial" w:hAnsi="Arial" w:cs="Arial"/>
          <w:b/>
        </w:rPr>
        <w:t xml:space="preserve"> </w:t>
      </w:r>
    </w:p>
    <w:p w14:paraId="20A3980E" w14:textId="77777777" w:rsidR="003B1DE4" w:rsidRPr="003B1DE4" w:rsidRDefault="003B1DE4" w:rsidP="003B1DE4">
      <w:pPr>
        <w:tabs>
          <w:tab w:val="left" w:pos="-450"/>
          <w:tab w:val="left" w:pos="180"/>
        </w:tabs>
        <w:ind w:left="720" w:hanging="630"/>
        <w:jc w:val="both"/>
        <w:rPr>
          <w:rFonts w:ascii="Arial" w:hAnsi="Arial" w:cs="Arial"/>
          <w:b/>
        </w:rPr>
      </w:pPr>
    </w:p>
    <w:p w14:paraId="3F0D08E8" w14:textId="77777777" w:rsidR="003B1DE4" w:rsidRPr="003B1DE4" w:rsidRDefault="003B1DE4" w:rsidP="003B1DE4">
      <w:pPr>
        <w:tabs>
          <w:tab w:val="left" w:pos="-450"/>
          <w:tab w:val="left" w:pos="180"/>
        </w:tabs>
        <w:ind w:left="90" w:hanging="90"/>
        <w:jc w:val="both"/>
        <w:rPr>
          <w:rFonts w:ascii="Maiandra GD" w:hAnsi="Maiandra GD" w:cs="Arial"/>
        </w:rPr>
      </w:pPr>
      <w:r w:rsidRPr="003B1DE4">
        <w:rPr>
          <w:rFonts w:ascii="Maiandra GD" w:hAnsi="Maiandra GD" w:cs="Arial"/>
          <w:b/>
        </w:rPr>
        <w:t>18.</w:t>
      </w:r>
      <w:r w:rsidRPr="003B1DE4">
        <w:rPr>
          <w:rFonts w:ascii="Maiandra GD" w:hAnsi="Maiandra GD" w:cs="Arial"/>
        </w:rPr>
        <w:t xml:space="preserve">   </w:t>
      </w:r>
      <w:r w:rsidRPr="003B1DE4">
        <w:rPr>
          <w:rFonts w:ascii="Maiandra GD" w:hAnsi="Maiandra GD" w:cs="Arial"/>
          <w:b/>
        </w:rPr>
        <w:t xml:space="preserve">Privileges and Immunities </w:t>
      </w:r>
    </w:p>
    <w:p w14:paraId="721B927B" w14:textId="77777777" w:rsidR="003B1DE4" w:rsidRPr="003B1DE4" w:rsidRDefault="003B1DE4" w:rsidP="003B1DE4">
      <w:pPr>
        <w:spacing w:after="120"/>
        <w:ind w:left="567"/>
        <w:jc w:val="both"/>
        <w:rPr>
          <w:rFonts w:ascii="Maiandra GD" w:hAnsi="Maiandra GD" w:cs="Arial"/>
        </w:rPr>
      </w:pPr>
      <w:r w:rsidRPr="003B1DE4">
        <w:rPr>
          <w:rFonts w:ascii="Maiandra GD" w:hAnsi="Maiandra GD" w:cs="Arial"/>
        </w:rPr>
        <w:t>Nothing in or relating to this Contract will be deemed as a waiver, express or implied, of any of the privileges and immunities of SADC.</w:t>
      </w:r>
    </w:p>
    <w:p w14:paraId="26CF6F99" w14:textId="77777777" w:rsidR="003B1DE4" w:rsidRPr="003B1DE4" w:rsidRDefault="003B1DE4" w:rsidP="003B1DE4">
      <w:pPr>
        <w:spacing w:after="120"/>
        <w:ind w:left="567"/>
        <w:jc w:val="both"/>
        <w:rPr>
          <w:rFonts w:ascii="Maiandra GD" w:hAnsi="Maiandra GD" w:cs="Arial"/>
        </w:rPr>
      </w:pPr>
    </w:p>
    <w:p w14:paraId="7EF8FE3F" w14:textId="77777777" w:rsidR="003B1DE4" w:rsidRPr="003B1DE4" w:rsidRDefault="003B1DE4" w:rsidP="003B1DE4">
      <w:pPr>
        <w:tabs>
          <w:tab w:val="left" w:pos="-270"/>
          <w:tab w:val="left" w:pos="0"/>
        </w:tabs>
        <w:spacing w:after="120"/>
        <w:ind w:left="-450" w:firstLine="450"/>
        <w:jc w:val="both"/>
        <w:rPr>
          <w:rFonts w:ascii="Maiandra GD" w:hAnsi="Maiandra GD" w:cs="Arial"/>
          <w:b/>
        </w:rPr>
      </w:pPr>
      <w:r w:rsidRPr="003B1DE4">
        <w:rPr>
          <w:rFonts w:ascii="Maiandra GD" w:hAnsi="Maiandra GD" w:cs="Arial"/>
          <w:b/>
        </w:rPr>
        <w:t>19.   Entire Agreement</w:t>
      </w:r>
    </w:p>
    <w:p w14:paraId="313EA389" w14:textId="77777777" w:rsidR="003B1DE4" w:rsidRPr="003B1DE4" w:rsidRDefault="003B1DE4" w:rsidP="003B1DE4">
      <w:pPr>
        <w:spacing w:after="120"/>
        <w:ind w:left="426"/>
        <w:jc w:val="both"/>
        <w:rPr>
          <w:rFonts w:ascii="Maiandra GD" w:hAnsi="Maiandra GD" w:cs="Arial"/>
        </w:rPr>
      </w:pPr>
      <w:r w:rsidRPr="003B1DE4">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4B1480EE" w14:textId="77777777" w:rsidR="003B1DE4" w:rsidRPr="003B1DE4" w:rsidRDefault="003B1DE4" w:rsidP="003B1DE4">
      <w:pPr>
        <w:jc w:val="both"/>
        <w:rPr>
          <w:rFonts w:ascii="Maiandra GD" w:hAnsi="Maiandra GD" w:cs="Arial"/>
        </w:rPr>
      </w:pPr>
    </w:p>
    <w:p w14:paraId="6CA31335" w14:textId="77777777" w:rsidR="003B1DE4" w:rsidRPr="003B1DE4" w:rsidRDefault="003B1DE4" w:rsidP="003B1DE4">
      <w:pPr>
        <w:ind w:firstLine="426"/>
        <w:jc w:val="both"/>
        <w:rPr>
          <w:rFonts w:ascii="Maiandra GD" w:hAnsi="Maiandra GD" w:cs="Arial"/>
          <w:b/>
        </w:rPr>
      </w:pPr>
      <w:r w:rsidRPr="003B1DE4">
        <w:rPr>
          <w:rFonts w:ascii="Maiandra GD" w:hAnsi="Maiandra GD" w:cs="Arial"/>
          <w:b/>
        </w:rPr>
        <w:t>The following Annexes are integral part of this Contract:</w:t>
      </w:r>
    </w:p>
    <w:p w14:paraId="4724D5E9" w14:textId="77777777" w:rsidR="003B1DE4" w:rsidRPr="003B1DE4" w:rsidRDefault="003B1DE4" w:rsidP="003B1DE4">
      <w:pPr>
        <w:jc w:val="both"/>
        <w:rPr>
          <w:rFonts w:ascii="Maiandra GD" w:hAnsi="Maiandra GD" w:cs="Arial"/>
          <w:b/>
        </w:rPr>
      </w:pPr>
    </w:p>
    <w:p w14:paraId="0884B154" w14:textId="77777777" w:rsidR="003B1DE4" w:rsidRPr="003B1DE4" w:rsidRDefault="003B1DE4" w:rsidP="003B1DE4">
      <w:pPr>
        <w:jc w:val="both"/>
        <w:rPr>
          <w:rFonts w:ascii="Maiandra GD" w:hAnsi="Maiandra GD" w:cs="Arial"/>
        </w:rPr>
      </w:pPr>
    </w:p>
    <w:p w14:paraId="6593A0E1" w14:textId="77777777" w:rsidR="003B1DE4" w:rsidRPr="003B1DE4" w:rsidRDefault="003B1DE4" w:rsidP="003B1DE4">
      <w:pPr>
        <w:jc w:val="both"/>
        <w:rPr>
          <w:rFonts w:ascii="Maiandra GD" w:hAnsi="Maiandra GD" w:cs="Arial"/>
          <w:b/>
          <w:i/>
        </w:rPr>
      </w:pPr>
      <w:r w:rsidRPr="003B1DE4">
        <w:rPr>
          <w:rFonts w:ascii="Maiandra GD" w:hAnsi="Maiandra GD" w:cs="Arial"/>
          <w:b/>
          <w:i/>
        </w:rPr>
        <w:t>Annex 1: Terms of Reference</w:t>
      </w:r>
    </w:p>
    <w:p w14:paraId="6B8FCEDF" w14:textId="77777777" w:rsidR="003B1DE4" w:rsidRPr="003B1DE4" w:rsidRDefault="003B1DE4" w:rsidP="003B1DE4">
      <w:pPr>
        <w:jc w:val="both"/>
        <w:rPr>
          <w:rFonts w:ascii="Maiandra GD" w:hAnsi="Maiandra GD" w:cs="Arial"/>
          <w:b/>
          <w:i/>
        </w:rPr>
      </w:pPr>
      <w:r w:rsidRPr="003B1DE4">
        <w:rPr>
          <w:rFonts w:ascii="Maiandra GD" w:hAnsi="Maiandra GD" w:cs="Arial"/>
          <w:b/>
          <w:i/>
        </w:rPr>
        <w:t>Annex 2: Payment Schedule and Requirements</w:t>
      </w:r>
    </w:p>
    <w:p w14:paraId="070039E0" w14:textId="77777777" w:rsidR="003B1DE4" w:rsidRPr="003B1DE4" w:rsidRDefault="003B1DE4" w:rsidP="003B1DE4">
      <w:pPr>
        <w:jc w:val="both"/>
        <w:rPr>
          <w:rFonts w:ascii="Maiandra GD" w:hAnsi="Maiandra GD" w:cs="Arial"/>
        </w:rPr>
      </w:pPr>
    </w:p>
    <w:p w14:paraId="2EB8F967" w14:textId="77777777" w:rsidR="003B1DE4" w:rsidRPr="003B1DE4" w:rsidRDefault="003B1DE4" w:rsidP="003B1DE4">
      <w:pPr>
        <w:jc w:val="both"/>
        <w:rPr>
          <w:rFonts w:ascii="Maiandra GD" w:hAnsi="Maiandra GD" w:cs="Arial"/>
        </w:rPr>
      </w:pPr>
      <w:r w:rsidRPr="003B1DE4">
        <w:rPr>
          <w:rFonts w:ascii="Maiandra GD" w:hAnsi="Maiandra GD" w:cs="Arial"/>
        </w:rPr>
        <w:t xml:space="preserve">Signed in four (4) originals in the English language by: </w:t>
      </w:r>
    </w:p>
    <w:p w14:paraId="0944B2A6" w14:textId="77777777" w:rsidR="003B1DE4" w:rsidRPr="003B1DE4" w:rsidRDefault="003B1DE4" w:rsidP="003B1DE4">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3B1DE4" w:rsidRPr="003B1DE4" w14:paraId="2259F376" w14:textId="77777777" w:rsidTr="003B1DE4">
        <w:tc>
          <w:tcPr>
            <w:tcW w:w="4698" w:type="dxa"/>
            <w:gridSpan w:val="2"/>
            <w:shd w:val="clear" w:color="auto" w:fill="D9D9D9" w:themeFill="background1" w:themeFillShade="D9"/>
          </w:tcPr>
          <w:p w14:paraId="2B862FB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Procuring Entity</w:t>
            </w:r>
          </w:p>
        </w:tc>
        <w:tc>
          <w:tcPr>
            <w:tcW w:w="4374" w:type="dxa"/>
            <w:gridSpan w:val="2"/>
            <w:shd w:val="clear" w:color="auto" w:fill="D9D9D9" w:themeFill="background1" w:themeFillShade="D9"/>
          </w:tcPr>
          <w:p w14:paraId="55E08BA4"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For the Individual Consultant</w:t>
            </w:r>
          </w:p>
        </w:tc>
      </w:tr>
      <w:tr w:rsidR="003B1DE4" w:rsidRPr="003B1DE4" w14:paraId="6333ED6A" w14:textId="77777777" w:rsidTr="003B1DE4">
        <w:tc>
          <w:tcPr>
            <w:tcW w:w="1349" w:type="dxa"/>
          </w:tcPr>
          <w:p w14:paraId="6FDDCA62"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3349" w:type="dxa"/>
          </w:tcPr>
          <w:p w14:paraId="58D8E4D3" w14:textId="4301BA3E" w:rsidR="003B1DE4" w:rsidRPr="00F62495" w:rsidRDefault="00F62495" w:rsidP="003B1DE4">
            <w:pPr>
              <w:rPr>
                <w:rFonts w:ascii="Maiandra GD" w:hAnsi="Maiandra GD" w:cs="Arial"/>
                <w:b/>
                <w:lang w:val="en-GB"/>
              </w:rPr>
            </w:pPr>
            <w:r w:rsidRPr="00F62495">
              <w:rPr>
                <w:rFonts w:ascii="Maiandra GD" w:hAnsi="Maiandra GD" w:cs="Arial"/>
                <w:b/>
              </w:rPr>
              <w:t>MRS ANGELE MAKOMBO N’TUMBA</w:t>
            </w:r>
          </w:p>
        </w:tc>
        <w:tc>
          <w:tcPr>
            <w:tcW w:w="1444" w:type="dxa"/>
          </w:tcPr>
          <w:p w14:paraId="13CF539D"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Name :</w:t>
            </w:r>
          </w:p>
        </w:tc>
        <w:tc>
          <w:tcPr>
            <w:tcW w:w="2930" w:type="dxa"/>
          </w:tcPr>
          <w:p w14:paraId="13C7632A" w14:textId="77777777" w:rsidR="003B1DE4" w:rsidRPr="00F62495" w:rsidRDefault="003B1DE4" w:rsidP="003B1DE4">
            <w:pPr>
              <w:spacing w:line="480" w:lineRule="auto"/>
              <w:jc w:val="both"/>
              <w:rPr>
                <w:rFonts w:ascii="Maiandra GD" w:hAnsi="Maiandra GD" w:cs="Arial"/>
                <w:b/>
              </w:rPr>
            </w:pPr>
          </w:p>
        </w:tc>
      </w:tr>
      <w:tr w:rsidR="003B1DE4" w:rsidRPr="003B1DE4" w14:paraId="3A5D8170" w14:textId="77777777" w:rsidTr="003B1DE4">
        <w:tc>
          <w:tcPr>
            <w:tcW w:w="1349" w:type="dxa"/>
          </w:tcPr>
          <w:p w14:paraId="5A27ED53"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Position :</w:t>
            </w:r>
          </w:p>
        </w:tc>
        <w:tc>
          <w:tcPr>
            <w:tcW w:w="3349" w:type="dxa"/>
          </w:tcPr>
          <w:p w14:paraId="48C85F9F" w14:textId="77777777" w:rsidR="003B1DE4" w:rsidRPr="00F62495" w:rsidRDefault="003B1DE4" w:rsidP="003B1DE4">
            <w:pPr>
              <w:rPr>
                <w:rFonts w:ascii="Maiandra GD" w:hAnsi="Maiandra GD" w:cs="Arial"/>
                <w:b/>
                <w:lang w:val="en-GB"/>
              </w:rPr>
            </w:pPr>
            <w:r w:rsidRPr="00F62495">
              <w:rPr>
                <w:rFonts w:ascii="Maiandra GD" w:hAnsi="Maiandra GD" w:cs="Arial"/>
                <w:b/>
                <w:lang w:val="en-GB"/>
              </w:rPr>
              <w:t>Deputy Executive Secretary- Regional Integration</w:t>
            </w:r>
          </w:p>
        </w:tc>
        <w:tc>
          <w:tcPr>
            <w:tcW w:w="1444" w:type="dxa"/>
          </w:tcPr>
          <w:p w14:paraId="4A0921C4" w14:textId="77777777" w:rsidR="003B1DE4" w:rsidRPr="00F62495" w:rsidRDefault="003B1DE4" w:rsidP="003B1DE4">
            <w:pPr>
              <w:spacing w:line="480" w:lineRule="auto"/>
              <w:jc w:val="both"/>
              <w:rPr>
                <w:rFonts w:ascii="Maiandra GD" w:hAnsi="Maiandra GD" w:cs="Arial"/>
                <w:b/>
              </w:rPr>
            </w:pPr>
          </w:p>
        </w:tc>
        <w:tc>
          <w:tcPr>
            <w:tcW w:w="2930" w:type="dxa"/>
          </w:tcPr>
          <w:p w14:paraId="5B612F39" w14:textId="77777777" w:rsidR="003B1DE4" w:rsidRPr="00F62495" w:rsidRDefault="003B1DE4" w:rsidP="003B1DE4">
            <w:pPr>
              <w:spacing w:line="480" w:lineRule="auto"/>
              <w:jc w:val="both"/>
              <w:rPr>
                <w:rFonts w:ascii="Maiandra GD" w:hAnsi="Maiandra GD" w:cs="Arial"/>
                <w:b/>
              </w:rPr>
            </w:pPr>
          </w:p>
        </w:tc>
      </w:tr>
      <w:tr w:rsidR="003B1DE4" w:rsidRPr="003B1DE4" w14:paraId="2B90F144" w14:textId="77777777" w:rsidTr="003B1DE4">
        <w:tc>
          <w:tcPr>
            <w:tcW w:w="1349" w:type="dxa"/>
          </w:tcPr>
          <w:p w14:paraId="303B7676"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Place :</w:t>
            </w:r>
          </w:p>
        </w:tc>
        <w:tc>
          <w:tcPr>
            <w:tcW w:w="3349" w:type="dxa"/>
          </w:tcPr>
          <w:p w14:paraId="743C5F5C" w14:textId="77777777" w:rsidR="003B1DE4" w:rsidRPr="00F62495" w:rsidRDefault="003B1DE4" w:rsidP="003B1DE4">
            <w:pPr>
              <w:rPr>
                <w:rFonts w:ascii="Maiandra GD" w:hAnsi="Maiandra GD" w:cs="Arial"/>
                <w:b/>
                <w:lang w:val="en-GB"/>
              </w:rPr>
            </w:pPr>
            <w:r w:rsidRPr="00F62495">
              <w:rPr>
                <w:rFonts w:ascii="Maiandra GD" w:hAnsi="Maiandra GD" w:cs="Arial"/>
                <w:b/>
                <w:lang w:val="en-GB"/>
              </w:rPr>
              <w:t>Gaborone</w:t>
            </w:r>
          </w:p>
        </w:tc>
        <w:tc>
          <w:tcPr>
            <w:tcW w:w="1444" w:type="dxa"/>
          </w:tcPr>
          <w:p w14:paraId="4B234C19"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Place :</w:t>
            </w:r>
          </w:p>
        </w:tc>
        <w:tc>
          <w:tcPr>
            <w:tcW w:w="2930" w:type="dxa"/>
          </w:tcPr>
          <w:p w14:paraId="242B48B4" w14:textId="77777777" w:rsidR="003B1DE4" w:rsidRPr="00F62495" w:rsidRDefault="003B1DE4" w:rsidP="003B1DE4">
            <w:pPr>
              <w:spacing w:line="480" w:lineRule="auto"/>
              <w:jc w:val="both"/>
              <w:rPr>
                <w:rFonts w:ascii="Maiandra GD" w:hAnsi="Maiandra GD" w:cs="Arial"/>
                <w:b/>
              </w:rPr>
            </w:pPr>
          </w:p>
        </w:tc>
      </w:tr>
      <w:tr w:rsidR="003B1DE4" w:rsidRPr="003B1DE4" w14:paraId="4B0D1C12" w14:textId="77777777" w:rsidTr="003B1DE4">
        <w:tc>
          <w:tcPr>
            <w:tcW w:w="1349" w:type="dxa"/>
          </w:tcPr>
          <w:p w14:paraId="7284894E"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 xml:space="preserve">Date: </w:t>
            </w:r>
          </w:p>
        </w:tc>
        <w:tc>
          <w:tcPr>
            <w:tcW w:w="3349" w:type="dxa"/>
          </w:tcPr>
          <w:p w14:paraId="619459BD" w14:textId="77777777" w:rsidR="003B1DE4" w:rsidRPr="00F62495" w:rsidRDefault="003B1DE4" w:rsidP="003B1DE4">
            <w:pPr>
              <w:spacing w:line="480" w:lineRule="auto"/>
              <w:jc w:val="both"/>
              <w:rPr>
                <w:rFonts w:ascii="Maiandra GD" w:hAnsi="Maiandra GD" w:cs="Arial"/>
                <w:b/>
              </w:rPr>
            </w:pPr>
          </w:p>
        </w:tc>
        <w:tc>
          <w:tcPr>
            <w:tcW w:w="1444" w:type="dxa"/>
          </w:tcPr>
          <w:p w14:paraId="134390C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Date :</w:t>
            </w:r>
          </w:p>
        </w:tc>
        <w:tc>
          <w:tcPr>
            <w:tcW w:w="2930" w:type="dxa"/>
          </w:tcPr>
          <w:p w14:paraId="221642CB" w14:textId="77777777" w:rsidR="003B1DE4" w:rsidRPr="00F62495" w:rsidRDefault="003B1DE4" w:rsidP="003B1DE4">
            <w:pPr>
              <w:spacing w:line="480" w:lineRule="auto"/>
              <w:jc w:val="both"/>
              <w:rPr>
                <w:rFonts w:ascii="Maiandra GD" w:hAnsi="Maiandra GD" w:cs="Arial"/>
                <w:b/>
              </w:rPr>
            </w:pPr>
          </w:p>
        </w:tc>
      </w:tr>
      <w:tr w:rsidR="003B1DE4" w:rsidRPr="003B1DE4" w14:paraId="53EE194B" w14:textId="77777777" w:rsidTr="003B1DE4">
        <w:tc>
          <w:tcPr>
            <w:tcW w:w="1349" w:type="dxa"/>
          </w:tcPr>
          <w:p w14:paraId="50FAAC77"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3349" w:type="dxa"/>
          </w:tcPr>
          <w:p w14:paraId="3BB72779" w14:textId="77777777" w:rsidR="003B1DE4" w:rsidRPr="00F62495" w:rsidRDefault="003B1DE4" w:rsidP="003B1DE4">
            <w:pPr>
              <w:spacing w:line="480" w:lineRule="auto"/>
              <w:jc w:val="both"/>
              <w:rPr>
                <w:rFonts w:ascii="Maiandra GD" w:hAnsi="Maiandra GD" w:cs="Arial"/>
                <w:b/>
              </w:rPr>
            </w:pPr>
          </w:p>
        </w:tc>
        <w:tc>
          <w:tcPr>
            <w:tcW w:w="1444" w:type="dxa"/>
          </w:tcPr>
          <w:p w14:paraId="7C72296A" w14:textId="77777777" w:rsidR="003B1DE4" w:rsidRPr="00F62495" w:rsidRDefault="003B1DE4" w:rsidP="003B1DE4">
            <w:pPr>
              <w:spacing w:line="480" w:lineRule="auto"/>
              <w:jc w:val="both"/>
              <w:rPr>
                <w:rFonts w:ascii="Maiandra GD" w:hAnsi="Maiandra GD" w:cs="Arial"/>
                <w:b/>
              </w:rPr>
            </w:pPr>
            <w:r w:rsidRPr="00F62495">
              <w:rPr>
                <w:rFonts w:ascii="Maiandra GD" w:hAnsi="Maiandra GD" w:cs="Arial"/>
                <w:b/>
              </w:rPr>
              <w:t>Signature:</w:t>
            </w:r>
          </w:p>
        </w:tc>
        <w:tc>
          <w:tcPr>
            <w:tcW w:w="2930" w:type="dxa"/>
          </w:tcPr>
          <w:p w14:paraId="42ABCD41" w14:textId="77777777" w:rsidR="003B1DE4" w:rsidRPr="00F62495" w:rsidRDefault="003B1DE4" w:rsidP="003B1DE4">
            <w:pPr>
              <w:spacing w:line="480" w:lineRule="auto"/>
              <w:jc w:val="both"/>
              <w:rPr>
                <w:rFonts w:ascii="Maiandra GD" w:hAnsi="Maiandra GD" w:cs="Arial"/>
                <w:b/>
              </w:rPr>
            </w:pPr>
          </w:p>
        </w:tc>
      </w:tr>
    </w:tbl>
    <w:p w14:paraId="704D348D" w14:textId="77777777" w:rsidR="003B1DE4" w:rsidRPr="003B1DE4" w:rsidRDefault="003B1DE4" w:rsidP="003B1DE4">
      <w:pPr>
        <w:jc w:val="both"/>
        <w:rPr>
          <w:rFonts w:ascii="Maiandra GD" w:hAnsi="Maiandra GD" w:cs="Arial"/>
          <w:b/>
          <w:lang w:val="en-GB"/>
        </w:rPr>
      </w:pPr>
    </w:p>
    <w:p w14:paraId="5CE5EB0C" w14:textId="77777777" w:rsidR="003B1DE4" w:rsidRPr="003B1DE4" w:rsidRDefault="003B1DE4" w:rsidP="003B1DE4">
      <w:pPr>
        <w:jc w:val="both"/>
        <w:rPr>
          <w:rFonts w:ascii="Maiandra GD" w:hAnsi="Maiandra GD" w:cs="Arial"/>
          <w:b/>
          <w:lang w:val="en-GB"/>
        </w:rPr>
      </w:pPr>
    </w:p>
    <w:p w14:paraId="069785BF" w14:textId="77777777" w:rsidR="003B1DE4" w:rsidRPr="003B1DE4" w:rsidRDefault="003B1DE4" w:rsidP="003B1DE4">
      <w:pPr>
        <w:jc w:val="both"/>
        <w:rPr>
          <w:rFonts w:ascii="Maiandra GD" w:hAnsi="Maiandra GD" w:cs="Arial"/>
          <w:b/>
          <w:i/>
        </w:rPr>
      </w:pPr>
      <w:r w:rsidRPr="003B1DE4">
        <w:rPr>
          <w:rFonts w:ascii="Maiandra GD" w:hAnsi="Maiandra GD" w:cs="Arial"/>
          <w:b/>
          <w:i/>
        </w:rPr>
        <w:t>Annex 1: Terms of Reference</w:t>
      </w:r>
    </w:p>
    <w:p w14:paraId="7DF2B2FF" w14:textId="77777777" w:rsidR="003B1DE4" w:rsidRPr="003B1DE4" w:rsidRDefault="003B1DE4" w:rsidP="003B1DE4">
      <w:pPr>
        <w:jc w:val="both"/>
        <w:rPr>
          <w:rFonts w:ascii="Maiandra GD" w:hAnsi="Maiandra GD" w:cs="Arial"/>
          <w:i/>
        </w:rPr>
      </w:pPr>
    </w:p>
    <w:p w14:paraId="62C9CCD5" w14:textId="77777777" w:rsidR="003B1DE4" w:rsidRPr="003B1DE4" w:rsidRDefault="003B1DE4" w:rsidP="003B1DE4">
      <w:pPr>
        <w:jc w:val="both"/>
        <w:rPr>
          <w:rFonts w:ascii="Maiandra GD" w:hAnsi="Maiandra GD" w:cs="Arial"/>
          <w:i/>
        </w:rPr>
      </w:pPr>
      <w:r w:rsidRPr="003B1DE4">
        <w:rPr>
          <w:rFonts w:ascii="Maiandra GD" w:hAnsi="Maiandra GD" w:cs="Arial"/>
          <w:i/>
        </w:rPr>
        <w:t>[insert the Terms of Reference]</w:t>
      </w:r>
    </w:p>
    <w:p w14:paraId="72C3EC4E" w14:textId="77777777" w:rsidR="003B1DE4" w:rsidRPr="003B1DE4" w:rsidRDefault="003B1DE4" w:rsidP="003B1DE4">
      <w:pPr>
        <w:jc w:val="both"/>
        <w:rPr>
          <w:rFonts w:ascii="Maiandra GD" w:hAnsi="Maiandra GD" w:cs="Arial"/>
          <w:b/>
          <w:i/>
        </w:rPr>
      </w:pPr>
    </w:p>
    <w:p w14:paraId="614D5FE0" w14:textId="77777777" w:rsidR="003B1DE4" w:rsidRPr="003B1DE4" w:rsidRDefault="003B1DE4" w:rsidP="003B1DE4">
      <w:pPr>
        <w:spacing w:after="200" w:line="276" w:lineRule="auto"/>
        <w:jc w:val="both"/>
        <w:rPr>
          <w:rFonts w:ascii="Maiandra GD" w:hAnsi="Maiandra GD" w:cs="Arial"/>
          <w:b/>
          <w:i/>
        </w:rPr>
      </w:pPr>
      <w:r w:rsidRPr="003B1DE4">
        <w:rPr>
          <w:rFonts w:ascii="Maiandra GD" w:hAnsi="Maiandra GD" w:cs="Arial"/>
          <w:lang w:val="en-GB"/>
        </w:rPr>
        <w:br w:type="page"/>
      </w:r>
      <w:r w:rsidRPr="003B1DE4">
        <w:rPr>
          <w:rFonts w:ascii="Maiandra GD" w:hAnsi="Maiandra GD" w:cs="Arial"/>
          <w:b/>
          <w:i/>
        </w:rPr>
        <w:t>Annex 2: Payment Schedule and Requirements</w:t>
      </w:r>
    </w:p>
    <w:p w14:paraId="7063F1CF" w14:textId="77777777" w:rsidR="003B1DE4" w:rsidRPr="003B1DE4" w:rsidRDefault="003B1DE4" w:rsidP="003B1DE4">
      <w:pPr>
        <w:jc w:val="both"/>
        <w:rPr>
          <w:rFonts w:ascii="Maiandra GD" w:hAnsi="Maiandra GD" w:cs="Arial"/>
          <w:lang w:val="en-GB"/>
        </w:rPr>
      </w:pPr>
    </w:p>
    <w:p w14:paraId="45407F72"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jc w:val="both"/>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jc w:val="both"/>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jc w:val="both"/>
        <w:rPr>
          <w:rFonts w:ascii="Maiandra GD" w:hAnsi="Maiandra GD" w:cs="Arial"/>
          <w:lang w:val="en-GB"/>
        </w:rPr>
      </w:pPr>
    </w:p>
    <w:p w14:paraId="121C14D4" w14:textId="77777777" w:rsidR="003B1DE4" w:rsidRPr="003B1DE4" w:rsidRDefault="003B1DE4" w:rsidP="003B1DE4">
      <w:pPr>
        <w:tabs>
          <w:tab w:val="left" w:pos="142"/>
        </w:tabs>
        <w:ind w:left="284"/>
        <w:contextualSpacing/>
        <w:jc w:val="both"/>
        <w:rPr>
          <w:rFonts w:ascii="Maiandra GD" w:hAnsi="Maiandra GD" w:cs="Arial"/>
          <w:lang w:val="en-GB"/>
        </w:rPr>
      </w:pPr>
    </w:p>
    <w:p w14:paraId="5A57C029" w14:textId="77777777" w:rsidR="003B1DE4" w:rsidRPr="003B1DE4" w:rsidRDefault="003B1DE4" w:rsidP="003B1DE4">
      <w:pPr>
        <w:spacing w:line="120" w:lineRule="exact"/>
        <w:jc w:val="both"/>
        <w:rPr>
          <w:rFonts w:ascii="Maiandra GD" w:hAnsi="Maiandra GD" w:cs="Arial"/>
          <w:lang w:val="en-GB" w:eastAsia="it-IT"/>
        </w:rPr>
      </w:pPr>
    </w:p>
    <w:p w14:paraId="7373D91B" w14:textId="77777777" w:rsidR="003B1DE4" w:rsidRPr="003B1DE4" w:rsidRDefault="003B1DE4" w:rsidP="003B1DE4">
      <w:pPr>
        <w:numPr>
          <w:ilvl w:val="1"/>
          <w:numId w:val="5"/>
        </w:numPr>
        <w:tabs>
          <w:tab w:val="left" w:pos="142"/>
        </w:tabs>
        <w:contextualSpacing/>
        <w:jc w:val="both"/>
        <w:rPr>
          <w:rFonts w:ascii="Maiandra GD" w:hAnsi="Maiandra GD" w:cs="Arial"/>
          <w:lang w:val="en-GB"/>
        </w:rPr>
      </w:pPr>
      <w:r w:rsidRPr="003B1DE4">
        <w:rPr>
          <w:rFonts w:ascii="Maiandra GD" w:hAnsi="Maiandra GD" w:cs="Arial"/>
          <w:lang w:val="en-GB"/>
        </w:rPr>
        <w:t xml:space="preserve">The payment shall be made in accordance with the following schedule: </w:t>
      </w:r>
    </w:p>
    <w:p w14:paraId="3E5CD672" w14:textId="77777777" w:rsidR="003B1DE4" w:rsidRPr="003B1DE4" w:rsidRDefault="003B1DE4" w:rsidP="003B1DE4">
      <w:pPr>
        <w:tabs>
          <w:tab w:val="left" w:pos="142"/>
        </w:tabs>
        <w:ind w:left="2070"/>
        <w:contextualSpacing/>
        <w:jc w:val="both"/>
        <w:rPr>
          <w:rFonts w:ascii="Maiandra GD" w:hAnsi="Maiandra GD" w:cs="Arial"/>
          <w:lang w:val="en-GB"/>
        </w:rPr>
      </w:pPr>
    </w:p>
    <w:p w14:paraId="5487C7A2" w14:textId="77777777" w:rsidR="003B1DE4" w:rsidRPr="00A94457" w:rsidRDefault="003B1DE4" w:rsidP="003B1DE4">
      <w:pPr>
        <w:numPr>
          <w:ilvl w:val="0"/>
          <w:numId w:val="28"/>
        </w:numPr>
        <w:spacing w:after="120" w:line="276" w:lineRule="auto"/>
        <w:jc w:val="both"/>
        <w:rPr>
          <w:rFonts w:ascii="Maiandra GD" w:hAnsi="Maiandra GD" w:cs="Arial"/>
          <w:sz w:val="22"/>
          <w:szCs w:val="22"/>
        </w:rPr>
      </w:pPr>
      <w:r w:rsidRPr="00A94457">
        <w:rPr>
          <w:rFonts w:ascii="Maiandra GD" w:hAnsi="Maiandra GD" w:cs="Arial"/>
          <w:sz w:val="22"/>
          <w:szCs w:val="22"/>
        </w:rPr>
        <w:t>20% of the contract price shall be paid upon submission of an acceptable Inception report;</w:t>
      </w:r>
    </w:p>
    <w:p w14:paraId="78027EDE" w14:textId="77777777" w:rsidR="003B1DE4" w:rsidRPr="00A94457" w:rsidRDefault="003B1DE4" w:rsidP="003B1DE4">
      <w:pPr>
        <w:numPr>
          <w:ilvl w:val="0"/>
          <w:numId w:val="28"/>
        </w:numPr>
        <w:spacing w:after="120" w:line="276" w:lineRule="auto"/>
        <w:jc w:val="both"/>
        <w:rPr>
          <w:rFonts w:ascii="Maiandra GD" w:hAnsi="Maiandra GD" w:cs="Arial"/>
          <w:sz w:val="22"/>
          <w:szCs w:val="22"/>
        </w:rPr>
      </w:pPr>
      <w:r w:rsidRPr="00A94457">
        <w:rPr>
          <w:rFonts w:ascii="Maiandra GD" w:hAnsi="Maiandra GD" w:cs="Arial"/>
          <w:sz w:val="22"/>
          <w:szCs w:val="22"/>
        </w:rPr>
        <w:t>60% of the contract price shall be paid upon submission of an acceptable draft report.</w:t>
      </w:r>
    </w:p>
    <w:p w14:paraId="12CA15DE" w14:textId="77777777" w:rsidR="003B1DE4" w:rsidRPr="00A94457" w:rsidRDefault="003B1DE4" w:rsidP="003B1DE4">
      <w:pPr>
        <w:numPr>
          <w:ilvl w:val="0"/>
          <w:numId w:val="28"/>
        </w:numPr>
        <w:spacing w:after="120" w:line="276" w:lineRule="auto"/>
        <w:jc w:val="both"/>
        <w:rPr>
          <w:rFonts w:ascii="Maiandra GD" w:hAnsi="Maiandra GD" w:cs="Arial"/>
          <w:sz w:val="22"/>
          <w:szCs w:val="22"/>
        </w:rPr>
      </w:pPr>
      <w:r w:rsidRPr="00A94457">
        <w:rPr>
          <w:rFonts w:ascii="Maiandra GD" w:hAnsi="Maiandra GD" w:cs="Arial"/>
          <w:sz w:val="22"/>
          <w:szCs w:val="22"/>
        </w:rPr>
        <w:t>20% of the contract price shall be paid upon submission of an acceptable final report and upon approval by the Management.</w:t>
      </w:r>
    </w:p>
    <w:p w14:paraId="2E8F4DB7" w14:textId="77777777" w:rsidR="003B1DE4" w:rsidRPr="003B1DE4" w:rsidRDefault="003B1DE4" w:rsidP="003B1DE4">
      <w:pPr>
        <w:jc w:val="both"/>
        <w:rPr>
          <w:rFonts w:ascii="Maiandra GD" w:hAnsi="Maiandra GD" w:cs="Arial"/>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AA52193" w14:textId="77777777" w:rsidR="003B1DE4" w:rsidRPr="003B1DE4" w:rsidRDefault="003B1DE4" w:rsidP="003B1DE4">
      <w:pPr>
        <w:jc w:val="both"/>
        <w:rPr>
          <w:rFonts w:ascii="Maiandra GD" w:hAnsi="Maiandra GD" w:cs="Arial"/>
        </w:rPr>
      </w:pPr>
    </w:p>
    <w:p w14:paraId="3C05D1CE" w14:textId="77777777" w:rsidR="003B1DE4" w:rsidRPr="003B1DE4" w:rsidRDefault="003B1DE4" w:rsidP="003B1DE4">
      <w:pPr>
        <w:ind w:left="702" w:hanging="45"/>
        <w:jc w:val="both"/>
        <w:rPr>
          <w:rFonts w:ascii="Maiandra GD" w:hAnsi="Maiandra GD" w:cs="Arial"/>
          <w:b/>
          <w:i/>
          <w:lang w:val="en-GB"/>
        </w:rPr>
      </w:pPr>
    </w:p>
    <w:p w14:paraId="464E97AA" w14:textId="77777777" w:rsidR="003B1DE4" w:rsidRPr="003B1DE4" w:rsidRDefault="003B1DE4" w:rsidP="003B1DE4">
      <w:pPr>
        <w:jc w:val="both"/>
        <w:rPr>
          <w:rFonts w:ascii="Maiandra GD" w:hAnsi="Maiandra GD" w:cs="Arial"/>
        </w:rPr>
      </w:pPr>
    </w:p>
    <w:p w14:paraId="501D27B4" w14:textId="77777777" w:rsidR="003B1DE4" w:rsidRPr="003B1DE4" w:rsidRDefault="003B1DE4" w:rsidP="003B1DE4">
      <w:pPr>
        <w:jc w:val="both"/>
        <w:rPr>
          <w:rFonts w:ascii="Maiandra GD" w:hAnsi="Maiandra GD"/>
        </w:rPr>
      </w:pPr>
    </w:p>
    <w:p w14:paraId="09890128" w14:textId="77777777" w:rsidR="003B1DE4" w:rsidRPr="003B1DE4" w:rsidRDefault="003B1DE4" w:rsidP="003B1DE4"/>
    <w:p w14:paraId="5AB21F07" w14:textId="3D12D20E" w:rsidR="00053CA9" w:rsidRPr="003D32D8" w:rsidRDefault="00053CA9" w:rsidP="00053CA9">
      <w:pPr>
        <w:spacing w:line="276" w:lineRule="auto"/>
        <w:jc w:val="both"/>
        <w:rPr>
          <w:rFonts w:ascii="Maiandra GD" w:hAnsi="Maiandra GD" w:cs="Arial"/>
          <w:b/>
          <w:lang w:val="en-GB"/>
        </w:rPr>
      </w:pPr>
    </w:p>
    <w:sectPr w:rsidR="00053CA9" w:rsidRPr="003D32D8" w:rsidSect="00053CA9">
      <w:headerReference w:type="even" r:id="rId30"/>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3B6AE" w14:textId="77777777" w:rsidR="00E73BC5" w:rsidRDefault="00E73BC5" w:rsidP="00CD6AD7">
      <w:r>
        <w:separator/>
      </w:r>
    </w:p>
  </w:endnote>
  <w:endnote w:type="continuationSeparator" w:id="0">
    <w:p w14:paraId="0DAD4A11" w14:textId="77777777" w:rsidR="00E73BC5" w:rsidRDefault="00E73BC5"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0FEF9F75"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7741">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7741">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662B42D9"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774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7741">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A929" w14:textId="63E61A92"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7741">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7741">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9ABB" w14:textId="0D366EE2"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437741">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7741">
      <w:rPr>
        <w:rStyle w:val="PageNumber"/>
        <w:noProof/>
      </w:rPr>
      <w:t>24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9310" w14:textId="1CFFFD79"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37741">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7741">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27415" w14:textId="77777777" w:rsidR="00E73BC5" w:rsidRDefault="00E73BC5" w:rsidP="00CD6AD7">
      <w:r>
        <w:separator/>
      </w:r>
    </w:p>
  </w:footnote>
  <w:footnote w:type="continuationSeparator" w:id="0">
    <w:p w14:paraId="79F726EC" w14:textId="77777777" w:rsidR="00E73BC5" w:rsidRDefault="00E73BC5" w:rsidP="00CD6AD7">
      <w:r>
        <w:continuationSeparator/>
      </w:r>
    </w:p>
  </w:footnote>
  <w:footnote w:id="1">
    <w:p w14:paraId="67FE0A0F" w14:textId="77777777" w:rsidR="003B1DE4" w:rsidRDefault="003B1DE4" w:rsidP="003B1DE4">
      <w:pPr>
        <w:pStyle w:val="FootnoteText"/>
      </w:pPr>
      <w:r>
        <w:rPr>
          <w:rStyle w:val="FootnoteReference"/>
        </w:rPr>
        <w:footnoteRef/>
      </w:r>
      <w:r>
        <w:t xml:space="preserve"> Amounts must coincide with the ones indicated under Total Cost of Financial proposal in Form FIN-2.</w:t>
      </w:r>
    </w:p>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6A91" w14:textId="77777777" w:rsidR="00437741" w:rsidRDefault="00437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3B1DE4" w:rsidRDefault="003B1DE4">
    <w:pPr>
      <w:pStyle w:val="Header"/>
    </w:pPr>
  </w:p>
  <w:p w14:paraId="109BD564" w14:textId="77777777" w:rsidR="003B1DE4" w:rsidRDefault="003B1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095E" w14:textId="77777777" w:rsidR="003B1DE4" w:rsidRDefault="003B1DE4">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57A0D"/>
    <w:multiLevelType w:val="hybridMultilevel"/>
    <w:tmpl w:val="DC52E2A8"/>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8"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E1880"/>
    <w:multiLevelType w:val="hybridMultilevel"/>
    <w:tmpl w:val="131A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B46D93"/>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28"/>
  </w:num>
  <w:num w:numId="3">
    <w:abstractNumId w:val="0"/>
  </w:num>
  <w:num w:numId="4">
    <w:abstractNumId w:val="1"/>
  </w:num>
  <w:num w:numId="5">
    <w:abstractNumId w:val="21"/>
  </w:num>
  <w:num w:numId="6">
    <w:abstractNumId w:val="15"/>
  </w:num>
  <w:num w:numId="7">
    <w:abstractNumId w:val="2"/>
  </w:num>
  <w:num w:numId="8">
    <w:abstractNumId w:val="4"/>
  </w:num>
  <w:num w:numId="9">
    <w:abstractNumId w:val="16"/>
  </w:num>
  <w:num w:numId="10">
    <w:abstractNumId w:val="13"/>
  </w:num>
  <w:num w:numId="11">
    <w:abstractNumId w:val="12"/>
  </w:num>
  <w:num w:numId="12">
    <w:abstractNumId w:val="26"/>
  </w:num>
  <w:num w:numId="13">
    <w:abstractNumId w:val="10"/>
  </w:num>
  <w:num w:numId="14">
    <w:abstractNumId w:val="22"/>
  </w:num>
  <w:num w:numId="15">
    <w:abstractNumId w:val="20"/>
  </w:num>
  <w:num w:numId="16">
    <w:abstractNumId w:val="9"/>
  </w:num>
  <w:num w:numId="17">
    <w:abstractNumId w:val="3"/>
  </w:num>
  <w:num w:numId="18">
    <w:abstractNumId w:val="24"/>
  </w:num>
  <w:num w:numId="19">
    <w:abstractNumId w:val="8"/>
  </w:num>
  <w:num w:numId="20">
    <w:abstractNumId w:val="5"/>
  </w:num>
  <w:num w:numId="21">
    <w:abstractNumId w:val="6"/>
  </w:num>
  <w:num w:numId="22">
    <w:abstractNumId w:val="18"/>
  </w:num>
  <w:num w:numId="23">
    <w:abstractNumId w:val="14"/>
  </w:num>
  <w:num w:numId="24">
    <w:abstractNumId w:val="25"/>
  </w:num>
  <w:num w:numId="25">
    <w:abstractNumId w:val="17"/>
  </w:num>
  <w:num w:numId="26">
    <w:abstractNumId w:val="7"/>
  </w:num>
  <w:num w:numId="27">
    <w:abstractNumId w:val="23"/>
  </w:num>
  <w:num w:numId="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53CA9"/>
    <w:rsid w:val="00057BE5"/>
    <w:rsid w:val="00063BEB"/>
    <w:rsid w:val="000A0587"/>
    <w:rsid w:val="0011733E"/>
    <w:rsid w:val="001B6D15"/>
    <w:rsid w:val="001B7A88"/>
    <w:rsid w:val="001C2CEA"/>
    <w:rsid w:val="001E045D"/>
    <w:rsid w:val="001F0487"/>
    <w:rsid w:val="001F28FA"/>
    <w:rsid w:val="001F2ACD"/>
    <w:rsid w:val="001F600F"/>
    <w:rsid w:val="00201A29"/>
    <w:rsid w:val="002747E7"/>
    <w:rsid w:val="00296E6C"/>
    <w:rsid w:val="002E03EC"/>
    <w:rsid w:val="002F5E54"/>
    <w:rsid w:val="00312BB0"/>
    <w:rsid w:val="00316CBE"/>
    <w:rsid w:val="00351B87"/>
    <w:rsid w:val="003575A9"/>
    <w:rsid w:val="003803C9"/>
    <w:rsid w:val="003B1DE4"/>
    <w:rsid w:val="003B2F9C"/>
    <w:rsid w:val="003B4876"/>
    <w:rsid w:val="003B6E59"/>
    <w:rsid w:val="003D1B0D"/>
    <w:rsid w:val="003D33D7"/>
    <w:rsid w:val="00410869"/>
    <w:rsid w:val="00437741"/>
    <w:rsid w:val="00442406"/>
    <w:rsid w:val="00460F88"/>
    <w:rsid w:val="004630EF"/>
    <w:rsid w:val="00473587"/>
    <w:rsid w:val="00474075"/>
    <w:rsid w:val="00494499"/>
    <w:rsid w:val="00560CAC"/>
    <w:rsid w:val="00567218"/>
    <w:rsid w:val="00570415"/>
    <w:rsid w:val="005D0876"/>
    <w:rsid w:val="005E0723"/>
    <w:rsid w:val="005E6AB1"/>
    <w:rsid w:val="00620088"/>
    <w:rsid w:val="00620D26"/>
    <w:rsid w:val="00654119"/>
    <w:rsid w:val="0066478D"/>
    <w:rsid w:val="00674A6D"/>
    <w:rsid w:val="00685DF4"/>
    <w:rsid w:val="006939E5"/>
    <w:rsid w:val="006A6107"/>
    <w:rsid w:val="006C17F9"/>
    <w:rsid w:val="00723A29"/>
    <w:rsid w:val="00736448"/>
    <w:rsid w:val="00741BD1"/>
    <w:rsid w:val="00754A17"/>
    <w:rsid w:val="00773467"/>
    <w:rsid w:val="0079044C"/>
    <w:rsid w:val="007A4DA1"/>
    <w:rsid w:val="007B4D3B"/>
    <w:rsid w:val="00827707"/>
    <w:rsid w:val="00852CB1"/>
    <w:rsid w:val="00860F5E"/>
    <w:rsid w:val="00863436"/>
    <w:rsid w:val="008C15D9"/>
    <w:rsid w:val="00913134"/>
    <w:rsid w:val="00917630"/>
    <w:rsid w:val="00921AE9"/>
    <w:rsid w:val="00925490"/>
    <w:rsid w:val="00952750"/>
    <w:rsid w:val="00952A84"/>
    <w:rsid w:val="00953D3F"/>
    <w:rsid w:val="009B14F8"/>
    <w:rsid w:val="009C07DB"/>
    <w:rsid w:val="009C1352"/>
    <w:rsid w:val="00A22757"/>
    <w:rsid w:val="00A30A63"/>
    <w:rsid w:val="00A47534"/>
    <w:rsid w:val="00A73A32"/>
    <w:rsid w:val="00A940E8"/>
    <w:rsid w:val="00A94457"/>
    <w:rsid w:val="00AB13D8"/>
    <w:rsid w:val="00AC463F"/>
    <w:rsid w:val="00AE270C"/>
    <w:rsid w:val="00B06968"/>
    <w:rsid w:val="00B4525F"/>
    <w:rsid w:val="00B619D1"/>
    <w:rsid w:val="00B96D53"/>
    <w:rsid w:val="00BA4745"/>
    <w:rsid w:val="00BB5BC4"/>
    <w:rsid w:val="00BE1939"/>
    <w:rsid w:val="00C16D86"/>
    <w:rsid w:val="00C32484"/>
    <w:rsid w:val="00C654CF"/>
    <w:rsid w:val="00C952D7"/>
    <w:rsid w:val="00CC47EA"/>
    <w:rsid w:val="00CD6AD7"/>
    <w:rsid w:val="00D66DA3"/>
    <w:rsid w:val="00DB11D2"/>
    <w:rsid w:val="00DC6BD8"/>
    <w:rsid w:val="00DE3F3A"/>
    <w:rsid w:val="00E06F61"/>
    <w:rsid w:val="00E22D43"/>
    <w:rsid w:val="00E36BCC"/>
    <w:rsid w:val="00E65B5E"/>
    <w:rsid w:val="00E73BC5"/>
    <w:rsid w:val="00EA6EFA"/>
    <w:rsid w:val="00F62495"/>
    <w:rsid w:val="00F75EE5"/>
    <w:rsid w:val="00FB0E1E"/>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TjargoMYM6y6FSz"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djagai@sadc.int"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yperlink" Target="mailto:djagai@sadc.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nyamukondiwa@sadc.int"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26360</Words>
  <Characters>150252</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cp:lastPrinted>2023-06-16T13:15:00Z</cp:lastPrinted>
  <dcterms:created xsi:type="dcterms:W3CDTF">2023-06-17T21:54:00Z</dcterms:created>
  <dcterms:modified xsi:type="dcterms:W3CDTF">2023-06-17T21:54:00Z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