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Dear Sir/Madam,</w:t>
      </w:r>
    </w:p>
    <w:p w:rsidR="0041213F" w:rsidRDefault="0041213F" w:rsidP="0041213F">
      <w:pPr>
        <w:rPr>
          <w:rFonts w:asciiTheme="minorHAnsi" w:hAnsiTheme="minorHAnsi" w:cstheme="minorBidi"/>
          <w:color w:val="1F497D" w:themeColor="dark2"/>
          <w:sz w:val="22"/>
          <w:szCs w:val="22"/>
          <w:lang w:val="en-ZA"/>
        </w:rPr>
      </w:pP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The German International Cooperat</w:t>
      </w:r>
      <w:r w:rsidR="003F3EBC">
        <w:rPr>
          <w:rFonts w:asciiTheme="minorHAnsi" w:hAnsiTheme="minorHAnsi" w:cstheme="minorBidi"/>
          <w:color w:val="1F497D" w:themeColor="dark2"/>
          <w:sz w:val="22"/>
          <w:szCs w:val="22"/>
          <w:lang w:val="en-ZA"/>
        </w:rPr>
        <w:t>ion (GIZ) supports the SADC Food, Agriculture and Natural Resources (FANR) Directorate</w:t>
      </w:r>
      <w:r>
        <w:rPr>
          <w:rFonts w:asciiTheme="minorHAnsi" w:hAnsiTheme="minorHAnsi" w:cstheme="minorBidi"/>
          <w:color w:val="1F497D" w:themeColor="dark2"/>
          <w:sz w:val="22"/>
          <w:szCs w:val="22"/>
          <w:lang w:val="en-ZA"/>
        </w:rPr>
        <w:t xml:space="preserve"> through the SADC Programme – Transboundary Use and Protection of Natural Resources (TUPNR) to improve the implementation of SADC protocols and strategies for sustainable natural resource management by regional and national actors. </w:t>
      </w:r>
    </w:p>
    <w:p w:rsidR="0041213F" w:rsidRDefault="0041213F" w:rsidP="0041213F">
      <w:pPr>
        <w:rPr>
          <w:rFonts w:asciiTheme="minorHAnsi" w:hAnsiTheme="minorHAnsi" w:cstheme="minorBidi"/>
          <w:color w:val="1F497D" w:themeColor="dark2"/>
          <w:sz w:val="22"/>
          <w:szCs w:val="22"/>
          <w:lang w:val="en-ZA"/>
        </w:rPr>
      </w:pP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The FANR Directorate, among others, coordinates the implementation of the Protocol on Wildlife Conservation and Law Enforcement. The objective of the protocol is to establish within the Region and within the framework of the</w:t>
      </w:r>
      <w:bookmarkStart w:id="0" w:name="_GoBack"/>
      <w:bookmarkEnd w:id="0"/>
      <w:r>
        <w:rPr>
          <w:rFonts w:asciiTheme="minorHAnsi" w:hAnsiTheme="minorHAnsi" w:cstheme="minorBidi"/>
          <w:color w:val="1F497D" w:themeColor="dark2"/>
          <w:sz w:val="22"/>
          <w:szCs w:val="22"/>
          <w:lang w:val="en-ZA"/>
        </w:rPr>
        <w:t xml:space="preserve"> respective national la</w:t>
      </w:r>
      <w:r>
        <w:rPr>
          <w:rFonts w:asciiTheme="minorHAnsi" w:hAnsiTheme="minorHAnsi" w:cstheme="minorBidi"/>
          <w:color w:val="1F497D" w:themeColor="dark2"/>
          <w:sz w:val="22"/>
          <w:szCs w:val="22"/>
          <w:lang w:val="en-ZA"/>
        </w:rPr>
        <w:t xml:space="preserve">ws of each Member State, common </w:t>
      </w:r>
      <w:r>
        <w:rPr>
          <w:rFonts w:asciiTheme="minorHAnsi" w:hAnsiTheme="minorHAnsi" w:cstheme="minorBidi"/>
          <w:color w:val="1F497D" w:themeColor="dark2"/>
          <w:sz w:val="22"/>
          <w:szCs w:val="22"/>
          <w:lang w:val="en-ZA"/>
        </w:rPr>
        <w:t>approaches to the conservation and sustainable use of wildlife resources and to assist with the effective enforcement of laws governing those resources. In this regard, SADC has developed a Law Enforcement and Anti-Poaching (LEAP) Strategy (2016-2021) whose overall objective is to significantly reduce the level of poaching and illegal trade in wildlife fauna and flora, and enhance law enforcement capacity in the SADC Region by 2021.</w:t>
      </w:r>
      <w:r>
        <w:rPr>
          <w:rFonts w:asciiTheme="minorHAnsi" w:hAnsiTheme="minorHAnsi" w:cstheme="minorBidi"/>
          <w:color w:val="1F497D" w:themeColor="dark2"/>
          <w:sz w:val="22"/>
          <w:szCs w:val="22"/>
          <w:lang w:val="en-ZA"/>
        </w:rPr>
        <w:t xml:space="preserve"> </w:t>
      </w:r>
      <w:r>
        <w:rPr>
          <w:rFonts w:asciiTheme="minorHAnsi" w:hAnsiTheme="minorHAnsi" w:cstheme="minorBidi"/>
          <w:color w:val="1F497D" w:themeColor="dark2"/>
          <w:sz w:val="22"/>
          <w:szCs w:val="22"/>
          <w:lang w:val="en-ZA"/>
        </w:rPr>
        <w:t>Therefore, SADC intends to develop a SADC Approach for the development and rolling-out of the country-level specific actions that deliver on the implementation of the LEAP strategy.  The Approach will be an indicative document of the key actions Member States will be expected to independently undertake to implement the strategy.</w:t>
      </w:r>
    </w:p>
    <w:p w:rsidR="0041213F" w:rsidRDefault="0041213F" w:rsidP="0041213F">
      <w:pPr>
        <w:rPr>
          <w:rFonts w:asciiTheme="minorHAnsi" w:hAnsiTheme="minorHAnsi" w:cstheme="minorBidi"/>
          <w:color w:val="1F497D" w:themeColor="dark2"/>
          <w:sz w:val="22"/>
          <w:szCs w:val="22"/>
          <w:lang w:val="en-ZA"/>
        </w:rPr>
      </w:pP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 xml:space="preserve"> It is against this background that the TUPNR Programme seeks the services of an individual consultant to develop a SADC Approach to Assist Member States to Implement the LEAP Strategy. The selected consultant will enter into a contract with GIZ.  </w:t>
      </w:r>
    </w:p>
    <w:p w:rsidR="0041213F" w:rsidRDefault="0041213F" w:rsidP="0041213F">
      <w:pPr>
        <w:rPr>
          <w:rFonts w:asciiTheme="minorHAnsi" w:hAnsiTheme="minorHAnsi" w:cstheme="minorBidi"/>
          <w:color w:val="1F497D" w:themeColor="dark2"/>
          <w:sz w:val="22"/>
          <w:szCs w:val="22"/>
          <w:lang w:val="en-ZA"/>
        </w:rPr>
      </w:pP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 xml:space="preserve">Should you be interested in implementing the tasks according to the Terms of Reference (Annex 1), please submit your bid in the English Language consisting of 1 original and 2 </w:t>
      </w:r>
      <w:proofErr w:type="gramStart"/>
      <w:r>
        <w:rPr>
          <w:rFonts w:asciiTheme="minorHAnsi" w:hAnsiTheme="minorHAnsi" w:cstheme="minorBidi"/>
          <w:color w:val="1F497D" w:themeColor="dark2"/>
          <w:sz w:val="22"/>
          <w:szCs w:val="22"/>
          <w:lang w:val="en-ZA"/>
        </w:rPr>
        <w:t>copies</w:t>
      </w:r>
      <w:proofErr w:type="gramEnd"/>
      <w:r>
        <w:rPr>
          <w:rFonts w:asciiTheme="minorHAnsi" w:hAnsiTheme="minorHAnsi" w:cstheme="minorBidi"/>
          <w:color w:val="1F497D" w:themeColor="dark2"/>
          <w:sz w:val="22"/>
          <w:szCs w:val="22"/>
          <w:lang w:val="en-ZA"/>
        </w:rPr>
        <w:t xml:space="preserve"> at GIZ office by 22 June 2018, 11am.  Your bid, comprising the technical offer and the price offer, must be clearly marked as such and submitted in a package containing two envelopes. Please note that tender bids submitted by email will not be accepted. </w:t>
      </w:r>
    </w:p>
    <w:p w:rsidR="0041213F" w:rsidRDefault="0041213F" w:rsidP="0041213F">
      <w:pPr>
        <w:rPr>
          <w:rFonts w:asciiTheme="minorHAnsi" w:hAnsiTheme="minorHAnsi" w:cstheme="minorBidi"/>
          <w:color w:val="1F497D" w:themeColor="dark2"/>
          <w:sz w:val="22"/>
          <w:szCs w:val="22"/>
          <w:lang w:val="en-ZA"/>
        </w:rPr>
      </w:pP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Please send your tender bids by courier or Post office or hand deliver to:</w:t>
      </w:r>
    </w:p>
    <w:p w:rsidR="0041213F" w:rsidRDefault="0041213F" w:rsidP="0041213F">
      <w:pPr>
        <w:rPr>
          <w:rFonts w:asciiTheme="minorHAnsi" w:hAnsiTheme="minorHAnsi" w:cstheme="minorBidi"/>
          <w:color w:val="1F497D" w:themeColor="dark2"/>
          <w:sz w:val="22"/>
          <w:szCs w:val="22"/>
          <w:lang w:val="en-ZA"/>
        </w:rPr>
      </w:pPr>
    </w:p>
    <w:p w:rsidR="0041213F" w:rsidRDefault="0041213F" w:rsidP="0041213F">
      <w:pPr>
        <w:rPr>
          <w:rFonts w:asciiTheme="minorHAnsi" w:hAnsiTheme="minorHAnsi" w:cstheme="minorBidi"/>
          <w:color w:val="1F497D" w:themeColor="dark2"/>
          <w:sz w:val="22"/>
          <w:szCs w:val="22"/>
          <w:lang w:val="de-DE"/>
        </w:rPr>
      </w:pPr>
      <w:r>
        <w:rPr>
          <w:rFonts w:asciiTheme="minorHAnsi" w:hAnsiTheme="minorHAnsi" w:cstheme="minorBidi"/>
          <w:color w:val="1F497D" w:themeColor="dark2"/>
          <w:sz w:val="22"/>
          <w:szCs w:val="22"/>
          <w:lang w:val="de-DE"/>
        </w:rPr>
        <w:t>Deutsche Gesellschaft für Internationale Zusammenarbeit (GIZ) GmbH</w:t>
      </w: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GIZ Office Gaborone</w:t>
      </w: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1st Floor, South Wing, Morula House</w:t>
      </w: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Plot 54358, New CBD or</w:t>
      </w: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P.O. Box 202 Village</w:t>
      </w: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Gaborone, Botswana</w:t>
      </w:r>
    </w:p>
    <w:p w:rsidR="0041213F" w:rsidRDefault="0041213F" w:rsidP="0041213F">
      <w:pPr>
        <w:rPr>
          <w:rFonts w:asciiTheme="minorHAnsi" w:hAnsiTheme="minorHAnsi" w:cstheme="minorBidi"/>
          <w:color w:val="1F497D" w:themeColor="dark2"/>
          <w:sz w:val="22"/>
          <w:szCs w:val="22"/>
          <w:lang w:val="en-ZA"/>
        </w:rPr>
      </w:pP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For</w:t>
      </w:r>
      <w:r>
        <w:rPr>
          <w:rFonts w:asciiTheme="minorHAnsi" w:hAnsiTheme="minorHAnsi" w:cstheme="minorBidi"/>
          <w:color w:val="1F497D" w:themeColor="dark2"/>
          <w:sz w:val="22"/>
          <w:szCs w:val="22"/>
          <w:lang w:val="en-ZA"/>
        </w:rPr>
        <w:t xml:space="preserve"> a</w:t>
      </w:r>
      <w:r>
        <w:rPr>
          <w:rFonts w:asciiTheme="minorHAnsi" w:hAnsiTheme="minorHAnsi" w:cstheme="minorBidi"/>
          <w:color w:val="1F497D" w:themeColor="dark2"/>
          <w:sz w:val="22"/>
          <w:szCs w:val="22"/>
          <w:lang w:val="en-ZA"/>
        </w:rPr>
        <w:t xml:space="preserve"> detailed description of the tender process, kindly refer to the Invitation letter to bid.</w:t>
      </w:r>
    </w:p>
    <w:p w:rsidR="0041213F" w:rsidRDefault="0041213F" w:rsidP="0041213F">
      <w:pPr>
        <w:rPr>
          <w:rFonts w:asciiTheme="minorHAnsi" w:hAnsiTheme="minorHAnsi" w:cstheme="minorBidi"/>
          <w:color w:val="1F497D" w:themeColor="dark2"/>
          <w:sz w:val="22"/>
          <w:szCs w:val="22"/>
          <w:lang w:val="en-ZA"/>
        </w:rPr>
      </w:pPr>
    </w:p>
    <w:p w:rsidR="0041213F" w:rsidRDefault="0041213F" w:rsidP="0041213F">
      <w:pPr>
        <w:rPr>
          <w:rFonts w:asciiTheme="minorHAnsi" w:hAnsiTheme="minorHAnsi" w:cstheme="minorBidi"/>
          <w:color w:val="1F497D" w:themeColor="dark2"/>
          <w:sz w:val="22"/>
          <w:szCs w:val="22"/>
          <w:lang w:val="en-ZA"/>
        </w:rPr>
      </w:pPr>
      <w:r>
        <w:rPr>
          <w:rFonts w:asciiTheme="minorHAnsi" w:hAnsiTheme="minorHAnsi" w:cstheme="minorBidi"/>
          <w:color w:val="1F497D" w:themeColor="dark2"/>
          <w:sz w:val="22"/>
          <w:szCs w:val="22"/>
          <w:lang w:val="en-ZA"/>
        </w:rPr>
        <w:t xml:space="preserve">For any commercial, technical and procedural questions please contact </w:t>
      </w:r>
      <w:hyperlink r:id="rId5" w:history="1">
        <w:r w:rsidRPr="005D53D7">
          <w:rPr>
            <w:rStyle w:val="Hyperlink"/>
            <w:rFonts w:asciiTheme="minorHAnsi" w:hAnsiTheme="minorHAnsi" w:cstheme="minorBidi"/>
            <w:sz w:val="22"/>
            <w:szCs w:val="22"/>
            <w:lang w:val="en-ZA"/>
          </w:rPr>
          <w:t>Dimpho.Keitseng@giz.de</w:t>
        </w:r>
      </w:hyperlink>
      <w:r>
        <w:rPr>
          <w:rFonts w:asciiTheme="minorHAnsi" w:hAnsiTheme="minorHAnsi" w:cstheme="minorBidi"/>
          <w:color w:val="1F497D" w:themeColor="dark2"/>
          <w:sz w:val="22"/>
          <w:szCs w:val="22"/>
          <w:lang w:val="en-ZA"/>
        </w:rPr>
        <w:t xml:space="preserve"> </w:t>
      </w:r>
    </w:p>
    <w:p w:rsidR="00A43025" w:rsidRPr="0041213F" w:rsidRDefault="003F3EBC">
      <w:pPr>
        <w:rPr>
          <w:lang w:val="en-ZA"/>
        </w:rPr>
      </w:pPr>
    </w:p>
    <w:sectPr w:rsidR="00A43025" w:rsidRPr="004121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3F"/>
    <w:rsid w:val="003F3EBC"/>
    <w:rsid w:val="0041213F"/>
    <w:rsid w:val="00787DF2"/>
    <w:rsid w:val="00AC2118"/>
    <w:rsid w:val="00DC4FD9"/>
    <w:rsid w:val="00EB3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3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3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mpho.Keitseng@giz.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Blanken</dc:creator>
  <cp:lastModifiedBy>Lisa Blanken</cp:lastModifiedBy>
  <cp:revision>2</cp:revision>
  <dcterms:created xsi:type="dcterms:W3CDTF">2018-06-07T13:58:00Z</dcterms:created>
  <dcterms:modified xsi:type="dcterms:W3CDTF">2018-06-07T14:02:00Z</dcterms:modified>
</cp:coreProperties>
</file>