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75" w:rsidRDefault="00382375" w:rsidP="00382375">
      <w:pPr>
        <w:jc w:val="center"/>
        <w:rPr>
          <w:b/>
          <w:lang w:val="en-GB"/>
        </w:rPr>
      </w:pPr>
      <w:bookmarkStart w:id="0" w:name="_Toc267378912"/>
      <w:r w:rsidRPr="003A127C">
        <w:rPr>
          <w:b/>
          <w:lang w:val="en-GB"/>
        </w:rPr>
        <w:t>R</w:t>
      </w:r>
      <w:r w:rsidR="00E70A74" w:rsidRPr="003A127C">
        <w:rPr>
          <w:b/>
          <w:lang w:val="en-GB"/>
        </w:rPr>
        <w:t>E</w:t>
      </w:r>
      <w:r w:rsidRPr="003A127C">
        <w:rPr>
          <w:b/>
          <w:lang w:val="en-GB"/>
        </w:rPr>
        <w:t xml:space="preserve">QUEST FOR </w:t>
      </w:r>
      <w:bookmarkEnd w:id="0"/>
      <w:r w:rsidR="00BC328A" w:rsidRPr="003A127C">
        <w:rPr>
          <w:b/>
          <w:lang w:val="en-GB"/>
        </w:rPr>
        <w:t>EXPRESSION OF INTEREST</w:t>
      </w:r>
    </w:p>
    <w:p w:rsidR="00FC5BAF" w:rsidRPr="003A127C" w:rsidRDefault="00FC5BAF" w:rsidP="00382375">
      <w:pPr>
        <w:jc w:val="center"/>
        <w:rPr>
          <w:b/>
          <w:lang w:val="en-GB"/>
        </w:rPr>
      </w:pPr>
      <w:r>
        <w:rPr>
          <w:b/>
          <w:lang w:val="en-GB"/>
        </w:rPr>
        <w:t>SELECTION OF INDIVIDUAL CONSULTANTS</w:t>
      </w:r>
    </w:p>
    <w:p w:rsidR="00382375" w:rsidRPr="003A127C" w:rsidRDefault="00382375" w:rsidP="00382375">
      <w:pPr>
        <w:rPr>
          <w:lang w:val="en-GB"/>
        </w:rPr>
      </w:pPr>
    </w:p>
    <w:p w:rsidR="00772701" w:rsidRPr="003A127C" w:rsidRDefault="00772701" w:rsidP="00772701">
      <w:pPr>
        <w:jc w:val="center"/>
        <w:rPr>
          <w:b/>
          <w:i/>
          <w:lang w:val="en-GB"/>
        </w:rPr>
      </w:pPr>
      <w:r w:rsidRPr="003A127C">
        <w:rPr>
          <w:b/>
          <w:lang w:val="en-GB"/>
        </w:rPr>
        <w:t xml:space="preserve">Reference </w:t>
      </w:r>
      <w:r w:rsidR="00FC7E65" w:rsidRPr="003A127C">
        <w:rPr>
          <w:b/>
          <w:lang w:val="en-GB"/>
        </w:rPr>
        <w:t>Number</w:t>
      </w:r>
      <w:r w:rsidR="00FC7E65" w:rsidRPr="00FC5BAF">
        <w:rPr>
          <w:b/>
          <w:i/>
          <w:lang w:val="en-GB"/>
        </w:rPr>
        <w:t>:</w:t>
      </w:r>
      <w:r w:rsidRPr="00FC5BAF">
        <w:rPr>
          <w:b/>
          <w:i/>
          <w:lang w:val="en-GB"/>
        </w:rPr>
        <w:t xml:space="preserve"> </w:t>
      </w:r>
      <w:r w:rsidR="00B17731">
        <w:rPr>
          <w:b/>
          <w:i/>
          <w:lang w:val="en-GB"/>
        </w:rPr>
        <w:t xml:space="preserve">SADC/CLIM/08/2015 </w:t>
      </w:r>
    </w:p>
    <w:p w:rsidR="00FC7E65" w:rsidRPr="003A127C" w:rsidRDefault="00FC7E65" w:rsidP="00FC7E65">
      <w:pPr>
        <w:ind w:left="709"/>
        <w:rPr>
          <w:b/>
          <w:lang w:val="en-GB"/>
        </w:rPr>
      </w:pPr>
    </w:p>
    <w:p w:rsidR="00FC7E65" w:rsidRPr="003A127C" w:rsidRDefault="00772701" w:rsidP="00FC7BCE">
      <w:pPr>
        <w:ind w:left="709"/>
        <w:jc w:val="center"/>
        <w:rPr>
          <w:lang w:val="en-GB"/>
        </w:rPr>
      </w:pPr>
      <w:r w:rsidRPr="003A127C">
        <w:rPr>
          <w:b/>
          <w:lang w:val="en-GB"/>
        </w:rPr>
        <w:t>Request for Services Title:</w:t>
      </w:r>
      <w:r w:rsidRPr="003A127C">
        <w:rPr>
          <w:lang w:val="en-GB"/>
        </w:rPr>
        <w:t xml:space="preserve"> </w:t>
      </w:r>
    </w:p>
    <w:p w:rsidR="00FC7E65" w:rsidRPr="003A127C" w:rsidRDefault="00FC7E65" w:rsidP="00FC7BCE">
      <w:pPr>
        <w:ind w:left="709"/>
        <w:jc w:val="center"/>
        <w:rPr>
          <w:bCs/>
          <w:lang w:val="en-ZA"/>
        </w:rPr>
      </w:pPr>
    </w:p>
    <w:p w:rsidR="00BD3372" w:rsidRDefault="00B17731" w:rsidP="00FC7BCE">
      <w:pPr>
        <w:ind w:left="709"/>
        <w:jc w:val="center"/>
        <w:rPr>
          <w:b/>
          <w:bCs/>
          <w:lang w:val="en-ZA"/>
        </w:rPr>
      </w:pPr>
      <w:r w:rsidRPr="00B17731">
        <w:rPr>
          <w:b/>
          <w:bCs/>
          <w:lang w:val="en-ZA"/>
        </w:rPr>
        <w:t>UPDATING THE SADC MEMBER STATES CLIMATE CHANGE NEGOTIATORS CONSESUS POSTION IN THE RUN UP TO COP 21 PARIS, FRANCE</w:t>
      </w:r>
    </w:p>
    <w:p w:rsidR="00BD3372" w:rsidRDefault="00BD3372" w:rsidP="00FC7BCE">
      <w:pPr>
        <w:ind w:left="709"/>
        <w:jc w:val="center"/>
        <w:rPr>
          <w:b/>
          <w:bCs/>
          <w:lang w:val="en-ZA"/>
        </w:rPr>
      </w:pPr>
    </w:p>
    <w:p w:rsidR="00382375" w:rsidRPr="003A127C" w:rsidRDefault="00382375" w:rsidP="00382375">
      <w:pPr>
        <w:rPr>
          <w:lang w:val="en-GB"/>
        </w:rPr>
      </w:pPr>
    </w:p>
    <w:p w:rsidR="00AB4D9D" w:rsidRPr="003A127C" w:rsidRDefault="00660D9C" w:rsidP="00434A2F">
      <w:pPr>
        <w:numPr>
          <w:ilvl w:val="0"/>
          <w:numId w:val="8"/>
        </w:numPr>
        <w:ind w:left="709"/>
        <w:jc w:val="both"/>
        <w:rPr>
          <w:b/>
          <w:lang w:val="en-GB"/>
        </w:rPr>
      </w:pPr>
      <w:r w:rsidRPr="003A127C">
        <w:rPr>
          <w:b/>
          <w:i/>
          <w:lang w:val="en-GB"/>
        </w:rPr>
        <w:t>The SADC Secretariat</w:t>
      </w:r>
      <w:r w:rsidR="00382375" w:rsidRPr="003A127C">
        <w:rPr>
          <w:b/>
          <w:i/>
          <w:lang w:val="en-GB"/>
        </w:rPr>
        <w:t xml:space="preserve"> </w:t>
      </w:r>
      <w:r w:rsidR="00382375" w:rsidRPr="003A127C">
        <w:rPr>
          <w:lang w:val="en-GB"/>
        </w:rPr>
        <w:t xml:space="preserve">is inviting </w:t>
      </w:r>
      <w:r w:rsidR="00BC328A" w:rsidRPr="003A127C">
        <w:rPr>
          <w:lang w:val="en-GB"/>
        </w:rPr>
        <w:t xml:space="preserve">Individual Consultants </w:t>
      </w:r>
      <w:r w:rsidR="00382375" w:rsidRPr="003A127C">
        <w:rPr>
          <w:lang w:val="en-GB"/>
        </w:rPr>
        <w:t xml:space="preserve">to submit </w:t>
      </w:r>
      <w:r w:rsidR="00BC328A" w:rsidRPr="003A127C">
        <w:rPr>
          <w:lang w:val="en-GB"/>
        </w:rPr>
        <w:t xml:space="preserve">their CV </w:t>
      </w:r>
      <w:r w:rsidR="00382375" w:rsidRPr="003A127C">
        <w:rPr>
          <w:lang w:val="en-GB"/>
        </w:rPr>
        <w:t xml:space="preserve">and </w:t>
      </w:r>
      <w:r w:rsidR="00BC328A" w:rsidRPr="003A127C">
        <w:rPr>
          <w:lang w:val="en-GB"/>
        </w:rPr>
        <w:t xml:space="preserve">Financial Proposal </w:t>
      </w:r>
      <w:r w:rsidR="00382375" w:rsidRPr="003A127C">
        <w:rPr>
          <w:lang w:val="en-GB"/>
        </w:rPr>
        <w:t>for the following services</w:t>
      </w:r>
      <w:r w:rsidR="00AB4D9D" w:rsidRPr="003A127C">
        <w:rPr>
          <w:lang w:val="en-GB"/>
        </w:rPr>
        <w:t>:</w:t>
      </w:r>
    </w:p>
    <w:p w:rsidR="00986F39" w:rsidRPr="003A127C" w:rsidRDefault="00986F39" w:rsidP="00986F39">
      <w:pPr>
        <w:ind w:left="1080"/>
        <w:jc w:val="both"/>
        <w:rPr>
          <w:b/>
          <w:bCs/>
          <w:i/>
        </w:rPr>
      </w:pPr>
    </w:p>
    <w:p w:rsidR="00B17731" w:rsidRDefault="00B17731" w:rsidP="00B17731">
      <w:pPr>
        <w:ind w:left="709"/>
        <w:jc w:val="both"/>
        <w:rPr>
          <w:b/>
          <w:bCs/>
          <w:lang w:val="en-ZA"/>
        </w:rPr>
      </w:pPr>
      <w:r w:rsidRPr="00B17731">
        <w:rPr>
          <w:b/>
          <w:bCs/>
          <w:lang w:val="en-ZA"/>
        </w:rPr>
        <w:t>UPDATING THE SADC MEMBER STATES CLIMATE CHANGE NEGOTIATORS CONSESUS POSTION IN THE RUN UP TO COP 21 PARIS, FRANCE</w:t>
      </w:r>
    </w:p>
    <w:p w:rsidR="00FA7D4A" w:rsidRPr="003A127C" w:rsidRDefault="00FA7D4A" w:rsidP="00FC7E65">
      <w:pPr>
        <w:ind w:left="709"/>
        <w:jc w:val="both"/>
        <w:rPr>
          <w:bCs/>
          <w:lang w:val="en-ZA"/>
        </w:rPr>
      </w:pPr>
    </w:p>
    <w:p w:rsidR="00382375" w:rsidRPr="003A127C" w:rsidRDefault="00382375" w:rsidP="005845D5">
      <w:pPr>
        <w:ind w:left="720"/>
        <w:jc w:val="both"/>
        <w:rPr>
          <w:lang w:val="en-GB"/>
        </w:rPr>
      </w:pPr>
      <w:r w:rsidRPr="003A127C">
        <w:rPr>
          <w:lang w:val="en-GB"/>
        </w:rPr>
        <w:t>The Terms of Reference defining the minimum technical requirements for these services are</w:t>
      </w:r>
      <w:r w:rsidR="00BC328A" w:rsidRPr="003A127C">
        <w:rPr>
          <w:lang w:val="en-GB"/>
        </w:rPr>
        <w:t xml:space="preserve"> attached as Annex 1 to this R</w:t>
      </w:r>
      <w:r w:rsidR="0022736B" w:rsidRPr="003A127C">
        <w:rPr>
          <w:lang w:val="en-GB"/>
        </w:rPr>
        <w:t>equest for Expression of Interest</w:t>
      </w:r>
      <w:r w:rsidRPr="003A127C">
        <w:rPr>
          <w:lang w:val="en-GB"/>
        </w:rPr>
        <w:t xml:space="preserve">. </w:t>
      </w:r>
    </w:p>
    <w:p w:rsidR="00BC328A" w:rsidRPr="003A127C" w:rsidRDefault="00BC328A" w:rsidP="00382375">
      <w:pPr>
        <w:jc w:val="both"/>
        <w:rPr>
          <w:b/>
          <w:lang w:val="en-GB"/>
        </w:rPr>
      </w:pPr>
    </w:p>
    <w:p w:rsidR="00BC328A" w:rsidRPr="003A127C" w:rsidRDefault="00BC328A" w:rsidP="00986F39">
      <w:pPr>
        <w:ind w:left="720" w:hanging="720"/>
        <w:jc w:val="both"/>
        <w:rPr>
          <w:b/>
          <w:lang w:val="en-GB"/>
        </w:rPr>
      </w:pPr>
      <w:r w:rsidRPr="003A127C">
        <w:rPr>
          <w:b/>
          <w:lang w:val="en-GB"/>
        </w:rPr>
        <w:t xml:space="preserve">2. </w:t>
      </w:r>
      <w:r w:rsidRPr="003A127C">
        <w:rPr>
          <w:b/>
          <w:lang w:val="en-GB"/>
        </w:rPr>
        <w:tab/>
        <w:t xml:space="preserve">Only Individual Consultants are eligible for this assignment provided that they fulfil the following eligibility criteria: </w:t>
      </w:r>
    </w:p>
    <w:p w:rsidR="00900768" w:rsidRPr="003A127C" w:rsidRDefault="00900768" w:rsidP="00382375">
      <w:pPr>
        <w:jc w:val="both"/>
        <w:rPr>
          <w:b/>
          <w:lang w:val="en-GB"/>
        </w:rPr>
      </w:pPr>
    </w:p>
    <w:p w:rsidR="00900768" w:rsidRPr="003A127C" w:rsidRDefault="00900768" w:rsidP="00A153C8">
      <w:pPr>
        <w:autoSpaceDE w:val="0"/>
        <w:autoSpaceDN w:val="0"/>
        <w:adjustRightInd w:val="0"/>
        <w:spacing w:after="120"/>
        <w:ind w:left="993" w:hanging="283"/>
        <w:jc w:val="both"/>
        <w:rPr>
          <w:i/>
          <w:lang w:val="en-GB"/>
        </w:rPr>
      </w:pPr>
      <w:r w:rsidRPr="003A127C">
        <w:rPr>
          <w:i/>
          <w:lang w:val="en-GB"/>
        </w:rPr>
        <w:t>a)</w:t>
      </w:r>
      <w:r w:rsidR="00A153C8" w:rsidRPr="003A127C">
        <w:rPr>
          <w:i/>
          <w:lang w:val="en-GB"/>
        </w:rPr>
        <w:tab/>
      </w:r>
      <w:r w:rsidRPr="003A127C">
        <w:rPr>
          <w:i/>
          <w:lang w:val="en-GB"/>
        </w:rPr>
        <w:t xml:space="preserve">they are </w:t>
      </w:r>
      <w:r w:rsidR="00AB4D9D" w:rsidRPr="003A127C">
        <w:rPr>
          <w:i/>
          <w:lang w:val="en-GB"/>
        </w:rPr>
        <w:t xml:space="preserve">not </w:t>
      </w:r>
      <w:r w:rsidRPr="003A127C">
        <w:rPr>
          <w:i/>
          <w:lang w:val="en-GB"/>
        </w:rPr>
        <w:t xml:space="preserve">bankrupt or </w:t>
      </w:r>
      <w:r w:rsidR="00AB4D9D" w:rsidRPr="003A127C">
        <w:rPr>
          <w:i/>
          <w:lang w:val="en-GB"/>
        </w:rPr>
        <w:t xml:space="preserve">being </w:t>
      </w:r>
      <w:r w:rsidRPr="003A127C">
        <w:rPr>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3A127C" w:rsidRDefault="00900768" w:rsidP="00A153C8">
      <w:pPr>
        <w:spacing w:after="120"/>
        <w:ind w:left="993" w:hanging="283"/>
        <w:jc w:val="both"/>
        <w:rPr>
          <w:i/>
          <w:lang w:val="en-GB"/>
        </w:rPr>
      </w:pPr>
      <w:r w:rsidRPr="003A127C">
        <w:rPr>
          <w:i/>
          <w:lang w:val="en-GB"/>
        </w:rPr>
        <w:t>b)</w:t>
      </w:r>
      <w:r w:rsidR="00A153C8" w:rsidRPr="003A127C">
        <w:rPr>
          <w:i/>
          <w:lang w:val="en-GB"/>
        </w:rPr>
        <w:tab/>
      </w:r>
      <w:proofErr w:type="gramStart"/>
      <w:r w:rsidRPr="003A127C">
        <w:rPr>
          <w:i/>
          <w:lang w:val="en-GB"/>
        </w:rPr>
        <w:t>they</w:t>
      </w:r>
      <w:proofErr w:type="gramEnd"/>
      <w:r w:rsidRPr="003A127C">
        <w:rPr>
          <w:i/>
          <w:lang w:val="en-GB"/>
        </w:rPr>
        <w:t xml:space="preserve"> have</w:t>
      </w:r>
      <w:r w:rsidR="00AB4D9D" w:rsidRPr="003A127C">
        <w:rPr>
          <w:i/>
          <w:lang w:val="en-GB"/>
        </w:rPr>
        <w:t xml:space="preserve"> not</w:t>
      </w:r>
      <w:r w:rsidRPr="003A127C">
        <w:rPr>
          <w:i/>
          <w:lang w:val="en-GB"/>
        </w:rPr>
        <w:t xml:space="preserve"> been convicted of offences concerning their professional conduct by a judgment which </w:t>
      </w:r>
      <w:r w:rsidR="00A153C8" w:rsidRPr="003A127C">
        <w:rPr>
          <w:i/>
          <w:lang w:val="en-GB"/>
        </w:rPr>
        <w:t xml:space="preserve">has </w:t>
      </w:r>
      <w:r w:rsidRPr="003A127C">
        <w:rPr>
          <w:i/>
          <w:lang w:val="en-GB"/>
        </w:rPr>
        <w:t xml:space="preserve">the force of res judicata; (i.e. against which no appeal is possible);  </w:t>
      </w:r>
    </w:p>
    <w:p w:rsidR="00900768" w:rsidRPr="003A127C" w:rsidRDefault="00900768" w:rsidP="00A153C8">
      <w:pPr>
        <w:spacing w:after="120"/>
        <w:ind w:left="993" w:hanging="283"/>
        <w:jc w:val="both"/>
        <w:rPr>
          <w:i/>
          <w:lang w:val="en-GB"/>
        </w:rPr>
      </w:pPr>
      <w:r w:rsidRPr="003A127C">
        <w:rPr>
          <w:i/>
          <w:lang w:val="en-GB"/>
        </w:rPr>
        <w:t>c)</w:t>
      </w:r>
      <w:r w:rsidR="00A153C8" w:rsidRPr="003A127C">
        <w:rPr>
          <w:i/>
          <w:lang w:val="en-GB"/>
        </w:rPr>
        <w:tab/>
      </w:r>
      <w:proofErr w:type="gramStart"/>
      <w:r w:rsidRPr="003A127C">
        <w:rPr>
          <w:i/>
          <w:lang w:val="en-GB"/>
        </w:rPr>
        <w:t>they</w:t>
      </w:r>
      <w:proofErr w:type="gramEnd"/>
      <w:r w:rsidRPr="003A127C">
        <w:rPr>
          <w:i/>
          <w:lang w:val="en-GB"/>
        </w:rPr>
        <w:t xml:space="preserve"> have </w:t>
      </w:r>
      <w:r w:rsidR="00AB4D9D" w:rsidRPr="003A127C">
        <w:rPr>
          <w:i/>
          <w:lang w:val="en-GB"/>
        </w:rPr>
        <w:t xml:space="preserve">not </w:t>
      </w:r>
      <w:r w:rsidRPr="003A127C">
        <w:rPr>
          <w:i/>
          <w:lang w:val="en-GB"/>
        </w:rPr>
        <w:t xml:space="preserve">been declared guilty of grave professional misconduct proven by any means which SADC Secretariat can justify; </w:t>
      </w:r>
    </w:p>
    <w:p w:rsidR="00900768" w:rsidRPr="003A127C" w:rsidRDefault="00900768" w:rsidP="00A153C8">
      <w:pPr>
        <w:spacing w:after="120"/>
        <w:ind w:left="993" w:hanging="283"/>
        <w:jc w:val="both"/>
        <w:rPr>
          <w:i/>
          <w:lang w:val="en-GB"/>
        </w:rPr>
      </w:pPr>
      <w:r w:rsidRPr="003A127C">
        <w:rPr>
          <w:i/>
          <w:lang w:val="en-GB"/>
        </w:rPr>
        <w:t>d)</w:t>
      </w:r>
      <w:r w:rsidR="00A153C8" w:rsidRPr="003A127C">
        <w:rPr>
          <w:i/>
          <w:lang w:val="en-GB"/>
        </w:rPr>
        <w:tab/>
      </w:r>
      <w:proofErr w:type="gramStart"/>
      <w:r w:rsidRPr="003A127C">
        <w:rPr>
          <w:i/>
          <w:lang w:val="en-GB"/>
        </w:rPr>
        <w:t>they</w:t>
      </w:r>
      <w:proofErr w:type="gramEnd"/>
      <w:r w:rsidRPr="003A127C">
        <w:rPr>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A127C" w:rsidRDefault="00900768" w:rsidP="00A153C8">
      <w:pPr>
        <w:spacing w:after="120"/>
        <w:ind w:left="993" w:hanging="283"/>
        <w:jc w:val="both"/>
        <w:rPr>
          <w:i/>
          <w:lang w:val="en-GB"/>
        </w:rPr>
      </w:pPr>
      <w:r w:rsidRPr="003A127C">
        <w:rPr>
          <w:i/>
          <w:lang w:val="en-GB"/>
        </w:rPr>
        <w:t>e)</w:t>
      </w:r>
      <w:r w:rsidR="00A153C8" w:rsidRPr="003A127C">
        <w:rPr>
          <w:i/>
          <w:lang w:val="en-GB"/>
        </w:rPr>
        <w:tab/>
      </w:r>
      <w:r w:rsidRPr="003A127C">
        <w:rPr>
          <w:i/>
          <w:lang w:val="en-GB"/>
        </w:rPr>
        <w:t xml:space="preserve">they have </w:t>
      </w:r>
      <w:r w:rsidR="00AB4D9D" w:rsidRPr="003A127C">
        <w:rPr>
          <w:i/>
          <w:lang w:val="en-GB"/>
        </w:rPr>
        <w:t xml:space="preserve">not </w:t>
      </w:r>
      <w:r w:rsidRPr="003A127C">
        <w:rPr>
          <w:i/>
          <w:lang w:val="en-GB"/>
        </w:rPr>
        <w:t>been the subject of a judgment which has the force of res judicata for fraud, corruption, involvement in a criminal organisation or any other illegal activity detrimental to the SADC Secretariat' financial interests; or</w:t>
      </w:r>
    </w:p>
    <w:p w:rsidR="00900768" w:rsidRPr="003A127C" w:rsidRDefault="00900768" w:rsidP="00A153C8">
      <w:pPr>
        <w:spacing w:after="120"/>
        <w:ind w:left="993" w:hanging="283"/>
        <w:jc w:val="both"/>
        <w:rPr>
          <w:i/>
          <w:lang w:val="en-GB"/>
        </w:rPr>
      </w:pPr>
      <w:r w:rsidRPr="003A127C">
        <w:rPr>
          <w:i/>
          <w:lang w:val="en-GB"/>
        </w:rPr>
        <w:t>f)</w:t>
      </w:r>
      <w:r w:rsidR="00A153C8" w:rsidRPr="003A127C">
        <w:rPr>
          <w:i/>
          <w:lang w:val="en-GB"/>
        </w:rPr>
        <w:tab/>
      </w:r>
      <w:proofErr w:type="gramStart"/>
      <w:r w:rsidRPr="003A127C">
        <w:rPr>
          <w:i/>
          <w:lang w:val="en-GB"/>
        </w:rPr>
        <w:t>they</w:t>
      </w:r>
      <w:proofErr w:type="gramEnd"/>
      <w:r w:rsidRPr="003A127C">
        <w:rPr>
          <w:i/>
          <w:lang w:val="en-GB"/>
        </w:rPr>
        <w:t xml:space="preserve"> are</w:t>
      </w:r>
      <w:r w:rsidR="00AB4D9D" w:rsidRPr="003A127C">
        <w:rPr>
          <w:i/>
          <w:lang w:val="en-GB"/>
        </w:rPr>
        <w:t xml:space="preserve"> not</w:t>
      </w:r>
      <w:r w:rsidRPr="003A127C">
        <w:rPr>
          <w:i/>
          <w:lang w:val="en-GB"/>
        </w:rPr>
        <w:t xml:space="preserve"> being currently subject to an administrative penalty.</w:t>
      </w:r>
    </w:p>
    <w:p w:rsidR="00EC3A43" w:rsidRPr="003A127C" w:rsidRDefault="00EC3A43" w:rsidP="00382375">
      <w:pPr>
        <w:jc w:val="both"/>
        <w:rPr>
          <w:b/>
          <w:lang w:val="en-GB"/>
        </w:rPr>
      </w:pPr>
    </w:p>
    <w:p w:rsidR="00382375" w:rsidRPr="003A127C" w:rsidRDefault="006D021F" w:rsidP="00986F39">
      <w:pPr>
        <w:ind w:left="720" w:hanging="720"/>
        <w:jc w:val="both"/>
        <w:rPr>
          <w:lang w:val="en-GB"/>
        </w:rPr>
      </w:pPr>
      <w:r w:rsidRPr="003A127C">
        <w:rPr>
          <w:b/>
          <w:lang w:val="en-GB"/>
        </w:rPr>
        <w:t>3</w:t>
      </w:r>
      <w:r w:rsidR="00EC3A43" w:rsidRPr="003A127C">
        <w:rPr>
          <w:b/>
          <w:lang w:val="en-GB"/>
        </w:rPr>
        <w:t>.</w:t>
      </w:r>
      <w:r w:rsidR="00EC3A43" w:rsidRPr="003A127C">
        <w:rPr>
          <w:b/>
          <w:lang w:val="en-GB"/>
        </w:rPr>
        <w:tab/>
      </w:r>
      <w:r w:rsidR="00EC3A43" w:rsidRPr="003A127C">
        <w:rPr>
          <w:lang w:val="en-GB"/>
        </w:rPr>
        <w:t xml:space="preserve">The maximum budget for this </w:t>
      </w:r>
      <w:r w:rsidR="00BC328A" w:rsidRPr="003A127C">
        <w:rPr>
          <w:lang w:val="en-GB"/>
        </w:rPr>
        <w:t>contract</w:t>
      </w:r>
      <w:r w:rsidR="00EC3A43" w:rsidRPr="003A127C">
        <w:rPr>
          <w:lang w:val="en-GB"/>
        </w:rPr>
        <w:t xml:space="preserve"> is US $</w:t>
      </w:r>
      <w:r w:rsidR="00EC3A43" w:rsidRPr="003A127C">
        <w:rPr>
          <w:b/>
          <w:lang w:val="en-GB"/>
        </w:rPr>
        <w:t xml:space="preserve"> </w:t>
      </w:r>
      <w:r w:rsidR="0001421D">
        <w:rPr>
          <w:b/>
          <w:i/>
          <w:lang w:val="en-GB"/>
        </w:rPr>
        <w:t>7000</w:t>
      </w:r>
      <w:r w:rsidR="008617A7">
        <w:rPr>
          <w:b/>
          <w:i/>
          <w:lang w:val="en-GB"/>
        </w:rPr>
        <w:t xml:space="preserve"> for expert service/consultants fees only</w:t>
      </w:r>
      <w:r w:rsidR="00483A66" w:rsidRPr="003A127C">
        <w:rPr>
          <w:b/>
          <w:i/>
          <w:lang w:val="en-GB"/>
        </w:rPr>
        <w:t xml:space="preserve">. </w:t>
      </w:r>
      <w:r w:rsidR="00EC3A43" w:rsidRPr="003A127C">
        <w:rPr>
          <w:b/>
          <w:lang w:val="en-GB"/>
        </w:rPr>
        <w:t xml:space="preserve"> </w:t>
      </w:r>
      <w:r w:rsidR="00AF150F" w:rsidRPr="003A127C">
        <w:rPr>
          <w:lang w:val="en-GB"/>
        </w:rPr>
        <w:t>Proposals</w:t>
      </w:r>
      <w:r w:rsidR="00EC3A43" w:rsidRPr="003A127C">
        <w:rPr>
          <w:lang w:val="en-GB"/>
        </w:rPr>
        <w:t xml:space="preserve"> exceeding this budget will not be accepted. </w:t>
      </w:r>
    </w:p>
    <w:p w:rsidR="00284C02" w:rsidRPr="003A127C" w:rsidRDefault="00284C02" w:rsidP="00382375">
      <w:pPr>
        <w:jc w:val="both"/>
        <w:rPr>
          <w:lang w:val="en-GB"/>
        </w:rPr>
      </w:pPr>
    </w:p>
    <w:p w:rsidR="00382375" w:rsidRPr="003A127C" w:rsidRDefault="006D021F" w:rsidP="00986F39">
      <w:pPr>
        <w:ind w:left="720" w:hanging="720"/>
        <w:jc w:val="both"/>
        <w:rPr>
          <w:b/>
          <w:lang w:val="en-GB"/>
        </w:rPr>
      </w:pPr>
      <w:r w:rsidRPr="003A127C">
        <w:rPr>
          <w:b/>
          <w:lang w:val="en-GB"/>
        </w:rPr>
        <w:t>4</w:t>
      </w:r>
      <w:r w:rsidR="00C201C5" w:rsidRPr="003A127C">
        <w:rPr>
          <w:lang w:val="en-GB"/>
        </w:rPr>
        <w:t>.</w:t>
      </w:r>
      <w:r w:rsidR="00284C02" w:rsidRPr="003A127C">
        <w:rPr>
          <w:lang w:val="en-GB"/>
        </w:rPr>
        <w:tab/>
      </w:r>
      <w:r w:rsidR="00BC328A" w:rsidRPr="003A127C">
        <w:rPr>
          <w:lang w:val="en-GB"/>
        </w:rPr>
        <w:t>Your Expression of Interest</w:t>
      </w:r>
      <w:r w:rsidR="00382375" w:rsidRPr="003A127C">
        <w:rPr>
          <w:lang w:val="en-GB"/>
        </w:rPr>
        <w:t xml:space="preserve"> must be pr</w:t>
      </w:r>
      <w:r w:rsidR="006A4750" w:rsidRPr="003A127C">
        <w:rPr>
          <w:lang w:val="en-GB"/>
        </w:rPr>
        <w:t>esented as per Standard Expression of Interest</w:t>
      </w:r>
      <w:r w:rsidR="00382375" w:rsidRPr="003A127C">
        <w:rPr>
          <w:lang w:val="en-GB"/>
        </w:rPr>
        <w:t xml:space="preserve"> Forms attached as Annex 2 to this </w:t>
      </w:r>
      <w:r w:rsidRPr="003A127C">
        <w:rPr>
          <w:lang w:val="en-GB"/>
        </w:rPr>
        <w:t>REOI</w:t>
      </w:r>
      <w:r w:rsidR="007C0DD6" w:rsidRPr="003A127C">
        <w:rPr>
          <w:lang w:val="en-GB"/>
        </w:rPr>
        <w:t>,</w:t>
      </w:r>
      <w:r w:rsidR="00382375" w:rsidRPr="003A127C">
        <w:rPr>
          <w:lang w:val="en-GB"/>
        </w:rPr>
        <w:t xml:space="preserve"> in </w:t>
      </w:r>
      <w:r w:rsidR="007C0DD6" w:rsidRPr="003A127C">
        <w:rPr>
          <w:lang w:val="en-GB"/>
        </w:rPr>
        <w:t xml:space="preserve">the </w:t>
      </w:r>
      <w:r w:rsidR="00382375" w:rsidRPr="003A127C">
        <w:rPr>
          <w:lang w:val="en-GB"/>
        </w:rPr>
        <w:t xml:space="preserve">English language and be accompanied by copies of all the indicated supporting documents. If the supporting documents are not in English, these shall be accompanied by a certified translation into English. </w:t>
      </w:r>
    </w:p>
    <w:p w:rsidR="00382375" w:rsidRPr="003A127C" w:rsidRDefault="00382375" w:rsidP="00382375">
      <w:pPr>
        <w:jc w:val="both"/>
        <w:rPr>
          <w:lang w:val="en-GB"/>
        </w:rPr>
      </w:pPr>
    </w:p>
    <w:p w:rsidR="00AB4D9D" w:rsidRPr="003A127C" w:rsidRDefault="006D021F" w:rsidP="0043268F">
      <w:pPr>
        <w:ind w:left="1440"/>
        <w:jc w:val="both"/>
        <w:rPr>
          <w:lang w:val="en-GB"/>
        </w:rPr>
      </w:pPr>
      <w:r w:rsidRPr="003A127C">
        <w:rPr>
          <w:b/>
          <w:lang w:val="en-GB"/>
        </w:rPr>
        <w:t>5</w:t>
      </w:r>
      <w:r w:rsidR="00EC3A43" w:rsidRPr="003A127C">
        <w:rPr>
          <w:b/>
          <w:lang w:val="en-GB"/>
        </w:rPr>
        <w:t>.</w:t>
      </w:r>
      <w:r w:rsidR="00382375" w:rsidRPr="003A127C">
        <w:rPr>
          <w:lang w:val="en-GB"/>
        </w:rPr>
        <w:tab/>
      </w:r>
      <w:r w:rsidR="00EA011D" w:rsidRPr="003A127C">
        <w:rPr>
          <w:lang w:val="en-GB"/>
        </w:rPr>
        <w:t xml:space="preserve">Your </w:t>
      </w:r>
      <w:r w:rsidR="003A127C" w:rsidRPr="003A127C">
        <w:rPr>
          <w:lang w:val="en-GB"/>
        </w:rPr>
        <w:t>proposal</w:t>
      </w:r>
      <w:r w:rsidR="00EA011D" w:rsidRPr="003A127C">
        <w:rPr>
          <w:lang w:val="en-GB"/>
        </w:rPr>
        <w:t xml:space="preserve"> </w:t>
      </w:r>
      <w:r w:rsidR="00524FA9" w:rsidRPr="003A127C">
        <w:rPr>
          <w:lang w:val="en-GB"/>
        </w:rPr>
        <w:t xml:space="preserve">clearly marked </w:t>
      </w:r>
      <w:r w:rsidR="00524FA9" w:rsidRPr="00FC5BAF">
        <w:rPr>
          <w:b/>
          <w:i/>
          <w:lang w:val="en-GB"/>
        </w:rPr>
        <w:t>“</w:t>
      </w:r>
      <w:r w:rsidR="00524FA9" w:rsidRPr="00FC5BAF">
        <w:rPr>
          <w:b/>
          <w:i/>
        </w:rPr>
        <w:t>SADC/</w:t>
      </w:r>
      <w:r w:rsidR="00741078" w:rsidRPr="00FC5BAF">
        <w:rPr>
          <w:b/>
          <w:i/>
        </w:rPr>
        <w:t>CLIM</w:t>
      </w:r>
      <w:r w:rsidR="00524FA9" w:rsidRPr="00FC5BAF">
        <w:rPr>
          <w:b/>
          <w:i/>
        </w:rPr>
        <w:t>/0</w:t>
      </w:r>
      <w:r w:rsidR="00B17731">
        <w:rPr>
          <w:b/>
          <w:i/>
        </w:rPr>
        <w:t>8</w:t>
      </w:r>
      <w:r w:rsidR="00524FA9" w:rsidRPr="00FC5BAF">
        <w:rPr>
          <w:b/>
          <w:i/>
        </w:rPr>
        <w:t>/201</w:t>
      </w:r>
      <w:r w:rsidR="00B17731">
        <w:rPr>
          <w:b/>
          <w:i/>
        </w:rPr>
        <w:t>5</w:t>
      </w:r>
      <w:r w:rsidR="00741078" w:rsidRPr="00FC5BAF">
        <w:rPr>
          <w:b/>
          <w:i/>
        </w:rPr>
        <w:t>:</w:t>
      </w:r>
      <w:r w:rsidR="00741078" w:rsidRPr="003A127C">
        <w:rPr>
          <w:bCs/>
          <w:lang w:val="en-ZA"/>
        </w:rPr>
        <w:t xml:space="preserve"> </w:t>
      </w:r>
      <w:r w:rsidR="00B17731" w:rsidRPr="00B17731">
        <w:rPr>
          <w:b/>
          <w:bCs/>
          <w:i/>
          <w:lang w:val="en-ZA"/>
        </w:rPr>
        <w:t>UPDATING THE SADC MEMBER STATES CLIMATE CHANGE NEGOTIATORS CONSESUS POS</w:t>
      </w:r>
      <w:r w:rsidR="00B17731">
        <w:rPr>
          <w:b/>
          <w:bCs/>
          <w:i/>
          <w:lang w:val="en-ZA"/>
        </w:rPr>
        <w:t>I</w:t>
      </w:r>
      <w:r w:rsidR="00B17731" w:rsidRPr="00B17731">
        <w:rPr>
          <w:b/>
          <w:bCs/>
          <w:i/>
          <w:lang w:val="en-ZA"/>
        </w:rPr>
        <w:t>TION IN THE RUN UP TO COP 21 PARIS, FRANCE</w:t>
      </w:r>
      <w:r w:rsidR="00524FA9" w:rsidRPr="003A127C">
        <w:rPr>
          <w:b/>
          <w:i/>
          <w:lang w:val="en-GB"/>
        </w:rPr>
        <w:t>”</w:t>
      </w:r>
      <w:r w:rsidR="00524FA9" w:rsidRPr="003A127C">
        <w:rPr>
          <w:lang w:val="en-GB"/>
        </w:rPr>
        <w:t xml:space="preserve"> in a sealed envelope, should be submitted in our tender box</w:t>
      </w:r>
      <w:r w:rsidR="002A60CF" w:rsidRPr="003A127C">
        <w:rPr>
          <w:lang w:val="en-GB"/>
        </w:rPr>
        <w:t xml:space="preserve"> located at the following</w:t>
      </w:r>
      <w:r w:rsidR="00524FA9" w:rsidRPr="003A127C">
        <w:rPr>
          <w:lang w:val="en-GB"/>
        </w:rPr>
        <w:t xml:space="preserve"> address</w:t>
      </w:r>
      <w:r w:rsidR="005B375A" w:rsidRPr="003A127C">
        <w:rPr>
          <w:lang w:val="en-GB"/>
        </w:rPr>
        <w:t>:</w:t>
      </w:r>
      <w:r w:rsidR="00382375" w:rsidRPr="003A127C">
        <w:rPr>
          <w:lang w:val="en-GB"/>
        </w:rPr>
        <w:t xml:space="preserve"> </w:t>
      </w:r>
    </w:p>
    <w:p w:rsidR="00AB4D9D" w:rsidRPr="003A127C" w:rsidRDefault="00AB4D9D" w:rsidP="00382375">
      <w:pPr>
        <w:jc w:val="both"/>
        <w:rPr>
          <w:lang w:val="en-GB"/>
        </w:rPr>
      </w:pPr>
    </w:p>
    <w:p w:rsidR="00AD5BB9" w:rsidRPr="003A127C" w:rsidRDefault="00AD5BB9" w:rsidP="00AD5BB9">
      <w:pPr>
        <w:ind w:left="1440"/>
        <w:jc w:val="both"/>
        <w:rPr>
          <w:i/>
        </w:rPr>
      </w:pPr>
      <w:r w:rsidRPr="003A127C">
        <w:rPr>
          <w:i/>
          <w:lang w:val="en-GB"/>
        </w:rPr>
        <w:t>Secretary to the Tender Committee</w:t>
      </w:r>
      <w:r w:rsidR="00F2429F" w:rsidRPr="003A127C">
        <w:rPr>
          <w:i/>
          <w:lang w:val="en-GB"/>
        </w:rPr>
        <w:t xml:space="preserve"> </w:t>
      </w:r>
    </w:p>
    <w:p w:rsidR="00660175" w:rsidRPr="003A127C" w:rsidRDefault="00660175" w:rsidP="00AD5BB9">
      <w:pPr>
        <w:ind w:left="1440"/>
        <w:jc w:val="both"/>
        <w:rPr>
          <w:i/>
        </w:rPr>
      </w:pPr>
      <w:r w:rsidRPr="003A127C">
        <w:rPr>
          <w:i/>
        </w:rPr>
        <w:t>SADC Secretariat</w:t>
      </w:r>
    </w:p>
    <w:p w:rsidR="00AD5BB9" w:rsidRPr="003A127C" w:rsidRDefault="00AD5BB9" w:rsidP="00AD5BB9">
      <w:pPr>
        <w:ind w:left="1440"/>
        <w:jc w:val="both"/>
        <w:rPr>
          <w:i/>
        </w:rPr>
      </w:pPr>
      <w:r w:rsidRPr="003A127C">
        <w:rPr>
          <w:i/>
        </w:rPr>
        <w:t>Plot 54385 CBD</w:t>
      </w:r>
    </w:p>
    <w:p w:rsidR="00AD5BB9" w:rsidRPr="003A127C" w:rsidRDefault="00AD5BB9" w:rsidP="00AD5BB9">
      <w:pPr>
        <w:ind w:left="1440"/>
        <w:jc w:val="both"/>
        <w:rPr>
          <w:i/>
        </w:rPr>
      </w:pPr>
      <w:r w:rsidRPr="003A127C">
        <w:rPr>
          <w:i/>
        </w:rPr>
        <w:t>Private Bag 0095</w:t>
      </w:r>
    </w:p>
    <w:p w:rsidR="00AD5BB9" w:rsidRPr="003A127C" w:rsidRDefault="00AD5BB9" w:rsidP="00AD5BB9">
      <w:pPr>
        <w:ind w:left="1440"/>
        <w:jc w:val="both"/>
        <w:rPr>
          <w:i/>
        </w:rPr>
      </w:pPr>
      <w:r w:rsidRPr="003A127C">
        <w:rPr>
          <w:i/>
        </w:rPr>
        <w:t>Gaborone</w:t>
      </w:r>
    </w:p>
    <w:p w:rsidR="00AD5BB9" w:rsidRPr="003A127C" w:rsidRDefault="00AD5BB9" w:rsidP="00AD5BB9">
      <w:pPr>
        <w:ind w:left="1440"/>
        <w:jc w:val="both"/>
        <w:rPr>
          <w:i/>
        </w:rPr>
      </w:pPr>
      <w:r w:rsidRPr="003A127C">
        <w:rPr>
          <w:i/>
        </w:rPr>
        <w:t>Botswana</w:t>
      </w:r>
    </w:p>
    <w:p w:rsidR="00382375" w:rsidRPr="003A127C" w:rsidRDefault="00382375" w:rsidP="00382375">
      <w:pPr>
        <w:rPr>
          <w:lang w:val="en-GB"/>
        </w:rPr>
      </w:pPr>
    </w:p>
    <w:p w:rsidR="00351771" w:rsidRPr="003A127C" w:rsidRDefault="00351771" w:rsidP="00351771">
      <w:pPr>
        <w:ind w:left="720" w:firstLine="720"/>
        <w:rPr>
          <w:b/>
          <w:i/>
          <w:u w:val="single"/>
          <w:lang w:val="en-GB"/>
        </w:rPr>
      </w:pPr>
      <w:r w:rsidRPr="003A127C">
        <w:rPr>
          <w:b/>
          <w:i/>
          <w:u w:val="single"/>
          <w:lang w:val="en-GB"/>
        </w:rPr>
        <w:t>Attn: Mr Snowden Mmadi</w:t>
      </w:r>
    </w:p>
    <w:p w:rsidR="00741078" w:rsidRPr="003A127C" w:rsidRDefault="00741078" w:rsidP="00351771">
      <w:pPr>
        <w:ind w:left="720" w:firstLine="720"/>
        <w:rPr>
          <w:b/>
          <w:i/>
          <w:u w:val="single"/>
          <w:lang w:val="en-GB"/>
        </w:rPr>
      </w:pPr>
      <w:r w:rsidRPr="003A127C">
        <w:rPr>
          <w:b/>
          <w:i/>
          <w:u w:val="single"/>
          <w:lang w:val="en-GB"/>
        </w:rPr>
        <w:t>Copy: Ted Peter Luka</w:t>
      </w:r>
    </w:p>
    <w:p w:rsidR="00351771" w:rsidRPr="003A127C" w:rsidRDefault="00351771" w:rsidP="00382375">
      <w:pPr>
        <w:rPr>
          <w:lang w:val="en-GB"/>
        </w:rPr>
      </w:pPr>
    </w:p>
    <w:p w:rsidR="00AB4D9D" w:rsidRPr="003A127C" w:rsidRDefault="006D021F" w:rsidP="00986F39">
      <w:pPr>
        <w:pStyle w:val="BodyText2"/>
        <w:ind w:left="720" w:hanging="720"/>
        <w:rPr>
          <w:lang w:val="en-GB"/>
        </w:rPr>
      </w:pPr>
      <w:r w:rsidRPr="003A127C">
        <w:rPr>
          <w:lang w:val="en-GB"/>
        </w:rPr>
        <w:t>6</w:t>
      </w:r>
      <w:r w:rsidR="00382375" w:rsidRPr="003A127C">
        <w:rPr>
          <w:lang w:val="en-GB"/>
        </w:rPr>
        <w:t>.</w:t>
      </w:r>
      <w:r w:rsidR="00382375" w:rsidRPr="003A127C">
        <w:rPr>
          <w:lang w:val="en-GB"/>
        </w:rPr>
        <w:tab/>
        <w:t xml:space="preserve">The deadline for submission of your proposal, to the address indicated in Paragraph </w:t>
      </w:r>
      <w:r w:rsidR="007C0DD6" w:rsidRPr="003A127C">
        <w:rPr>
          <w:lang w:val="en-GB"/>
        </w:rPr>
        <w:t>5 above</w:t>
      </w:r>
      <w:r w:rsidR="00F01042" w:rsidRPr="003A127C">
        <w:rPr>
          <w:lang w:val="en-GB"/>
        </w:rPr>
        <w:t>,</w:t>
      </w:r>
      <w:r w:rsidR="00382375" w:rsidRPr="003A127C">
        <w:rPr>
          <w:lang w:val="en-GB"/>
        </w:rPr>
        <w:t xml:space="preserve"> is: </w:t>
      </w:r>
    </w:p>
    <w:p w:rsidR="00AB4D9D" w:rsidRPr="003A127C" w:rsidRDefault="00AB4D9D" w:rsidP="00382375">
      <w:pPr>
        <w:pStyle w:val="BodyText2"/>
        <w:rPr>
          <w:lang w:val="en-GB"/>
        </w:rPr>
      </w:pPr>
    </w:p>
    <w:p w:rsidR="00382375" w:rsidRPr="003A127C" w:rsidRDefault="00B17731" w:rsidP="00986F39">
      <w:pPr>
        <w:pStyle w:val="BodyText2"/>
        <w:ind w:firstLine="720"/>
        <w:rPr>
          <w:lang w:val="en-GB"/>
        </w:rPr>
      </w:pPr>
      <w:r>
        <w:rPr>
          <w:b/>
          <w:i/>
          <w:lang w:val="en-GB"/>
        </w:rPr>
        <w:t>0</w:t>
      </w:r>
      <w:r w:rsidR="0028742B">
        <w:rPr>
          <w:b/>
          <w:i/>
          <w:lang w:val="en-GB"/>
        </w:rPr>
        <w:t>9</w:t>
      </w:r>
      <w:bookmarkStart w:id="1" w:name="_GoBack"/>
      <w:bookmarkEnd w:id="1"/>
      <w:r>
        <w:rPr>
          <w:b/>
          <w:i/>
          <w:lang w:val="en-GB"/>
        </w:rPr>
        <w:t xml:space="preserve"> May </w:t>
      </w:r>
      <w:r w:rsidR="00741078" w:rsidRPr="003A127C">
        <w:rPr>
          <w:b/>
          <w:i/>
          <w:lang w:val="en-GB"/>
        </w:rPr>
        <w:t>201</w:t>
      </w:r>
      <w:r>
        <w:rPr>
          <w:b/>
          <w:i/>
          <w:lang w:val="en-GB"/>
        </w:rPr>
        <w:t>5</w:t>
      </w:r>
      <w:r w:rsidR="00106590" w:rsidRPr="003A127C">
        <w:rPr>
          <w:b/>
          <w:i/>
          <w:lang w:val="en-GB"/>
        </w:rPr>
        <w:t xml:space="preserve"> at 15:00 hours</w:t>
      </w:r>
      <w:r w:rsidR="00367838" w:rsidRPr="003A127C">
        <w:rPr>
          <w:b/>
          <w:i/>
          <w:lang w:val="en-GB"/>
        </w:rPr>
        <w:t xml:space="preserve"> </w:t>
      </w:r>
    </w:p>
    <w:p w:rsidR="00382375" w:rsidRPr="003A127C" w:rsidRDefault="00382375" w:rsidP="00382375">
      <w:pPr>
        <w:rPr>
          <w:lang w:val="en-GB"/>
        </w:rPr>
      </w:pPr>
    </w:p>
    <w:p w:rsidR="00382375" w:rsidRPr="003A127C" w:rsidRDefault="006D021F" w:rsidP="00382375">
      <w:pPr>
        <w:rPr>
          <w:lang w:val="en-GB"/>
        </w:rPr>
      </w:pPr>
      <w:r w:rsidRPr="003A127C">
        <w:rPr>
          <w:lang w:val="en-GB"/>
        </w:rPr>
        <w:t>7</w:t>
      </w:r>
      <w:r w:rsidR="00382375" w:rsidRPr="003A127C">
        <w:rPr>
          <w:lang w:val="en-GB"/>
        </w:rPr>
        <w:t>.</w:t>
      </w:r>
      <w:r w:rsidR="00382375" w:rsidRPr="003A127C">
        <w:rPr>
          <w:lang w:val="en-GB"/>
        </w:rPr>
        <w:tab/>
        <w:t>Proposal</w:t>
      </w:r>
      <w:r w:rsidR="00A153C8" w:rsidRPr="003A127C">
        <w:rPr>
          <w:lang w:val="en-GB"/>
        </w:rPr>
        <w:t>s</w:t>
      </w:r>
      <w:r w:rsidR="00382375" w:rsidRPr="003A127C">
        <w:rPr>
          <w:lang w:val="en-GB"/>
        </w:rPr>
        <w:t xml:space="preserve"> submitted by Fax or E-mail</w:t>
      </w:r>
      <w:r w:rsidR="00AB4D9D" w:rsidRPr="003A127C">
        <w:rPr>
          <w:lang w:val="en-GB"/>
        </w:rPr>
        <w:t xml:space="preserve"> </w:t>
      </w:r>
      <w:r w:rsidR="00AB4D9D" w:rsidRPr="003A127C">
        <w:rPr>
          <w:b/>
          <w:i/>
          <w:lang w:val="en-GB"/>
        </w:rPr>
        <w:t xml:space="preserve">are </w:t>
      </w:r>
      <w:r w:rsidR="003141B7" w:rsidRPr="003A127C">
        <w:rPr>
          <w:lang w:val="en-GB"/>
        </w:rPr>
        <w:t>acceptable</w:t>
      </w:r>
      <w:r w:rsidR="00382375" w:rsidRPr="003A127C">
        <w:rPr>
          <w:lang w:val="en-GB"/>
        </w:rPr>
        <w:t xml:space="preserve">. </w:t>
      </w:r>
    </w:p>
    <w:p w:rsidR="00483A66" w:rsidRPr="003A127C" w:rsidRDefault="00483A66" w:rsidP="00382375">
      <w:pPr>
        <w:rPr>
          <w:lang w:val="en-GB"/>
        </w:rPr>
      </w:pPr>
    </w:p>
    <w:p w:rsidR="00C201C5" w:rsidRPr="003A127C" w:rsidRDefault="006D021F" w:rsidP="00C201C5">
      <w:pPr>
        <w:jc w:val="both"/>
        <w:rPr>
          <w:lang w:val="en-GB"/>
        </w:rPr>
      </w:pPr>
      <w:r w:rsidRPr="003A127C">
        <w:rPr>
          <w:b/>
          <w:lang w:val="en-GB"/>
        </w:rPr>
        <w:t>8</w:t>
      </w:r>
      <w:r w:rsidR="00F606FD" w:rsidRPr="003A127C">
        <w:rPr>
          <w:b/>
          <w:lang w:val="en-GB"/>
        </w:rPr>
        <w:t>.</w:t>
      </w:r>
      <w:r w:rsidR="00F606FD" w:rsidRPr="003A127C">
        <w:rPr>
          <w:lang w:val="en-GB"/>
        </w:rPr>
        <w:tab/>
        <w:t xml:space="preserve">Your CV </w:t>
      </w:r>
      <w:r w:rsidR="00C201C5" w:rsidRPr="003A127C">
        <w:rPr>
          <w:lang w:val="en-GB"/>
        </w:rPr>
        <w:t>will be evaluate</w:t>
      </w:r>
      <w:r w:rsidR="00F606FD" w:rsidRPr="003A127C">
        <w:rPr>
          <w:lang w:val="en-GB"/>
        </w:rPr>
        <w:t>d</w:t>
      </w:r>
      <w:r w:rsidR="00C201C5" w:rsidRPr="003A127C">
        <w:rPr>
          <w:lang w:val="en-GB"/>
        </w:rPr>
        <w:t xml:space="preserve"> against the following criteria. </w:t>
      </w:r>
    </w:p>
    <w:p w:rsidR="00C201C5" w:rsidRPr="003A127C" w:rsidRDefault="00C201C5" w:rsidP="00C201C5">
      <w:pPr>
        <w:tabs>
          <w:tab w:val="center" w:pos="6753"/>
        </w:tabs>
        <w:rPr>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596"/>
      </w:tblGrid>
      <w:tr w:rsidR="00C201C5" w:rsidRPr="003A127C" w:rsidTr="00C201C5">
        <w:tc>
          <w:tcPr>
            <w:tcW w:w="3544" w:type="dxa"/>
            <w:shd w:val="clear" w:color="auto" w:fill="BFBFBF"/>
          </w:tcPr>
          <w:p w:rsidR="00C201C5" w:rsidRPr="003A127C" w:rsidRDefault="00114A89" w:rsidP="00C201C5">
            <w:pPr>
              <w:rPr>
                <w:b/>
                <w:lang w:val="en-GB"/>
              </w:rPr>
            </w:pPr>
            <w:r w:rsidRPr="003A127C">
              <w:rPr>
                <w:b/>
                <w:lang w:val="en-GB"/>
              </w:rPr>
              <w:t>C</w:t>
            </w:r>
            <w:r w:rsidR="00C201C5" w:rsidRPr="003A127C">
              <w:rPr>
                <w:b/>
                <w:lang w:val="en-GB"/>
              </w:rPr>
              <w:t xml:space="preserve">riteria </w:t>
            </w:r>
          </w:p>
        </w:tc>
        <w:tc>
          <w:tcPr>
            <w:tcW w:w="4596" w:type="dxa"/>
            <w:shd w:val="clear" w:color="auto" w:fill="BFBFBF"/>
          </w:tcPr>
          <w:p w:rsidR="00C201C5" w:rsidRPr="003A127C" w:rsidRDefault="006D021F" w:rsidP="00C201C5">
            <w:pPr>
              <w:rPr>
                <w:b/>
                <w:lang w:val="en-GB"/>
              </w:rPr>
            </w:pPr>
            <w:r w:rsidRPr="003A127C">
              <w:rPr>
                <w:b/>
                <w:lang w:val="en-GB"/>
              </w:rPr>
              <w:t xml:space="preserve">Maximum points allocated </w:t>
            </w:r>
          </w:p>
        </w:tc>
      </w:tr>
      <w:tr w:rsidR="00C201C5" w:rsidRPr="003A127C" w:rsidTr="003141B7">
        <w:trPr>
          <w:trHeight w:val="330"/>
        </w:trPr>
        <w:tc>
          <w:tcPr>
            <w:tcW w:w="3544" w:type="dxa"/>
            <w:vAlign w:val="center"/>
          </w:tcPr>
          <w:p w:rsidR="00C201C5" w:rsidRPr="003A127C" w:rsidRDefault="00C201C5" w:rsidP="00024420">
            <w:pPr>
              <w:ind w:left="459" w:hanging="425"/>
              <w:rPr>
                <w:b/>
                <w:i/>
                <w:lang w:val="en-GB"/>
              </w:rPr>
            </w:pPr>
            <w:r w:rsidRPr="003A127C">
              <w:rPr>
                <w:lang w:val="en-GB"/>
              </w:rPr>
              <w:t>(i)</w:t>
            </w:r>
            <w:r w:rsidR="00F01042" w:rsidRPr="003A127C">
              <w:rPr>
                <w:lang w:val="en-GB"/>
              </w:rPr>
              <w:tab/>
            </w:r>
            <w:r w:rsidR="00024420">
              <w:rPr>
                <w:lang w:val="en-GB"/>
              </w:rPr>
              <w:t>Education and Training</w:t>
            </w:r>
          </w:p>
        </w:tc>
        <w:tc>
          <w:tcPr>
            <w:tcW w:w="4596" w:type="dxa"/>
            <w:vAlign w:val="center"/>
          </w:tcPr>
          <w:p w:rsidR="00C201C5" w:rsidRPr="003A127C" w:rsidRDefault="00AB4D9D" w:rsidP="003141B7">
            <w:pPr>
              <w:rPr>
                <w:b/>
                <w:i/>
                <w:lang w:val="en-GB"/>
              </w:rPr>
            </w:pPr>
            <w:r w:rsidRPr="003A127C">
              <w:rPr>
                <w:b/>
                <w:i/>
                <w:lang w:val="en-GB"/>
              </w:rPr>
              <w:t>30</w:t>
            </w:r>
          </w:p>
        </w:tc>
      </w:tr>
      <w:tr w:rsidR="00C201C5" w:rsidRPr="003A127C" w:rsidTr="003141B7">
        <w:tc>
          <w:tcPr>
            <w:tcW w:w="3544" w:type="dxa"/>
            <w:vAlign w:val="center"/>
          </w:tcPr>
          <w:p w:rsidR="00C201C5" w:rsidRPr="003A127C" w:rsidRDefault="00C201C5" w:rsidP="00024420">
            <w:pPr>
              <w:ind w:left="459" w:hanging="425"/>
              <w:rPr>
                <w:b/>
                <w:i/>
                <w:lang w:val="en-GB"/>
              </w:rPr>
            </w:pPr>
            <w:r w:rsidRPr="003A127C">
              <w:rPr>
                <w:lang w:val="en-GB"/>
              </w:rPr>
              <w:t>(ii)</w:t>
            </w:r>
            <w:r w:rsidR="00024420">
              <w:rPr>
                <w:lang w:val="en-GB"/>
              </w:rPr>
              <w:t xml:space="preserve">Specific Experience </w:t>
            </w:r>
          </w:p>
        </w:tc>
        <w:tc>
          <w:tcPr>
            <w:tcW w:w="4596" w:type="dxa"/>
            <w:vAlign w:val="center"/>
          </w:tcPr>
          <w:p w:rsidR="00C201C5" w:rsidRPr="003A127C" w:rsidRDefault="00AB4D9D" w:rsidP="003141B7">
            <w:pPr>
              <w:rPr>
                <w:b/>
                <w:i/>
                <w:lang w:val="en-GB"/>
              </w:rPr>
            </w:pPr>
            <w:r w:rsidRPr="003A127C">
              <w:rPr>
                <w:b/>
                <w:i/>
                <w:lang w:val="en-GB"/>
              </w:rPr>
              <w:t>50</w:t>
            </w:r>
          </w:p>
        </w:tc>
      </w:tr>
      <w:tr w:rsidR="00C201C5" w:rsidRPr="003A127C" w:rsidTr="003141B7">
        <w:tc>
          <w:tcPr>
            <w:tcW w:w="3544" w:type="dxa"/>
            <w:vAlign w:val="center"/>
          </w:tcPr>
          <w:p w:rsidR="00483A66" w:rsidRPr="003A127C" w:rsidRDefault="00C201C5" w:rsidP="00024420">
            <w:pPr>
              <w:ind w:left="459" w:hanging="425"/>
              <w:rPr>
                <w:b/>
                <w:i/>
                <w:lang w:val="en-GB"/>
              </w:rPr>
            </w:pPr>
            <w:r w:rsidRPr="003A127C">
              <w:rPr>
                <w:lang w:val="en-GB"/>
              </w:rPr>
              <w:t>(iii)</w:t>
            </w:r>
            <w:r w:rsidR="00F01042" w:rsidRPr="003A127C">
              <w:rPr>
                <w:lang w:val="en-GB"/>
              </w:rPr>
              <w:tab/>
            </w:r>
            <w:r w:rsidR="00024420">
              <w:rPr>
                <w:lang w:val="en-GB"/>
              </w:rPr>
              <w:t>General experience</w:t>
            </w:r>
          </w:p>
        </w:tc>
        <w:tc>
          <w:tcPr>
            <w:tcW w:w="4596" w:type="dxa"/>
            <w:vAlign w:val="center"/>
          </w:tcPr>
          <w:p w:rsidR="00C201C5" w:rsidRPr="003A127C" w:rsidRDefault="00AB4D9D" w:rsidP="003141B7">
            <w:pPr>
              <w:rPr>
                <w:b/>
                <w:i/>
                <w:lang w:val="en-GB"/>
              </w:rPr>
            </w:pPr>
            <w:r w:rsidRPr="003A127C">
              <w:rPr>
                <w:b/>
                <w:i/>
                <w:lang w:val="en-GB"/>
              </w:rPr>
              <w:t>20</w:t>
            </w:r>
          </w:p>
        </w:tc>
      </w:tr>
      <w:tr w:rsidR="00C201C5" w:rsidRPr="003A127C" w:rsidTr="003141B7">
        <w:tc>
          <w:tcPr>
            <w:tcW w:w="3544" w:type="dxa"/>
            <w:vAlign w:val="center"/>
          </w:tcPr>
          <w:p w:rsidR="00C201C5" w:rsidRPr="003A127C" w:rsidRDefault="00C201C5">
            <w:pPr>
              <w:rPr>
                <w:b/>
                <w:lang w:val="en-GB"/>
              </w:rPr>
            </w:pPr>
            <w:r w:rsidRPr="003A127C">
              <w:rPr>
                <w:b/>
                <w:lang w:val="en-GB"/>
              </w:rPr>
              <w:t xml:space="preserve">Total </w:t>
            </w:r>
          </w:p>
        </w:tc>
        <w:tc>
          <w:tcPr>
            <w:tcW w:w="4596" w:type="dxa"/>
            <w:vAlign w:val="center"/>
          </w:tcPr>
          <w:p w:rsidR="00C201C5" w:rsidRPr="003A127C" w:rsidRDefault="00C201C5" w:rsidP="003141B7">
            <w:pPr>
              <w:rPr>
                <w:b/>
                <w:lang w:val="en-GB"/>
              </w:rPr>
            </w:pPr>
            <w:r w:rsidRPr="003A127C">
              <w:rPr>
                <w:b/>
                <w:lang w:val="en-GB"/>
              </w:rPr>
              <w:t>100</w:t>
            </w:r>
          </w:p>
        </w:tc>
      </w:tr>
    </w:tbl>
    <w:p w:rsidR="00570E19" w:rsidRPr="003A127C" w:rsidRDefault="00570E19" w:rsidP="00483A66">
      <w:pPr>
        <w:rPr>
          <w:lang w:val="en-GB"/>
        </w:rPr>
      </w:pPr>
      <w:r w:rsidRPr="003A127C">
        <w:rPr>
          <w:lang w:val="en-GB"/>
        </w:rPr>
        <w:tab/>
      </w:r>
    </w:p>
    <w:p w:rsidR="00382375" w:rsidRPr="003A127C" w:rsidRDefault="006D021F" w:rsidP="00986F39">
      <w:pPr>
        <w:pStyle w:val="BodyText2"/>
        <w:ind w:left="720" w:hanging="720"/>
        <w:rPr>
          <w:b/>
          <w:lang w:val="en-GB"/>
        </w:rPr>
      </w:pPr>
      <w:r w:rsidRPr="003A127C">
        <w:rPr>
          <w:b/>
          <w:lang w:val="en-GB"/>
        </w:rPr>
        <w:t>9</w:t>
      </w:r>
      <w:r w:rsidR="00382375" w:rsidRPr="003A127C">
        <w:rPr>
          <w:b/>
          <w:lang w:val="en-GB"/>
        </w:rPr>
        <w:t>.</w:t>
      </w:r>
      <w:r w:rsidR="00382375" w:rsidRPr="003A127C">
        <w:rPr>
          <w:lang w:val="en-GB"/>
        </w:rPr>
        <w:tab/>
        <w:t xml:space="preserve">You proposal should be submitted as per the following instructions and in accordance with the Terms and Conditions of the Standard </w:t>
      </w:r>
      <w:r w:rsidR="006A4750" w:rsidRPr="003A127C">
        <w:rPr>
          <w:lang w:val="en-GB"/>
        </w:rPr>
        <w:t>Contract attached as Annex 3 to this REOI</w:t>
      </w:r>
      <w:r w:rsidR="00382375" w:rsidRPr="003A127C">
        <w:rPr>
          <w:lang w:val="en-GB"/>
        </w:rPr>
        <w:t>:</w:t>
      </w:r>
    </w:p>
    <w:p w:rsidR="00382375" w:rsidRPr="003A127C" w:rsidRDefault="00382375" w:rsidP="00382375">
      <w:pPr>
        <w:rPr>
          <w:lang w:val="en-GB"/>
        </w:rPr>
      </w:pPr>
    </w:p>
    <w:p w:rsidR="007C0DD6" w:rsidRPr="003A127C" w:rsidRDefault="00382375" w:rsidP="003141B7">
      <w:pPr>
        <w:ind w:left="1134" w:hanging="425"/>
        <w:jc w:val="both"/>
        <w:rPr>
          <w:lang w:val="en-GB"/>
        </w:rPr>
      </w:pPr>
      <w:r w:rsidRPr="003A127C">
        <w:rPr>
          <w:lang w:val="en-GB"/>
        </w:rPr>
        <w:t xml:space="preserve">(i) </w:t>
      </w:r>
      <w:r w:rsidRPr="003A127C">
        <w:rPr>
          <w:lang w:val="en-GB"/>
        </w:rPr>
        <w:tab/>
        <w:t xml:space="preserve">PRICES: </w:t>
      </w:r>
    </w:p>
    <w:p w:rsidR="00382375" w:rsidRPr="003A127C" w:rsidRDefault="00382375" w:rsidP="003141B7">
      <w:pPr>
        <w:ind w:left="1134"/>
        <w:jc w:val="both"/>
        <w:rPr>
          <w:color w:val="000000"/>
          <w:lang w:val="en-GB"/>
        </w:rPr>
      </w:pPr>
      <w:r w:rsidRPr="003A127C">
        <w:rPr>
          <w:lang w:val="en-GB"/>
        </w:rPr>
        <w:t xml:space="preserve">The financial proposal shall be inclusive of all expenses deemed necessary by the </w:t>
      </w:r>
      <w:r w:rsidR="006A4750" w:rsidRPr="003A127C">
        <w:rPr>
          <w:lang w:val="en-GB"/>
        </w:rPr>
        <w:t>Individual Consultant</w:t>
      </w:r>
      <w:r w:rsidRPr="003A127C">
        <w:rPr>
          <w:lang w:val="en-GB"/>
        </w:rPr>
        <w:t xml:space="preserve"> for the performance of the </w:t>
      </w:r>
      <w:r w:rsidR="006A4750" w:rsidRPr="003A127C">
        <w:rPr>
          <w:lang w:val="en-GB"/>
        </w:rPr>
        <w:t>contract</w:t>
      </w:r>
      <w:r w:rsidRPr="003A127C">
        <w:rPr>
          <w:color w:val="000000"/>
          <w:lang w:val="en-GB"/>
        </w:rPr>
        <w:t xml:space="preserve">. </w:t>
      </w:r>
    </w:p>
    <w:p w:rsidR="00382375" w:rsidRPr="003A127C" w:rsidRDefault="00382375" w:rsidP="00382375">
      <w:pPr>
        <w:ind w:left="720"/>
        <w:jc w:val="both"/>
        <w:rPr>
          <w:color w:val="000000"/>
          <w:lang w:val="en-GB"/>
        </w:rPr>
      </w:pPr>
    </w:p>
    <w:p w:rsidR="00A42DC2" w:rsidRPr="003A127C" w:rsidRDefault="00382375" w:rsidP="003141B7">
      <w:pPr>
        <w:ind w:left="1134" w:hanging="425"/>
        <w:jc w:val="both"/>
        <w:rPr>
          <w:lang w:val="en-GB"/>
        </w:rPr>
      </w:pPr>
      <w:r w:rsidRPr="003A127C">
        <w:rPr>
          <w:lang w:val="en-GB"/>
        </w:rPr>
        <w:t>(ii)</w:t>
      </w:r>
      <w:r w:rsidRPr="003A127C">
        <w:rPr>
          <w:lang w:val="en-GB"/>
        </w:rPr>
        <w:tab/>
        <w:t xml:space="preserve">EVALUATION AND AWARD OF </w:t>
      </w:r>
      <w:r w:rsidR="006A4750" w:rsidRPr="003A127C">
        <w:rPr>
          <w:lang w:val="en-GB"/>
        </w:rPr>
        <w:t xml:space="preserve">THE CONTRACT: </w:t>
      </w:r>
    </w:p>
    <w:p w:rsidR="00A153C8" w:rsidRPr="003A127C" w:rsidRDefault="006A4750" w:rsidP="003141B7">
      <w:pPr>
        <w:ind w:left="1134"/>
        <w:jc w:val="both"/>
        <w:rPr>
          <w:lang w:val="en-GB"/>
        </w:rPr>
      </w:pPr>
      <w:r w:rsidRPr="003A127C">
        <w:rPr>
          <w:lang w:val="en-GB"/>
        </w:rPr>
        <w:lastRenderedPageBreak/>
        <w:t>Expressions of Interest</w:t>
      </w:r>
      <w:r w:rsidR="00382375" w:rsidRPr="003A127C">
        <w:rPr>
          <w:lang w:val="en-GB"/>
        </w:rPr>
        <w:t xml:space="preserve"> determined to be </w:t>
      </w:r>
      <w:r w:rsidR="004E533E" w:rsidRPr="003A127C">
        <w:rPr>
          <w:lang w:val="en-GB"/>
        </w:rPr>
        <w:t>formal</w:t>
      </w:r>
      <w:r w:rsidR="00F01042" w:rsidRPr="003A127C">
        <w:rPr>
          <w:lang w:val="en-GB"/>
        </w:rPr>
        <w:t>ly</w:t>
      </w:r>
      <w:r w:rsidR="004E533E" w:rsidRPr="003A127C">
        <w:rPr>
          <w:lang w:val="en-GB"/>
        </w:rPr>
        <w:t xml:space="preserve"> </w:t>
      </w:r>
      <w:r w:rsidR="008E0345" w:rsidRPr="003A127C">
        <w:rPr>
          <w:lang w:val="en-GB"/>
        </w:rPr>
        <w:t xml:space="preserve">compliant </w:t>
      </w:r>
      <w:r w:rsidR="00382375" w:rsidRPr="003A127C">
        <w:rPr>
          <w:lang w:val="en-GB"/>
        </w:rPr>
        <w:t xml:space="preserve">to the </w:t>
      </w:r>
      <w:r w:rsidR="004E533E" w:rsidRPr="003A127C">
        <w:rPr>
          <w:lang w:val="en-GB"/>
        </w:rPr>
        <w:t>requirement</w:t>
      </w:r>
      <w:r w:rsidR="00186025" w:rsidRPr="003A127C">
        <w:rPr>
          <w:lang w:val="en-GB"/>
        </w:rPr>
        <w:t>s</w:t>
      </w:r>
      <w:r w:rsidR="004E533E" w:rsidRPr="003A127C">
        <w:rPr>
          <w:lang w:val="en-GB"/>
        </w:rPr>
        <w:t xml:space="preserve"> </w:t>
      </w:r>
      <w:r w:rsidR="00186025" w:rsidRPr="003A127C">
        <w:rPr>
          <w:lang w:val="en-GB"/>
        </w:rPr>
        <w:t>will be further evaluated technically.</w:t>
      </w:r>
    </w:p>
    <w:p w:rsidR="00A42DC2" w:rsidRPr="003A127C" w:rsidRDefault="00A42DC2" w:rsidP="003141B7">
      <w:pPr>
        <w:ind w:left="1134"/>
        <w:jc w:val="both"/>
        <w:rPr>
          <w:lang w:val="en-GB"/>
        </w:rPr>
      </w:pPr>
    </w:p>
    <w:p w:rsidR="00A153C8" w:rsidRPr="003A127C" w:rsidRDefault="008E0345" w:rsidP="003141B7">
      <w:pPr>
        <w:ind w:left="1134"/>
        <w:jc w:val="both"/>
        <w:rPr>
          <w:lang w:val="en-GB"/>
        </w:rPr>
      </w:pPr>
      <w:r w:rsidRPr="003A127C">
        <w:rPr>
          <w:lang w:val="en-GB"/>
        </w:rPr>
        <w:t>An</w:t>
      </w:r>
      <w:r w:rsidR="006A4750" w:rsidRPr="003A127C">
        <w:rPr>
          <w:lang w:val="en-GB"/>
        </w:rPr>
        <w:t xml:space="preserve"> Expression of Interest</w:t>
      </w:r>
      <w:r w:rsidR="00382375" w:rsidRPr="003A127C">
        <w:rPr>
          <w:lang w:val="en-GB"/>
        </w:rPr>
        <w:t xml:space="preserve"> is considered </w:t>
      </w:r>
      <w:r w:rsidRPr="003A127C">
        <w:rPr>
          <w:lang w:val="en-GB"/>
        </w:rPr>
        <w:t xml:space="preserve">compliant </w:t>
      </w:r>
      <w:r w:rsidR="00382375" w:rsidRPr="003A127C">
        <w:rPr>
          <w:lang w:val="en-GB"/>
        </w:rPr>
        <w:t xml:space="preserve">to </w:t>
      </w:r>
      <w:r w:rsidR="004E533E" w:rsidRPr="003A127C">
        <w:rPr>
          <w:lang w:val="en-GB"/>
        </w:rPr>
        <w:t>the requirements if</w:t>
      </w:r>
      <w:r w:rsidR="00382375" w:rsidRPr="003A127C">
        <w:rPr>
          <w:lang w:val="en-GB"/>
        </w:rPr>
        <w:t xml:space="preserve">: </w:t>
      </w:r>
    </w:p>
    <w:p w:rsidR="00A153C8" w:rsidRPr="003A127C" w:rsidRDefault="00A153C8" w:rsidP="00434A2F">
      <w:pPr>
        <w:numPr>
          <w:ilvl w:val="0"/>
          <w:numId w:val="9"/>
        </w:numPr>
        <w:ind w:left="1560"/>
        <w:jc w:val="both"/>
        <w:rPr>
          <w:lang w:val="en-GB"/>
        </w:rPr>
      </w:pPr>
      <w:r w:rsidRPr="003A127C">
        <w:rPr>
          <w:lang w:val="en-GB"/>
        </w:rPr>
        <w:t xml:space="preserve">It </w:t>
      </w:r>
      <w:r w:rsidR="004E533E" w:rsidRPr="003A127C">
        <w:rPr>
          <w:lang w:val="en-GB"/>
        </w:rPr>
        <w:t>fulfils the formal requirements</w:t>
      </w:r>
      <w:r w:rsidR="00382375" w:rsidRPr="003A127C">
        <w:rPr>
          <w:lang w:val="en-GB"/>
        </w:rPr>
        <w:t xml:space="preserve"> (see Paragraph</w:t>
      </w:r>
      <w:r w:rsidR="00EC3A43" w:rsidRPr="003A127C">
        <w:rPr>
          <w:lang w:val="en-GB"/>
        </w:rPr>
        <w:t>s</w:t>
      </w:r>
      <w:r w:rsidR="00382375" w:rsidRPr="003A127C">
        <w:rPr>
          <w:lang w:val="en-GB"/>
        </w:rPr>
        <w:t xml:space="preserve"> </w:t>
      </w:r>
      <w:r w:rsidR="00C201C5" w:rsidRPr="003A127C">
        <w:rPr>
          <w:lang w:val="en-GB"/>
        </w:rPr>
        <w:t>2,3,4</w:t>
      </w:r>
      <w:r w:rsidR="00382375" w:rsidRPr="003A127C">
        <w:rPr>
          <w:lang w:val="en-GB"/>
        </w:rPr>
        <w:t>,</w:t>
      </w:r>
      <w:r w:rsidR="00C201C5" w:rsidRPr="003A127C">
        <w:rPr>
          <w:lang w:val="en-GB"/>
        </w:rPr>
        <w:t>5</w:t>
      </w:r>
      <w:r w:rsidR="006D021F" w:rsidRPr="003A127C">
        <w:rPr>
          <w:lang w:val="en-GB"/>
        </w:rPr>
        <w:t>,6 and 7</w:t>
      </w:r>
      <w:r w:rsidR="00382375" w:rsidRPr="003A127C">
        <w:rPr>
          <w:lang w:val="en-GB"/>
        </w:rPr>
        <w:t xml:space="preserve"> above),</w:t>
      </w:r>
    </w:p>
    <w:p w:rsidR="00A153C8" w:rsidRPr="003A127C" w:rsidRDefault="00A153C8" w:rsidP="00434A2F">
      <w:pPr>
        <w:numPr>
          <w:ilvl w:val="0"/>
          <w:numId w:val="9"/>
        </w:numPr>
        <w:ind w:left="1560"/>
        <w:jc w:val="both"/>
        <w:rPr>
          <w:lang w:val="en-GB"/>
        </w:rPr>
      </w:pPr>
      <w:r w:rsidRPr="003A127C">
        <w:rPr>
          <w:lang w:val="en-GB"/>
        </w:rPr>
        <w:t>T</w:t>
      </w:r>
      <w:r w:rsidR="00382375" w:rsidRPr="003A127C">
        <w:rPr>
          <w:lang w:val="en-GB"/>
        </w:rPr>
        <w:t xml:space="preserve">he financial proposal does not exceed the maximum available budget for the </w:t>
      </w:r>
      <w:r w:rsidR="006D021F" w:rsidRPr="003A127C">
        <w:rPr>
          <w:lang w:val="en-GB"/>
        </w:rPr>
        <w:t>contract</w:t>
      </w:r>
      <w:r w:rsidR="00382375" w:rsidRPr="003A127C">
        <w:rPr>
          <w:lang w:val="en-GB"/>
        </w:rPr>
        <w:t xml:space="preserve">. </w:t>
      </w:r>
    </w:p>
    <w:p w:rsidR="00186025" w:rsidRPr="003A127C" w:rsidRDefault="00186025" w:rsidP="003141B7">
      <w:pPr>
        <w:ind w:left="1080"/>
        <w:jc w:val="both"/>
        <w:rPr>
          <w:lang w:val="en-GB"/>
        </w:rPr>
      </w:pPr>
    </w:p>
    <w:p w:rsidR="00186025" w:rsidRPr="003A127C" w:rsidRDefault="00382375" w:rsidP="003141B7">
      <w:pPr>
        <w:ind w:left="1080"/>
        <w:jc w:val="both"/>
        <w:rPr>
          <w:lang w:val="en-GB"/>
        </w:rPr>
      </w:pPr>
      <w:r w:rsidRPr="003A127C">
        <w:rPr>
          <w:lang w:val="en-GB"/>
        </w:rPr>
        <w:t xml:space="preserve">The award will be made to the </w:t>
      </w:r>
      <w:r w:rsidR="006A4750" w:rsidRPr="003A127C">
        <w:rPr>
          <w:lang w:val="en-GB"/>
        </w:rPr>
        <w:t xml:space="preserve">applicant </w:t>
      </w:r>
      <w:r w:rsidR="008E0345" w:rsidRPr="003A127C">
        <w:rPr>
          <w:lang w:val="en-GB"/>
        </w:rPr>
        <w:t>who</w:t>
      </w:r>
      <w:r w:rsidR="006D021F" w:rsidRPr="003A127C">
        <w:rPr>
          <w:lang w:val="en-GB"/>
        </w:rPr>
        <w:t xml:space="preserve"> obtained the highest </w:t>
      </w:r>
      <w:r w:rsidR="009B6A59" w:rsidRPr="003A127C">
        <w:rPr>
          <w:lang w:val="en-GB"/>
        </w:rPr>
        <w:t>technical</w:t>
      </w:r>
      <w:r w:rsidR="008E0345" w:rsidRPr="003A127C">
        <w:rPr>
          <w:lang w:val="en-GB"/>
        </w:rPr>
        <w:t xml:space="preserve"> </w:t>
      </w:r>
      <w:r w:rsidR="006D021F" w:rsidRPr="003A127C">
        <w:rPr>
          <w:lang w:val="en-GB"/>
        </w:rPr>
        <w:t>score</w:t>
      </w:r>
      <w:r w:rsidR="008E0345" w:rsidRPr="003A127C">
        <w:rPr>
          <w:lang w:val="en-GB"/>
        </w:rPr>
        <w:t>.</w:t>
      </w:r>
      <w:r w:rsidR="00A42DC2" w:rsidRPr="003A127C">
        <w:rPr>
          <w:lang w:val="en-GB"/>
        </w:rPr>
        <w:t xml:space="preserve"> </w:t>
      </w:r>
      <w:r w:rsidR="00186025" w:rsidRPr="003A127C">
        <w:rPr>
          <w:lang w:val="en-GB"/>
        </w:rPr>
        <w:t xml:space="preserve">Expressions of Interest not obtaining a minimum score of </w:t>
      </w:r>
      <w:r w:rsidR="00997E6B" w:rsidRPr="003A127C">
        <w:rPr>
          <w:lang w:val="en-GB"/>
        </w:rPr>
        <w:t>70</w:t>
      </w:r>
      <w:r w:rsidR="00186025" w:rsidRPr="003A127C">
        <w:rPr>
          <w:lang w:val="en-GB"/>
        </w:rPr>
        <w:t xml:space="preserve">% will be rejected. </w:t>
      </w:r>
    </w:p>
    <w:p w:rsidR="008E0345" w:rsidRPr="003A127C" w:rsidRDefault="008E0345" w:rsidP="00382375">
      <w:pPr>
        <w:ind w:left="720"/>
        <w:jc w:val="both"/>
        <w:rPr>
          <w:lang w:val="en-GB"/>
        </w:rPr>
      </w:pPr>
    </w:p>
    <w:p w:rsidR="00A42DC2" w:rsidRPr="003A127C" w:rsidRDefault="00382375" w:rsidP="00382375">
      <w:pPr>
        <w:ind w:left="720"/>
        <w:jc w:val="both"/>
        <w:rPr>
          <w:lang w:val="en-GB"/>
        </w:rPr>
      </w:pPr>
      <w:r w:rsidRPr="003A127C">
        <w:rPr>
          <w:lang w:val="en-GB"/>
        </w:rPr>
        <w:t xml:space="preserve">(iii) </w:t>
      </w:r>
      <w:r w:rsidRPr="003A127C">
        <w:rPr>
          <w:lang w:val="en-GB"/>
        </w:rPr>
        <w:tab/>
        <w:t xml:space="preserve">VALIDITY OF THE </w:t>
      </w:r>
      <w:r w:rsidR="006A4750" w:rsidRPr="003A127C">
        <w:rPr>
          <w:lang w:val="en-GB"/>
        </w:rPr>
        <w:t>EXPRESSION OF INTEREST</w:t>
      </w:r>
      <w:r w:rsidRPr="003A127C">
        <w:rPr>
          <w:lang w:val="en-GB"/>
        </w:rPr>
        <w:t xml:space="preserve">: </w:t>
      </w:r>
    </w:p>
    <w:p w:rsidR="00382375" w:rsidRPr="003A127C" w:rsidRDefault="00382375" w:rsidP="003141B7">
      <w:pPr>
        <w:ind w:left="1134"/>
        <w:jc w:val="both"/>
        <w:rPr>
          <w:lang w:val="en-GB"/>
        </w:rPr>
      </w:pPr>
      <w:r w:rsidRPr="003A127C">
        <w:rPr>
          <w:lang w:val="en-GB"/>
        </w:rPr>
        <w:t xml:space="preserve">Your </w:t>
      </w:r>
      <w:r w:rsidR="006A4750" w:rsidRPr="003A127C">
        <w:rPr>
          <w:lang w:val="en-GB"/>
        </w:rPr>
        <w:t xml:space="preserve">Expression of Interest </w:t>
      </w:r>
      <w:r w:rsidRPr="003A127C">
        <w:rPr>
          <w:lang w:val="en-GB"/>
        </w:rPr>
        <w:t>sh</w:t>
      </w:r>
      <w:r w:rsidR="006D021F" w:rsidRPr="003A127C">
        <w:rPr>
          <w:lang w:val="en-GB"/>
        </w:rPr>
        <w:t xml:space="preserve">ould be valid for a period of </w:t>
      </w:r>
      <w:r w:rsidR="00F606FD" w:rsidRPr="003A127C">
        <w:rPr>
          <w:lang w:val="en-GB"/>
        </w:rPr>
        <w:t>90</w:t>
      </w:r>
      <w:r w:rsidRPr="003A127C">
        <w:rPr>
          <w:lang w:val="en-GB"/>
        </w:rPr>
        <w:t xml:space="preserve"> days from the date </w:t>
      </w:r>
      <w:r w:rsidR="00BE4A6D" w:rsidRPr="003A127C">
        <w:rPr>
          <w:lang w:val="en-GB"/>
        </w:rPr>
        <w:t xml:space="preserve">of </w:t>
      </w:r>
      <w:r w:rsidRPr="003A127C">
        <w:rPr>
          <w:lang w:val="en-GB"/>
        </w:rPr>
        <w:t xml:space="preserve">deadline for submission indicated in Paragraph </w:t>
      </w:r>
      <w:r w:rsidR="00BE4A6D" w:rsidRPr="003A127C">
        <w:rPr>
          <w:lang w:val="en-GB"/>
        </w:rPr>
        <w:t xml:space="preserve">6 </w:t>
      </w:r>
      <w:r w:rsidRPr="003A127C">
        <w:rPr>
          <w:lang w:val="en-GB"/>
        </w:rPr>
        <w:t>above.</w:t>
      </w:r>
    </w:p>
    <w:p w:rsidR="00382375" w:rsidRPr="003A127C" w:rsidRDefault="00382375" w:rsidP="00382375">
      <w:pPr>
        <w:ind w:left="720"/>
        <w:jc w:val="both"/>
        <w:rPr>
          <w:lang w:val="en-GB"/>
        </w:rPr>
      </w:pPr>
    </w:p>
    <w:p w:rsidR="00382375" w:rsidRPr="003A127C" w:rsidRDefault="003D026D" w:rsidP="00986F39">
      <w:pPr>
        <w:ind w:left="720" w:hanging="720"/>
        <w:jc w:val="both"/>
        <w:rPr>
          <w:lang w:val="en-GB"/>
        </w:rPr>
      </w:pPr>
      <w:r w:rsidRPr="003A127C">
        <w:rPr>
          <w:lang w:val="en-GB"/>
        </w:rPr>
        <w:t>10</w:t>
      </w:r>
      <w:r w:rsidR="00382375" w:rsidRPr="003A127C">
        <w:rPr>
          <w:lang w:val="en-GB"/>
        </w:rPr>
        <w:t xml:space="preserve">. </w:t>
      </w:r>
      <w:r w:rsidR="00382375" w:rsidRPr="003A127C">
        <w:rPr>
          <w:lang w:val="en-GB"/>
        </w:rPr>
        <w:tab/>
        <w:t>The assign</w:t>
      </w:r>
      <w:r w:rsidR="00F606FD" w:rsidRPr="003A127C">
        <w:rPr>
          <w:lang w:val="en-GB"/>
        </w:rPr>
        <w:t xml:space="preserve">ment is expected to commence within </w:t>
      </w:r>
      <w:r w:rsidR="007F192D" w:rsidRPr="003A127C">
        <w:rPr>
          <w:lang w:val="en-GB"/>
        </w:rPr>
        <w:t xml:space="preserve">two </w:t>
      </w:r>
      <w:r w:rsidR="00F606FD" w:rsidRPr="003A127C">
        <w:rPr>
          <w:lang w:val="en-GB"/>
        </w:rPr>
        <w:t>(</w:t>
      </w:r>
      <w:r w:rsidR="007F192D" w:rsidRPr="003A127C">
        <w:rPr>
          <w:lang w:val="en-GB"/>
        </w:rPr>
        <w:t>2</w:t>
      </w:r>
      <w:r w:rsidR="00F606FD" w:rsidRPr="003A127C">
        <w:rPr>
          <w:lang w:val="en-GB"/>
        </w:rPr>
        <w:t xml:space="preserve">) weeks from the signature of the contract. </w:t>
      </w:r>
      <w:r w:rsidR="00382375" w:rsidRPr="003A127C">
        <w:rPr>
          <w:lang w:val="en-GB"/>
        </w:rPr>
        <w:t xml:space="preserve"> </w:t>
      </w:r>
    </w:p>
    <w:p w:rsidR="00382375" w:rsidRPr="003A127C" w:rsidRDefault="00382375" w:rsidP="00382375">
      <w:pPr>
        <w:jc w:val="both"/>
        <w:rPr>
          <w:lang w:val="en-GB"/>
        </w:rPr>
      </w:pPr>
    </w:p>
    <w:p w:rsidR="00382375" w:rsidRPr="003A127C" w:rsidRDefault="003D026D" w:rsidP="003141B7">
      <w:pPr>
        <w:ind w:left="720" w:hanging="720"/>
        <w:jc w:val="both"/>
        <w:rPr>
          <w:lang w:val="en-GB"/>
        </w:rPr>
      </w:pPr>
      <w:r w:rsidRPr="003A127C">
        <w:rPr>
          <w:lang w:val="en-GB"/>
        </w:rPr>
        <w:t>11</w:t>
      </w:r>
      <w:r w:rsidR="00382375" w:rsidRPr="003A127C">
        <w:rPr>
          <w:lang w:val="en-GB"/>
        </w:rPr>
        <w:t>.</w:t>
      </w:r>
      <w:r w:rsidR="00382375" w:rsidRPr="003A127C">
        <w:rPr>
          <w:lang w:val="en-GB"/>
        </w:rPr>
        <w:tab/>
        <w:t>Additional request</w:t>
      </w:r>
      <w:r w:rsidR="00BE4A6D" w:rsidRPr="003A127C">
        <w:rPr>
          <w:lang w:val="en-GB"/>
        </w:rPr>
        <w:t>s</w:t>
      </w:r>
      <w:r w:rsidR="00382375" w:rsidRPr="003A127C">
        <w:rPr>
          <w:lang w:val="en-GB"/>
        </w:rPr>
        <w:t xml:space="preserve"> for information and clarifications can </w:t>
      </w:r>
      <w:r w:rsidR="00101B1E" w:rsidRPr="003A127C">
        <w:rPr>
          <w:lang w:val="en-GB"/>
        </w:rPr>
        <w:t xml:space="preserve">be </w:t>
      </w:r>
      <w:r w:rsidR="00106590" w:rsidRPr="003A127C">
        <w:rPr>
          <w:lang w:val="en-GB"/>
        </w:rPr>
        <w:t>made</w:t>
      </w:r>
      <w:r w:rsidR="00101B1E" w:rsidRPr="003A127C">
        <w:rPr>
          <w:lang w:val="en-GB"/>
        </w:rPr>
        <w:t xml:space="preserve"> until</w:t>
      </w:r>
      <w:r w:rsidR="00382375" w:rsidRPr="003A127C">
        <w:rPr>
          <w:lang w:val="en-GB"/>
        </w:rPr>
        <w:t xml:space="preserve"> </w:t>
      </w:r>
      <w:r w:rsidR="00367838" w:rsidRPr="003A127C">
        <w:rPr>
          <w:lang w:val="en-GB"/>
        </w:rPr>
        <w:t>10</w:t>
      </w:r>
      <w:r w:rsidR="00BE4A6D" w:rsidRPr="003A127C">
        <w:rPr>
          <w:lang w:val="en-GB"/>
        </w:rPr>
        <w:t xml:space="preserve"> </w:t>
      </w:r>
      <w:r w:rsidR="00382375" w:rsidRPr="003A127C">
        <w:rPr>
          <w:lang w:val="en-GB"/>
        </w:rPr>
        <w:t xml:space="preserve">working days prior to deadline indicated in the paragraph </w:t>
      </w:r>
      <w:r w:rsidR="00106590" w:rsidRPr="003A127C">
        <w:rPr>
          <w:lang w:val="en-GB"/>
        </w:rPr>
        <w:t>6</w:t>
      </w:r>
      <w:r w:rsidR="00382375" w:rsidRPr="003A127C">
        <w:rPr>
          <w:lang w:val="en-GB"/>
        </w:rPr>
        <w:t xml:space="preserve"> above, from:</w:t>
      </w:r>
    </w:p>
    <w:p w:rsidR="00106590" w:rsidRPr="003A127C" w:rsidRDefault="00382375" w:rsidP="00382375">
      <w:pPr>
        <w:rPr>
          <w:lang w:val="en-GB"/>
        </w:rPr>
      </w:pPr>
      <w:r w:rsidRPr="003A127C">
        <w:rPr>
          <w:lang w:val="en-GB"/>
        </w:rPr>
        <w:tab/>
      </w:r>
    </w:p>
    <w:p w:rsidR="00382375" w:rsidRPr="003A127C" w:rsidRDefault="00A42DC2" w:rsidP="00106590">
      <w:pPr>
        <w:ind w:firstLine="720"/>
        <w:rPr>
          <w:b/>
          <w:lang w:val="en-GB"/>
        </w:rPr>
      </w:pPr>
      <w:r w:rsidRPr="003A127C">
        <w:rPr>
          <w:lang w:val="en-GB"/>
        </w:rPr>
        <w:t xml:space="preserve">The </w:t>
      </w:r>
      <w:r w:rsidR="00382375" w:rsidRPr="003A127C">
        <w:rPr>
          <w:lang w:val="en-GB"/>
        </w:rPr>
        <w:t xml:space="preserve">Procuring entity: </w:t>
      </w:r>
      <w:r w:rsidR="00106590" w:rsidRPr="003A127C">
        <w:rPr>
          <w:b/>
          <w:i/>
          <w:lang w:val="en-GB"/>
        </w:rPr>
        <w:t>SADC Secretariat</w:t>
      </w:r>
    </w:p>
    <w:p w:rsidR="00382375" w:rsidRPr="003A127C" w:rsidRDefault="00382375" w:rsidP="00382375">
      <w:pPr>
        <w:rPr>
          <w:i/>
          <w:lang w:val="en-GB"/>
        </w:rPr>
      </w:pPr>
      <w:r w:rsidRPr="003A127C">
        <w:rPr>
          <w:lang w:val="en-GB"/>
        </w:rPr>
        <w:tab/>
        <w:t xml:space="preserve">Contact person: </w:t>
      </w:r>
      <w:r w:rsidR="00106590" w:rsidRPr="003A127C">
        <w:rPr>
          <w:b/>
          <w:i/>
          <w:lang w:val="en-GB"/>
        </w:rPr>
        <w:t>Ted Peter Luka</w:t>
      </w:r>
    </w:p>
    <w:p w:rsidR="00382375" w:rsidRPr="003A127C" w:rsidRDefault="00382375" w:rsidP="00382375">
      <w:pPr>
        <w:rPr>
          <w:lang w:val="en-GB"/>
        </w:rPr>
      </w:pPr>
      <w:r w:rsidRPr="003A127C">
        <w:rPr>
          <w:lang w:val="en-GB"/>
        </w:rPr>
        <w:tab/>
        <w:t>Telephone:</w:t>
      </w:r>
      <w:r w:rsidRPr="003A127C">
        <w:rPr>
          <w:i/>
          <w:lang w:val="en-GB"/>
        </w:rPr>
        <w:t xml:space="preserve"> </w:t>
      </w:r>
      <w:r w:rsidR="00106590" w:rsidRPr="003A127C">
        <w:rPr>
          <w:b/>
          <w:i/>
          <w:lang w:val="en-GB"/>
        </w:rPr>
        <w:t>3951863</w:t>
      </w:r>
    </w:p>
    <w:p w:rsidR="00382375" w:rsidRPr="003A127C" w:rsidRDefault="00382375" w:rsidP="00382375">
      <w:pPr>
        <w:rPr>
          <w:lang w:val="en-GB"/>
        </w:rPr>
      </w:pPr>
      <w:r w:rsidRPr="003A127C">
        <w:rPr>
          <w:lang w:val="en-GB"/>
        </w:rPr>
        <w:tab/>
        <w:t>Fax</w:t>
      </w:r>
      <w:r w:rsidR="00B17731" w:rsidRPr="003A127C">
        <w:rPr>
          <w:lang w:val="en-GB"/>
        </w:rPr>
        <w:t>:</w:t>
      </w:r>
      <w:r w:rsidR="00B17731" w:rsidRPr="003A127C">
        <w:rPr>
          <w:b/>
          <w:i/>
          <w:lang w:val="en-GB"/>
        </w:rPr>
        <w:t xml:space="preserve"> 3972848</w:t>
      </w:r>
    </w:p>
    <w:p w:rsidR="00382375" w:rsidRPr="003A127C" w:rsidRDefault="00382375" w:rsidP="00382375">
      <w:pPr>
        <w:rPr>
          <w:b/>
          <w:i/>
          <w:lang w:val="en-GB"/>
        </w:rPr>
      </w:pPr>
      <w:r w:rsidRPr="003A127C">
        <w:rPr>
          <w:lang w:val="en-GB"/>
        </w:rPr>
        <w:tab/>
        <w:t>E-mail:</w:t>
      </w:r>
      <w:r w:rsidRPr="003A127C">
        <w:rPr>
          <w:i/>
          <w:lang w:val="en-GB"/>
        </w:rPr>
        <w:t xml:space="preserve"> </w:t>
      </w:r>
      <w:hyperlink r:id="rId9" w:history="1">
        <w:r w:rsidR="00106590" w:rsidRPr="003A127C">
          <w:rPr>
            <w:rStyle w:val="Hyperlink"/>
            <w:b/>
            <w:i/>
            <w:lang w:val="en-GB"/>
          </w:rPr>
          <w:t>tluka@sadc.int</w:t>
        </w:r>
      </w:hyperlink>
    </w:p>
    <w:p w:rsidR="00106590" w:rsidRPr="003A127C" w:rsidRDefault="00106590" w:rsidP="00382375">
      <w:pPr>
        <w:rPr>
          <w:rStyle w:val="Hyperlink"/>
          <w:b/>
          <w:i/>
          <w:lang w:val="en-GB"/>
        </w:rPr>
      </w:pPr>
      <w:r w:rsidRPr="003A127C">
        <w:rPr>
          <w:b/>
          <w:i/>
          <w:lang w:val="en-GB"/>
        </w:rPr>
        <w:tab/>
        <w:t>Copy:</w:t>
      </w:r>
      <w:r w:rsidRPr="003A127C">
        <w:rPr>
          <w:b/>
          <w:i/>
          <w:lang w:val="en-GB"/>
        </w:rPr>
        <w:tab/>
      </w:r>
      <w:hyperlink r:id="rId10" w:history="1">
        <w:r w:rsidR="00842DCF" w:rsidRPr="00AD03AA">
          <w:rPr>
            <w:rStyle w:val="Hyperlink"/>
            <w:b/>
            <w:i/>
            <w:lang w:val="en-GB"/>
          </w:rPr>
          <w:t>tgotora@sadc.int</w:t>
        </w:r>
      </w:hyperlink>
    </w:p>
    <w:p w:rsidR="00382375" w:rsidRPr="003A127C" w:rsidRDefault="007F192D" w:rsidP="00FC5BAF">
      <w:pPr>
        <w:rPr>
          <w:lang w:val="en-GB"/>
        </w:rPr>
      </w:pPr>
      <w:r w:rsidRPr="003A127C">
        <w:rPr>
          <w:rStyle w:val="Hyperlink"/>
          <w:b/>
          <w:i/>
          <w:u w:val="none"/>
          <w:lang w:val="en-GB"/>
        </w:rPr>
        <w:tab/>
      </w:r>
      <w:r w:rsidR="00106590" w:rsidRPr="003A127C">
        <w:rPr>
          <w:b/>
          <w:i/>
          <w:lang w:val="en-GB"/>
        </w:rPr>
        <w:tab/>
      </w:r>
    </w:p>
    <w:p w:rsidR="00A42DC2" w:rsidRPr="003A127C" w:rsidRDefault="00A42DC2" w:rsidP="003141B7">
      <w:pPr>
        <w:ind w:left="720" w:hanging="720"/>
        <w:jc w:val="both"/>
        <w:rPr>
          <w:lang w:val="en-GB"/>
        </w:rPr>
      </w:pPr>
      <w:r w:rsidRPr="003A127C">
        <w:rPr>
          <w:b/>
          <w:lang w:val="en-GB"/>
        </w:rPr>
        <w:tab/>
      </w:r>
      <w:r w:rsidR="00367838" w:rsidRPr="003A127C">
        <w:rPr>
          <w:lang w:val="en-GB"/>
        </w:rPr>
        <w:t>The answer on the</w:t>
      </w:r>
      <w:r w:rsidRPr="003A127C">
        <w:rPr>
          <w:lang w:val="en-GB"/>
        </w:rPr>
        <w:t xml:space="preserve"> questions received </w:t>
      </w:r>
      <w:r w:rsidR="00367838" w:rsidRPr="003A127C">
        <w:rPr>
          <w:lang w:val="en-GB"/>
        </w:rPr>
        <w:t xml:space="preserve">will be sent to the Consultant and all questions received </w:t>
      </w:r>
      <w:r w:rsidRPr="003A127C">
        <w:rPr>
          <w:lang w:val="en-GB"/>
        </w:rPr>
        <w:t>as well as the answer</w:t>
      </w:r>
      <w:r w:rsidR="00367838" w:rsidRPr="003A127C">
        <w:rPr>
          <w:lang w:val="en-GB"/>
        </w:rPr>
        <w:t>(s) to them will</w:t>
      </w:r>
      <w:r w:rsidRPr="003A127C">
        <w:rPr>
          <w:lang w:val="en-GB"/>
        </w:rPr>
        <w:t xml:space="preserve"> be posted on </w:t>
      </w:r>
      <w:r w:rsidR="00367838" w:rsidRPr="003A127C">
        <w:rPr>
          <w:lang w:val="en-GB"/>
        </w:rPr>
        <w:t xml:space="preserve">the SADC Secretariat’s website at the latest 7 working days before the deadline for </w:t>
      </w:r>
      <w:r w:rsidR="007F192D" w:rsidRPr="003A127C">
        <w:rPr>
          <w:lang w:val="en-GB"/>
        </w:rPr>
        <w:t>submission</w:t>
      </w:r>
      <w:r w:rsidR="00997E6B" w:rsidRPr="003A127C">
        <w:rPr>
          <w:lang w:val="en-GB"/>
        </w:rPr>
        <w:t xml:space="preserve"> </w:t>
      </w:r>
      <w:r w:rsidR="00367838" w:rsidRPr="003A127C">
        <w:rPr>
          <w:lang w:val="en-GB"/>
        </w:rPr>
        <w:t xml:space="preserve">of </w:t>
      </w:r>
      <w:r w:rsidR="003D261E" w:rsidRPr="003A127C">
        <w:rPr>
          <w:lang w:val="en-GB"/>
        </w:rPr>
        <w:t xml:space="preserve">the </w:t>
      </w:r>
      <w:r w:rsidR="00367838" w:rsidRPr="003A127C">
        <w:rPr>
          <w:lang w:val="en-GB"/>
        </w:rPr>
        <w:t>proposals.</w:t>
      </w:r>
    </w:p>
    <w:p w:rsidR="00A42DC2" w:rsidRPr="003A127C" w:rsidRDefault="00A42DC2" w:rsidP="00382375">
      <w:pPr>
        <w:rPr>
          <w:b/>
          <w:lang w:val="en-GB"/>
        </w:rPr>
      </w:pPr>
    </w:p>
    <w:p w:rsidR="00382375" w:rsidRPr="003A127C" w:rsidRDefault="00382375" w:rsidP="00382375">
      <w:pPr>
        <w:rPr>
          <w:b/>
          <w:lang w:val="en-GB"/>
        </w:rPr>
      </w:pPr>
      <w:r w:rsidRPr="003A127C">
        <w:rPr>
          <w:b/>
          <w:lang w:val="en-GB"/>
        </w:rPr>
        <w:t>ANNEXES:</w:t>
      </w:r>
    </w:p>
    <w:p w:rsidR="00382375" w:rsidRPr="003A127C" w:rsidRDefault="00382375" w:rsidP="00382375">
      <w:pPr>
        <w:rPr>
          <w:lang w:val="en-GB"/>
        </w:rPr>
      </w:pPr>
    </w:p>
    <w:p w:rsidR="00382375" w:rsidRPr="003A127C" w:rsidRDefault="00382375" w:rsidP="00382375">
      <w:pPr>
        <w:rPr>
          <w:b/>
          <w:lang w:val="en-GB"/>
        </w:rPr>
      </w:pPr>
      <w:r w:rsidRPr="003A127C">
        <w:rPr>
          <w:lang w:val="en-GB"/>
        </w:rPr>
        <w:t xml:space="preserve">ANNEX 1: </w:t>
      </w:r>
      <w:r w:rsidRPr="003A127C">
        <w:rPr>
          <w:b/>
          <w:lang w:val="en-GB"/>
        </w:rPr>
        <w:t>Terms of Reference</w:t>
      </w:r>
    </w:p>
    <w:p w:rsidR="00382375" w:rsidRPr="003A127C" w:rsidRDefault="00382375" w:rsidP="00382375">
      <w:pPr>
        <w:rPr>
          <w:lang w:val="en-GB"/>
        </w:rPr>
      </w:pPr>
      <w:r w:rsidRPr="003A127C">
        <w:rPr>
          <w:lang w:val="en-GB"/>
        </w:rPr>
        <w:t>ANNEX 2</w:t>
      </w:r>
      <w:r w:rsidRPr="003A127C">
        <w:rPr>
          <w:b/>
          <w:lang w:val="en-GB"/>
        </w:rPr>
        <w:t xml:space="preserve">: </w:t>
      </w:r>
      <w:r w:rsidR="006A4750" w:rsidRPr="003A127C">
        <w:rPr>
          <w:b/>
          <w:lang w:val="en-GB"/>
        </w:rPr>
        <w:t xml:space="preserve">Expression of Interest </w:t>
      </w:r>
      <w:r w:rsidRPr="003A127C">
        <w:rPr>
          <w:b/>
          <w:lang w:val="en-GB"/>
        </w:rPr>
        <w:t>Form</w:t>
      </w:r>
      <w:r w:rsidR="006A4750" w:rsidRPr="003A127C">
        <w:rPr>
          <w:b/>
          <w:lang w:val="en-GB"/>
        </w:rPr>
        <w:t>s</w:t>
      </w:r>
      <w:r w:rsidRPr="003A127C">
        <w:rPr>
          <w:b/>
          <w:lang w:val="en-GB"/>
        </w:rPr>
        <w:t xml:space="preserve">  </w:t>
      </w:r>
    </w:p>
    <w:p w:rsidR="00382375" w:rsidRPr="003A127C" w:rsidRDefault="00382375" w:rsidP="00382375">
      <w:pPr>
        <w:rPr>
          <w:lang w:val="en-GB"/>
        </w:rPr>
      </w:pPr>
      <w:r w:rsidRPr="003A127C">
        <w:rPr>
          <w:lang w:val="en-GB"/>
        </w:rPr>
        <w:t xml:space="preserve">ANNEX 3: </w:t>
      </w:r>
      <w:r w:rsidRPr="003A127C">
        <w:rPr>
          <w:b/>
          <w:lang w:val="en-GB"/>
        </w:rPr>
        <w:t xml:space="preserve">Standard </w:t>
      </w:r>
      <w:r w:rsidR="00F606FD" w:rsidRPr="003A127C">
        <w:rPr>
          <w:b/>
          <w:lang w:val="en-GB"/>
        </w:rPr>
        <w:t>Contract for Individual Consultants</w:t>
      </w:r>
    </w:p>
    <w:p w:rsidR="00382375" w:rsidRPr="003A127C" w:rsidRDefault="00382375" w:rsidP="00382375">
      <w:pPr>
        <w:rPr>
          <w:lang w:val="en-GB"/>
        </w:rPr>
      </w:pPr>
    </w:p>
    <w:p w:rsidR="00382375" w:rsidRPr="003A127C" w:rsidRDefault="00382375" w:rsidP="00382375">
      <w:pPr>
        <w:rPr>
          <w:b/>
          <w:lang w:val="en-GB"/>
        </w:rPr>
      </w:pPr>
      <w:r w:rsidRPr="003A127C">
        <w:rPr>
          <w:b/>
          <w:lang w:val="en-GB"/>
        </w:rPr>
        <w:t>Sincerely,</w:t>
      </w:r>
    </w:p>
    <w:p w:rsidR="00AB4D9D" w:rsidRPr="003A127C" w:rsidRDefault="00AB4D9D" w:rsidP="00382375">
      <w:pPr>
        <w:rPr>
          <w:lang w:val="en-GB"/>
        </w:rPr>
      </w:pPr>
    </w:p>
    <w:p w:rsidR="00382375" w:rsidRPr="003A127C" w:rsidRDefault="00382375" w:rsidP="00382375">
      <w:pPr>
        <w:rPr>
          <w:i/>
          <w:lang w:val="en-GB"/>
        </w:rPr>
      </w:pPr>
      <w:r w:rsidRPr="003A127C">
        <w:rPr>
          <w:i/>
          <w:lang w:val="en-GB"/>
        </w:rPr>
        <w:t>_________</w:t>
      </w:r>
      <w:proofErr w:type="gramStart"/>
      <w:r w:rsidRPr="003A127C">
        <w:rPr>
          <w:i/>
          <w:lang w:val="en-GB"/>
        </w:rPr>
        <w:t>_(</w:t>
      </w:r>
      <w:proofErr w:type="gramEnd"/>
      <w:r w:rsidRPr="003A127C">
        <w:rPr>
          <w:i/>
          <w:lang w:val="en-GB"/>
        </w:rPr>
        <w:t>signature)____________</w:t>
      </w:r>
    </w:p>
    <w:p w:rsidR="00382375" w:rsidRPr="003A127C" w:rsidRDefault="00382375" w:rsidP="00382375">
      <w:pPr>
        <w:rPr>
          <w:lang w:val="en-GB"/>
        </w:rPr>
      </w:pPr>
    </w:p>
    <w:p w:rsidR="00382375" w:rsidRPr="003A127C" w:rsidRDefault="00382375" w:rsidP="00382375">
      <w:pPr>
        <w:rPr>
          <w:lang w:val="en-GB"/>
        </w:rPr>
      </w:pPr>
      <w:r w:rsidRPr="003A127C">
        <w:rPr>
          <w:b/>
          <w:lang w:val="en-GB"/>
        </w:rPr>
        <w:t>Name:</w:t>
      </w:r>
      <w:r w:rsidRPr="003A127C">
        <w:rPr>
          <w:lang w:val="en-GB"/>
        </w:rPr>
        <w:t xml:space="preserve"> </w:t>
      </w:r>
      <w:r w:rsidR="00AB4D9D" w:rsidRPr="003A127C">
        <w:rPr>
          <w:i/>
          <w:lang w:val="en-GB"/>
        </w:rPr>
        <w:t>Ted Peter Luka</w:t>
      </w:r>
    </w:p>
    <w:p w:rsidR="00382375" w:rsidRPr="003A127C" w:rsidRDefault="00382375" w:rsidP="00F606FD">
      <w:pPr>
        <w:rPr>
          <w:lang w:val="en-GB"/>
        </w:rPr>
      </w:pPr>
      <w:r w:rsidRPr="003A127C">
        <w:rPr>
          <w:b/>
          <w:lang w:val="en-GB"/>
        </w:rPr>
        <w:t>Title:</w:t>
      </w:r>
      <w:r w:rsidRPr="003A127C">
        <w:rPr>
          <w:lang w:val="en-GB"/>
        </w:rPr>
        <w:t xml:space="preserve"> </w:t>
      </w:r>
      <w:r w:rsidR="00AB4D9D" w:rsidRPr="003A127C">
        <w:rPr>
          <w:i/>
          <w:lang w:val="en-GB"/>
        </w:rPr>
        <w:t>Procurement Officer</w:t>
      </w:r>
    </w:p>
    <w:p w:rsidR="00382375" w:rsidRPr="003A127C" w:rsidRDefault="00382375" w:rsidP="00382375">
      <w:pPr>
        <w:pStyle w:val="BodyText2"/>
        <w:tabs>
          <w:tab w:val="left" w:pos="720"/>
          <w:tab w:val="left" w:pos="1440"/>
          <w:tab w:val="left" w:pos="2880"/>
          <w:tab w:val="right" w:leader="dot" w:pos="8640"/>
        </w:tabs>
        <w:jc w:val="center"/>
        <w:rPr>
          <w:lang w:val="en-GB"/>
        </w:rPr>
        <w:sectPr w:rsidR="00382375" w:rsidRPr="003A127C" w:rsidSect="00382375">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9" w:h="16834" w:code="9"/>
          <w:pgMar w:top="1728" w:right="1584" w:bottom="1584" w:left="1584" w:header="576" w:footer="576" w:gutter="0"/>
          <w:cols w:space="720"/>
          <w:titlePg/>
          <w:docGrid w:linePitch="360"/>
        </w:sectPr>
      </w:pPr>
    </w:p>
    <w:p w:rsidR="00382375" w:rsidRPr="003A127C" w:rsidRDefault="00382375" w:rsidP="00382375">
      <w:pPr>
        <w:pStyle w:val="BodyText2"/>
        <w:tabs>
          <w:tab w:val="left" w:pos="720"/>
          <w:tab w:val="left" w:pos="1440"/>
          <w:tab w:val="left" w:pos="2880"/>
          <w:tab w:val="right" w:leader="dot" w:pos="8640"/>
        </w:tabs>
        <w:jc w:val="center"/>
        <w:rPr>
          <w:b/>
          <w:lang w:val="en-GB"/>
        </w:rPr>
      </w:pPr>
    </w:p>
    <w:p w:rsidR="00AA1943" w:rsidRPr="003A127C" w:rsidRDefault="003A127C" w:rsidP="003A127C">
      <w:pPr>
        <w:jc w:val="center"/>
        <w:rPr>
          <w:b/>
          <w:lang w:val="en-GB"/>
        </w:rPr>
      </w:pPr>
      <w:r w:rsidRPr="003A127C">
        <w:rPr>
          <w:b/>
          <w:lang w:val="en-GB"/>
        </w:rPr>
        <w:t>ANNEX 1: TERMS OF REFERENCE</w:t>
      </w:r>
    </w:p>
    <w:p w:rsidR="00AA1943" w:rsidRPr="003A127C" w:rsidRDefault="00AA1943" w:rsidP="00AA1943">
      <w:pPr>
        <w:jc w:val="both"/>
        <w:rPr>
          <w:rFonts w:eastAsia="Calibri"/>
          <w:lang w:val="en-ZA"/>
        </w:rPr>
      </w:pPr>
    </w:p>
    <w:p w:rsidR="00AA1943" w:rsidRPr="003A127C" w:rsidRDefault="00AA1943" w:rsidP="00AA1943">
      <w:pPr>
        <w:jc w:val="both"/>
        <w:rPr>
          <w:rFonts w:eastAsia="Calibri"/>
          <w:lang w:val="en-ZA"/>
        </w:rPr>
      </w:pPr>
    </w:p>
    <w:p w:rsidR="00B17731" w:rsidRPr="00B17731" w:rsidRDefault="00B17731" w:rsidP="00B17731">
      <w:pPr>
        <w:spacing w:after="200" w:line="276" w:lineRule="auto"/>
        <w:jc w:val="center"/>
        <w:rPr>
          <w:rFonts w:ascii="Arial" w:eastAsia="Calibri" w:hAnsi="Arial" w:cs="Arial"/>
          <w:b/>
          <w:bCs/>
          <w:lang w:val="en-ZA"/>
        </w:rPr>
      </w:pPr>
      <w:r w:rsidRPr="00B17731">
        <w:rPr>
          <w:rFonts w:ascii="Arial" w:eastAsia="Calibri" w:hAnsi="Arial" w:cs="Arial"/>
          <w:b/>
          <w:bCs/>
          <w:lang w:val="en-ZA"/>
        </w:rPr>
        <w:t>TERMS OF REFERENCES</w:t>
      </w:r>
    </w:p>
    <w:p w:rsidR="00B17731" w:rsidRPr="00B17731" w:rsidRDefault="00B17731" w:rsidP="00B17731">
      <w:pPr>
        <w:spacing w:after="200" w:line="276" w:lineRule="auto"/>
        <w:jc w:val="center"/>
        <w:rPr>
          <w:rFonts w:ascii="Arial" w:eastAsia="Calibri" w:hAnsi="Arial" w:cs="Arial"/>
          <w:b/>
        </w:rPr>
      </w:pPr>
      <w:r w:rsidRPr="00B17731">
        <w:rPr>
          <w:rFonts w:ascii="Arial" w:eastAsia="Calibri" w:hAnsi="Arial" w:cs="Arial"/>
          <w:b/>
          <w:bCs/>
          <w:lang w:val="en-ZA"/>
        </w:rPr>
        <w:t xml:space="preserve">UPDATING THE </w:t>
      </w:r>
      <w:r w:rsidRPr="00B17731">
        <w:rPr>
          <w:rFonts w:ascii="Arial" w:eastAsia="Calibri" w:hAnsi="Arial" w:cs="Arial"/>
          <w:b/>
        </w:rPr>
        <w:t>SADC MEMBER STATES CLIMATE CHANGE NEGOTIATORS CONSESUS POSTION IN THE RUN UP TO COP 21 PARIS, FRANCE.</w:t>
      </w:r>
    </w:p>
    <w:p w:rsidR="00B17731" w:rsidRPr="00B17731" w:rsidRDefault="00B17731" w:rsidP="00B17731">
      <w:pPr>
        <w:spacing w:after="200" w:line="276" w:lineRule="auto"/>
        <w:rPr>
          <w:rFonts w:ascii="Arial" w:eastAsia="Calibri" w:hAnsi="Arial" w:cs="Arial"/>
          <w:b/>
          <w:lang w:val="en-ZA"/>
        </w:rPr>
      </w:pPr>
      <w:r w:rsidRPr="00B17731">
        <w:rPr>
          <w:rFonts w:ascii="Arial" w:eastAsia="Calibri" w:hAnsi="Arial" w:cs="Arial"/>
          <w:b/>
          <w:lang w:val="en-ZA"/>
        </w:rPr>
        <w:t>1.</w:t>
      </w:r>
      <w:r w:rsidRPr="00B17731">
        <w:rPr>
          <w:rFonts w:ascii="Arial" w:eastAsia="Calibri" w:hAnsi="Arial" w:cs="Arial"/>
          <w:b/>
          <w:lang w:val="en-ZA"/>
        </w:rPr>
        <w:tab/>
        <w:t>Introduction</w:t>
      </w:r>
    </w:p>
    <w:p w:rsidR="00B17731" w:rsidRPr="00B17731" w:rsidRDefault="00B17731" w:rsidP="00B17731">
      <w:pPr>
        <w:spacing w:after="200" w:line="276" w:lineRule="auto"/>
        <w:jc w:val="both"/>
        <w:rPr>
          <w:rFonts w:ascii="Arial" w:eastAsia="Calibri" w:hAnsi="Arial" w:cs="Arial"/>
        </w:rPr>
      </w:pPr>
      <w:r w:rsidRPr="00B17731">
        <w:rPr>
          <w:rFonts w:ascii="Arial" w:eastAsia="Calibri" w:hAnsi="Arial" w:cs="Arial"/>
        </w:rPr>
        <w:t xml:space="preserve">Over the past decade climate change has emerged as one of the major global change drivers, defining a paradigm shift in the Earth system. In Southern Africa, the phenomenon is already being experienced as evidenced by increased incidence and severity of droughts, extreme flooding events, and prolonged mid-season dry spells. This has worsened the regions’ vulnerability to external shocks, stretching already limited resources and derailing attainment of socio-economic development goals. </w:t>
      </w:r>
    </w:p>
    <w:p w:rsidR="00B17731" w:rsidRPr="00B17731" w:rsidRDefault="00B17731" w:rsidP="00B17731">
      <w:pPr>
        <w:spacing w:after="200" w:line="276" w:lineRule="auto"/>
        <w:jc w:val="both"/>
        <w:rPr>
          <w:rFonts w:ascii="Arial" w:eastAsia="Calibri" w:hAnsi="Arial" w:cs="Arial"/>
        </w:rPr>
      </w:pPr>
      <w:r w:rsidRPr="00B17731">
        <w:rPr>
          <w:rFonts w:ascii="Arial" w:eastAsia="Calibri" w:hAnsi="Arial" w:cs="Arial"/>
        </w:rPr>
        <w:t xml:space="preserve">Within this perspective, the </w:t>
      </w:r>
      <w:r w:rsidRPr="00B17731">
        <w:rPr>
          <w:rFonts w:ascii="Arial" w:eastAsia="Calibri" w:hAnsi="Arial" w:cs="Arial"/>
          <w:bCs/>
        </w:rPr>
        <w:t>United Nations Framework Convention on Climate Change</w:t>
      </w:r>
      <w:r w:rsidRPr="00B17731">
        <w:rPr>
          <w:rFonts w:ascii="Arial" w:eastAsia="Calibri" w:hAnsi="Arial" w:cs="Arial"/>
        </w:rPr>
        <w:t xml:space="preserve"> (</w:t>
      </w:r>
      <w:r w:rsidRPr="00B17731">
        <w:rPr>
          <w:rFonts w:ascii="Arial" w:eastAsia="Calibri" w:hAnsi="Arial" w:cs="Arial"/>
          <w:bCs/>
        </w:rPr>
        <w:t>UNFCCC</w:t>
      </w:r>
      <w:r w:rsidRPr="00B17731">
        <w:rPr>
          <w:rFonts w:ascii="Arial" w:eastAsia="Calibri" w:hAnsi="Arial" w:cs="Arial"/>
        </w:rPr>
        <w:t>) (1992) has become a robust platform allowing for the development of global solutions aimed at achieving objectives of the Convention. To date, Parties to the Convention are set to agree on yet another legally binding global deal by December 2015, at COP 21, in Paris, France.</w:t>
      </w:r>
    </w:p>
    <w:p w:rsidR="00B17731" w:rsidRPr="00B17731" w:rsidRDefault="00B17731" w:rsidP="00B17731">
      <w:pPr>
        <w:spacing w:after="200" w:line="276" w:lineRule="auto"/>
        <w:jc w:val="both"/>
        <w:rPr>
          <w:rFonts w:ascii="Arial" w:eastAsia="Calibri" w:hAnsi="Arial" w:cs="Arial"/>
        </w:rPr>
      </w:pPr>
      <w:r w:rsidRPr="00B17731">
        <w:rPr>
          <w:rFonts w:ascii="Arial" w:eastAsia="Calibri" w:hAnsi="Arial" w:cs="Arial"/>
        </w:rPr>
        <w:t>Already, a negotiating text for the legal agreement with several options has already been agreed to in February 2015, Geneva, Switzerland. The negotiation a new agreement includes processes that include the development and submission of Intended Nationally Determined Contributions (INDCs) by Parties to the UNFCCC by 1</w:t>
      </w:r>
      <w:r w:rsidRPr="00B17731">
        <w:rPr>
          <w:rFonts w:ascii="Arial" w:eastAsia="Calibri" w:hAnsi="Arial" w:cs="Arial"/>
          <w:vertAlign w:val="superscript"/>
        </w:rPr>
        <w:t>st</w:t>
      </w:r>
      <w:r w:rsidRPr="00B17731">
        <w:rPr>
          <w:rFonts w:ascii="Arial" w:eastAsia="Calibri" w:hAnsi="Arial" w:cs="Arial"/>
        </w:rPr>
        <w:t xml:space="preserve"> October 2015. All these processes are set to culminate into a legally binding global agreement at COP 21 Paris, France, in December 2015. </w:t>
      </w:r>
    </w:p>
    <w:p w:rsidR="00B17731" w:rsidRPr="00B17731" w:rsidRDefault="00B17731" w:rsidP="00B17731">
      <w:pPr>
        <w:spacing w:after="200" w:line="276" w:lineRule="auto"/>
        <w:jc w:val="both"/>
        <w:rPr>
          <w:rFonts w:ascii="Arial" w:eastAsia="Calibri" w:hAnsi="Arial" w:cs="Arial"/>
        </w:rPr>
      </w:pPr>
      <w:r w:rsidRPr="00B17731">
        <w:rPr>
          <w:rFonts w:ascii="Arial" w:eastAsia="Calibri" w:hAnsi="Arial" w:cs="Arial"/>
        </w:rPr>
        <w:t xml:space="preserve">The upcoming agreement is set to be applicable to all Parties to the convention, with scope that covers mitigation, adaptation, finance, technology, finance, capacity building, and transparency of support and action in-order to meet the aspirations of the Convention within their individual capabilities following the principles of fairness, equity and historical responsibility. </w:t>
      </w:r>
    </w:p>
    <w:p w:rsidR="00B17731" w:rsidRPr="00B17731" w:rsidRDefault="00B17731" w:rsidP="00B17731">
      <w:pPr>
        <w:spacing w:after="200" w:line="276" w:lineRule="auto"/>
        <w:jc w:val="both"/>
        <w:rPr>
          <w:rFonts w:ascii="Arial" w:eastAsia="Calibri" w:hAnsi="Arial" w:cs="Arial"/>
        </w:rPr>
      </w:pPr>
      <w:r w:rsidRPr="00B17731">
        <w:rPr>
          <w:rFonts w:ascii="Arial" w:eastAsia="Calibri" w:hAnsi="Arial" w:cs="Arial"/>
        </w:rPr>
        <w:t>In that regard, the SADC Secretariat has to date played a cumulative, important and progressive role in supporting its Member States participation in shaping international climate change policy. This has been through several actions including Training of SADC Member States Negotiators (2010), Development of a Regionally Appropriate Consensus Position (2014) and Building Capacity on Development of INDCs (2015).</w:t>
      </w:r>
    </w:p>
    <w:p w:rsidR="00B17731" w:rsidRPr="00B17731" w:rsidRDefault="00B17731" w:rsidP="00B17731">
      <w:pPr>
        <w:spacing w:after="200" w:line="276" w:lineRule="auto"/>
        <w:jc w:val="both"/>
        <w:rPr>
          <w:rFonts w:ascii="Arial" w:eastAsia="Calibri" w:hAnsi="Arial" w:cs="Arial"/>
        </w:rPr>
      </w:pPr>
      <w:r w:rsidRPr="00B17731">
        <w:rPr>
          <w:rFonts w:ascii="Arial" w:eastAsia="Calibri" w:hAnsi="Arial" w:cs="Arial"/>
        </w:rPr>
        <w:lastRenderedPageBreak/>
        <w:t xml:space="preserve">In that regard, and as the world moves towards Paris, it is important for the SADC Secretariat to keep the momentum of ensuring that its Regionally Appropriate issues are reflected in the upcoming global deal, through the Africa Group of Negotiators (AGN). It is against this background that the SADC through its Environment and Sustainable Development Unit seeks to commission the following assignment. </w:t>
      </w:r>
    </w:p>
    <w:p w:rsidR="00B17731" w:rsidRPr="00B17731" w:rsidRDefault="00B17731" w:rsidP="00B17731">
      <w:pPr>
        <w:spacing w:after="200" w:line="276" w:lineRule="auto"/>
        <w:jc w:val="both"/>
        <w:rPr>
          <w:rFonts w:ascii="Arial" w:eastAsia="Calibri" w:hAnsi="Arial" w:cs="Arial"/>
          <w:b/>
        </w:rPr>
      </w:pPr>
      <w:r w:rsidRPr="00B17731">
        <w:rPr>
          <w:rFonts w:ascii="Arial" w:eastAsia="Calibri" w:hAnsi="Arial" w:cs="Arial"/>
          <w:b/>
        </w:rPr>
        <w:t>2.</w:t>
      </w:r>
      <w:r w:rsidRPr="00B17731">
        <w:rPr>
          <w:rFonts w:ascii="Arial" w:eastAsia="Calibri" w:hAnsi="Arial" w:cs="Arial"/>
          <w:b/>
        </w:rPr>
        <w:tab/>
        <w:t>Scope of the Assignment</w:t>
      </w:r>
    </w:p>
    <w:p w:rsidR="00B17731" w:rsidRPr="00B17731" w:rsidRDefault="00B17731" w:rsidP="00B17731">
      <w:pPr>
        <w:spacing w:after="200" w:line="276" w:lineRule="auto"/>
        <w:jc w:val="both"/>
        <w:rPr>
          <w:rFonts w:ascii="Arial" w:eastAsia="Calibri" w:hAnsi="Arial" w:cs="Arial"/>
        </w:rPr>
      </w:pPr>
      <w:r w:rsidRPr="00B17731">
        <w:rPr>
          <w:rFonts w:ascii="Arial" w:eastAsia="Calibri" w:hAnsi="Arial" w:cs="Arial"/>
        </w:rPr>
        <w:t xml:space="preserve">Within the context of the background above, the SADC Secretariat wishes to engage an Individual Consultant to facilitate the production of a regionally appropriate consensus position on climate change as set out by the following objectives; </w:t>
      </w:r>
    </w:p>
    <w:p w:rsidR="00B17731" w:rsidRPr="00B17731" w:rsidRDefault="00B17731" w:rsidP="00B17731">
      <w:pPr>
        <w:rPr>
          <w:rFonts w:ascii="Arial" w:eastAsia="Calibri" w:hAnsi="Arial" w:cs="Arial"/>
          <w:b/>
        </w:rPr>
      </w:pPr>
      <w:r w:rsidRPr="00B17731">
        <w:rPr>
          <w:rFonts w:ascii="Arial" w:eastAsia="Calibri" w:hAnsi="Arial" w:cs="Arial"/>
          <w:b/>
        </w:rPr>
        <w:t>3.</w:t>
      </w:r>
      <w:r w:rsidRPr="00B17731">
        <w:rPr>
          <w:rFonts w:ascii="Arial" w:eastAsia="Calibri" w:hAnsi="Arial" w:cs="Arial"/>
          <w:b/>
        </w:rPr>
        <w:tab/>
        <w:t>Overall Objectives</w:t>
      </w:r>
      <w:r w:rsidRPr="00B17731">
        <w:rPr>
          <w:rFonts w:ascii="Arial" w:eastAsia="Calibri" w:hAnsi="Arial" w:cs="Arial"/>
          <w:b/>
        </w:rPr>
        <w:tab/>
      </w:r>
    </w:p>
    <w:p w:rsidR="00B17731" w:rsidRPr="00B17731" w:rsidRDefault="00B17731" w:rsidP="00B17731">
      <w:pPr>
        <w:rPr>
          <w:rFonts w:ascii="Calibri" w:eastAsia="Calibri" w:hAnsi="Calibri"/>
          <w:sz w:val="22"/>
          <w:szCs w:val="22"/>
        </w:rPr>
      </w:pPr>
    </w:p>
    <w:p w:rsidR="00B17731" w:rsidRPr="00B17731" w:rsidRDefault="00B17731" w:rsidP="00B17731">
      <w:pPr>
        <w:tabs>
          <w:tab w:val="left" w:pos="7601"/>
        </w:tabs>
        <w:spacing w:after="200" w:line="276" w:lineRule="auto"/>
        <w:jc w:val="both"/>
        <w:rPr>
          <w:rFonts w:ascii="Arial" w:eastAsia="Calibri" w:hAnsi="Arial" w:cs="Arial"/>
        </w:rPr>
      </w:pPr>
      <w:r w:rsidRPr="00B17731">
        <w:rPr>
          <w:rFonts w:ascii="Arial" w:eastAsia="Calibri" w:hAnsi="Arial" w:cs="Arial"/>
        </w:rPr>
        <w:t xml:space="preserve">The overall objective of the assignment is help the SADC Region make meaningful contributions towards the adoption of key elements of the African Climate Solution?? </w:t>
      </w:r>
      <w:proofErr w:type="gramStart"/>
      <w:r w:rsidRPr="00B17731">
        <w:rPr>
          <w:rFonts w:ascii="Arial" w:eastAsia="Calibri" w:hAnsi="Arial" w:cs="Arial"/>
        </w:rPr>
        <w:t>and</w:t>
      </w:r>
      <w:proofErr w:type="gramEnd"/>
      <w:r w:rsidRPr="00B17731">
        <w:rPr>
          <w:rFonts w:ascii="Arial" w:eastAsia="Calibri" w:hAnsi="Arial" w:cs="Arial"/>
        </w:rPr>
        <w:t xml:space="preserve">, and the 2015 Agreement on climate change that offers benefits to the region. Specifically, the process is intended to facilitate the continuous updating of the </w:t>
      </w:r>
      <w:proofErr w:type="spellStart"/>
      <w:r w:rsidRPr="00B17731">
        <w:rPr>
          <w:rFonts w:ascii="Arial" w:eastAsia="Calibri" w:hAnsi="Arial" w:cs="Arial"/>
        </w:rPr>
        <w:t>Swakopmund</w:t>
      </w:r>
      <w:proofErr w:type="spellEnd"/>
      <w:r w:rsidRPr="00B17731">
        <w:rPr>
          <w:rFonts w:ascii="Arial" w:eastAsia="Calibri" w:hAnsi="Arial" w:cs="Arial"/>
        </w:rPr>
        <w:t xml:space="preserve"> SADC regional common position for consideration by SADC Ministers and Head of States as we move towards Paris, France. </w:t>
      </w:r>
    </w:p>
    <w:p w:rsidR="00B17731" w:rsidRPr="00B17731" w:rsidRDefault="00B17731" w:rsidP="00B17731">
      <w:pPr>
        <w:spacing w:after="200" w:line="276" w:lineRule="auto"/>
        <w:rPr>
          <w:rFonts w:ascii="Arial" w:eastAsia="Calibri" w:hAnsi="Arial" w:cs="Arial"/>
          <w:b/>
        </w:rPr>
      </w:pPr>
      <w:r w:rsidRPr="00B17731">
        <w:rPr>
          <w:rFonts w:ascii="Arial" w:eastAsia="Calibri" w:hAnsi="Arial" w:cs="Arial"/>
          <w:b/>
        </w:rPr>
        <w:t>4.</w:t>
      </w:r>
      <w:r w:rsidRPr="00B17731">
        <w:rPr>
          <w:rFonts w:ascii="Arial" w:eastAsia="Calibri" w:hAnsi="Arial" w:cs="Arial"/>
          <w:b/>
        </w:rPr>
        <w:tab/>
        <w:t>Key tasks and responsibilities</w:t>
      </w:r>
    </w:p>
    <w:p w:rsidR="00B17731" w:rsidRPr="00B17731" w:rsidRDefault="00B17731" w:rsidP="00B17731">
      <w:pPr>
        <w:numPr>
          <w:ilvl w:val="0"/>
          <w:numId w:val="42"/>
        </w:numPr>
        <w:spacing w:after="200" w:line="276" w:lineRule="auto"/>
        <w:jc w:val="both"/>
        <w:rPr>
          <w:rFonts w:ascii="Arial" w:eastAsia="Calibri" w:hAnsi="Arial" w:cs="Arial"/>
        </w:rPr>
      </w:pPr>
      <w:r w:rsidRPr="00B17731">
        <w:rPr>
          <w:rFonts w:ascii="Arial" w:eastAsia="Calibri" w:hAnsi="Arial" w:cs="Arial"/>
        </w:rPr>
        <w:t xml:space="preserve">Continually update the </w:t>
      </w:r>
      <w:proofErr w:type="spellStart"/>
      <w:r w:rsidRPr="00B17731">
        <w:rPr>
          <w:rFonts w:ascii="Arial" w:eastAsia="Calibri" w:hAnsi="Arial" w:cs="Arial"/>
        </w:rPr>
        <w:t>Swakopmund</w:t>
      </w:r>
      <w:proofErr w:type="spellEnd"/>
      <w:r w:rsidRPr="00B17731">
        <w:rPr>
          <w:rFonts w:ascii="Arial" w:eastAsia="Calibri" w:hAnsi="Arial" w:cs="Arial"/>
        </w:rPr>
        <w:t xml:space="preserve"> SADC Consensus Position for major events namely AMCEN, Ministers of Environment meeting and Pre COP for COP 21 and COP 21 in Paris, France; </w:t>
      </w:r>
    </w:p>
    <w:p w:rsidR="00B17731" w:rsidRPr="00B17731" w:rsidRDefault="00B17731" w:rsidP="00B17731">
      <w:pPr>
        <w:numPr>
          <w:ilvl w:val="0"/>
          <w:numId w:val="42"/>
        </w:numPr>
        <w:spacing w:after="200" w:line="276" w:lineRule="auto"/>
        <w:jc w:val="both"/>
        <w:rPr>
          <w:rFonts w:ascii="Arial" w:eastAsia="Calibri" w:hAnsi="Arial" w:cs="Arial"/>
        </w:rPr>
      </w:pPr>
      <w:r w:rsidRPr="00B17731">
        <w:rPr>
          <w:rFonts w:ascii="Arial" w:eastAsia="Calibri" w:hAnsi="Arial" w:cs="Arial"/>
        </w:rPr>
        <w:t xml:space="preserve">Develop an action plan for strengthening that strategic inputs from the SADC region are effectively taken aboard the Africa Climate Solution and the 2015 Agreement on climate change; </w:t>
      </w:r>
    </w:p>
    <w:p w:rsidR="00B17731" w:rsidRPr="00B17731" w:rsidRDefault="00B17731" w:rsidP="00B17731">
      <w:pPr>
        <w:numPr>
          <w:ilvl w:val="0"/>
          <w:numId w:val="42"/>
        </w:numPr>
        <w:spacing w:after="200" w:line="276" w:lineRule="auto"/>
        <w:jc w:val="both"/>
        <w:rPr>
          <w:rFonts w:ascii="Arial" w:eastAsia="Calibri" w:hAnsi="Arial" w:cs="Arial"/>
          <w:lang w:val="en-ZA"/>
        </w:rPr>
      </w:pPr>
      <w:r w:rsidRPr="00B17731">
        <w:rPr>
          <w:rFonts w:ascii="Arial" w:eastAsia="Calibri" w:hAnsi="Arial" w:cs="Arial"/>
          <w:lang w:val="en-ZA"/>
        </w:rPr>
        <w:t>Facilitate briefings at the meeting of SADC Ministers responsible for Environment and Natural Resources at the Pre-Cop 21 meeting and at COP 21 meeting in Paris, France; and</w:t>
      </w:r>
    </w:p>
    <w:p w:rsidR="00B17731" w:rsidRPr="00B17731" w:rsidRDefault="00B17731" w:rsidP="00B17731">
      <w:pPr>
        <w:spacing w:line="276" w:lineRule="auto"/>
        <w:rPr>
          <w:rFonts w:ascii="Arial" w:eastAsia="Calibri" w:hAnsi="Arial" w:cs="Arial"/>
          <w:b/>
          <w:bCs/>
          <w:lang w:val="en-ZA"/>
        </w:rPr>
      </w:pPr>
    </w:p>
    <w:p w:rsidR="00B17731" w:rsidRPr="00B17731" w:rsidRDefault="00B17731" w:rsidP="00B17731">
      <w:pPr>
        <w:spacing w:line="276" w:lineRule="auto"/>
        <w:rPr>
          <w:rFonts w:ascii="Arial" w:eastAsia="Calibri" w:hAnsi="Arial" w:cs="Arial"/>
          <w:b/>
          <w:bCs/>
          <w:lang w:val="en-ZA"/>
        </w:rPr>
      </w:pPr>
      <w:r w:rsidRPr="00B17731">
        <w:rPr>
          <w:rFonts w:ascii="Arial" w:eastAsia="Calibri" w:hAnsi="Arial" w:cs="Arial"/>
          <w:b/>
          <w:bCs/>
          <w:lang w:val="en-ZA"/>
        </w:rPr>
        <w:t>5.</w:t>
      </w:r>
      <w:r w:rsidRPr="00B17731">
        <w:rPr>
          <w:rFonts w:ascii="Arial" w:eastAsia="Calibri" w:hAnsi="Arial" w:cs="Arial"/>
          <w:b/>
          <w:bCs/>
          <w:lang w:val="en-ZA"/>
        </w:rPr>
        <w:tab/>
        <w:t>Candidate’s Profile</w:t>
      </w:r>
    </w:p>
    <w:p w:rsidR="00B17731" w:rsidRPr="00B17731" w:rsidRDefault="00B17731" w:rsidP="00B17731">
      <w:pPr>
        <w:spacing w:line="276" w:lineRule="auto"/>
        <w:rPr>
          <w:rFonts w:ascii="Arial" w:eastAsia="Calibri" w:hAnsi="Arial" w:cs="Arial"/>
          <w:bCs/>
          <w:lang w:val="en-ZA"/>
        </w:rPr>
      </w:pPr>
    </w:p>
    <w:p w:rsidR="00B17731" w:rsidRPr="00B17731" w:rsidRDefault="00B17731" w:rsidP="00B17731">
      <w:pPr>
        <w:spacing w:line="276" w:lineRule="auto"/>
        <w:rPr>
          <w:rFonts w:ascii="Arial" w:eastAsia="Calibri" w:hAnsi="Arial" w:cs="Arial"/>
          <w:bCs/>
          <w:lang w:val="en-ZA"/>
        </w:rPr>
      </w:pPr>
      <w:r w:rsidRPr="00B17731">
        <w:rPr>
          <w:rFonts w:ascii="Arial" w:eastAsia="Calibri" w:hAnsi="Arial" w:cs="Arial"/>
          <w:bCs/>
          <w:lang w:val="en-ZA"/>
        </w:rPr>
        <w:t>Applications are expected from suitably qualified individual researchers satisfying the following requirements;</w:t>
      </w:r>
    </w:p>
    <w:p w:rsidR="00B17731" w:rsidRPr="00B17731" w:rsidRDefault="00B17731" w:rsidP="00B17731">
      <w:pPr>
        <w:spacing w:line="276" w:lineRule="auto"/>
        <w:rPr>
          <w:rFonts w:ascii="Arial" w:eastAsia="Calibri" w:hAnsi="Arial" w:cs="Arial"/>
          <w:bCs/>
          <w:lang w:val="en-ZA"/>
        </w:rPr>
      </w:pPr>
      <w:r w:rsidRPr="00B17731">
        <w:rPr>
          <w:rFonts w:ascii="Arial" w:eastAsia="Calibri" w:hAnsi="Arial" w:cs="Arial"/>
          <w:bCs/>
          <w:lang w:val="en-ZA"/>
        </w:rPr>
        <w:t xml:space="preserve"> </w:t>
      </w:r>
    </w:p>
    <w:p w:rsidR="00B17731" w:rsidRPr="00B17731" w:rsidRDefault="00B17731" w:rsidP="00B17731">
      <w:pPr>
        <w:spacing w:line="276" w:lineRule="auto"/>
        <w:rPr>
          <w:rFonts w:ascii="Arial" w:eastAsia="Calibri" w:hAnsi="Arial" w:cs="Arial"/>
          <w:b/>
          <w:bCs/>
          <w:lang w:val="en-PH"/>
        </w:rPr>
      </w:pPr>
      <w:r w:rsidRPr="00B17731">
        <w:rPr>
          <w:rFonts w:ascii="Arial" w:eastAsia="Calibri" w:hAnsi="Arial" w:cs="Arial"/>
          <w:b/>
          <w:bCs/>
          <w:lang w:val="en-PH"/>
        </w:rPr>
        <w:t xml:space="preserve">5.1 Specific Experience: </w:t>
      </w:r>
    </w:p>
    <w:p w:rsidR="00B17731" w:rsidRPr="00B17731" w:rsidRDefault="00B17731" w:rsidP="00B17731">
      <w:pPr>
        <w:numPr>
          <w:ilvl w:val="0"/>
          <w:numId w:val="43"/>
        </w:numPr>
        <w:spacing w:after="200" w:line="276" w:lineRule="auto"/>
        <w:contextualSpacing/>
        <w:jc w:val="both"/>
        <w:rPr>
          <w:rFonts w:ascii="Arial" w:eastAsia="Calibri" w:hAnsi="Arial" w:cs="Arial"/>
          <w:bCs/>
          <w:lang w:val="en-PH"/>
        </w:rPr>
      </w:pPr>
      <w:r w:rsidRPr="00B17731">
        <w:rPr>
          <w:rFonts w:ascii="Arial" w:eastAsia="Calibri" w:hAnsi="Arial" w:cs="Arial"/>
          <w:bCs/>
          <w:lang w:val="en-PH"/>
        </w:rPr>
        <w:t xml:space="preserve">At least four (4) years of experience in global issues, particularly climate change, including advisory and must have at least four years’ </w:t>
      </w:r>
      <w:r w:rsidRPr="00B17731">
        <w:rPr>
          <w:rFonts w:ascii="Arial" w:eastAsia="Calibri" w:hAnsi="Arial" w:cs="Arial"/>
          <w:bCs/>
          <w:lang w:val="en-PH"/>
        </w:rPr>
        <w:lastRenderedPageBreak/>
        <w:t xml:space="preserve">experience in climate change negotiations with </w:t>
      </w:r>
      <w:r w:rsidRPr="00B17731">
        <w:rPr>
          <w:rFonts w:ascii="Arial" w:eastAsia="Calibri" w:hAnsi="Arial" w:cs="Arial"/>
          <w:bCs/>
        </w:rPr>
        <w:t xml:space="preserve">demonstrable experience with issues of the Durban Platform for enhanced action and interaction with negotiators from the SADC region; </w:t>
      </w:r>
    </w:p>
    <w:p w:rsidR="00B17731" w:rsidRPr="00B17731" w:rsidRDefault="00B17731" w:rsidP="00B17731">
      <w:pPr>
        <w:numPr>
          <w:ilvl w:val="0"/>
          <w:numId w:val="44"/>
        </w:numPr>
        <w:spacing w:after="200" w:line="276" w:lineRule="auto"/>
        <w:ind w:left="1077" w:hanging="357"/>
        <w:jc w:val="both"/>
        <w:rPr>
          <w:rFonts w:ascii="Arial" w:eastAsia="Calibri" w:hAnsi="Arial" w:cs="Arial"/>
          <w:bCs/>
          <w:lang w:val="en-PH"/>
        </w:rPr>
      </w:pPr>
      <w:r w:rsidRPr="00B17731">
        <w:rPr>
          <w:rFonts w:ascii="Arial" w:eastAsia="Calibri" w:hAnsi="Arial" w:cs="Arial"/>
          <w:bCs/>
          <w:lang w:val="en-PH"/>
        </w:rPr>
        <w:t xml:space="preserve">At least four (4) years of experience in developing and implementing strategic environmental/global change interventions at either government or multi-national corporate settings; </w:t>
      </w:r>
    </w:p>
    <w:p w:rsidR="00B17731" w:rsidRPr="00B17731" w:rsidRDefault="00B17731" w:rsidP="00B17731">
      <w:pPr>
        <w:numPr>
          <w:ilvl w:val="0"/>
          <w:numId w:val="44"/>
        </w:numPr>
        <w:spacing w:after="200" w:line="276" w:lineRule="auto"/>
        <w:ind w:left="1077" w:hanging="357"/>
        <w:jc w:val="both"/>
        <w:rPr>
          <w:rFonts w:ascii="Arial" w:eastAsia="Calibri" w:hAnsi="Arial" w:cs="Arial"/>
          <w:bCs/>
          <w:lang w:val="en-PH"/>
        </w:rPr>
      </w:pPr>
      <w:r w:rsidRPr="00B17731">
        <w:rPr>
          <w:rFonts w:ascii="Arial" w:eastAsia="Calibri" w:hAnsi="Arial" w:cs="Arial"/>
          <w:bCs/>
          <w:lang w:val="en-PH"/>
        </w:rPr>
        <w:t xml:space="preserve">At least two (2) years in senior managerial work within government/semi-government or private cooperate environments, managing a group of people;  </w:t>
      </w:r>
    </w:p>
    <w:p w:rsidR="00B17731" w:rsidRDefault="00B17731" w:rsidP="00B17731">
      <w:pPr>
        <w:numPr>
          <w:ilvl w:val="0"/>
          <w:numId w:val="43"/>
        </w:numPr>
        <w:spacing w:after="200" w:line="276" w:lineRule="auto"/>
        <w:contextualSpacing/>
        <w:jc w:val="both"/>
        <w:rPr>
          <w:rFonts w:ascii="Arial" w:eastAsia="Calibri" w:hAnsi="Arial" w:cs="Arial"/>
          <w:bCs/>
        </w:rPr>
      </w:pPr>
      <w:r w:rsidRPr="00B17731">
        <w:rPr>
          <w:rFonts w:ascii="Arial" w:eastAsia="Calibri" w:hAnsi="Arial" w:cs="Arial"/>
          <w:bCs/>
          <w:lang w:val="en-PH"/>
        </w:rPr>
        <w:t>Demonstrate a clear understanding of international climate change issues especially the Climate Change Negotiations</w:t>
      </w:r>
      <w:r w:rsidRPr="00B17731">
        <w:rPr>
          <w:rFonts w:ascii="Arial" w:eastAsia="Calibri" w:hAnsi="Arial" w:cs="Arial"/>
          <w:bCs/>
        </w:rPr>
        <w:t xml:space="preserve"> including a clear understanding of the common but differentiated responsibilities within the context of climate change at the SADC regional level; </w:t>
      </w:r>
    </w:p>
    <w:p w:rsidR="00B17731" w:rsidRDefault="00B17731" w:rsidP="00B17731">
      <w:pPr>
        <w:spacing w:after="200" w:line="276" w:lineRule="auto"/>
        <w:ind w:left="720"/>
        <w:contextualSpacing/>
        <w:jc w:val="both"/>
        <w:rPr>
          <w:rFonts w:ascii="Arial" w:eastAsia="Calibri" w:hAnsi="Arial" w:cs="Arial"/>
          <w:bCs/>
        </w:rPr>
      </w:pPr>
    </w:p>
    <w:p w:rsidR="00B17731" w:rsidRPr="00B17731" w:rsidRDefault="00B17731" w:rsidP="00B17731">
      <w:pPr>
        <w:spacing w:after="200" w:line="276" w:lineRule="auto"/>
        <w:ind w:left="720"/>
        <w:contextualSpacing/>
        <w:jc w:val="both"/>
        <w:rPr>
          <w:rFonts w:ascii="Arial" w:eastAsia="Calibri" w:hAnsi="Arial" w:cs="Arial"/>
          <w:b/>
          <w:bCs/>
        </w:rPr>
      </w:pPr>
      <w:r w:rsidRPr="00B17731">
        <w:rPr>
          <w:rFonts w:ascii="Arial" w:eastAsia="Calibri" w:hAnsi="Arial" w:cs="Arial"/>
          <w:b/>
          <w:bCs/>
        </w:rPr>
        <w:t>General Experience and Skills</w:t>
      </w:r>
    </w:p>
    <w:p w:rsidR="00B17731" w:rsidRPr="00B17731" w:rsidRDefault="00B17731" w:rsidP="00B17731">
      <w:pPr>
        <w:spacing w:after="200" w:line="276" w:lineRule="auto"/>
        <w:ind w:left="720"/>
        <w:contextualSpacing/>
        <w:jc w:val="both"/>
        <w:rPr>
          <w:rFonts w:ascii="Arial" w:eastAsia="Calibri" w:hAnsi="Arial" w:cs="Arial"/>
          <w:bCs/>
        </w:rPr>
      </w:pPr>
    </w:p>
    <w:p w:rsidR="00B17731" w:rsidRPr="00B17731" w:rsidRDefault="00B17731" w:rsidP="00B17731">
      <w:pPr>
        <w:numPr>
          <w:ilvl w:val="0"/>
          <w:numId w:val="43"/>
        </w:numPr>
        <w:spacing w:after="200" w:line="276" w:lineRule="auto"/>
        <w:contextualSpacing/>
        <w:jc w:val="both"/>
        <w:rPr>
          <w:rFonts w:ascii="Arial" w:eastAsia="Calibri" w:hAnsi="Arial" w:cs="Arial"/>
          <w:b/>
        </w:rPr>
      </w:pPr>
      <w:r w:rsidRPr="00B17731">
        <w:rPr>
          <w:rFonts w:ascii="Arial" w:eastAsia="Calibri" w:hAnsi="Arial" w:cs="Arial"/>
          <w:bCs/>
        </w:rPr>
        <w:t>Experience in undertaking similar assignment on regional level; and</w:t>
      </w:r>
    </w:p>
    <w:p w:rsidR="00B17731" w:rsidRPr="00B17731" w:rsidRDefault="00B17731" w:rsidP="00B17731">
      <w:pPr>
        <w:numPr>
          <w:ilvl w:val="0"/>
          <w:numId w:val="44"/>
        </w:numPr>
        <w:spacing w:after="200" w:line="276" w:lineRule="auto"/>
        <w:jc w:val="both"/>
        <w:rPr>
          <w:rFonts w:ascii="Arial" w:eastAsia="Calibri" w:hAnsi="Arial" w:cs="Arial"/>
          <w:bCs/>
        </w:rPr>
      </w:pPr>
      <w:r w:rsidRPr="00B17731">
        <w:rPr>
          <w:rFonts w:ascii="Arial" w:eastAsia="Calibri" w:hAnsi="Arial" w:cs="Arial"/>
          <w:bCs/>
        </w:rPr>
        <w:t xml:space="preserve">Basic training in Negotiation skills. </w:t>
      </w:r>
    </w:p>
    <w:p w:rsidR="00B17731" w:rsidRPr="00B17731" w:rsidRDefault="00B17731" w:rsidP="00B17731">
      <w:pPr>
        <w:numPr>
          <w:ilvl w:val="0"/>
          <w:numId w:val="44"/>
        </w:numPr>
        <w:spacing w:after="200" w:line="276" w:lineRule="auto"/>
        <w:jc w:val="both"/>
        <w:rPr>
          <w:rFonts w:ascii="Arial" w:eastAsia="Calibri" w:hAnsi="Arial" w:cs="Arial"/>
          <w:bCs/>
        </w:rPr>
      </w:pPr>
      <w:r w:rsidRPr="00B17731">
        <w:rPr>
          <w:rFonts w:ascii="Arial" w:eastAsia="Calibri" w:hAnsi="Arial" w:cs="Arial"/>
          <w:bCs/>
        </w:rPr>
        <w:t>Preferably with formal training in computer applications including Microsoft word, excel and Power Point.</w:t>
      </w:r>
    </w:p>
    <w:p w:rsidR="00B17731" w:rsidRPr="00B17731" w:rsidRDefault="00B17731" w:rsidP="00B17731">
      <w:pPr>
        <w:numPr>
          <w:ilvl w:val="0"/>
          <w:numId w:val="44"/>
        </w:numPr>
        <w:spacing w:after="200" w:line="276" w:lineRule="auto"/>
        <w:ind w:left="1077" w:hanging="357"/>
        <w:jc w:val="both"/>
        <w:rPr>
          <w:rFonts w:ascii="Arial" w:eastAsia="Calibri" w:hAnsi="Arial" w:cs="Arial"/>
          <w:bCs/>
          <w:lang w:val="en-PH"/>
        </w:rPr>
      </w:pPr>
      <w:r w:rsidRPr="00B17731">
        <w:rPr>
          <w:rFonts w:ascii="Arial" w:eastAsia="Calibri" w:hAnsi="Arial" w:cs="Arial"/>
          <w:bCs/>
        </w:rPr>
        <w:t>Regional experience ate the level an added advantage.</w:t>
      </w:r>
    </w:p>
    <w:p w:rsidR="00B17731" w:rsidRPr="00B17731" w:rsidRDefault="00B17731" w:rsidP="00B17731">
      <w:pPr>
        <w:spacing w:line="276" w:lineRule="auto"/>
        <w:ind w:left="1077"/>
        <w:rPr>
          <w:rFonts w:ascii="Arial" w:eastAsia="Calibri" w:hAnsi="Arial" w:cs="Arial"/>
          <w:bCs/>
          <w:lang w:val="en-PH"/>
        </w:rPr>
      </w:pPr>
    </w:p>
    <w:p w:rsidR="00B17731" w:rsidRDefault="00B17731" w:rsidP="00B17731">
      <w:pPr>
        <w:spacing w:line="276" w:lineRule="auto"/>
        <w:rPr>
          <w:rFonts w:ascii="Arial" w:eastAsia="Calibri" w:hAnsi="Arial" w:cs="Arial"/>
          <w:b/>
          <w:bCs/>
          <w:lang w:val="en-PH"/>
        </w:rPr>
      </w:pPr>
      <w:r w:rsidRPr="00B17731">
        <w:rPr>
          <w:rFonts w:ascii="Arial" w:eastAsia="Calibri" w:hAnsi="Arial" w:cs="Arial"/>
          <w:b/>
          <w:bCs/>
          <w:lang w:val="en-PH"/>
        </w:rPr>
        <w:t>6.</w:t>
      </w:r>
      <w:r w:rsidRPr="00B17731">
        <w:rPr>
          <w:rFonts w:ascii="Arial" w:eastAsia="Calibri" w:hAnsi="Arial" w:cs="Arial"/>
          <w:b/>
          <w:bCs/>
          <w:lang w:val="en-PH"/>
        </w:rPr>
        <w:tab/>
        <w:t>Education and Training</w:t>
      </w:r>
    </w:p>
    <w:p w:rsidR="00033F8A" w:rsidRPr="00B17731" w:rsidRDefault="00033F8A" w:rsidP="00B17731">
      <w:pPr>
        <w:spacing w:line="276" w:lineRule="auto"/>
        <w:rPr>
          <w:rFonts w:ascii="Arial" w:eastAsia="Calibri" w:hAnsi="Arial" w:cs="Arial"/>
          <w:b/>
          <w:bCs/>
          <w:lang w:val="en-PH"/>
        </w:rPr>
      </w:pPr>
    </w:p>
    <w:p w:rsidR="00B17731" w:rsidRPr="00B17731" w:rsidRDefault="00B17731" w:rsidP="00B17731">
      <w:pPr>
        <w:numPr>
          <w:ilvl w:val="0"/>
          <w:numId w:val="41"/>
        </w:numPr>
        <w:spacing w:after="200" w:line="276" w:lineRule="auto"/>
        <w:ind w:left="1434" w:hanging="357"/>
        <w:jc w:val="both"/>
        <w:rPr>
          <w:rFonts w:ascii="Arial" w:eastAsia="Calibri" w:hAnsi="Arial" w:cs="Arial"/>
        </w:rPr>
      </w:pPr>
      <w:r w:rsidRPr="00B17731">
        <w:rPr>
          <w:rFonts w:ascii="Arial" w:eastAsia="Calibri" w:hAnsi="Arial" w:cs="Arial"/>
        </w:rPr>
        <w:t xml:space="preserve">Master’s Degree in Natural/Earth Science, Climate Change, Agricultural Science or Business Management specializing in Environmental issues other related qualifications; </w:t>
      </w:r>
    </w:p>
    <w:p w:rsidR="00B17731" w:rsidRPr="00B17731" w:rsidRDefault="00B17731" w:rsidP="00B17731">
      <w:pPr>
        <w:spacing w:line="276" w:lineRule="auto"/>
        <w:ind w:left="1440"/>
        <w:rPr>
          <w:rFonts w:ascii="Arial" w:eastAsia="Calibri" w:hAnsi="Arial" w:cs="Arial"/>
          <w:bCs/>
          <w:lang w:val="en-PH"/>
        </w:rPr>
      </w:pPr>
    </w:p>
    <w:p w:rsidR="00B17731" w:rsidRPr="00B17731" w:rsidRDefault="00B17731" w:rsidP="00B17731">
      <w:pPr>
        <w:spacing w:line="276" w:lineRule="auto"/>
        <w:rPr>
          <w:rFonts w:ascii="Arial" w:eastAsia="Calibri" w:hAnsi="Arial" w:cs="Arial"/>
          <w:b/>
        </w:rPr>
      </w:pPr>
      <w:r w:rsidRPr="00B17731">
        <w:rPr>
          <w:rFonts w:ascii="Arial" w:eastAsia="Calibri" w:hAnsi="Arial" w:cs="Arial"/>
          <w:b/>
        </w:rPr>
        <w:t>7.</w:t>
      </w:r>
      <w:r w:rsidRPr="00B17731">
        <w:rPr>
          <w:rFonts w:ascii="Arial" w:eastAsia="Calibri" w:hAnsi="Arial" w:cs="Arial"/>
          <w:b/>
        </w:rPr>
        <w:tab/>
      </w:r>
      <w:r w:rsidR="005905F2">
        <w:rPr>
          <w:rFonts w:ascii="Arial" w:eastAsia="Calibri" w:hAnsi="Arial" w:cs="Arial"/>
          <w:b/>
        </w:rPr>
        <w:t>Deliverables</w:t>
      </w:r>
    </w:p>
    <w:p w:rsidR="00B17731" w:rsidRPr="00B17731" w:rsidRDefault="00B17731" w:rsidP="00B17731">
      <w:pPr>
        <w:spacing w:line="276" w:lineRule="auto"/>
        <w:rPr>
          <w:rFonts w:ascii="Arial" w:eastAsia="Calibri" w:hAnsi="Arial" w:cs="Arial"/>
          <w:b/>
        </w:rPr>
      </w:pPr>
    </w:p>
    <w:p w:rsidR="00F45945" w:rsidRPr="00F45945" w:rsidRDefault="00F45945" w:rsidP="00F45945">
      <w:pPr>
        <w:spacing w:line="276" w:lineRule="auto"/>
        <w:ind w:left="360"/>
        <w:jc w:val="both"/>
        <w:rPr>
          <w:rFonts w:ascii="Arial" w:eastAsia="Calibri" w:hAnsi="Arial" w:cs="Arial"/>
          <w:b/>
          <w:bCs/>
          <w:lang w:val="en-ZA"/>
        </w:rPr>
      </w:pPr>
      <w:r w:rsidRPr="00F45945">
        <w:rPr>
          <w:rFonts w:ascii="Arial" w:eastAsia="Calibri" w:hAnsi="Arial" w:cs="Arial"/>
          <w:lang w:val="en-IE"/>
        </w:rPr>
        <w:t>The consultancy will run for a period of 14 days spread over a period between 10</w:t>
      </w:r>
      <w:r w:rsidRPr="00F45945">
        <w:rPr>
          <w:rFonts w:ascii="Arial" w:eastAsia="Calibri" w:hAnsi="Arial" w:cs="Arial"/>
          <w:vertAlign w:val="superscript"/>
          <w:lang w:val="en-IE"/>
        </w:rPr>
        <w:t>th</w:t>
      </w:r>
      <w:r w:rsidRPr="00F45945">
        <w:rPr>
          <w:rFonts w:ascii="Arial" w:eastAsia="Calibri" w:hAnsi="Arial" w:cs="Arial"/>
          <w:lang w:val="en-IE"/>
        </w:rPr>
        <w:t xml:space="preserve"> May 2015 and 31 December 2015 with specific milestones for reporting as set out in section 7 above to be endorsed at the negotiators forum on 15 May 2015 at the Regional Climate Change Validation workshop</w:t>
      </w:r>
    </w:p>
    <w:p w:rsidR="00F45945" w:rsidRDefault="00F45945" w:rsidP="00B17731">
      <w:pPr>
        <w:spacing w:line="276" w:lineRule="auto"/>
        <w:ind w:left="360"/>
        <w:jc w:val="both"/>
        <w:rPr>
          <w:rFonts w:ascii="Arial" w:eastAsia="Calibri" w:hAnsi="Arial" w:cs="Arial"/>
          <w:lang w:val="en-IE"/>
        </w:rPr>
      </w:pPr>
    </w:p>
    <w:p w:rsidR="00B17731" w:rsidRPr="00B17731" w:rsidRDefault="00B17731" w:rsidP="00B17731">
      <w:pPr>
        <w:spacing w:line="276" w:lineRule="auto"/>
        <w:ind w:left="360"/>
        <w:jc w:val="both"/>
        <w:rPr>
          <w:rFonts w:ascii="Arial" w:eastAsia="Calibri" w:hAnsi="Arial" w:cs="Arial"/>
          <w:lang w:val="en-IE"/>
        </w:rPr>
      </w:pPr>
      <w:r w:rsidRPr="00B17731">
        <w:rPr>
          <w:rFonts w:ascii="Arial" w:eastAsia="Calibri" w:hAnsi="Arial" w:cs="Arial"/>
          <w:lang w:val="en-IE"/>
        </w:rPr>
        <w:t>The period of the consultancy will be broken down as follows:</w:t>
      </w:r>
    </w:p>
    <w:p w:rsidR="00B17731" w:rsidRPr="00B17731" w:rsidRDefault="00B17731" w:rsidP="00B17731">
      <w:pPr>
        <w:numPr>
          <w:ilvl w:val="0"/>
          <w:numId w:val="45"/>
        </w:numPr>
        <w:spacing w:after="200" w:line="276" w:lineRule="auto"/>
        <w:contextualSpacing/>
        <w:jc w:val="both"/>
        <w:rPr>
          <w:rFonts w:ascii="Arial" w:eastAsia="Calibri" w:hAnsi="Arial" w:cs="Arial"/>
          <w:lang w:val="en-IE"/>
        </w:rPr>
      </w:pPr>
      <w:r w:rsidRPr="00B17731">
        <w:rPr>
          <w:rFonts w:ascii="Arial" w:eastAsia="Calibri" w:hAnsi="Arial" w:cs="Arial"/>
          <w:lang w:val="en-IE"/>
        </w:rPr>
        <w:t xml:space="preserve">8 days for updating, presentation and facilitation of the regional review of the regional common including review and update of the Region Common Position based on new and emerging issues from </w:t>
      </w:r>
      <w:r w:rsidRPr="00B17731">
        <w:rPr>
          <w:rFonts w:ascii="Arial" w:eastAsia="Calibri" w:hAnsi="Arial" w:cs="Arial"/>
          <w:lang w:val="en-IE"/>
        </w:rPr>
        <w:lastRenderedPageBreak/>
        <w:t>Negotiations. This will include review of the regional Common Position following the negotiators meeting</w:t>
      </w:r>
    </w:p>
    <w:p w:rsidR="00B17731" w:rsidRPr="00B17731" w:rsidRDefault="00B17731" w:rsidP="00B17731">
      <w:pPr>
        <w:numPr>
          <w:ilvl w:val="0"/>
          <w:numId w:val="45"/>
        </w:numPr>
        <w:spacing w:after="200" w:line="276" w:lineRule="auto"/>
        <w:contextualSpacing/>
        <w:jc w:val="both"/>
        <w:rPr>
          <w:rFonts w:ascii="Arial" w:eastAsia="Calibri" w:hAnsi="Arial" w:cs="Arial"/>
          <w:lang w:val="en-IE"/>
        </w:rPr>
      </w:pPr>
      <w:r w:rsidRPr="00B17731">
        <w:rPr>
          <w:rFonts w:ascii="Arial" w:eastAsia="Calibri" w:hAnsi="Arial" w:cs="Arial"/>
          <w:lang w:val="en-IE"/>
        </w:rPr>
        <w:t>2 day for briefing of SADC Ministers responsible for Environment and Natural Resources at their meeting;</w:t>
      </w:r>
    </w:p>
    <w:p w:rsidR="00B17731" w:rsidRPr="00B17731" w:rsidRDefault="00B17731" w:rsidP="00B17731">
      <w:pPr>
        <w:numPr>
          <w:ilvl w:val="0"/>
          <w:numId w:val="45"/>
        </w:numPr>
        <w:spacing w:after="200" w:line="276" w:lineRule="auto"/>
        <w:contextualSpacing/>
        <w:jc w:val="both"/>
        <w:rPr>
          <w:rFonts w:ascii="Arial" w:eastAsia="Calibri" w:hAnsi="Arial" w:cs="Arial"/>
          <w:lang w:val="en-IE"/>
        </w:rPr>
      </w:pPr>
      <w:r w:rsidRPr="00B17731">
        <w:rPr>
          <w:rFonts w:ascii="Arial" w:eastAsia="Calibri" w:hAnsi="Arial" w:cs="Arial"/>
          <w:lang w:val="en-IE"/>
        </w:rPr>
        <w:t xml:space="preserve">2 days for briefing of SADC Ministers at the African Ministerial Conference on Environment (AMCEN), </w:t>
      </w:r>
    </w:p>
    <w:p w:rsidR="00B17731" w:rsidRPr="00B17731" w:rsidRDefault="00B17731" w:rsidP="00B17731">
      <w:pPr>
        <w:numPr>
          <w:ilvl w:val="0"/>
          <w:numId w:val="45"/>
        </w:numPr>
        <w:spacing w:after="200" w:line="276" w:lineRule="auto"/>
        <w:contextualSpacing/>
        <w:jc w:val="both"/>
        <w:rPr>
          <w:rFonts w:ascii="Arial" w:eastAsia="Calibri" w:hAnsi="Arial" w:cs="Arial"/>
          <w:lang w:val="en-IE"/>
        </w:rPr>
      </w:pPr>
      <w:r w:rsidRPr="00B17731">
        <w:rPr>
          <w:rFonts w:ascii="Arial" w:eastAsia="Calibri" w:hAnsi="Arial" w:cs="Arial"/>
          <w:lang w:val="en-IE"/>
        </w:rPr>
        <w:t xml:space="preserve">2 days for briefing SADC Ministers at COP 21 in Paris, France. </w:t>
      </w:r>
    </w:p>
    <w:p w:rsidR="00B17731" w:rsidRPr="00B17731" w:rsidRDefault="00B17731" w:rsidP="00B17731">
      <w:pPr>
        <w:spacing w:line="276" w:lineRule="auto"/>
        <w:rPr>
          <w:rFonts w:ascii="Arial" w:eastAsia="Calibri" w:hAnsi="Arial" w:cs="Arial"/>
          <w:b/>
          <w:lang w:val="en-IE"/>
        </w:rPr>
      </w:pPr>
    </w:p>
    <w:p w:rsidR="00B17731" w:rsidRDefault="00B17731" w:rsidP="00B17731">
      <w:pPr>
        <w:spacing w:line="276" w:lineRule="auto"/>
        <w:rPr>
          <w:rFonts w:ascii="Arial" w:eastAsia="Calibri" w:hAnsi="Arial" w:cs="Arial"/>
          <w:b/>
          <w:lang w:val="en-IE"/>
        </w:rPr>
      </w:pPr>
      <w:r w:rsidRPr="00B17731">
        <w:rPr>
          <w:rFonts w:ascii="Arial" w:eastAsia="Calibri" w:hAnsi="Arial" w:cs="Arial"/>
          <w:b/>
          <w:lang w:val="en-IE"/>
        </w:rPr>
        <w:t>8.</w:t>
      </w:r>
      <w:r w:rsidRPr="00B17731">
        <w:rPr>
          <w:rFonts w:ascii="Arial" w:eastAsia="Calibri" w:hAnsi="Arial" w:cs="Arial"/>
          <w:b/>
          <w:lang w:val="en-IE"/>
        </w:rPr>
        <w:tab/>
      </w:r>
      <w:r w:rsidR="00F45945">
        <w:rPr>
          <w:rFonts w:ascii="Arial" w:eastAsia="Calibri" w:hAnsi="Arial" w:cs="Arial"/>
          <w:b/>
          <w:lang w:val="en-IE"/>
        </w:rPr>
        <w:t xml:space="preserve">Budget </w:t>
      </w:r>
      <w:r w:rsidRPr="00B17731">
        <w:rPr>
          <w:rFonts w:ascii="Arial" w:eastAsia="Calibri" w:hAnsi="Arial" w:cs="Arial"/>
          <w:b/>
          <w:lang w:val="en-IE"/>
        </w:rPr>
        <w:t xml:space="preserve">of Assignment </w:t>
      </w:r>
    </w:p>
    <w:p w:rsidR="00F45945" w:rsidRDefault="00F45945" w:rsidP="00B17731">
      <w:pPr>
        <w:spacing w:line="276" w:lineRule="auto"/>
        <w:rPr>
          <w:rFonts w:ascii="Arial" w:eastAsia="Calibri" w:hAnsi="Arial" w:cs="Arial"/>
          <w:b/>
          <w:lang w:val="en-IE"/>
        </w:rPr>
      </w:pPr>
    </w:p>
    <w:p w:rsidR="00F45945" w:rsidRPr="00F45945" w:rsidRDefault="00F45945" w:rsidP="00B17731">
      <w:pPr>
        <w:spacing w:line="276" w:lineRule="auto"/>
        <w:rPr>
          <w:rFonts w:ascii="Arial" w:eastAsia="Calibri" w:hAnsi="Arial" w:cs="Arial"/>
          <w:lang w:val="en-IE"/>
        </w:rPr>
      </w:pPr>
      <w:r>
        <w:rPr>
          <w:rFonts w:ascii="Arial" w:eastAsia="Calibri" w:hAnsi="Arial" w:cs="Arial"/>
          <w:b/>
          <w:lang w:val="en-IE"/>
        </w:rPr>
        <w:tab/>
      </w:r>
      <w:r w:rsidRPr="00F45945">
        <w:rPr>
          <w:rFonts w:ascii="Arial" w:eastAsia="Calibri" w:hAnsi="Arial" w:cs="Arial"/>
          <w:lang w:val="en-IE"/>
        </w:rPr>
        <w:t>The total budget for the assignment is $7000.00</w:t>
      </w:r>
    </w:p>
    <w:p w:rsidR="00B17731" w:rsidRPr="00B17731" w:rsidRDefault="00B17731" w:rsidP="00B17731">
      <w:pPr>
        <w:spacing w:line="276" w:lineRule="auto"/>
        <w:ind w:left="360"/>
        <w:rPr>
          <w:rFonts w:ascii="Arial" w:eastAsia="Calibri" w:hAnsi="Arial" w:cs="Arial"/>
          <w:lang w:val="en-IE"/>
        </w:rPr>
      </w:pPr>
    </w:p>
    <w:p w:rsidR="008617A7" w:rsidRPr="003A127C" w:rsidRDefault="008617A7" w:rsidP="008617A7">
      <w:pPr>
        <w:pStyle w:val="BodyText2"/>
        <w:tabs>
          <w:tab w:val="left" w:pos="720"/>
          <w:tab w:val="left" w:pos="1440"/>
          <w:tab w:val="left" w:pos="2880"/>
          <w:tab w:val="right" w:leader="dot" w:pos="8640"/>
        </w:tabs>
        <w:rPr>
          <w:b/>
          <w:lang w:val="en-GB"/>
        </w:rPr>
        <w:sectPr w:rsidR="008617A7" w:rsidRPr="003A127C" w:rsidSect="00EC3A43">
          <w:headerReference w:type="even" r:id="rId17"/>
          <w:footnotePr>
            <w:numRestart w:val="eachPage"/>
          </w:footnotePr>
          <w:type w:val="nextColumn"/>
          <w:pgSz w:w="11909" w:h="16834" w:code="9"/>
          <w:pgMar w:top="1440" w:right="1440" w:bottom="1440" w:left="1800" w:header="576" w:footer="576" w:gutter="0"/>
          <w:cols w:space="708"/>
          <w:docGrid w:linePitch="360"/>
        </w:sectPr>
      </w:pPr>
    </w:p>
    <w:p w:rsidR="00382375" w:rsidRPr="003A127C" w:rsidRDefault="00382375" w:rsidP="00382375">
      <w:pPr>
        <w:pStyle w:val="BodyText2"/>
        <w:tabs>
          <w:tab w:val="left" w:pos="720"/>
          <w:tab w:val="left" w:pos="1440"/>
          <w:tab w:val="left" w:pos="2880"/>
          <w:tab w:val="right" w:leader="dot" w:pos="8640"/>
        </w:tabs>
        <w:jc w:val="center"/>
        <w:rPr>
          <w:b/>
          <w:lang w:val="en-GB"/>
        </w:rPr>
      </w:pPr>
    </w:p>
    <w:p w:rsidR="00382375" w:rsidRPr="003A127C" w:rsidRDefault="00382375" w:rsidP="00382375">
      <w:pPr>
        <w:jc w:val="center"/>
        <w:rPr>
          <w:b/>
          <w:lang w:val="en-GB"/>
        </w:rPr>
      </w:pPr>
      <w:r w:rsidRPr="003A127C">
        <w:rPr>
          <w:b/>
          <w:lang w:val="en-GB"/>
        </w:rPr>
        <w:t xml:space="preserve">ANNEX 2: </w:t>
      </w:r>
      <w:r w:rsidR="00C90FC4" w:rsidRPr="003A127C">
        <w:rPr>
          <w:b/>
          <w:lang w:val="en-GB"/>
        </w:rPr>
        <w:t>Expression of Interest</w:t>
      </w:r>
      <w:r w:rsidR="006A4750" w:rsidRPr="003A127C">
        <w:rPr>
          <w:b/>
          <w:lang w:val="en-GB"/>
        </w:rPr>
        <w:t xml:space="preserve"> Forms </w:t>
      </w:r>
    </w:p>
    <w:p w:rsidR="00382375" w:rsidRPr="003A127C" w:rsidRDefault="00382375" w:rsidP="00382375">
      <w:pPr>
        <w:jc w:val="center"/>
        <w:rPr>
          <w:b/>
          <w:lang w:val="en-GB"/>
        </w:rPr>
      </w:pPr>
    </w:p>
    <w:p w:rsidR="00382375" w:rsidRPr="003A127C" w:rsidRDefault="00382375" w:rsidP="00382375">
      <w:pPr>
        <w:jc w:val="center"/>
        <w:rPr>
          <w:b/>
          <w:lang w:val="en-GB"/>
        </w:rPr>
      </w:pPr>
    </w:p>
    <w:p w:rsidR="00382375" w:rsidRPr="003A127C" w:rsidRDefault="00382375" w:rsidP="00382375">
      <w:pPr>
        <w:jc w:val="center"/>
        <w:rPr>
          <w:b/>
          <w:lang w:val="en-GB"/>
        </w:rPr>
      </w:pPr>
    </w:p>
    <w:p w:rsidR="00382375" w:rsidRPr="003A127C" w:rsidRDefault="00382375" w:rsidP="00382375">
      <w:pPr>
        <w:pStyle w:val="BodyText2"/>
        <w:tabs>
          <w:tab w:val="left" w:pos="720"/>
          <w:tab w:val="left" w:pos="1440"/>
          <w:tab w:val="left" w:pos="2880"/>
          <w:tab w:val="right" w:leader="dot" w:pos="8640"/>
        </w:tabs>
        <w:jc w:val="center"/>
        <w:rPr>
          <w:b/>
          <w:lang w:val="en-GB"/>
        </w:rPr>
      </w:pPr>
    </w:p>
    <w:p w:rsidR="0022736B" w:rsidRPr="003A127C" w:rsidRDefault="00C53BF6">
      <w:pPr>
        <w:pStyle w:val="TOC1"/>
        <w:tabs>
          <w:tab w:val="left" w:pos="480"/>
          <w:tab w:val="right" w:leader="dot" w:pos="8659"/>
        </w:tabs>
        <w:rPr>
          <w:noProof/>
          <w:lang w:val="en-GB" w:eastAsia="en-GB"/>
        </w:rPr>
      </w:pPr>
      <w:r w:rsidRPr="003A127C">
        <w:rPr>
          <w:b/>
          <w:lang w:val="en-GB"/>
        </w:rPr>
        <w:fldChar w:fldCharType="begin"/>
      </w:r>
      <w:r w:rsidR="00382375" w:rsidRPr="003A127C">
        <w:rPr>
          <w:b/>
          <w:lang w:val="en-GB"/>
        </w:rPr>
        <w:instrText xml:space="preserve"> TOC \o "1-1" \h \z \u </w:instrText>
      </w:r>
      <w:r w:rsidRPr="003A127C">
        <w:rPr>
          <w:b/>
          <w:lang w:val="en-GB"/>
        </w:rPr>
        <w:fldChar w:fldCharType="separate"/>
      </w:r>
      <w:hyperlink w:anchor="_Toc267927845" w:history="1">
        <w:r w:rsidR="0022736B" w:rsidRPr="003A127C">
          <w:rPr>
            <w:rStyle w:val="Hyperlink"/>
            <w:noProof/>
            <w:lang w:val="en-GB"/>
          </w:rPr>
          <w:t>A.</w:t>
        </w:r>
        <w:r w:rsidR="0022736B" w:rsidRPr="003A127C">
          <w:rPr>
            <w:noProof/>
            <w:lang w:val="en-GB" w:eastAsia="en-GB"/>
          </w:rPr>
          <w:tab/>
        </w:r>
        <w:r w:rsidR="0022736B" w:rsidRPr="003A127C">
          <w:rPr>
            <w:rStyle w:val="Hyperlink"/>
            <w:noProof/>
            <w:lang w:val="en-GB"/>
          </w:rPr>
          <w:t>COVER LETTER FOR THE EXPESSION OF INTEREST FOR THE PROJECT</w:t>
        </w:r>
        <w:r w:rsidR="0022736B" w:rsidRPr="003A127C">
          <w:rPr>
            <w:noProof/>
            <w:webHidden/>
          </w:rPr>
          <w:tab/>
        </w:r>
        <w:r w:rsidRPr="003A127C">
          <w:rPr>
            <w:noProof/>
            <w:webHidden/>
          </w:rPr>
          <w:fldChar w:fldCharType="begin"/>
        </w:r>
        <w:r w:rsidR="0022736B" w:rsidRPr="003A127C">
          <w:rPr>
            <w:noProof/>
            <w:webHidden/>
          </w:rPr>
          <w:instrText xml:space="preserve"> PAGEREF _Toc267927845 \h </w:instrText>
        </w:r>
        <w:r w:rsidRPr="003A127C">
          <w:rPr>
            <w:noProof/>
            <w:webHidden/>
          </w:rPr>
        </w:r>
        <w:r w:rsidRPr="003A127C">
          <w:rPr>
            <w:noProof/>
            <w:webHidden/>
          </w:rPr>
          <w:fldChar w:fldCharType="separate"/>
        </w:r>
        <w:r w:rsidR="00F16FF2" w:rsidRPr="003A127C">
          <w:rPr>
            <w:noProof/>
            <w:webHidden/>
          </w:rPr>
          <w:t>11</w:t>
        </w:r>
        <w:r w:rsidRPr="003A127C">
          <w:rPr>
            <w:noProof/>
            <w:webHidden/>
          </w:rPr>
          <w:fldChar w:fldCharType="end"/>
        </w:r>
      </w:hyperlink>
    </w:p>
    <w:p w:rsidR="0022736B" w:rsidRPr="003A127C" w:rsidRDefault="00931F9B">
      <w:pPr>
        <w:pStyle w:val="TOC1"/>
        <w:tabs>
          <w:tab w:val="left" w:pos="480"/>
          <w:tab w:val="right" w:leader="dot" w:pos="8659"/>
        </w:tabs>
        <w:rPr>
          <w:noProof/>
          <w:lang w:val="en-GB" w:eastAsia="en-GB"/>
        </w:rPr>
      </w:pPr>
      <w:hyperlink w:anchor="_Toc267927846" w:history="1">
        <w:r w:rsidR="0022736B" w:rsidRPr="003A127C">
          <w:rPr>
            <w:rStyle w:val="Hyperlink"/>
            <w:noProof/>
            <w:lang w:val="en-GB"/>
          </w:rPr>
          <w:t>B.</w:t>
        </w:r>
        <w:r w:rsidR="0022736B" w:rsidRPr="003A127C">
          <w:rPr>
            <w:noProof/>
            <w:lang w:val="en-GB" w:eastAsia="en-GB"/>
          </w:rPr>
          <w:tab/>
        </w:r>
        <w:r w:rsidR="0022736B" w:rsidRPr="003A127C">
          <w:rPr>
            <w:rStyle w:val="Hyperlink"/>
            <w:noProof/>
            <w:lang w:val="en-GB"/>
          </w:rPr>
          <w:t>CURRICULUM VITAE</w:t>
        </w:r>
        <w:r w:rsidR="0022736B" w:rsidRPr="003A127C">
          <w:rPr>
            <w:noProof/>
            <w:webHidden/>
          </w:rPr>
          <w:tab/>
        </w:r>
        <w:r w:rsidR="00C53BF6" w:rsidRPr="003A127C">
          <w:rPr>
            <w:noProof/>
            <w:webHidden/>
          </w:rPr>
          <w:fldChar w:fldCharType="begin"/>
        </w:r>
        <w:r w:rsidR="0022736B" w:rsidRPr="003A127C">
          <w:rPr>
            <w:noProof/>
            <w:webHidden/>
          </w:rPr>
          <w:instrText xml:space="preserve"> PAGEREF _Toc267927846 \h </w:instrText>
        </w:r>
        <w:r w:rsidR="00C53BF6" w:rsidRPr="003A127C">
          <w:rPr>
            <w:noProof/>
            <w:webHidden/>
          </w:rPr>
        </w:r>
        <w:r w:rsidR="00C53BF6" w:rsidRPr="003A127C">
          <w:rPr>
            <w:noProof/>
            <w:webHidden/>
          </w:rPr>
          <w:fldChar w:fldCharType="separate"/>
        </w:r>
        <w:r w:rsidR="00F16FF2" w:rsidRPr="003A127C">
          <w:rPr>
            <w:noProof/>
            <w:webHidden/>
          </w:rPr>
          <w:t>13</w:t>
        </w:r>
        <w:r w:rsidR="00C53BF6" w:rsidRPr="003A127C">
          <w:rPr>
            <w:noProof/>
            <w:webHidden/>
          </w:rPr>
          <w:fldChar w:fldCharType="end"/>
        </w:r>
      </w:hyperlink>
    </w:p>
    <w:p w:rsidR="0022736B" w:rsidRPr="003A127C" w:rsidRDefault="00931F9B">
      <w:pPr>
        <w:pStyle w:val="TOC1"/>
        <w:tabs>
          <w:tab w:val="left" w:pos="480"/>
          <w:tab w:val="right" w:leader="dot" w:pos="8659"/>
        </w:tabs>
        <w:rPr>
          <w:noProof/>
          <w:lang w:val="en-GB" w:eastAsia="en-GB"/>
        </w:rPr>
      </w:pPr>
      <w:hyperlink w:anchor="_Toc267927847" w:history="1">
        <w:r w:rsidR="0022736B" w:rsidRPr="003A127C">
          <w:rPr>
            <w:rStyle w:val="Hyperlink"/>
            <w:noProof/>
            <w:lang w:val="en-GB"/>
          </w:rPr>
          <w:t>C.</w:t>
        </w:r>
        <w:r w:rsidR="0022736B" w:rsidRPr="003A127C">
          <w:rPr>
            <w:noProof/>
            <w:lang w:val="en-GB" w:eastAsia="en-GB"/>
          </w:rPr>
          <w:tab/>
        </w:r>
        <w:r w:rsidR="0022736B" w:rsidRPr="003A127C">
          <w:rPr>
            <w:rStyle w:val="Hyperlink"/>
            <w:noProof/>
            <w:lang w:val="en-GB"/>
          </w:rPr>
          <w:t>FINANCIAL PROPOSAL</w:t>
        </w:r>
        <w:r w:rsidR="0022736B" w:rsidRPr="003A127C">
          <w:rPr>
            <w:noProof/>
            <w:webHidden/>
          </w:rPr>
          <w:tab/>
        </w:r>
        <w:r w:rsidR="00C53BF6" w:rsidRPr="003A127C">
          <w:rPr>
            <w:noProof/>
            <w:webHidden/>
          </w:rPr>
          <w:fldChar w:fldCharType="begin"/>
        </w:r>
        <w:r w:rsidR="0022736B" w:rsidRPr="003A127C">
          <w:rPr>
            <w:noProof/>
            <w:webHidden/>
          </w:rPr>
          <w:instrText xml:space="preserve"> PAGEREF _Toc267927847 \h </w:instrText>
        </w:r>
        <w:r w:rsidR="00C53BF6" w:rsidRPr="003A127C">
          <w:rPr>
            <w:noProof/>
            <w:webHidden/>
          </w:rPr>
        </w:r>
        <w:r w:rsidR="00C53BF6" w:rsidRPr="003A127C">
          <w:rPr>
            <w:noProof/>
            <w:webHidden/>
          </w:rPr>
          <w:fldChar w:fldCharType="separate"/>
        </w:r>
        <w:r w:rsidR="00F16FF2" w:rsidRPr="003A127C">
          <w:rPr>
            <w:noProof/>
            <w:webHidden/>
          </w:rPr>
          <w:t>19</w:t>
        </w:r>
        <w:r w:rsidR="00C53BF6" w:rsidRPr="003A127C">
          <w:rPr>
            <w:noProof/>
            <w:webHidden/>
          </w:rPr>
          <w:fldChar w:fldCharType="end"/>
        </w:r>
      </w:hyperlink>
    </w:p>
    <w:p w:rsidR="00382375" w:rsidRPr="003A127C" w:rsidRDefault="00C53BF6" w:rsidP="00382375">
      <w:pPr>
        <w:pStyle w:val="BodyText2"/>
        <w:tabs>
          <w:tab w:val="left" w:pos="720"/>
          <w:tab w:val="left" w:pos="1440"/>
          <w:tab w:val="left" w:pos="2880"/>
          <w:tab w:val="right" w:leader="dot" w:pos="8640"/>
        </w:tabs>
        <w:jc w:val="center"/>
        <w:rPr>
          <w:b/>
          <w:lang w:val="en-GB"/>
        </w:rPr>
      </w:pPr>
      <w:r w:rsidRPr="003A127C">
        <w:rPr>
          <w:b/>
          <w:lang w:val="en-GB"/>
        </w:rPr>
        <w:fldChar w:fldCharType="end"/>
      </w:r>
    </w:p>
    <w:p w:rsidR="00382375" w:rsidRPr="003A127C" w:rsidRDefault="00382375" w:rsidP="00382375">
      <w:pPr>
        <w:pStyle w:val="BodyText2"/>
        <w:tabs>
          <w:tab w:val="left" w:pos="720"/>
          <w:tab w:val="left" w:pos="1440"/>
          <w:tab w:val="left" w:pos="2880"/>
          <w:tab w:val="right" w:leader="dot" w:pos="8640"/>
        </w:tabs>
        <w:jc w:val="center"/>
        <w:rPr>
          <w:b/>
          <w:lang w:val="en-GB"/>
        </w:rPr>
      </w:pPr>
    </w:p>
    <w:p w:rsidR="00382375" w:rsidRPr="003A127C" w:rsidRDefault="00382375" w:rsidP="00382375">
      <w:pPr>
        <w:pStyle w:val="BodyText2"/>
        <w:tabs>
          <w:tab w:val="left" w:pos="720"/>
          <w:tab w:val="left" w:pos="1440"/>
          <w:tab w:val="left" w:pos="2880"/>
          <w:tab w:val="right" w:leader="dot" w:pos="8640"/>
        </w:tabs>
        <w:jc w:val="center"/>
        <w:rPr>
          <w:b/>
          <w:lang w:val="en-GB"/>
        </w:rPr>
      </w:pPr>
    </w:p>
    <w:p w:rsidR="00382375" w:rsidRPr="003A127C" w:rsidRDefault="00382375" w:rsidP="00382375">
      <w:pPr>
        <w:pStyle w:val="BodyText2"/>
        <w:tabs>
          <w:tab w:val="left" w:pos="720"/>
          <w:tab w:val="left" w:pos="1440"/>
          <w:tab w:val="left" w:pos="2880"/>
          <w:tab w:val="right" w:leader="dot" w:pos="8640"/>
        </w:tabs>
        <w:jc w:val="center"/>
        <w:rPr>
          <w:b/>
          <w:lang w:val="en-GB"/>
        </w:rPr>
      </w:pPr>
    </w:p>
    <w:p w:rsidR="00382375" w:rsidRPr="003A127C" w:rsidRDefault="00382375" w:rsidP="00382375">
      <w:pPr>
        <w:pStyle w:val="BodyText2"/>
        <w:tabs>
          <w:tab w:val="left" w:pos="720"/>
          <w:tab w:val="left" w:pos="1440"/>
          <w:tab w:val="left" w:pos="2880"/>
          <w:tab w:val="right" w:leader="dot" w:pos="8640"/>
        </w:tabs>
        <w:jc w:val="center"/>
        <w:rPr>
          <w:b/>
          <w:lang w:val="en-GB"/>
        </w:rPr>
        <w:sectPr w:rsidR="00382375" w:rsidRPr="003A127C" w:rsidSect="00EC3A43">
          <w:footnotePr>
            <w:numRestart w:val="eachPage"/>
          </w:footnotePr>
          <w:pgSz w:w="11909" w:h="16834" w:code="9"/>
          <w:pgMar w:top="1440" w:right="1440" w:bottom="1440" w:left="1800" w:header="576" w:footer="576" w:gutter="0"/>
          <w:cols w:space="708"/>
          <w:docGrid w:linePitch="360"/>
        </w:sectPr>
      </w:pPr>
    </w:p>
    <w:p w:rsidR="00382375" w:rsidRPr="003A127C" w:rsidRDefault="006A4750" w:rsidP="00680A7C">
      <w:pPr>
        <w:pStyle w:val="Heading1"/>
        <w:jc w:val="center"/>
        <w:rPr>
          <w:lang w:val="en-GB"/>
        </w:rPr>
      </w:pPr>
      <w:bookmarkStart w:id="2" w:name="_Toc267927845"/>
      <w:bookmarkStart w:id="3" w:name="_Toc397501854"/>
      <w:r w:rsidRPr="003A127C">
        <w:rPr>
          <w:lang w:val="en-GB"/>
        </w:rPr>
        <w:lastRenderedPageBreak/>
        <w:t>A.</w:t>
      </w:r>
      <w:r w:rsidRPr="003A127C">
        <w:rPr>
          <w:lang w:val="en-GB"/>
        </w:rPr>
        <w:tab/>
      </w:r>
      <w:r w:rsidR="00C90FC4" w:rsidRPr="003A127C">
        <w:rPr>
          <w:lang w:val="en-GB"/>
        </w:rPr>
        <w:t>COVER LETTER FOR THE EXP</w:t>
      </w:r>
      <w:r w:rsidR="00115F57" w:rsidRPr="003A127C">
        <w:rPr>
          <w:lang w:val="en-GB"/>
        </w:rPr>
        <w:t>R</w:t>
      </w:r>
      <w:r w:rsidR="00C90FC4" w:rsidRPr="003A127C">
        <w:rPr>
          <w:lang w:val="en-GB"/>
        </w:rPr>
        <w:t>ESSION OF INTEREST FOR THE PROJECT</w:t>
      </w:r>
      <w:bookmarkEnd w:id="2"/>
    </w:p>
    <w:p w:rsidR="00106590" w:rsidRPr="003A127C" w:rsidRDefault="00106590" w:rsidP="00106590">
      <w:pPr>
        <w:pStyle w:val="BodyText"/>
        <w:numPr>
          <w:ilvl w:val="0"/>
          <w:numId w:val="0"/>
        </w:numPr>
        <w:tabs>
          <w:tab w:val="clear" w:pos="4680"/>
        </w:tabs>
        <w:spacing w:line="240" w:lineRule="auto"/>
        <w:rPr>
          <w:lang w:val="en-GB"/>
        </w:rPr>
      </w:pPr>
    </w:p>
    <w:p w:rsidR="00024420" w:rsidRDefault="00106590" w:rsidP="00024420">
      <w:pPr>
        <w:pStyle w:val="BodyText"/>
        <w:numPr>
          <w:ilvl w:val="0"/>
          <w:numId w:val="0"/>
        </w:numPr>
        <w:tabs>
          <w:tab w:val="clear" w:pos="4680"/>
        </w:tabs>
        <w:spacing w:line="240" w:lineRule="auto"/>
        <w:rPr>
          <w:i/>
          <w:lang w:val="en-GB"/>
        </w:rPr>
      </w:pPr>
      <w:r w:rsidRPr="003A127C">
        <w:rPr>
          <w:lang w:val="en-GB"/>
        </w:rPr>
        <w:t xml:space="preserve">Reference </w:t>
      </w:r>
      <w:r w:rsidR="00FA7D4A" w:rsidRPr="003A127C">
        <w:rPr>
          <w:lang w:val="en-GB"/>
        </w:rPr>
        <w:t>Number</w:t>
      </w:r>
      <w:r w:rsidR="00FA7D4A" w:rsidRPr="003A127C">
        <w:rPr>
          <w:i/>
          <w:lang w:val="en-GB"/>
        </w:rPr>
        <w:t>:</w:t>
      </w:r>
      <w:r w:rsidRPr="003A127C">
        <w:rPr>
          <w:i/>
          <w:lang w:val="en-GB"/>
        </w:rPr>
        <w:t xml:space="preserve"> </w:t>
      </w:r>
      <w:r w:rsidR="00024420" w:rsidRPr="00024420">
        <w:rPr>
          <w:i/>
          <w:lang w:val="en-GB"/>
        </w:rPr>
        <w:t xml:space="preserve">SADC/CLIM/08/2015 – </w:t>
      </w:r>
    </w:p>
    <w:p w:rsidR="00024420" w:rsidRDefault="00024420" w:rsidP="00024420">
      <w:pPr>
        <w:pStyle w:val="BodyText"/>
        <w:numPr>
          <w:ilvl w:val="0"/>
          <w:numId w:val="0"/>
        </w:numPr>
        <w:tabs>
          <w:tab w:val="clear" w:pos="4680"/>
        </w:tabs>
        <w:spacing w:line="240" w:lineRule="auto"/>
        <w:rPr>
          <w:i/>
          <w:lang w:val="en-GB"/>
        </w:rPr>
      </w:pPr>
    </w:p>
    <w:p w:rsidR="00382375" w:rsidRPr="003A127C" w:rsidRDefault="00106590" w:rsidP="00024420">
      <w:pPr>
        <w:pStyle w:val="BodyText"/>
        <w:numPr>
          <w:ilvl w:val="0"/>
          <w:numId w:val="0"/>
        </w:numPr>
        <w:tabs>
          <w:tab w:val="clear" w:pos="4680"/>
        </w:tabs>
        <w:spacing w:line="240" w:lineRule="auto"/>
        <w:rPr>
          <w:lang w:val="en-GB"/>
        </w:rPr>
      </w:pPr>
      <w:r w:rsidRPr="003A127C">
        <w:rPr>
          <w:lang w:val="en-GB"/>
        </w:rPr>
        <w:t>Request for Services Title:</w:t>
      </w:r>
      <w:r w:rsidRPr="003A127C">
        <w:rPr>
          <w:b w:val="0"/>
          <w:lang w:val="en-GB"/>
        </w:rPr>
        <w:t xml:space="preserve"> </w:t>
      </w:r>
      <w:r w:rsidR="00024420" w:rsidRPr="00024420">
        <w:rPr>
          <w:b w:val="0"/>
          <w:bCs/>
          <w:lang w:val="en-ZA"/>
        </w:rPr>
        <w:t>UPDATING THE SADC MEMBER STATES CLIMATE CHANGE NEGOTIATORS CONSESUS POSTION IN THE RUN UP TO COP 21 PARIS, FRANCE.</w:t>
      </w:r>
    </w:p>
    <w:p w:rsidR="00382375" w:rsidRPr="003A127C" w:rsidRDefault="00382375" w:rsidP="00382375">
      <w:pPr>
        <w:jc w:val="right"/>
        <w:rPr>
          <w:lang w:val="en-GB"/>
        </w:rPr>
      </w:pPr>
      <w:r w:rsidRPr="003A127C">
        <w:rPr>
          <w:lang w:val="en-GB"/>
        </w:rPr>
        <w:t>[</w:t>
      </w:r>
      <w:r w:rsidRPr="003A127C">
        <w:rPr>
          <w:i/>
          <w:lang w:val="en-GB"/>
        </w:rPr>
        <w:t>Location, Date</w:t>
      </w:r>
      <w:r w:rsidRPr="003A127C">
        <w:rPr>
          <w:lang w:val="en-GB"/>
        </w:rPr>
        <w:t>]</w:t>
      </w:r>
    </w:p>
    <w:p w:rsidR="00382375" w:rsidRPr="003A127C" w:rsidRDefault="00382375" w:rsidP="00382375">
      <w:pPr>
        <w:pStyle w:val="Header"/>
        <w:tabs>
          <w:tab w:val="clear" w:pos="4320"/>
          <w:tab w:val="clear" w:pos="8640"/>
        </w:tabs>
        <w:rPr>
          <w:lang w:val="en-GB" w:eastAsia="it-IT"/>
        </w:rPr>
      </w:pPr>
    </w:p>
    <w:p w:rsidR="00382375" w:rsidRPr="003A127C" w:rsidRDefault="00382375" w:rsidP="00382375">
      <w:pPr>
        <w:rPr>
          <w:lang w:val="en-GB"/>
        </w:rPr>
      </w:pPr>
      <w:r w:rsidRPr="003A127C">
        <w:rPr>
          <w:lang w:val="en-GB"/>
        </w:rPr>
        <w:t>To:</w:t>
      </w:r>
      <w:r w:rsidRPr="003A127C">
        <w:rPr>
          <w:lang w:val="en-GB"/>
        </w:rPr>
        <w:tab/>
      </w:r>
      <w:r w:rsidR="00AB4D9D" w:rsidRPr="003A127C">
        <w:rPr>
          <w:lang w:val="en-GB"/>
        </w:rPr>
        <w:t>SADC Secretariat</w:t>
      </w:r>
    </w:p>
    <w:p w:rsidR="00382375" w:rsidRPr="003A127C" w:rsidRDefault="00382375" w:rsidP="00382375">
      <w:pPr>
        <w:rPr>
          <w:lang w:val="en-GB"/>
        </w:rPr>
      </w:pPr>
    </w:p>
    <w:p w:rsidR="00382375" w:rsidRPr="003A127C" w:rsidRDefault="00382375" w:rsidP="00382375">
      <w:pPr>
        <w:rPr>
          <w:lang w:val="en-GB"/>
        </w:rPr>
      </w:pPr>
      <w:r w:rsidRPr="003A127C">
        <w:rPr>
          <w:lang w:val="en-GB"/>
        </w:rPr>
        <w:t>Dear Sirs:</w:t>
      </w:r>
    </w:p>
    <w:p w:rsidR="00382375" w:rsidRPr="003A127C" w:rsidRDefault="00382375" w:rsidP="00382375">
      <w:pPr>
        <w:rPr>
          <w:lang w:val="en-GB"/>
        </w:rPr>
      </w:pPr>
    </w:p>
    <w:p w:rsidR="00DA71AB" w:rsidRPr="003A127C" w:rsidRDefault="00C90FC4" w:rsidP="00DB0CEA">
      <w:pPr>
        <w:jc w:val="both"/>
        <w:rPr>
          <w:lang w:val="en-GB"/>
        </w:rPr>
      </w:pPr>
      <w:r w:rsidRPr="003A127C">
        <w:rPr>
          <w:lang w:val="en-GB"/>
        </w:rPr>
        <w:t>I</w:t>
      </w:r>
      <w:r w:rsidR="00382375" w:rsidRPr="003A127C">
        <w:rPr>
          <w:lang w:val="en-GB"/>
        </w:rPr>
        <w:t xml:space="preserve">, the undersigned, offer to provide the consulting services for </w:t>
      </w:r>
      <w:r w:rsidR="00115F57" w:rsidRPr="003A127C">
        <w:rPr>
          <w:lang w:val="en-GB"/>
        </w:rPr>
        <w:t xml:space="preserve">the </w:t>
      </w:r>
      <w:r w:rsidR="003A127C" w:rsidRPr="003A127C">
        <w:rPr>
          <w:b/>
          <w:bCs/>
          <w:i/>
          <w:sz w:val="20"/>
          <w:szCs w:val="20"/>
          <w:lang w:val="en-ZA"/>
        </w:rPr>
        <w:t xml:space="preserve">INDIVIDUAL CONSULTANT FOR </w:t>
      </w:r>
      <w:r w:rsidR="00024420" w:rsidRPr="00024420">
        <w:rPr>
          <w:b/>
          <w:bCs/>
          <w:i/>
          <w:sz w:val="20"/>
          <w:szCs w:val="20"/>
          <w:lang w:val="en-ZA"/>
        </w:rPr>
        <w:t>UPDATING THE SADC MEMBER STATES CLIMATE CHANGE NEGOTIATORS CONSESUS POSTION IN THE RUN UP TO COP 21 PARIS, FRANCE</w:t>
      </w:r>
      <w:r w:rsidR="00DB0CEA" w:rsidRPr="003A127C">
        <w:rPr>
          <w:b/>
          <w:bCs/>
          <w:i/>
          <w:sz w:val="20"/>
          <w:szCs w:val="20"/>
          <w:lang w:val="en-ZA"/>
        </w:rPr>
        <w:t>,</w:t>
      </w:r>
      <w:r w:rsidR="00DB0CEA" w:rsidRPr="003A127C">
        <w:rPr>
          <w:bCs/>
          <w:sz w:val="20"/>
          <w:szCs w:val="20"/>
          <w:lang w:val="en-ZA"/>
        </w:rPr>
        <w:t xml:space="preserve"> </w:t>
      </w:r>
      <w:r w:rsidR="00004E4F" w:rsidRPr="003A127C">
        <w:rPr>
          <w:lang w:val="en-GB"/>
        </w:rPr>
        <w:t xml:space="preserve"> </w:t>
      </w:r>
      <w:r w:rsidR="00382375" w:rsidRPr="003A127C">
        <w:rPr>
          <w:lang w:val="en-GB"/>
        </w:rPr>
        <w:t>in accordanc</w:t>
      </w:r>
      <w:r w:rsidRPr="003A127C">
        <w:rPr>
          <w:lang w:val="en-GB"/>
        </w:rPr>
        <w:t>e with your Request for Expression of Interests</w:t>
      </w:r>
      <w:r w:rsidR="00382375" w:rsidRPr="003A127C">
        <w:rPr>
          <w:lang w:val="en-GB"/>
        </w:rPr>
        <w:t xml:space="preserve"> number </w:t>
      </w:r>
      <w:r w:rsidR="007F192D" w:rsidRPr="00FC5BAF">
        <w:rPr>
          <w:b/>
          <w:i/>
          <w:lang w:val="en-GB"/>
        </w:rPr>
        <w:t>SADC/CLIM/0</w:t>
      </w:r>
      <w:r w:rsidR="00024420">
        <w:rPr>
          <w:b/>
          <w:i/>
          <w:lang w:val="en-GB"/>
        </w:rPr>
        <w:t>8</w:t>
      </w:r>
      <w:r w:rsidR="007F192D" w:rsidRPr="00FC5BAF">
        <w:rPr>
          <w:b/>
          <w:i/>
          <w:lang w:val="en-GB"/>
        </w:rPr>
        <w:t>/201</w:t>
      </w:r>
      <w:r w:rsidR="00024420">
        <w:rPr>
          <w:b/>
          <w:i/>
          <w:lang w:val="en-GB"/>
        </w:rPr>
        <w:t>5</w:t>
      </w:r>
      <w:r w:rsidR="00382375" w:rsidRPr="00FC5BAF">
        <w:rPr>
          <w:i/>
          <w:lang w:val="en-GB"/>
        </w:rPr>
        <w:t>,</w:t>
      </w:r>
      <w:r w:rsidR="00382375" w:rsidRPr="003A127C">
        <w:rPr>
          <w:lang w:val="en-GB"/>
        </w:rPr>
        <w:t xml:space="preserve"> dated </w:t>
      </w:r>
      <w:r w:rsidR="00382375" w:rsidRPr="003A127C">
        <w:rPr>
          <w:highlight w:val="yellow"/>
          <w:lang w:val="en-GB"/>
        </w:rPr>
        <w:t>[</w:t>
      </w:r>
      <w:r w:rsidR="00382375" w:rsidRPr="003A127C">
        <w:rPr>
          <w:i/>
          <w:iCs/>
          <w:highlight w:val="yellow"/>
          <w:lang w:val="en-GB"/>
        </w:rPr>
        <w:t xml:space="preserve">insert </w:t>
      </w:r>
      <w:r w:rsidR="00382375" w:rsidRPr="003A127C">
        <w:rPr>
          <w:i/>
          <w:highlight w:val="yellow"/>
          <w:lang w:val="en-GB"/>
        </w:rPr>
        <w:t>date</w:t>
      </w:r>
      <w:r w:rsidR="002A40B5" w:rsidRPr="003A127C">
        <w:rPr>
          <w:highlight w:val="yellow"/>
          <w:lang w:val="en-GB"/>
        </w:rPr>
        <w:t>]</w:t>
      </w:r>
      <w:r w:rsidR="002A40B5" w:rsidRPr="003A127C">
        <w:rPr>
          <w:lang w:val="en-GB"/>
        </w:rPr>
        <w:t xml:space="preserve"> </w:t>
      </w:r>
      <w:r w:rsidR="00DA71AB" w:rsidRPr="003A127C">
        <w:rPr>
          <w:lang w:val="en-GB"/>
        </w:rPr>
        <w:t>for the sum of [</w:t>
      </w:r>
      <w:r w:rsidR="00DA71AB" w:rsidRPr="003A127C">
        <w:rPr>
          <w:i/>
          <w:iCs/>
          <w:lang w:val="en-GB"/>
        </w:rPr>
        <w:t>Insert a</w:t>
      </w:r>
      <w:r w:rsidR="00DA71AB" w:rsidRPr="003A127C">
        <w:rPr>
          <w:i/>
          <w:lang w:val="en-GB"/>
        </w:rPr>
        <w:t>mount(s) in words and figures</w:t>
      </w:r>
      <w:r w:rsidR="00DA71AB" w:rsidRPr="003A127C">
        <w:rPr>
          <w:iCs/>
          <w:vertAlign w:val="superscript"/>
          <w:lang w:val="en-GB"/>
        </w:rPr>
        <w:t>1</w:t>
      </w:r>
      <w:r w:rsidR="00DA71AB" w:rsidRPr="003A127C">
        <w:rPr>
          <w:rStyle w:val="FootnoteReference"/>
          <w:lang w:val="en-GB"/>
        </w:rPr>
        <w:footnoteReference w:id="1"/>
      </w:r>
      <w:r w:rsidR="00DA71AB" w:rsidRPr="003A127C">
        <w:rPr>
          <w:lang w:val="en-GB"/>
        </w:rPr>
        <w:t xml:space="preserve">].  This amount </w:t>
      </w:r>
      <w:r w:rsidR="00115F57" w:rsidRPr="003A127C">
        <w:rPr>
          <w:lang w:val="en-GB"/>
        </w:rPr>
        <w:t xml:space="preserve">is </w:t>
      </w:r>
      <w:r w:rsidR="00DA71AB" w:rsidRPr="003A127C">
        <w:rPr>
          <w:lang w:val="en-GB"/>
        </w:rPr>
        <w:t xml:space="preserve">inclusive of all expenses deemed necessary for the performance of the contract in accordance with the Terms of Reference requirements, and </w:t>
      </w:r>
      <w:r w:rsidR="00DA71AB" w:rsidRPr="003A127C">
        <w:rPr>
          <w:i/>
          <w:lang w:val="en-GB"/>
        </w:rPr>
        <w:t xml:space="preserve">[“does” or “does not” delete as applicable] </w:t>
      </w:r>
      <w:r w:rsidR="00DA71AB" w:rsidRPr="003A127C">
        <w:rPr>
          <w:lang w:val="en-GB"/>
        </w:rPr>
        <w:t>include</w:t>
      </w:r>
      <w:r w:rsidR="00DA71AB" w:rsidRPr="003A127C">
        <w:rPr>
          <w:i/>
          <w:lang w:val="en-GB"/>
        </w:rPr>
        <w:t xml:space="preserve"> </w:t>
      </w:r>
      <w:r w:rsidR="00DA71AB" w:rsidRPr="003A127C">
        <w:rPr>
          <w:lang w:val="en-GB"/>
        </w:rPr>
        <w:t xml:space="preserve">any of the following </w:t>
      </w:r>
      <w:r w:rsidR="00DA71AB" w:rsidRPr="003A127C">
        <w:rPr>
          <w:color w:val="000000"/>
          <w:lang w:val="en-GB"/>
        </w:rPr>
        <w:t xml:space="preserve">taxes in </w:t>
      </w:r>
      <w:r w:rsidR="00D017D8" w:rsidRPr="003A127C">
        <w:rPr>
          <w:color w:val="000000"/>
          <w:lang w:val="en-GB"/>
        </w:rPr>
        <w:t>Procuring Entity</w:t>
      </w:r>
      <w:r w:rsidR="005F2A44" w:rsidRPr="003A127C">
        <w:rPr>
          <w:color w:val="000000"/>
          <w:lang w:val="en-GB"/>
        </w:rPr>
        <w:t>’s</w:t>
      </w:r>
      <w:r w:rsidR="00DA71AB" w:rsidRPr="003A127C">
        <w:rPr>
          <w:color w:val="000000"/>
          <w:lang w:val="en-GB"/>
        </w:rPr>
        <w:t xml:space="preserve"> country: value added tax and social charges or/and income taxes on fees and benefits.</w:t>
      </w:r>
    </w:p>
    <w:p w:rsidR="00DA71AB" w:rsidRPr="003A127C" w:rsidRDefault="00DA71AB" w:rsidP="00115F57">
      <w:pPr>
        <w:jc w:val="both"/>
        <w:rPr>
          <w:lang w:val="en-GB"/>
        </w:rPr>
      </w:pPr>
    </w:p>
    <w:p w:rsidR="00115F57" w:rsidRPr="003A127C" w:rsidRDefault="002A40B5" w:rsidP="00115F57">
      <w:pPr>
        <w:jc w:val="both"/>
        <w:rPr>
          <w:lang w:val="en-GB"/>
        </w:rPr>
      </w:pPr>
      <w:r w:rsidRPr="003A127C">
        <w:rPr>
          <w:lang w:val="en-GB"/>
        </w:rPr>
        <w:t xml:space="preserve">I </w:t>
      </w:r>
      <w:r w:rsidR="00382375" w:rsidRPr="003A127C">
        <w:rPr>
          <w:lang w:val="en-GB"/>
        </w:rPr>
        <w:t xml:space="preserve">hereby declare that all the information and statements made in </w:t>
      </w:r>
      <w:r w:rsidR="00115F57" w:rsidRPr="003A127C">
        <w:rPr>
          <w:lang w:val="en-GB"/>
        </w:rPr>
        <w:t xml:space="preserve">my </w:t>
      </w:r>
      <w:r w:rsidRPr="003A127C">
        <w:rPr>
          <w:lang w:val="en-GB"/>
        </w:rPr>
        <w:t xml:space="preserve">CV </w:t>
      </w:r>
      <w:r w:rsidR="00382375" w:rsidRPr="003A127C">
        <w:rPr>
          <w:lang w:val="en-GB"/>
        </w:rPr>
        <w:t>are true and accept that any misinterpretation</w:t>
      </w:r>
      <w:r w:rsidRPr="003A127C">
        <w:rPr>
          <w:lang w:val="en-GB"/>
        </w:rPr>
        <w:t xml:space="preserve"> contained in it may lead to my disqualification.</w:t>
      </w:r>
    </w:p>
    <w:p w:rsidR="00CD0445" w:rsidRPr="003A127C" w:rsidRDefault="002A40B5" w:rsidP="00115F57">
      <w:pPr>
        <w:jc w:val="both"/>
        <w:rPr>
          <w:lang w:val="en-GB"/>
        </w:rPr>
      </w:pPr>
      <w:r w:rsidRPr="003A127C">
        <w:rPr>
          <w:lang w:val="en-GB"/>
        </w:rPr>
        <w:t xml:space="preserve"> </w:t>
      </w:r>
    </w:p>
    <w:p w:rsidR="002A40B5" w:rsidRPr="003A127C" w:rsidRDefault="002A40B5" w:rsidP="00115F57">
      <w:pPr>
        <w:jc w:val="both"/>
      </w:pPr>
      <w:r w:rsidRPr="003A127C">
        <w:t xml:space="preserve">I take note that under the provisions of the SADC Procurement Policy applicable to this Request </w:t>
      </w:r>
      <w:proofErr w:type="gramStart"/>
      <w:r w:rsidRPr="003A127C">
        <w:t>For</w:t>
      </w:r>
      <w:proofErr w:type="gramEnd"/>
      <w:r w:rsidRPr="003A127C">
        <w:t xml:space="preserve"> Expression of Interest, a contract cannot be awarded to applicants who are in any of the following situations:</w:t>
      </w:r>
    </w:p>
    <w:p w:rsidR="00900768" w:rsidRPr="003A127C" w:rsidRDefault="00900768" w:rsidP="00115F57">
      <w:pPr>
        <w:autoSpaceDE w:val="0"/>
        <w:autoSpaceDN w:val="0"/>
        <w:adjustRightInd w:val="0"/>
        <w:spacing w:after="120"/>
        <w:ind w:left="426" w:hanging="294"/>
        <w:jc w:val="both"/>
        <w:rPr>
          <w:i/>
          <w:lang w:val="en-GB"/>
        </w:rPr>
      </w:pPr>
      <w:r w:rsidRPr="003A127C">
        <w:rPr>
          <w:i/>
          <w:lang w:val="en-GB"/>
        </w:rPr>
        <w:t>a)</w:t>
      </w:r>
      <w:r w:rsidR="00115F57" w:rsidRPr="003A127C">
        <w:rPr>
          <w:i/>
          <w:lang w:val="en-GB"/>
        </w:rPr>
        <w:tab/>
      </w:r>
      <w:r w:rsidRPr="003A127C">
        <w:rPr>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A127C" w:rsidRDefault="00900768" w:rsidP="00115F57">
      <w:pPr>
        <w:spacing w:after="120"/>
        <w:ind w:left="426" w:hanging="294"/>
        <w:jc w:val="both"/>
        <w:rPr>
          <w:i/>
          <w:lang w:val="en-GB"/>
        </w:rPr>
      </w:pPr>
      <w:r w:rsidRPr="003A127C">
        <w:rPr>
          <w:i/>
          <w:lang w:val="en-GB"/>
        </w:rPr>
        <w:t>b)</w:t>
      </w:r>
      <w:r w:rsidR="00115F57" w:rsidRPr="003A127C">
        <w:rPr>
          <w:i/>
          <w:lang w:val="en-GB"/>
        </w:rPr>
        <w:tab/>
      </w:r>
      <w:proofErr w:type="gramStart"/>
      <w:r w:rsidRPr="003A127C">
        <w:rPr>
          <w:i/>
          <w:lang w:val="en-GB"/>
        </w:rPr>
        <w:t>they</w:t>
      </w:r>
      <w:proofErr w:type="gramEnd"/>
      <w:r w:rsidRPr="003A127C">
        <w:rPr>
          <w:i/>
          <w:lang w:val="en-GB"/>
        </w:rPr>
        <w:t xml:space="preserve"> have been convicted of offences concerning their professional conduct by a judgment which haves the force of res judicata; (i.e. against which no appeal is possible);  </w:t>
      </w:r>
    </w:p>
    <w:p w:rsidR="00900768" w:rsidRPr="003A127C" w:rsidRDefault="00900768" w:rsidP="00115F57">
      <w:pPr>
        <w:spacing w:after="120"/>
        <w:ind w:left="426" w:hanging="294"/>
        <w:jc w:val="both"/>
        <w:rPr>
          <w:i/>
          <w:lang w:val="en-GB"/>
        </w:rPr>
      </w:pPr>
      <w:r w:rsidRPr="003A127C">
        <w:rPr>
          <w:i/>
          <w:lang w:val="en-GB"/>
        </w:rPr>
        <w:t>c)</w:t>
      </w:r>
      <w:r w:rsidR="00115F57" w:rsidRPr="003A127C">
        <w:rPr>
          <w:i/>
          <w:lang w:val="en-GB"/>
        </w:rPr>
        <w:tab/>
      </w:r>
      <w:proofErr w:type="gramStart"/>
      <w:r w:rsidRPr="003A127C">
        <w:rPr>
          <w:i/>
          <w:lang w:val="en-GB"/>
        </w:rPr>
        <w:t>they</w:t>
      </w:r>
      <w:proofErr w:type="gramEnd"/>
      <w:r w:rsidRPr="003A127C">
        <w:rPr>
          <w:i/>
          <w:lang w:val="en-GB"/>
        </w:rPr>
        <w:t xml:space="preserve"> have been declared guilty of grave professional misconduct proven by any means which SADC Secretariat can justify; </w:t>
      </w:r>
    </w:p>
    <w:p w:rsidR="00900768" w:rsidRPr="003A127C" w:rsidRDefault="00900768" w:rsidP="00115F57">
      <w:pPr>
        <w:spacing w:after="120"/>
        <w:ind w:left="426" w:hanging="294"/>
        <w:jc w:val="both"/>
        <w:rPr>
          <w:i/>
          <w:lang w:val="en-GB"/>
        </w:rPr>
      </w:pPr>
      <w:r w:rsidRPr="003A127C">
        <w:rPr>
          <w:i/>
          <w:lang w:val="en-GB"/>
        </w:rPr>
        <w:t>d)</w:t>
      </w:r>
      <w:r w:rsidR="00115F57" w:rsidRPr="003A127C">
        <w:rPr>
          <w:i/>
          <w:lang w:val="en-GB"/>
        </w:rPr>
        <w:tab/>
      </w:r>
      <w:r w:rsidRPr="003A127C">
        <w:rPr>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A127C" w:rsidRDefault="00900768" w:rsidP="00115F57">
      <w:pPr>
        <w:spacing w:after="120"/>
        <w:ind w:left="426" w:hanging="294"/>
        <w:jc w:val="both"/>
        <w:rPr>
          <w:i/>
          <w:lang w:val="en-GB"/>
        </w:rPr>
      </w:pPr>
      <w:r w:rsidRPr="003A127C">
        <w:rPr>
          <w:i/>
          <w:lang w:val="en-GB"/>
        </w:rPr>
        <w:t>e)</w:t>
      </w:r>
      <w:r w:rsidR="00115F57" w:rsidRPr="003A127C">
        <w:rPr>
          <w:i/>
          <w:lang w:val="en-GB"/>
        </w:rPr>
        <w:tab/>
      </w:r>
      <w:r w:rsidRPr="003A127C">
        <w:rPr>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A127C" w:rsidRDefault="00900768" w:rsidP="00115F57">
      <w:pPr>
        <w:spacing w:after="120"/>
        <w:ind w:left="426" w:hanging="294"/>
        <w:jc w:val="both"/>
        <w:rPr>
          <w:i/>
          <w:lang w:val="en-GB"/>
        </w:rPr>
      </w:pPr>
      <w:r w:rsidRPr="003A127C">
        <w:rPr>
          <w:i/>
          <w:lang w:val="en-GB"/>
        </w:rPr>
        <w:t>f)</w:t>
      </w:r>
      <w:r w:rsidR="00115F57" w:rsidRPr="003A127C">
        <w:rPr>
          <w:i/>
          <w:lang w:val="en-GB"/>
        </w:rPr>
        <w:tab/>
      </w:r>
      <w:proofErr w:type="gramStart"/>
      <w:r w:rsidRPr="003A127C">
        <w:rPr>
          <w:i/>
          <w:lang w:val="en-GB"/>
        </w:rPr>
        <w:t>they</w:t>
      </w:r>
      <w:proofErr w:type="gramEnd"/>
      <w:r w:rsidRPr="003A127C">
        <w:rPr>
          <w:i/>
          <w:lang w:val="en-GB"/>
        </w:rPr>
        <w:t xml:space="preserve"> are being currently subject to an administrative penalty.</w:t>
      </w:r>
    </w:p>
    <w:p w:rsidR="00CD0445" w:rsidRPr="003A127C" w:rsidRDefault="002A40B5" w:rsidP="003141B7">
      <w:pPr>
        <w:jc w:val="both"/>
      </w:pPr>
      <w:r w:rsidRPr="003A127C">
        <w:t xml:space="preserve">I confirm that I am not in any of the situations described above, </w:t>
      </w:r>
      <w:r w:rsidR="00CD0445" w:rsidRPr="003A127C">
        <w:t xml:space="preserve">and </w:t>
      </w:r>
      <w:r w:rsidRPr="003A127C">
        <w:t>I hereby declare that at any point in time, at the SADC Secretariat</w:t>
      </w:r>
      <w:r w:rsidR="003D026D" w:rsidRPr="003A127C">
        <w:t>’s</w:t>
      </w:r>
      <w:r w:rsidRPr="003A127C">
        <w:t xml:space="preserve"> request, I will</w:t>
      </w:r>
      <w:r w:rsidR="00CD0445" w:rsidRPr="003A127C">
        <w:t xml:space="preserve"> provide certified copies of </w:t>
      </w:r>
      <w:r w:rsidRPr="003A127C">
        <w:t xml:space="preserve">documents to prove </w:t>
      </w:r>
      <w:r w:rsidR="003D026D" w:rsidRPr="003A127C">
        <w:t>so</w:t>
      </w:r>
      <w:r w:rsidR="00CD0445" w:rsidRPr="003A127C">
        <w:t>.</w:t>
      </w:r>
    </w:p>
    <w:p w:rsidR="003D026D" w:rsidRPr="003A127C" w:rsidRDefault="003D026D" w:rsidP="003141B7">
      <w:pPr>
        <w:jc w:val="both"/>
      </w:pPr>
    </w:p>
    <w:p w:rsidR="002A40B5" w:rsidRPr="003A127C" w:rsidRDefault="00CD0445" w:rsidP="003141B7">
      <w:pPr>
        <w:jc w:val="both"/>
      </w:pPr>
      <w:r w:rsidRPr="003A127C">
        <w:lastRenderedPageBreak/>
        <w:t>I am aware that the penalties set out in the Procurement Policy may be applied in the case of a false declaration, should the contract be awarded to me.</w:t>
      </w:r>
    </w:p>
    <w:p w:rsidR="00DA71AB" w:rsidRPr="003A127C" w:rsidRDefault="00DA71AB" w:rsidP="003141B7">
      <w:pPr>
        <w:jc w:val="both"/>
      </w:pPr>
    </w:p>
    <w:p w:rsidR="00382375" w:rsidRPr="003A127C" w:rsidRDefault="00CD0445" w:rsidP="003141B7">
      <w:pPr>
        <w:jc w:val="both"/>
      </w:pPr>
      <w:r w:rsidRPr="003A127C">
        <w:t>My p</w:t>
      </w:r>
      <w:r w:rsidR="00382375" w:rsidRPr="003A127C">
        <w:t xml:space="preserve">roposal </w:t>
      </w:r>
      <w:r w:rsidR="00DA71AB" w:rsidRPr="003A127C">
        <w:t xml:space="preserve">is binding upon me </w:t>
      </w:r>
      <w:r w:rsidR="00382375" w:rsidRPr="003A127C">
        <w:t>for the per</w:t>
      </w:r>
      <w:r w:rsidR="00900768" w:rsidRPr="003A127C">
        <w:t>iod indicated in Paragraph 9</w:t>
      </w:r>
      <w:r w:rsidR="00382375" w:rsidRPr="003A127C">
        <w:t>(</w:t>
      </w:r>
      <w:r w:rsidRPr="003A127C">
        <w:t>iii) of th</w:t>
      </w:r>
      <w:r w:rsidR="003D026D" w:rsidRPr="003A127C">
        <w:t>is</w:t>
      </w:r>
      <w:r w:rsidRPr="003A127C">
        <w:t xml:space="preserve"> Request for Expression of Interest</w:t>
      </w:r>
      <w:r w:rsidR="00382375" w:rsidRPr="003A127C">
        <w:t xml:space="preserve">. </w:t>
      </w:r>
    </w:p>
    <w:p w:rsidR="00CD0445" w:rsidRPr="003A127C" w:rsidRDefault="00CD0445" w:rsidP="003141B7">
      <w:pPr>
        <w:jc w:val="both"/>
      </w:pPr>
    </w:p>
    <w:p w:rsidR="00DA71AB" w:rsidRPr="003A127C" w:rsidRDefault="00DA71AB" w:rsidP="003141B7">
      <w:pPr>
        <w:jc w:val="both"/>
        <w:rPr>
          <w:b/>
        </w:rPr>
      </w:pPr>
      <w:r w:rsidRPr="003A127C">
        <w:t xml:space="preserve">I undertake, if </w:t>
      </w:r>
      <w:r w:rsidR="003D026D" w:rsidRPr="003A127C">
        <w:t xml:space="preserve">my </w:t>
      </w:r>
      <w:r w:rsidRPr="003A127C">
        <w:t xml:space="preserve">Proposal is accepted, to initiate the consulting services related to the assignment not later than the date indicated in </w:t>
      </w:r>
      <w:r w:rsidR="006A4750" w:rsidRPr="003A127C">
        <w:t xml:space="preserve">Paragraph 10 </w:t>
      </w:r>
      <w:r w:rsidRPr="003A127C">
        <w:t>of the Request for Expression of Interest</w:t>
      </w:r>
      <w:r w:rsidR="00D91F95" w:rsidRPr="003A127C">
        <w:t xml:space="preserve">, and to be available for the entire duration </w:t>
      </w:r>
      <w:r w:rsidR="003D026D" w:rsidRPr="003A127C">
        <w:t xml:space="preserve">of </w:t>
      </w:r>
      <w:r w:rsidR="00D91F95" w:rsidRPr="003A127C">
        <w:t>the contract as specified in the Terms of Reference</w:t>
      </w:r>
      <w:r w:rsidRPr="003A127C">
        <w:t>.</w:t>
      </w:r>
    </w:p>
    <w:p w:rsidR="00CD0445" w:rsidRPr="003A127C" w:rsidRDefault="00CD0445" w:rsidP="00CD0445">
      <w:pPr>
        <w:jc w:val="both"/>
        <w:rPr>
          <w:lang w:val="en-GB"/>
        </w:rPr>
      </w:pPr>
    </w:p>
    <w:p w:rsidR="00382375" w:rsidRPr="003A127C" w:rsidRDefault="00CD0445" w:rsidP="00CD0445">
      <w:pPr>
        <w:ind w:firstLine="720"/>
        <w:jc w:val="both"/>
        <w:rPr>
          <w:lang w:val="en-GB"/>
        </w:rPr>
      </w:pPr>
      <w:r w:rsidRPr="003A127C">
        <w:rPr>
          <w:lang w:val="en-GB"/>
        </w:rPr>
        <w:t xml:space="preserve">I </w:t>
      </w:r>
      <w:r w:rsidR="00382375" w:rsidRPr="003A127C">
        <w:rPr>
          <w:lang w:val="en-GB"/>
        </w:rPr>
        <w:t>understand you are not bound to accept any Proposal you receive.</w:t>
      </w:r>
    </w:p>
    <w:p w:rsidR="00382375" w:rsidRPr="003A127C" w:rsidRDefault="00382375" w:rsidP="00382375">
      <w:pPr>
        <w:rPr>
          <w:lang w:val="en-GB"/>
        </w:rPr>
      </w:pPr>
    </w:p>
    <w:p w:rsidR="00382375" w:rsidRPr="003A127C" w:rsidRDefault="00382375" w:rsidP="00382375">
      <w:pPr>
        <w:ind w:firstLine="708"/>
        <w:jc w:val="both"/>
        <w:rPr>
          <w:lang w:val="en-GB"/>
        </w:rPr>
      </w:pPr>
      <w:r w:rsidRPr="003A127C">
        <w:rPr>
          <w:lang w:val="en-GB"/>
        </w:rPr>
        <w:t>Yours sincerely,</w:t>
      </w:r>
    </w:p>
    <w:p w:rsidR="00382375" w:rsidRPr="003A127C" w:rsidRDefault="00382375" w:rsidP="00382375">
      <w:pPr>
        <w:jc w:val="both"/>
        <w:rPr>
          <w:lang w:val="en-GB"/>
        </w:rPr>
      </w:pPr>
    </w:p>
    <w:p w:rsidR="00382375" w:rsidRPr="003A127C" w:rsidRDefault="00382375" w:rsidP="00382375">
      <w:pPr>
        <w:tabs>
          <w:tab w:val="right" w:pos="8460"/>
        </w:tabs>
        <w:ind w:left="720"/>
        <w:jc w:val="both"/>
        <w:rPr>
          <w:u w:val="single"/>
          <w:lang w:val="en-GB"/>
        </w:rPr>
      </w:pPr>
      <w:r w:rsidRPr="003A127C">
        <w:rPr>
          <w:lang w:val="en-GB"/>
        </w:rPr>
        <w:t>Signature [</w:t>
      </w:r>
      <w:r w:rsidRPr="003A127C">
        <w:rPr>
          <w:i/>
          <w:iCs/>
          <w:lang w:val="en-GB"/>
        </w:rPr>
        <w:t>In full and initials</w:t>
      </w:r>
      <w:r w:rsidRPr="003A127C">
        <w:rPr>
          <w:lang w:val="en-GB"/>
        </w:rPr>
        <w:t xml:space="preserve">]:  </w:t>
      </w:r>
      <w:r w:rsidRPr="003A127C">
        <w:rPr>
          <w:u w:val="single"/>
          <w:lang w:val="en-GB"/>
        </w:rPr>
        <w:tab/>
      </w:r>
    </w:p>
    <w:p w:rsidR="006A4750" w:rsidRPr="003A127C" w:rsidRDefault="006A4750" w:rsidP="00382375">
      <w:pPr>
        <w:tabs>
          <w:tab w:val="right" w:pos="8460"/>
        </w:tabs>
        <w:ind w:left="720"/>
        <w:jc w:val="both"/>
        <w:rPr>
          <w:lang w:val="en-GB"/>
        </w:rPr>
      </w:pPr>
    </w:p>
    <w:p w:rsidR="00382375" w:rsidRPr="003A127C" w:rsidRDefault="00382375" w:rsidP="00382375">
      <w:pPr>
        <w:tabs>
          <w:tab w:val="right" w:pos="8460"/>
        </w:tabs>
        <w:ind w:left="720"/>
        <w:jc w:val="both"/>
        <w:rPr>
          <w:u w:val="single"/>
          <w:lang w:val="en-GB"/>
        </w:rPr>
      </w:pPr>
      <w:r w:rsidRPr="003A127C">
        <w:rPr>
          <w:lang w:val="en-GB"/>
        </w:rPr>
        <w:t xml:space="preserve">Name and Title of Signatory:  </w:t>
      </w:r>
      <w:r w:rsidRPr="003A127C">
        <w:rPr>
          <w:u w:val="single"/>
          <w:lang w:val="en-GB"/>
        </w:rPr>
        <w:tab/>
      </w:r>
    </w:p>
    <w:p w:rsidR="00382375" w:rsidRPr="003A127C" w:rsidRDefault="00382375" w:rsidP="00382375">
      <w:pPr>
        <w:pStyle w:val="BodyText2"/>
        <w:pBdr>
          <w:bottom w:val="single" w:sz="4" w:space="1" w:color="auto"/>
        </w:pBdr>
        <w:rPr>
          <w:lang w:val="en-GB"/>
        </w:rPr>
      </w:pPr>
    </w:p>
    <w:p w:rsidR="00AA48EC" w:rsidRPr="003A127C" w:rsidRDefault="00AA48EC" w:rsidP="00382375">
      <w:pPr>
        <w:pStyle w:val="BodyText2"/>
        <w:pBdr>
          <w:bottom w:val="single" w:sz="4" w:space="1" w:color="auto"/>
        </w:pBdr>
        <w:rPr>
          <w:lang w:val="en-GB"/>
        </w:rPr>
      </w:pPr>
    </w:p>
    <w:p w:rsidR="00AA48EC" w:rsidRPr="003A127C" w:rsidRDefault="00AA48EC" w:rsidP="00382375">
      <w:pPr>
        <w:pStyle w:val="BodyText2"/>
        <w:pBdr>
          <w:bottom w:val="single" w:sz="4" w:space="1" w:color="auto"/>
        </w:pBdr>
        <w:rPr>
          <w:lang w:val="en-GB"/>
        </w:rPr>
      </w:pPr>
    </w:p>
    <w:p w:rsidR="00382375" w:rsidRPr="003A127C" w:rsidRDefault="00382375" w:rsidP="00382375">
      <w:pPr>
        <w:pStyle w:val="Heading3"/>
        <w:keepNext w:val="0"/>
        <w:rPr>
          <w:lang w:val="en-GB"/>
        </w:rPr>
      </w:pPr>
      <w:r w:rsidRPr="003A127C">
        <w:rPr>
          <w:lang w:val="en-GB"/>
        </w:rPr>
        <w:br w:type="page"/>
      </w:r>
    </w:p>
    <w:p w:rsidR="006A4750" w:rsidRPr="003A127C" w:rsidRDefault="006A4750" w:rsidP="00680A7C">
      <w:pPr>
        <w:pStyle w:val="Fett1"/>
        <w:jc w:val="center"/>
        <w:outlineLvl w:val="0"/>
        <w:rPr>
          <w:rFonts w:ascii="Times New Roman" w:hAnsi="Times New Roman"/>
          <w:sz w:val="24"/>
          <w:szCs w:val="24"/>
          <w:lang w:val="en-GB"/>
        </w:rPr>
      </w:pPr>
      <w:bookmarkStart w:id="4" w:name="_Toc267927846"/>
      <w:r w:rsidRPr="003A127C">
        <w:rPr>
          <w:rFonts w:ascii="Times New Roman" w:hAnsi="Times New Roman"/>
          <w:sz w:val="24"/>
          <w:szCs w:val="24"/>
          <w:lang w:val="en-GB"/>
        </w:rPr>
        <w:lastRenderedPageBreak/>
        <w:t>B.</w:t>
      </w:r>
      <w:r w:rsidRPr="003A127C">
        <w:rPr>
          <w:rFonts w:ascii="Times New Roman" w:hAnsi="Times New Roman"/>
          <w:sz w:val="24"/>
          <w:szCs w:val="24"/>
          <w:lang w:val="en-GB"/>
        </w:rPr>
        <w:tab/>
        <w:t>CURRICULUM VITAE</w:t>
      </w:r>
      <w:bookmarkEnd w:id="4"/>
    </w:p>
    <w:p w:rsidR="006A4750" w:rsidRPr="003A127C" w:rsidRDefault="006A4750" w:rsidP="006A4750">
      <w:pPr>
        <w:pBdr>
          <w:bottom w:val="single" w:sz="8" w:space="1" w:color="auto"/>
        </w:pBdr>
        <w:jc w:val="center"/>
        <w:rPr>
          <w:b/>
          <w:i/>
          <w:lang w:val="en-GB"/>
        </w:rPr>
      </w:pPr>
      <w:r w:rsidRPr="003A127C">
        <w:rPr>
          <w:b/>
          <w:i/>
          <w:lang w:val="en-GB"/>
        </w:rPr>
        <w:t>[</w:t>
      </w:r>
      <w:proofErr w:type="gramStart"/>
      <w:r w:rsidRPr="003A127C">
        <w:rPr>
          <w:b/>
          <w:i/>
          <w:lang w:val="en-GB"/>
        </w:rPr>
        <w:t>insert</w:t>
      </w:r>
      <w:proofErr w:type="gramEnd"/>
      <w:r w:rsidRPr="003A127C">
        <w:rPr>
          <w:b/>
          <w:i/>
          <w:lang w:val="en-GB"/>
        </w:rPr>
        <w:t xml:space="preserve"> full name]</w:t>
      </w:r>
    </w:p>
    <w:p w:rsidR="000A479E" w:rsidRPr="003A127C" w:rsidRDefault="000A479E" w:rsidP="006A4750">
      <w:pPr>
        <w:pBdr>
          <w:bottom w:val="single" w:sz="8" w:space="1" w:color="auto"/>
        </w:pBdr>
        <w:jc w:val="center"/>
        <w:rPr>
          <w:b/>
          <w:i/>
          <w:lang w:val="en-GB"/>
        </w:rPr>
      </w:pPr>
    </w:p>
    <w:p w:rsidR="006A4750" w:rsidRPr="003A127C" w:rsidRDefault="006A4750" w:rsidP="006A4750">
      <w:pPr>
        <w:jc w:val="right"/>
        <w:rPr>
          <w:lang w:val="en-GB"/>
        </w:rPr>
      </w:pPr>
    </w:p>
    <w:p w:rsidR="00382375" w:rsidRPr="003A127C" w:rsidRDefault="00382375" w:rsidP="00382375">
      <w:pPr>
        <w:suppressAutoHyphens/>
        <w:jc w:val="both"/>
        <w:rPr>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A127C" w:rsidTr="00EC3A43">
        <w:tc>
          <w:tcPr>
            <w:tcW w:w="3510" w:type="dxa"/>
          </w:tcPr>
          <w:p w:rsidR="00382375" w:rsidRPr="003A127C" w:rsidRDefault="00382375" w:rsidP="00434A2F">
            <w:pPr>
              <w:pStyle w:val="ListParagraph"/>
              <w:numPr>
                <w:ilvl w:val="0"/>
                <w:numId w:val="10"/>
              </w:numPr>
              <w:suppressAutoHyphens/>
              <w:ind w:left="426"/>
              <w:rPr>
                <w:b/>
                <w:lang w:val="en-GB"/>
              </w:rPr>
            </w:pPr>
            <w:r w:rsidRPr="003A127C">
              <w:rPr>
                <w:b/>
                <w:lang w:val="en-GB"/>
              </w:rPr>
              <w:t>Family name:</w:t>
            </w:r>
          </w:p>
        </w:tc>
        <w:tc>
          <w:tcPr>
            <w:tcW w:w="6237" w:type="dxa"/>
          </w:tcPr>
          <w:p w:rsidR="00382375" w:rsidRPr="003A127C" w:rsidRDefault="00382375" w:rsidP="003141B7">
            <w:pPr>
              <w:pStyle w:val="ListParagraph"/>
              <w:rPr>
                <w:i/>
                <w:lang w:val="en-GB"/>
              </w:rPr>
            </w:pPr>
            <w:r w:rsidRPr="003A127C">
              <w:rPr>
                <w:i/>
                <w:lang w:val="en-GB"/>
              </w:rPr>
              <w:t>[insert the name]</w:t>
            </w:r>
          </w:p>
        </w:tc>
      </w:tr>
      <w:tr w:rsidR="00382375" w:rsidRPr="003A127C" w:rsidTr="00EC3A43">
        <w:tc>
          <w:tcPr>
            <w:tcW w:w="3510" w:type="dxa"/>
          </w:tcPr>
          <w:p w:rsidR="00382375" w:rsidRPr="003A127C" w:rsidRDefault="00382375" w:rsidP="00434A2F">
            <w:pPr>
              <w:pStyle w:val="ListParagraph"/>
              <w:numPr>
                <w:ilvl w:val="0"/>
                <w:numId w:val="10"/>
              </w:numPr>
              <w:suppressAutoHyphens/>
              <w:ind w:left="426"/>
              <w:rPr>
                <w:b/>
                <w:lang w:val="en-GB"/>
              </w:rPr>
            </w:pPr>
            <w:r w:rsidRPr="003A127C">
              <w:rPr>
                <w:b/>
                <w:lang w:val="en-GB"/>
              </w:rPr>
              <w:t>First names:</w:t>
            </w:r>
          </w:p>
        </w:tc>
        <w:tc>
          <w:tcPr>
            <w:tcW w:w="6237" w:type="dxa"/>
          </w:tcPr>
          <w:p w:rsidR="00382375" w:rsidRPr="003A127C" w:rsidRDefault="00382375" w:rsidP="003141B7">
            <w:pPr>
              <w:pStyle w:val="ListParagraph"/>
              <w:suppressAutoHyphens/>
              <w:ind w:left="426"/>
              <w:rPr>
                <w:i/>
                <w:lang w:val="en-GB"/>
              </w:rPr>
            </w:pPr>
            <w:r w:rsidRPr="003A127C">
              <w:rPr>
                <w:i/>
                <w:lang w:val="en-GB"/>
              </w:rPr>
              <w:t>[insert the names in full]</w:t>
            </w:r>
          </w:p>
        </w:tc>
      </w:tr>
      <w:tr w:rsidR="00382375" w:rsidRPr="003A127C" w:rsidTr="00EC3A43">
        <w:tc>
          <w:tcPr>
            <w:tcW w:w="3510" w:type="dxa"/>
          </w:tcPr>
          <w:p w:rsidR="00382375" w:rsidRPr="003A127C" w:rsidRDefault="00382375" w:rsidP="00434A2F">
            <w:pPr>
              <w:pStyle w:val="ListParagraph"/>
              <w:numPr>
                <w:ilvl w:val="0"/>
                <w:numId w:val="10"/>
              </w:numPr>
              <w:suppressAutoHyphens/>
              <w:ind w:left="426"/>
              <w:rPr>
                <w:b/>
                <w:lang w:val="en-GB"/>
              </w:rPr>
            </w:pPr>
            <w:r w:rsidRPr="003A127C">
              <w:rPr>
                <w:b/>
                <w:lang w:val="en-GB"/>
              </w:rPr>
              <w:t>Date of birth:</w:t>
            </w:r>
          </w:p>
        </w:tc>
        <w:tc>
          <w:tcPr>
            <w:tcW w:w="6237" w:type="dxa"/>
          </w:tcPr>
          <w:p w:rsidR="00382375" w:rsidRPr="003A127C" w:rsidRDefault="00382375" w:rsidP="003141B7">
            <w:pPr>
              <w:pStyle w:val="ListParagraph"/>
              <w:suppressAutoHyphens/>
              <w:ind w:left="426"/>
              <w:rPr>
                <w:i/>
                <w:lang w:val="en-GB"/>
              </w:rPr>
            </w:pPr>
            <w:r w:rsidRPr="003A127C">
              <w:rPr>
                <w:i/>
                <w:lang w:val="en-GB"/>
              </w:rPr>
              <w:t>[insert the date]</w:t>
            </w:r>
          </w:p>
        </w:tc>
      </w:tr>
      <w:tr w:rsidR="00382375" w:rsidRPr="003A127C" w:rsidTr="00EC3A43">
        <w:tc>
          <w:tcPr>
            <w:tcW w:w="3510" w:type="dxa"/>
          </w:tcPr>
          <w:p w:rsidR="00382375" w:rsidRPr="003A127C" w:rsidRDefault="00382375" w:rsidP="00434A2F">
            <w:pPr>
              <w:pStyle w:val="ListParagraph"/>
              <w:numPr>
                <w:ilvl w:val="0"/>
                <w:numId w:val="10"/>
              </w:numPr>
              <w:suppressAutoHyphens/>
              <w:ind w:left="426"/>
              <w:rPr>
                <w:b/>
                <w:lang w:val="en-GB"/>
              </w:rPr>
            </w:pPr>
            <w:r w:rsidRPr="003A127C">
              <w:rPr>
                <w:b/>
                <w:lang w:val="en-GB"/>
              </w:rPr>
              <w:t>Nationality:</w:t>
            </w:r>
          </w:p>
        </w:tc>
        <w:tc>
          <w:tcPr>
            <w:tcW w:w="6237" w:type="dxa"/>
          </w:tcPr>
          <w:p w:rsidR="00382375" w:rsidRPr="003A127C" w:rsidRDefault="00382375" w:rsidP="003141B7">
            <w:pPr>
              <w:pStyle w:val="ListParagraph"/>
              <w:suppressAutoHyphens/>
              <w:ind w:left="426"/>
              <w:rPr>
                <w:i/>
                <w:lang w:val="en-GB"/>
              </w:rPr>
            </w:pPr>
            <w:r w:rsidRPr="003A127C">
              <w:rPr>
                <w:i/>
                <w:lang w:val="en-GB"/>
              </w:rPr>
              <w:t>[insert the country or countries of citizenship]</w:t>
            </w:r>
          </w:p>
        </w:tc>
      </w:tr>
      <w:tr w:rsidR="00382375" w:rsidRPr="003A127C" w:rsidTr="00EC3A43">
        <w:tc>
          <w:tcPr>
            <w:tcW w:w="3510" w:type="dxa"/>
          </w:tcPr>
          <w:p w:rsidR="00382375" w:rsidRPr="003A127C" w:rsidRDefault="00382375" w:rsidP="003141B7">
            <w:pPr>
              <w:pStyle w:val="ListParagraph"/>
              <w:suppressAutoHyphens/>
              <w:ind w:left="426"/>
              <w:rPr>
                <w:b/>
                <w:lang w:val="en-GB"/>
              </w:rPr>
            </w:pPr>
          </w:p>
        </w:tc>
        <w:tc>
          <w:tcPr>
            <w:tcW w:w="6237" w:type="dxa"/>
          </w:tcPr>
          <w:p w:rsidR="00382375" w:rsidRPr="003A127C" w:rsidRDefault="00382375" w:rsidP="003141B7">
            <w:pPr>
              <w:pStyle w:val="ListParagraph"/>
              <w:suppressAutoHyphens/>
              <w:ind w:left="426"/>
              <w:rPr>
                <w:i/>
                <w:lang w:val="en-GB"/>
              </w:rPr>
            </w:pPr>
          </w:p>
        </w:tc>
      </w:tr>
      <w:tr w:rsidR="00382375" w:rsidRPr="003A127C" w:rsidTr="00EC3A43">
        <w:tc>
          <w:tcPr>
            <w:tcW w:w="3510" w:type="dxa"/>
          </w:tcPr>
          <w:p w:rsidR="00F927D0" w:rsidRPr="003A127C" w:rsidRDefault="003D026D" w:rsidP="00434A2F">
            <w:pPr>
              <w:pStyle w:val="ListParagraph"/>
              <w:numPr>
                <w:ilvl w:val="0"/>
                <w:numId w:val="10"/>
              </w:numPr>
              <w:suppressAutoHyphens/>
              <w:ind w:left="426"/>
              <w:rPr>
                <w:b/>
                <w:lang w:val="en-GB"/>
              </w:rPr>
            </w:pPr>
            <w:r w:rsidRPr="003A127C">
              <w:rPr>
                <w:b/>
                <w:lang w:val="en-GB"/>
              </w:rPr>
              <w:t>Physical address</w:t>
            </w:r>
            <w:r w:rsidR="00F927D0" w:rsidRPr="003A127C">
              <w:rPr>
                <w:b/>
                <w:lang w:val="en-GB"/>
              </w:rPr>
              <w:t>:</w:t>
            </w:r>
          </w:p>
          <w:p w:rsidR="00382375" w:rsidRPr="003A127C" w:rsidRDefault="00F927D0" w:rsidP="00434A2F">
            <w:pPr>
              <w:pStyle w:val="ListParagraph"/>
              <w:numPr>
                <w:ilvl w:val="0"/>
                <w:numId w:val="10"/>
              </w:numPr>
              <w:suppressAutoHyphens/>
              <w:ind w:left="426"/>
              <w:rPr>
                <w:b/>
                <w:lang w:val="en-GB"/>
              </w:rPr>
            </w:pPr>
            <w:r w:rsidRPr="003A127C">
              <w:rPr>
                <w:b/>
                <w:lang w:val="en-GB"/>
              </w:rPr>
              <w:t>Postal address</w:t>
            </w:r>
          </w:p>
          <w:p w:rsidR="00F927D0" w:rsidRPr="003A127C" w:rsidRDefault="00F927D0" w:rsidP="00434A2F">
            <w:pPr>
              <w:pStyle w:val="ListParagraph"/>
              <w:numPr>
                <w:ilvl w:val="0"/>
                <w:numId w:val="10"/>
              </w:numPr>
              <w:suppressAutoHyphens/>
              <w:ind w:left="426"/>
              <w:rPr>
                <w:b/>
                <w:lang w:val="en-GB"/>
              </w:rPr>
            </w:pPr>
            <w:r w:rsidRPr="003A127C">
              <w:rPr>
                <w:b/>
                <w:lang w:val="en-GB"/>
              </w:rPr>
              <w:t>Phone:</w:t>
            </w:r>
          </w:p>
          <w:p w:rsidR="00F927D0" w:rsidRPr="003A127C" w:rsidRDefault="00F927D0" w:rsidP="00434A2F">
            <w:pPr>
              <w:pStyle w:val="ListParagraph"/>
              <w:numPr>
                <w:ilvl w:val="0"/>
                <w:numId w:val="10"/>
              </w:numPr>
              <w:suppressAutoHyphens/>
              <w:ind w:left="426"/>
              <w:rPr>
                <w:b/>
                <w:lang w:val="en-GB"/>
              </w:rPr>
            </w:pPr>
            <w:r w:rsidRPr="003A127C">
              <w:rPr>
                <w:b/>
                <w:lang w:val="en-GB"/>
              </w:rPr>
              <w:t>E-mail:</w:t>
            </w:r>
          </w:p>
        </w:tc>
        <w:tc>
          <w:tcPr>
            <w:tcW w:w="6237" w:type="dxa"/>
          </w:tcPr>
          <w:p w:rsidR="00382375" w:rsidRPr="003A127C" w:rsidRDefault="00382375" w:rsidP="003141B7">
            <w:pPr>
              <w:pStyle w:val="ListParagraph"/>
              <w:suppressAutoHyphens/>
              <w:ind w:left="426"/>
              <w:rPr>
                <w:i/>
                <w:lang w:val="en-GB"/>
              </w:rPr>
            </w:pPr>
            <w:r w:rsidRPr="003A127C">
              <w:rPr>
                <w:i/>
                <w:lang w:val="en-GB"/>
              </w:rPr>
              <w:t>[insert the physical address]</w:t>
            </w:r>
          </w:p>
          <w:p w:rsidR="00F927D0" w:rsidRPr="003A127C" w:rsidRDefault="00F927D0" w:rsidP="003141B7">
            <w:pPr>
              <w:pStyle w:val="ListParagraph"/>
              <w:suppressAutoHyphens/>
              <w:ind w:left="426"/>
              <w:rPr>
                <w:i/>
                <w:lang w:val="en-GB"/>
              </w:rPr>
            </w:pPr>
          </w:p>
          <w:p w:rsidR="00F927D0" w:rsidRPr="003A127C" w:rsidRDefault="00F927D0" w:rsidP="003141B7">
            <w:pPr>
              <w:pStyle w:val="ListParagraph"/>
              <w:suppressAutoHyphens/>
              <w:ind w:left="426"/>
              <w:rPr>
                <w:i/>
                <w:lang w:val="en-GB"/>
              </w:rPr>
            </w:pPr>
            <w:r w:rsidRPr="003A127C">
              <w:rPr>
                <w:i/>
                <w:lang w:val="en-GB"/>
              </w:rPr>
              <w:t>[Insert Postal Address]</w:t>
            </w:r>
          </w:p>
          <w:p w:rsidR="00F927D0" w:rsidRPr="003A127C" w:rsidRDefault="00F927D0" w:rsidP="003141B7">
            <w:pPr>
              <w:pStyle w:val="ListParagraph"/>
              <w:suppressAutoHyphens/>
              <w:ind w:left="426"/>
              <w:rPr>
                <w:i/>
                <w:lang w:val="en-GB"/>
              </w:rPr>
            </w:pPr>
            <w:r w:rsidRPr="003A127C">
              <w:rPr>
                <w:i/>
                <w:lang w:val="en-GB"/>
              </w:rPr>
              <w:t>[</w:t>
            </w:r>
            <w:proofErr w:type="gramStart"/>
            <w:r w:rsidRPr="003A127C">
              <w:rPr>
                <w:i/>
                <w:lang w:val="en-GB"/>
              </w:rPr>
              <w:t>insert</w:t>
            </w:r>
            <w:proofErr w:type="gramEnd"/>
            <w:r w:rsidRPr="003A127C">
              <w:rPr>
                <w:i/>
                <w:lang w:val="en-GB"/>
              </w:rPr>
              <w:t xml:space="preserve"> the phone and mobile no.]</w:t>
            </w:r>
          </w:p>
          <w:p w:rsidR="00F927D0" w:rsidRPr="003A127C" w:rsidRDefault="00F927D0" w:rsidP="003141B7">
            <w:pPr>
              <w:pStyle w:val="ListParagraph"/>
              <w:suppressAutoHyphens/>
              <w:ind w:left="426"/>
              <w:rPr>
                <w:i/>
                <w:lang w:val="en-GB"/>
              </w:rPr>
            </w:pPr>
            <w:r w:rsidRPr="003A127C">
              <w:rPr>
                <w:i/>
                <w:lang w:val="en-GB"/>
              </w:rPr>
              <w:t>[Insert E-mail address(</w:t>
            </w:r>
            <w:proofErr w:type="spellStart"/>
            <w:r w:rsidRPr="003A127C">
              <w:rPr>
                <w:i/>
                <w:lang w:val="en-GB"/>
              </w:rPr>
              <w:t>es</w:t>
            </w:r>
            <w:proofErr w:type="spellEnd"/>
            <w:r w:rsidRPr="003A127C">
              <w:rPr>
                <w:i/>
                <w:lang w:val="en-GB"/>
              </w:rPr>
              <w:t>)</w:t>
            </w:r>
          </w:p>
        </w:tc>
      </w:tr>
      <w:tr w:rsidR="00382375" w:rsidRPr="003A127C" w:rsidTr="00EC3A43">
        <w:tc>
          <w:tcPr>
            <w:tcW w:w="3510" w:type="dxa"/>
          </w:tcPr>
          <w:p w:rsidR="00382375" w:rsidRPr="003A127C" w:rsidRDefault="00382375" w:rsidP="00EC3A43">
            <w:pPr>
              <w:tabs>
                <w:tab w:val="left" w:pos="426"/>
              </w:tabs>
              <w:ind w:left="425" w:hanging="425"/>
              <w:rPr>
                <w:b/>
                <w:lang w:val="en-GB"/>
              </w:rPr>
            </w:pPr>
          </w:p>
        </w:tc>
        <w:tc>
          <w:tcPr>
            <w:tcW w:w="6237" w:type="dxa"/>
          </w:tcPr>
          <w:p w:rsidR="00382375" w:rsidRPr="003A127C" w:rsidRDefault="00382375" w:rsidP="00EC3A43">
            <w:pPr>
              <w:ind w:left="1440"/>
              <w:rPr>
                <w:i/>
                <w:lang w:val="en-GB"/>
              </w:rPr>
            </w:pPr>
          </w:p>
        </w:tc>
      </w:tr>
      <w:tr w:rsidR="00382375" w:rsidRPr="003A127C" w:rsidTr="00EC3A43">
        <w:tc>
          <w:tcPr>
            <w:tcW w:w="3510" w:type="dxa"/>
          </w:tcPr>
          <w:p w:rsidR="00382375" w:rsidRPr="003A127C" w:rsidRDefault="00382375" w:rsidP="00EC3A43">
            <w:pPr>
              <w:tabs>
                <w:tab w:val="left" w:pos="426"/>
              </w:tabs>
              <w:suppressAutoHyphens/>
              <w:ind w:left="426" w:right="-108" w:hanging="426"/>
              <w:rPr>
                <w:b/>
                <w:lang w:val="en-GB"/>
              </w:rPr>
            </w:pPr>
          </w:p>
        </w:tc>
        <w:tc>
          <w:tcPr>
            <w:tcW w:w="6237" w:type="dxa"/>
          </w:tcPr>
          <w:p w:rsidR="00382375" w:rsidRPr="003A127C" w:rsidRDefault="00382375" w:rsidP="00EC3A43">
            <w:pPr>
              <w:ind w:left="1440"/>
              <w:rPr>
                <w:i/>
                <w:lang w:val="en-GB"/>
              </w:rPr>
            </w:pPr>
          </w:p>
        </w:tc>
      </w:tr>
      <w:tr w:rsidR="00382375" w:rsidRPr="003A127C" w:rsidTr="00EC3A43">
        <w:tc>
          <w:tcPr>
            <w:tcW w:w="3510" w:type="dxa"/>
          </w:tcPr>
          <w:p w:rsidR="00382375" w:rsidRPr="003A127C" w:rsidRDefault="00382375" w:rsidP="00434A2F">
            <w:pPr>
              <w:pStyle w:val="ListParagraph"/>
              <w:numPr>
                <w:ilvl w:val="0"/>
                <w:numId w:val="11"/>
              </w:numPr>
              <w:tabs>
                <w:tab w:val="left" w:pos="426"/>
              </w:tabs>
              <w:rPr>
                <w:b/>
                <w:lang w:val="en-GB"/>
              </w:rPr>
            </w:pPr>
            <w:r w:rsidRPr="003A127C">
              <w:rPr>
                <w:b/>
                <w:lang w:val="en-GB"/>
              </w:rPr>
              <w:t>Education:</w:t>
            </w:r>
          </w:p>
        </w:tc>
        <w:tc>
          <w:tcPr>
            <w:tcW w:w="6237" w:type="dxa"/>
          </w:tcPr>
          <w:p w:rsidR="00382375" w:rsidRPr="003A127C" w:rsidRDefault="00382375" w:rsidP="00EC3A43">
            <w:pPr>
              <w:rPr>
                <w:lang w:val="en-GB"/>
              </w:rPr>
            </w:pPr>
          </w:p>
        </w:tc>
      </w:tr>
      <w:tr w:rsidR="00382375" w:rsidRPr="003A127C" w:rsidTr="00EC3A43">
        <w:tc>
          <w:tcPr>
            <w:tcW w:w="3510" w:type="dxa"/>
          </w:tcPr>
          <w:p w:rsidR="00382375" w:rsidRPr="003A127C" w:rsidRDefault="00382375" w:rsidP="00EC3A43">
            <w:pPr>
              <w:tabs>
                <w:tab w:val="left" w:pos="426"/>
              </w:tabs>
              <w:ind w:left="425" w:hanging="425"/>
              <w:rPr>
                <w:b/>
                <w:lang w:val="en-GB"/>
              </w:rPr>
            </w:pPr>
          </w:p>
        </w:tc>
        <w:tc>
          <w:tcPr>
            <w:tcW w:w="6237" w:type="dxa"/>
          </w:tcPr>
          <w:p w:rsidR="00382375" w:rsidRPr="003A127C" w:rsidRDefault="00382375" w:rsidP="00EC3A43">
            <w:pPr>
              <w:rPr>
                <w:lang w:val="en-GB"/>
              </w:rPr>
            </w:pPr>
          </w:p>
        </w:tc>
      </w:tr>
      <w:tr w:rsidR="00382375" w:rsidRPr="003A127C"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A127C" w:rsidRDefault="00382375" w:rsidP="00EC3A43">
            <w:pPr>
              <w:suppressAutoHyphens/>
              <w:rPr>
                <w:b/>
                <w:lang w:val="en-GB"/>
              </w:rPr>
            </w:pPr>
            <w:r w:rsidRPr="003A127C">
              <w:rPr>
                <w:b/>
                <w:lang w:val="en-GB"/>
              </w:rPr>
              <w:t>Institution:</w:t>
            </w:r>
          </w:p>
          <w:p w:rsidR="00382375" w:rsidRPr="003A127C" w:rsidRDefault="00382375" w:rsidP="00EC3A43">
            <w:pPr>
              <w:suppressAutoHyphens/>
              <w:rPr>
                <w:b/>
                <w:lang w:val="en-GB"/>
              </w:rPr>
            </w:pPr>
            <w:r w:rsidRPr="003A127C">
              <w:rPr>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A127C" w:rsidRDefault="00382375" w:rsidP="00EC3A43">
            <w:pPr>
              <w:suppressAutoHyphens/>
              <w:rPr>
                <w:b/>
                <w:lang w:val="en-GB"/>
              </w:rPr>
            </w:pPr>
            <w:r w:rsidRPr="003A127C">
              <w:rPr>
                <w:b/>
                <w:lang w:val="en-GB"/>
              </w:rPr>
              <w:t>Degree(s) or Diploma(s) obtained:</w:t>
            </w:r>
            <w:r w:rsidR="00C53BF6" w:rsidRPr="003A127C">
              <w:rPr>
                <w:b/>
                <w:lang w:val="en-GB"/>
              </w:rPr>
              <w:fldChar w:fldCharType="begin"/>
            </w:r>
            <w:r w:rsidRPr="003A127C">
              <w:rPr>
                <w:b/>
                <w:lang w:val="en-GB"/>
              </w:rPr>
              <w:instrText xml:space="preserve">  </w:instrText>
            </w:r>
            <w:r w:rsidR="00C53BF6" w:rsidRPr="003A127C">
              <w:rPr>
                <w:b/>
                <w:lang w:val="en-GB"/>
              </w:rPr>
              <w:fldChar w:fldCharType="end"/>
            </w:r>
          </w:p>
        </w:tc>
      </w:tr>
      <w:tr w:rsidR="00382375" w:rsidRPr="003A127C"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A127C" w:rsidRDefault="00382375" w:rsidP="00EC3A43">
            <w:pPr>
              <w:rPr>
                <w:lang w:val="en-GB"/>
              </w:rPr>
            </w:pPr>
            <w:r w:rsidRPr="003A127C">
              <w:rPr>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A127C" w:rsidRDefault="00382375" w:rsidP="00EC3A43">
            <w:pPr>
              <w:rPr>
                <w:i/>
                <w:lang w:val="en-GB"/>
              </w:rPr>
            </w:pPr>
            <w:r w:rsidRPr="003A127C">
              <w:rPr>
                <w:i/>
                <w:lang w:val="en-GB"/>
              </w:rPr>
              <w:t>[insert the name of the diploma and the specialty/major]</w:t>
            </w:r>
          </w:p>
        </w:tc>
      </w:tr>
      <w:tr w:rsidR="00382375" w:rsidRPr="003A127C"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A127C" w:rsidRDefault="00382375" w:rsidP="00EC3A43">
            <w:pPr>
              <w:rPr>
                <w:lang w:val="en-GB"/>
              </w:rPr>
            </w:pPr>
            <w:r w:rsidRPr="003A127C">
              <w:rPr>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A127C" w:rsidRDefault="00382375" w:rsidP="00EC3A43">
            <w:pPr>
              <w:rPr>
                <w:i/>
                <w:lang w:val="en-GB"/>
              </w:rPr>
            </w:pPr>
            <w:r w:rsidRPr="003A127C">
              <w:rPr>
                <w:i/>
                <w:lang w:val="en-GB"/>
              </w:rPr>
              <w:t>[insert the name of the diploma and the specialty/major]</w:t>
            </w:r>
          </w:p>
        </w:tc>
      </w:tr>
    </w:tbl>
    <w:p w:rsidR="00382375" w:rsidRPr="003A127C" w:rsidRDefault="00382375" w:rsidP="00382375">
      <w:pPr>
        <w:tabs>
          <w:tab w:val="left" w:pos="850"/>
          <w:tab w:val="left" w:pos="4252"/>
          <w:tab w:val="center" w:pos="6518"/>
          <w:tab w:val="center" w:pos="8220"/>
        </w:tabs>
        <w:suppressAutoHyphens/>
        <w:rPr>
          <w:lang w:val="en-GB"/>
        </w:rPr>
      </w:pPr>
    </w:p>
    <w:p w:rsidR="00382375" w:rsidRPr="003A127C" w:rsidRDefault="00483A66" w:rsidP="00382375">
      <w:pPr>
        <w:tabs>
          <w:tab w:val="left" w:pos="426"/>
        </w:tabs>
        <w:suppressAutoHyphens/>
        <w:rPr>
          <w:lang w:val="en-GB"/>
        </w:rPr>
      </w:pPr>
      <w:r w:rsidRPr="003A127C">
        <w:rPr>
          <w:b/>
          <w:lang w:val="en-GB"/>
        </w:rPr>
        <w:t>10</w:t>
      </w:r>
      <w:r w:rsidR="00382375" w:rsidRPr="003A127C">
        <w:rPr>
          <w:b/>
          <w:lang w:val="en-GB"/>
        </w:rPr>
        <w:t>.</w:t>
      </w:r>
      <w:r w:rsidR="00382375" w:rsidRPr="003A127C">
        <w:rPr>
          <w:b/>
          <w:lang w:val="en-GB"/>
        </w:rPr>
        <w:tab/>
        <w:t>Language skills:</w:t>
      </w:r>
      <w:r w:rsidR="00382375" w:rsidRPr="003A127C">
        <w:rPr>
          <w:lang w:val="en-GB"/>
        </w:rPr>
        <w:t xml:space="preserve"> (Indicate competence on a scale of 1 to 5) (1 – excellent; 5 – basic)</w:t>
      </w:r>
    </w:p>
    <w:p w:rsidR="00382375" w:rsidRPr="003A127C" w:rsidRDefault="00382375" w:rsidP="00382375">
      <w:pPr>
        <w:tabs>
          <w:tab w:val="left" w:pos="850"/>
          <w:tab w:val="left" w:pos="4252"/>
          <w:tab w:val="center" w:pos="6518"/>
          <w:tab w:val="center" w:pos="8220"/>
        </w:tabs>
        <w:suppressAutoHyphens/>
        <w:rPr>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A127C" w:rsidTr="00EC3A43">
        <w:tc>
          <w:tcPr>
            <w:tcW w:w="3935" w:type="dxa"/>
            <w:shd w:val="clear" w:color="auto" w:fill="E6E6E6"/>
          </w:tcPr>
          <w:p w:rsidR="00382375" w:rsidRPr="003A127C" w:rsidRDefault="00382375" w:rsidP="00EC3A43">
            <w:pPr>
              <w:pStyle w:val="underline"/>
              <w:spacing w:before="0" w:after="0"/>
              <w:jc w:val="center"/>
              <w:rPr>
                <w:rFonts w:ascii="Times New Roman" w:hAnsi="Times New Roman"/>
                <w:b/>
                <w:sz w:val="24"/>
                <w:szCs w:val="24"/>
              </w:rPr>
            </w:pPr>
            <w:r w:rsidRPr="003A127C">
              <w:rPr>
                <w:rFonts w:ascii="Times New Roman" w:hAnsi="Times New Roman"/>
                <w:b/>
                <w:sz w:val="24"/>
                <w:szCs w:val="24"/>
                <w:u w:val="none"/>
              </w:rPr>
              <w:t>Language</w:t>
            </w:r>
          </w:p>
        </w:tc>
        <w:tc>
          <w:tcPr>
            <w:tcW w:w="1984" w:type="dxa"/>
            <w:shd w:val="clear" w:color="auto" w:fill="E6E6E6"/>
          </w:tcPr>
          <w:p w:rsidR="00382375" w:rsidRPr="003A127C" w:rsidRDefault="00382375" w:rsidP="00EC3A43">
            <w:pPr>
              <w:pStyle w:val="underline"/>
              <w:spacing w:before="0" w:after="0"/>
              <w:jc w:val="center"/>
              <w:rPr>
                <w:rFonts w:ascii="Times New Roman" w:hAnsi="Times New Roman"/>
                <w:b/>
                <w:sz w:val="24"/>
                <w:szCs w:val="24"/>
                <w:u w:val="none"/>
              </w:rPr>
            </w:pPr>
            <w:r w:rsidRPr="003A127C">
              <w:rPr>
                <w:rFonts w:ascii="Times New Roman" w:hAnsi="Times New Roman"/>
                <w:b/>
                <w:sz w:val="24"/>
                <w:szCs w:val="24"/>
                <w:u w:val="none"/>
              </w:rPr>
              <w:t>Reading</w:t>
            </w:r>
          </w:p>
        </w:tc>
        <w:tc>
          <w:tcPr>
            <w:tcW w:w="1984" w:type="dxa"/>
            <w:shd w:val="clear" w:color="auto" w:fill="E6E6E6"/>
          </w:tcPr>
          <w:p w:rsidR="00382375" w:rsidRPr="003A127C" w:rsidRDefault="00382375" w:rsidP="00EC3A43">
            <w:pPr>
              <w:pStyle w:val="underline"/>
              <w:spacing w:before="0" w:after="0"/>
              <w:jc w:val="center"/>
              <w:rPr>
                <w:rFonts w:ascii="Times New Roman" w:hAnsi="Times New Roman"/>
                <w:b/>
                <w:sz w:val="24"/>
                <w:szCs w:val="24"/>
                <w:u w:val="none"/>
              </w:rPr>
            </w:pPr>
            <w:r w:rsidRPr="003A127C">
              <w:rPr>
                <w:rFonts w:ascii="Times New Roman" w:hAnsi="Times New Roman"/>
                <w:b/>
                <w:sz w:val="24"/>
                <w:szCs w:val="24"/>
                <w:u w:val="none"/>
              </w:rPr>
              <w:t>Speaking</w:t>
            </w:r>
          </w:p>
        </w:tc>
        <w:tc>
          <w:tcPr>
            <w:tcW w:w="1843" w:type="dxa"/>
            <w:shd w:val="clear" w:color="auto" w:fill="E6E6E6"/>
          </w:tcPr>
          <w:p w:rsidR="00382375" w:rsidRPr="003A127C" w:rsidRDefault="00382375" w:rsidP="00EC3A43">
            <w:pPr>
              <w:pStyle w:val="underline"/>
              <w:spacing w:before="0" w:after="0"/>
              <w:jc w:val="center"/>
              <w:rPr>
                <w:rFonts w:ascii="Times New Roman" w:hAnsi="Times New Roman"/>
                <w:b/>
                <w:sz w:val="24"/>
                <w:szCs w:val="24"/>
                <w:u w:val="none"/>
              </w:rPr>
            </w:pPr>
            <w:r w:rsidRPr="003A127C">
              <w:rPr>
                <w:rFonts w:ascii="Times New Roman" w:hAnsi="Times New Roman"/>
                <w:b/>
                <w:sz w:val="24"/>
                <w:szCs w:val="24"/>
                <w:u w:val="none"/>
              </w:rPr>
              <w:t>Writing</w:t>
            </w:r>
          </w:p>
        </w:tc>
      </w:tr>
      <w:tr w:rsidR="00382375" w:rsidRPr="003A127C" w:rsidTr="00EC3A43">
        <w:tc>
          <w:tcPr>
            <w:tcW w:w="3935" w:type="dxa"/>
          </w:tcPr>
          <w:p w:rsidR="00382375" w:rsidRPr="003A127C" w:rsidRDefault="00382375" w:rsidP="00EC3A43">
            <w:pPr>
              <w:rPr>
                <w:i/>
                <w:lang w:val="en-GB"/>
              </w:rPr>
            </w:pPr>
            <w:r w:rsidRPr="003A127C">
              <w:rPr>
                <w:i/>
                <w:lang w:val="en-GB"/>
              </w:rPr>
              <w:t>[insert the language]</w:t>
            </w:r>
          </w:p>
        </w:tc>
        <w:tc>
          <w:tcPr>
            <w:tcW w:w="1984" w:type="dxa"/>
          </w:tcPr>
          <w:p w:rsidR="00382375" w:rsidRPr="003A127C" w:rsidRDefault="00382375" w:rsidP="00EC3A43">
            <w:pPr>
              <w:jc w:val="cente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984" w:type="dxa"/>
          </w:tcPr>
          <w:p w:rsidR="00382375" w:rsidRPr="003A127C" w:rsidRDefault="00382375" w:rsidP="00EC3A43">
            <w:pPr>
              <w:jc w:val="cente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843" w:type="dxa"/>
          </w:tcPr>
          <w:p w:rsidR="00382375" w:rsidRPr="003A127C" w:rsidRDefault="00382375" w:rsidP="00EC3A43">
            <w:pPr>
              <w:jc w:val="cente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r>
      <w:tr w:rsidR="00382375" w:rsidRPr="003A127C" w:rsidTr="00EC3A43">
        <w:tc>
          <w:tcPr>
            <w:tcW w:w="3935" w:type="dxa"/>
          </w:tcPr>
          <w:p w:rsidR="00382375" w:rsidRPr="003A127C" w:rsidRDefault="00382375" w:rsidP="00EC3A43">
            <w:pP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984" w:type="dxa"/>
          </w:tcPr>
          <w:p w:rsidR="00382375" w:rsidRPr="003A127C" w:rsidRDefault="00382375" w:rsidP="00EC3A43">
            <w:pP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984" w:type="dxa"/>
          </w:tcPr>
          <w:p w:rsidR="00382375" w:rsidRPr="003A127C" w:rsidRDefault="00382375" w:rsidP="00EC3A43">
            <w:pP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843" w:type="dxa"/>
          </w:tcPr>
          <w:p w:rsidR="00382375" w:rsidRPr="003A127C" w:rsidRDefault="00382375" w:rsidP="00EC3A43">
            <w:pP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r>
      <w:tr w:rsidR="00382375" w:rsidRPr="003A127C" w:rsidTr="00EC3A43">
        <w:tc>
          <w:tcPr>
            <w:tcW w:w="3935" w:type="dxa"/>
          </w:tcPr>
          <w:p w:rsidR="00382375" w:rsidRPr="003A127C" w:rsidRDefault="00382375" w:rsidP="00EC3A43">
            <w:pP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984" w:type="dxa"/>
          </w:tcPr>
          <w:p w:rsidR="00382375" w:rsidRPr="003A127C" w:rsidRDefault="00382375" w:rsidP="00EC3A43">
            <w:pP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984" w:type="dxa"/>
          </w:tcPr>
          <w:p w:rsidR="00382375" w:rsidRPr="003A127C" w:rsidRDefault="00382375" w:rsidP="00EC3A43">
            <w:pP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843" w:type="dxa"/>
          </w:tcPr>
          <w:p w:rsidR="00382375" w:rsidRPr="003A127C" w:rsidRDefault="00382375" w:rsidP="00EC3A43">
            <w:pP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r>
    </w:tbl>
    <w:p w:rsidR="00382375" w:rsidRPr="003A127C" w:rsidRDefault="00382375" w:rsidP="00382375">
      <w:pPr>
        <w:tabs>
          <w:tab w:val="left" w:pos="850"/>
          <w:tab w:val="left" w:pos="4252"/>
          <w:tab w:val="center" w:pos="6518"/>
          <w:tab w:val="center" w:pos="8220"/>
        </w:tabs>
        <w:suppressAutoHyphens/>
        <w:rPr>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A127C" w:rsidTr="00EC3A43">
        <w:tc>
          <w:tcPr>
            <w:tcW w:w="4077" w:type="dxa"/>
          </w:tcPr>
          <w:p w:rsidR="00382375" w:rsidRPr="003A127C" w:rsidRDefault="00483A66" w:rsidP="00EC3A43">
            <w:pPr>
              <w:tabs>
                <w:tab w:val="left" w:pos="425"/>
              </w:tabs>
              <w:suppressAutoHyphens/>
              <w:ind w:left="426" w:hanging="426"/>
              <w:rPr>
                <w:b/>
                <w:lang w:val="en-GB"/>
              </w:rPr>
            </w:pPr>
            <w:r w:rsidRPr="003A127C">
              <w:rPr>
                <w:b/>
                <w:lang w:val="en-GB"/>
              </w:rPr>
              <w:t>11</w:t>
            </w:r>
            <w:r w:rsidR="00382375" w:rsidRPr="003A127C">
              <w:rPr>
                <w:b/>
                <w:lang w:val="en-GB"/>
              </w:rPr>
              <w:t>.</w:t>
            </w:r>
            <w:r w:rsidR="00382375" w:rsidRPr="003A127C">
              <w:rPr>
                <w:b/>
                <w:lang w:val="en-GB"/>
              </w:rPr>
              <w:tab/>
              <w:t xml:space="preserve">Membership of professional bodies: </w:t>
            </w:r>
          </w:p>
        </w:tc>
        <w:tc>
          <w:tcPr>
            <w:tcW w:w="5670" w:type="dxa"/>
          </w:tcPr>
          <w:p w:rsidR="00382375" w:rsidRPr="003A127C" w:rsidRDefault="00382375" w:rsidP="00EC3A43">
            <w:pPr>
              <w:tabs>
                <w:tab w:val="left" w:pos="425"/>
              </w:tabs>
              <w:suppressAutoHyphens/>
              <w:rPr>
                <w:i/>
                <w:lang w:val="en-GB"/>
              </w:rPr>
            </w:pPr>
            <w:r w:rsidRPr="003A127C">
              <w:rPr>
                <w:i/>
                <w:lang w:val="en-GB"/>
              </w:rPr>
              <w:t>[indicate the name of the professional body]</w:t>
            </w:r>
          </w:p>
        </w:tc>
      </w:tr>
      <w:tr w:rsidR="00382375" w:rsidRPr="003A127C" w:rsidTr="00EC3A43">
        <w:tc>
          <w:tcPr>
            <w:tcW w:w="4077" w:type="dxa"/>
          </w:tcPr>
          <w:p w:rsidR="00382375" w:rsidRPr="003A127C" w:rsidRDefault="00483A66" w:rsidP="00EC3A43">
            <w:pPr>
              <w:tabs>
                <w:tab w:val="left" w:pos="425"/>
              </w:tabs>
              <w:suppressAutoHyphens/>
              <w:ind w:left="426" w:hanging="426"/>
              <w:rPr>
                <w:b/>
                <w:lang w:val="en-GB"/>
              </w:rPr>
            </w:pPr>
            <w:r w:rsidRPr="003A127C">
              <w:rPr>
                <w:b/>
                <w:lang w:val="en-GB"/>
              </w:rPr>
              <w:t>12</w:t>
            </w:r>
            <w:r w:rsidR="00382375" w:rsidRPr="003A127C">
              <w:rPr>
                <w:b/>
                <w:lang w:val="en-GB"/>
              </w:rPr>
              <w:t>.</w:t>
            </w:r>
            <w:r w:rsidR="00382375" w:rsidRPr="003A127C">
              <w:rPr>
                <w:b/>
                <w:lang w:val="en-GB"/>
              </w:rPr>
              <w:tab/>
              <w:t>Other skills:</w:t>
            </w:r>
          </w:p>
        </w:tc>
        <w:tc>
          <w:tcPr>
            <w:tcW w:w="5670" w:type="dxa"/>
          </w:tcPr>
          <w:p w:rsidR="00382375" w:rsidRPr="003A127C" w:rsidRDefault="00382375" w:rsidP="00EC3A43">
            <w:pPr>
              <w:tabs>
                <w:tab w:val="left" w:pos="425"/>
              </w:tabs>
              <w:suppressAutoHyphens/>
              <w:rPr>
                <w:i/>
                <w:lang w:val="en-GB"/>
              </w:rPr>
            </w:pPr>
            <w:r w:rsidRPr="003A127C">
              <w:rPr>
                <w:i/>
                <w:lang w:val="en-GB"/>
              </w:rPr>
              <w:t>[insert the skills]</w:t>
            </w:r>
          </w:p>
        </w:tc>
      </w:tr>
      <w:tr w:rsidR="00382375" w:rsidRPr="003A127C" w:rsidTr="00EC3A43">
        <w:tc>
          <w:tcPr>
            <w:tcW w:w="4077" w:type="dxa"/>
          </w:tcPr>
          <w:p w:rsidR="00382375" w:rsidRPr="003A127C" w:rsidRDefault="00483A66" w:rsidP="00EC3A43">
            <w:pPr>
              <w:tabs>
                <w:tab w:val="left" w:pos="425"/>
              </w:tabs>
              <w:suppressAutoHyphens/>
              <w:ind w:left="426" w:hanging="426"/>
              <w:rPr>
                <w:b/>
                <w:lang w:val="en-GB"/>
              </w:rPr>
            </w:pPr>
            <w:r w:rsidRPr="003A127C">
              <w:rPr>
                <w:b/>
                <w:lang w:val="en-GB"/>
              </w:rPr>
              <w:t>13</w:t>
            </w:r>
            <w:r w:rsidR="00382375" w:rsidRPr="003A127C">
              <w:rPr>
                <w:b/>
                <w:lang w:val="en-GB"/>
              </w:rPr>
              <w:t>.</w:t>
            </w:r>
            <w:r w:rsidR="00382375" w:rsidRPr="003A127C">
              <w:rPr>
                <w:b/>
                <w:lang w:val="en-GB"/>
              </w:rPr>
              <w:tab/>
              <w:t>Present position:</w:t>
            </w:r>
          </w:p>
        </w:tc>
        <w:tc>
          <w:tcPr>
            <w:tcW w:w="5670" w:type="dxa"/>
          </w:tcPr>
          <w:p w:rsidR="00382375" w:rsidRPr="003A127C" w:rsidRDefault="00382375" w:rsidP="00EC3A43">
            <w:pPr>
              <w:tabs>
                <w:tab w:val="left" w:pos="425"/>
              </w:tabs>
              <w:suppressAutoHyphens/>
              <w:rPr>
                <w:i/>
                <w:lang w:val="en-GB"/>
              </w:rPr>
            </w:pPr>
            <w:r w:rsidRPr="003A127C">
              <w:rPr>
                <w:i/>
                <w:lang w:val="en-GB"/>
              </w:rPr>
              <w:t>[insert the name]</w:t>
            </w:r>
          </w:p>
        </w:tc>
      </w:tr>
      <w:tr w:rsidR="00382375" w:rsidRPr="003A127C" w:rsidTr="00EC3A43">
        <w:tc>
          <w:tcPr>
            <w:tcW w:w="4077" w:type="dxa"/>
          </w:tcPr>
          <w:p w:rsidR="00382375" w:rsidRPr="003A127C" w:rsidRDefault="00483A66" w:rsidP="00EC3A43">
            <w:pPr>
              <w:tabs>
                <w:tab w:val="left" w:pos="425"/>
              </w:tabs>
              <w:suppressAutoHyphens/>
              <w:ind w:left="426" w:hanging="426"/>
              <w:rPr>
                <w:b/>
                <w:lang w:val="en-GB"/>
              </w:rPr>
            </w:pPr>
            <w:r w:rsidRPr="003A127C">
              <w:rPr>
                <w:b/>
                <w:lang w:val="en-GB"/>
              </w:rPr>
              <w:t>14</w:t>
            </w:r>
            <w:r w:rsidR="00382375" w:rsidRPr="003A127C">
              <w:rPr>
                <w:b/>
                <w:lang w:val="en-GB"/>
              </w:rPr>
              <w:t>.</w:t>
            </w:r>
            <w:r w:rsidR="00382375" w:rsidRPr="003A127C">
              <w:rPr>
                <w:b/>
                <w:lang w:val="en-GB"/>
              </w:rPr>
              <w:tab/>
              <w:t>Years of experience:</w:t>
            </w:r>
          </w:p>
        </w:tc>
        <w:tc>
          <w:tcPr>
            <w:tcW w:w="5670" w:type="dxa"/>
          </w:tcPr>
          <w:p w:rsidR="00382375" w:rsidRPr="003A127C" w:rsidRDefault="00382375" w:rsidP="00EC3A43">
            <w:pPr>
              <w:tabs>
                <w:tab w:val="left" w:pos="425"/>
              </w:tabs>
              <w:suppressAutoHyphens/>
              <w:rPr>
                <w:i/>
                <w:lang w:val="en-GB"/>
              </w:rPr>
            </w:pPr>
            <w:r w:rsidRPr="003A127C">
              <w:rPr>
                <w:i/>
                <w:lang w:val="en-GB"/>
              </w:rPr>
              <w:t>[insert the no]</w:t>
            </w:r>
          </w:p>
        </w:tc>
      </w:tr>
      <w:tr w:rsidR="00382375" w:rsidRPr="003A127C" w:rsidTr="00EC3A43">
        <w:tc>
          <w:tcPr>
            <w:tcW w:w="9747" w:type="dxa"/>
            <w:gridSpan w:val="2"/>
          </w:tcPr>
          <w:p w:rsidR="00382375" w:rsidRPr="003A127C" w:rsidRDefault="00483A66" w:rsidP="00EC3A43">
            <w:pPr>
              <w:tabs>
                <w:tab w:val="left" w:pos="425"/>
              </w:tabs>
              <w:suppressAutoHyphens/>
              <w:ind w:left="426" w:hanging="426"/>
              <w:rPr>
                <w:b/>
                <w:lang w:val="en-GB"/>
              </w:rPr>
            </w:pPr>
            <w:r w:rsidRPr="003A127C">
              <w:rPr>
                <w:b/>
                <w:lang w:val="en-GB"/>
              </w:rPr>
              <w:t>15</w:t>
            </w:r>
            <w:r w:rsidR="00382375" w:rsidRPr="003A127C">
              <w:rPr>
                <w:b/>
                <w:lang w:val="en-GB"/>
              </w:rPr>
              <w:t>.</w:t>
            </w:r>
            <w:r w:rsidR="00382375" w:rsidRPr="003A127C">
              <w:rPr>
                <w:b/>
                <w:lang w:val="en-GB"/>
              </w:rPr>
              <w:tab/>
              <w:t>Key qualifications:</w:t>
            </w:r>
            <w:r w:rsidR="00382375" w:rsidRPr="003A127C">
              <w:rPr>
                <w:lang w:val="en-GB"/>
              </w:rPr>
              <w:t xml:space="preserve"> (Relevant to the assignment)</w:t>
            </w:r>
          </w:p>
          <w:p w:rsidR="00382375" w:rsidRPr="003A127C" w:rsidRDefault="00382375" w:rsidP="00EC3A43">
            <w:pPr>
              <w:ind w:left="360"/>
              <w:rPr>
                <w:i/>
                <w:lang w:val="en-GB"/>
              </w:rPr>
            </w:pPr>
            <w:r w:rsidRPr="003A127C">
              <w:rPr>
                <w:i/>
                <w:lang w:val="en-GB"/>
              </w:rPr>
              <w:t>[insert the key qualifications]</w:t>
            </w:r>
            <w:r w:rsidR="00C53BF6" w:rsidRPr="003A127C">
              <w:rPr>
                <w:i/>
                <w:lang w:val="en-GB"/>
              </w:rPr>
              <w:fldChar w:fldCharType="begin"/>
            </w:r>
            <w:r w:rsidRPr="003A127C">
              <w:rPr>
                <w:i/>
                <w:lang w:val="en-GB"/>
              </w:rPr>
              <w:instrText xml:space="preserve">  </w:instrText>
            </w:r>
            <w:r w:rsidR="00C53BF6" w:rsidRPr="003A127C">
              <w:rPr>
                <w:i/>
                <w:lang w:val="en-GB"/>
              </w:rPr>
              <w:fldChar w:fldCharType="end"/>
            </w:r>
          </w:p>
        </w:tc>
      </w:tr>
    </w:tbl>
    <w:p w:rsidR="00382375" w:rsidRPr="003A127C" w:rsidRDefault="00483A66" w:rsidP="00382375">
      <w:pPr>
        <w:tabs>
          <w:tab w:val="left" w:pos="426"/>
        </w:tabs>
        <w:ind w:left="426" w:hanging="426"/>
        <w:rPr>
          <w:b/>
          <w:lang w:val="en-GB"/>
        </w:rPr>
      </w:pPr>
      <w:r w:rsidRPr="003A127C">
        <w:rPr>
          <w:b/>
          <w:lang w:val="en-GB"/>
        </w:rPr>
        <w:t>16</w:t>
      </w:r>
      <w:r w:rsidR="00382375" w:rsidRPr="003A127C">
        <w:rPr>
          <w:b/>
          <w:lang w:val="en-GB"/>
        </w:rPr>
        <w:t>.</w:t>
      </w:r>
      <w:r w:rsidR="00382375" w:rsidRPr="003A127C">
        <w:rPr>
          <w:b/>
          <w:lang w:val="en-GB"/>
        </w:rPr>
        <w:tab/>
        <w:t>Specific experience in the region:</w:t>
      </w:r>
    </w:p>
    <w:p w:rsidR="00382375" w:rsidRPr="003A127C" w:rsidRDefault="00382375" w:rsidP="00382375">
      <w:pPr>
        <w:rPr>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A127C"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A127C" w:rsidRDefault="00382375" w:rsidP="00EC3A43">
            <w:pPr>
              <w:pStyle w:val="normaltableau"/>
              <w:spacing w:before="0" w:after="0"/>
              <w:ind w:left="426"/>
              <w:jc w:val="center"/>
              <w:rPr>
                <w:rFonts w:ascii="Times New Roman" w:hAnsi="Times New Roman"/>
                <w:b/>
                <w:sz w:val="24"/>
                <w:szCs w:val="24"/>
              </w:rPr>
            </w:pPr>
            <w:r w:rsidRPr="003A127C">
              <w:rPr>
                <w:rFonts w:ascii="Times New Roman" w:hAnsi="Times New Roman"/>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A127C" w:rsidRDefault="00382375" w:rsidP="00EC3A43">
            <w:pPr>
              <w:pStyle w:val="normaltableau"/>
              <w:spacing w:before="0" w:after="0"/>
              <w:ind w:left="426"/>
              <w:jc w:val="center"/>
              <w:rPr>
                <w:rFonts w:ascii="Times New Roman" w:hAnsi="Times New Roman"/>
                <w:b/>
                <w:sz w:val="24"/>
                <w:szCs w:val="24"/>
              </w:rPr>
            </w:pPr>
            <w:r w:rsidRPr="003A127C">
              <w:rPr>
                <w:rFonts w:ascii="Times New Roman" w:hAnsi="Times New Roman"/>
                <w:b/>
                <w:sz w:val="24"/>
                <w:szCs w:val="24"/>
              </w:rPr>
              <w:t>Date from - Date to</w:t>
            </w:r>
          </w:p>
        </w:tc>
      </w:tr>
      <w:tr w:rsidR="00382375" w:rsidRPr="003A127C" w:rsidTr="00EC3A43">
        <w:trPr>
          <w:jc w:val="center"/>
        </w:trPr>
        <w:tc>
          <w:tcPr>
            <w:tcW w:w="2857" w:type="dxa"/>
            <w:tcBorders>
              <w:left w:val="double" w:sz="6" w:space="0" w:color="auto"/>
              <w:bottom w:val="single" w:sz="4" w:space="0" w:color="auto"/>
            </w:tcBorders>
          </w:tcPr>
          <w:p w:rsidR="00382375" w:rsidRPr="003A127C" w:rsidRDefault="00382375" w:rsidP="00EC3A43">
            <w:pPr>
              <w:pStyle w:val="normaltableau"/>
              <w:spacing w:before="0" w:after="0"/>
              <w:jc w:val="center"/>
              <w:rPr>
                <w:rFonts w:ascii="Times New Roman" w:hAnsi="Times New Roman"/>
                <w:i/>
                <w:sz w:val="24"/>
                <w:szCs w:val="24"/>
              </w:rPr>
            </w:pPr>
            <w:r w:rsidRPr="003A127C">
              <w:rPr>
                <w:rFonts w:ascii="Times New Roman" w:hAnsi="Times New Roman"/>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A127C" w:rsidRDefault="00382375" w:rsidP="00EC3A43">
            <w:pPr>
              <w:pStyle w:val="normaltableau"/>
              <w:spacing w:before="0" w:after="0"/>
              <w:ind w:left="426"/>
              <w:jc w:val="center"/>
              <w:rPr>
                <w:rFonts w:ascii="Times New Roman" w:hAnsi="Times New Roman"/>
                <w:sz w:val="24"/>
                <w:szCs w:val="24"/>
              </w:rPr>
            </w:pPr>
            <w:r w:rsidRPr="003A127C">
              <w:rPr>
                <w:rFonts w:ascii="Times New Roman" w:hAnsi="Times New Roman"/>
                <w:i/>
                <w:sz w:val="24"/>
                <w:szCs w:val="24"/>
              </w:rPr>
              <w:t>[indicate the month and the year]</w:t>
            </w:r>
          </w:p>
        </w:tc>
      </w:tr>
      <w:tr w:rsidR="00382375" w:rsidRPr="003A127C" w:rsidTr="00EC3A43">
        <w:trPr>
          <w:jc w:val="center"/>
        </w:trPr>
        <w:tc>
          <w:tcPr>
            <w:tcW w:w="2857" w:type="dxa"/>
            <w:tcBorders>
              <w:left w:val="double" w:sz="6" w:space="0" w:color="auto"/>
              <w:bottom w:val="single" w:sz="4" w:space="0" w:color="auto"/>
            </w:tcBorders>
          </w:tcPr>
          <w:p w:rsidR="00382375" w:rsidRPr="003A127C" w:rsidRDefault="00382375" w:rsidP="00EC3A43">
            <w:pPr>
              <w:pStyle w:val="normaltableau"/>
              <w:spacing w:before="0" w:after="0"/>
              <w:jc w:val="center"/>
              <w:rPr>
                <w:rFonts w:ascii="Times New Roman" w:hAnsi="Times New Roman"/>
                <w:i/>
                <w:sz w:val="24"/>
                <w:szCs w:val="24"/>
              </w:rPr>
            </w:pPr>
            <w:r w:rsidRPr="003A127C">
              <w:rPr>
                <w:rFonts w:ascii="Times New Roman" w:hAnsi="Times New Roman"/>
                <w:i/>
                <w:sz w:val="24"/>
                <w:szCs w:val="24"/>
              </w:rPr>
              <w:lastRenderedPageBreak/>
              <w:t>................</w:t>
            </w:r>
          </w:p>
        </w:tc>
        <w:tc>
          <w:tcPr>
            <w:tcW w:w="3855" w:type="dxa"/>
            <w:tcBorders>
              <w:left w:val="single" w:sz="6" w:space="0" w:color="auto"/>
              <w:bottom w:val="single" w:sz="4" w:space="0" w:color="auto"/>
              <w:right w:val="double" w:sz="6" w:space="0" w:color="auto"/>
            </w:tcBorders>
          </w:tcPr>
          <w:p w:rsidR="00382375" w:rsidRPr="003A127C" w:rsidRDefault="00382375" w:rsidP="00EC3A43">
            <w:pPr>
              <w:pStyle w:val="normaltableau"/>
              <w:spacing w:before="0" w:after="0"/>
              <w:ind w:left="426"/>
              <w:jc w:val="center"/>
              <w:rPr>
                <w:rFonts w:ascii="Times New Roman" w:hAnsi="Times New Roman"/>
                <w:i/>
                <w:sz w:val="24"/>
                <w:szCs w:val="24"/>
              </w:rPr>
            </w:pPr>
            <w:r w:rsidRPr="003A127C">
              <w:rPr>
                <w:rFonts w:ascii="Times New Roman" w:hAnsi="Times New Roman"/>
                <w:i/>
                <w:sz w:val="24"/>
                <w:szCs w:val="24"/>
              </w:rPr>
              <w:t>......................</w:t>
            </w:r>
          </w:p>
        </w:tc>
      </w:tr>
      <w:tr w:rsidR="00382375" w:rsidRPr="003A127C" w:rsidTr="00EC3A43">
        <w:trPr>
          <w:jc w:val="center"/>
        </w:trPr>
        <w:tc>
          <w:tcPr>
            <w:tcW w:w="2857" w:type="dxa"/>
            <w:tcBorders>
              <w:top w:val="single" w:sz="6" w:space="0" w:color="auto"/>
              <w:left w:val="double" w:sz="6" w:space="0" w:color="auto"/>
              <w:bottom w:val="double" w:sz="6" w:space="0" w:color="auto"/>
            </w:tcBorders>
          </w:tcPr>
          <w:p w:rsidR="00382375" w:rsidRPr="003A127C" w:rsidRDefault="00382375" w:rsidP="00EC3A43">
            <w:pPr>
              <w:pStyle w:val="normaltableau"/>
              <w:spacing w:before="0" w:after="0"/>
              <w:jc w:val="center"/>
              <w:rPr>
                <w:rFonts w:ascii="Times New Roman" w:hAnsi="Times New Roman"/>
                <w:i/>
                <w:sz w:val="24"/>
                <w:szCs w:val="24"/>
              </w:rPr>
            </w:pPr>
            <w:r w:rsidRPr="003A127C">
              <w:rPr>
                <w:rFonts w:ascii="Times New Roman" w:hAnsi="Times New Roman"/>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A127C" w:rsidRDefault="00382375" w:rsidP="00EC3A43">
            <w:pPr>
              <w:pStyle w:val="normaltableau"/>
              <w:spacing w:before="0" w:after="0"/>
              <w:ind w:left="426"/>
              <w:jc w:val="center"/>
              <w:rPr>
                <w:rFonts w:ascii="Times New Roman" w:hAnsi="Times New Roman"/>
                <w:sz w:val="24"/>
                <w:szCs w:val="24"/>
              </w:rPr>
            </w:pPr>
            <w:r w:rsidRPr="003A127C">
              <w:rPr>
                <w:rFonts w:ascii="Times New Roman" w:hAnsi="Times New Roman"/>
                <w:i/>
                <w:sz w:val="24"/>
                <w:szCs w:val="24"/>
              </w:rPr>
              <w:t>[indicate the month and the year]</w:t>
            </w:r>
          </w:p>
        </w:tc>
      </w:tr>
    </w:tbl>
    <w:p w:rsidR="00382375" w:rsidRPr="003A127C" w:rsidRDefault="00C53BF6" w:rsidP="00382375">
      <w:pPr>
        <w:tabs>
          <w:tab w:val="left" w:pos="426"/>
          <w:tab w:val="center" w:pos="6518"/>
          <w:tab w:val="center" w:pos="8220"/>
        </w:tabs>
        <w:suppressAutoHyphens/>
        <w:rPr>
          <w:lang w:val="en-GB"/>
        </w:rPr>
      </w:pPr>
      <w:r w:rsidRPr="003A127C">
        <w:rPr>
          <w:lang w:val="en-GB"/>
        </w:rPr>
        <w:fldChar w:fldCharType="begin"/>
      </w:r>
      <w:r w:rsidR="00382375" w:rsidRPr="003A127C">
        <w:rPr>
          <w:lang w:val="en-GB"/>
        </w:rPr>
        <w:instrText xml:space="preserve">  </w:instrText>
      </w:r>
      <w:r w:rsidRPr="003A127C">
        <w:rPr>
          <w:lang w:val="en-GB"/>
        </w:rPr>
        <w:fldChar w:fldCharType="end"/>
      </w:r>
    </w:p>
    <w:p w:rsidR="00382375" w:rsidRPr="003A127C" w:rsidRDefault="00382375" w:rsidP="00382375">
      <w:pPr>
        <w:tabs>
          <w:tab w:val="left" w:pos="426"/>
          <w:tab w:val="center" w:pos="6518"/>
          <w:tab w:val="center" w:pos="8220"/>
        </w:tabs>
        <w:suppressAutoHyphens/>
        <w:rPr>
          <w:lang w:val="en-GB"/>
        </w:rPr>
        <w:sectPr w:rsidR="00382375" w:rsidRPr="003A127C" w:rsidSect="00EC3A43">
          <w:headerReference w:type="even" r:id="rId18"/>
          <w:footerReference w:type="even" r:id="rId19"/>
          <w:footerReference w:type="default" r:id="rId20"/>
          <w:footerReference w:type="first" r:id="rId21"/>
          <w:footnotePr>
            <w:numRestart w:val="eachPage"/>
          </w:footnotePr>
          <w:pgSz w:w="11907" w:h="16840" w:code="9"/>
          <w:pgMar w:top="851" w:right="851" w:bottom="567" w:left="1418" w:header="851" w:footer="567" w:gutter="0"/>
          <w:cols w:space="720"/>
          <w:noEndnote/>
          <w:docGrid w:linePitch="326"/>
        </w:sectPr>
      </w:pPr>
    </w:p>
    <w:p w:rsidR="00382375" w:rsidRPr="003A127C" w:rsidRDefault="00483A66" w:rsidP="00483A66">
      <w:pPr>
        <w:tabs>
          <w:tab w:val="left" w:pos="426"/>
          <w:tab w:val="center" w:pos="6518"/>
          <w:tab w:val="center" w:pos="8220"/>
        </w:tabs>
        <w:suppressAutoHyphens/>
        <w:ind w:left="360"/>
        <w:rPr>
          <w:b/>
          <w:lang w:val="en-GB"/>
        </w:rPr>
      </w:pPr>
      <w:r w:rsidRPr="003A127C">
        <w:rPr>
          <w:b/>
          <w:lang w:val="en-GB"/>
        </w:rPr>
        <w:lastRenderedPageBreak/>
        <w:t xml:space="preserve">17. </w:t>
      </w:r>
      <w:r w:rsidR="00382375" w:rsidRPr="003A127C">
        <w:rPr>
          <w:b/>
          <w:lang w:val="en-GB"/>
        </w:rPr>
        <w:t>Professional experience:</w:t>
      </w:r>
    </w:p>
    <w:p w:rsidR="00382375" w:rsidRPr="003A127C" w:rsidRDefault="00382375" w:rsidP="00382375">
      <w:pPr>
        <w:tabs>
          <w:tab w:val="left" w:pos="426"/>
          <w:tab w:val="center" w:pos="6518"/>
          <w:tab w:val="center" w:pos="8220"/>
        </w:tabs>
        <w:suppressAutoHyphens/>
        <w:rPr>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A127C" w:rsidTr="00EC3A43">
        <w:trPr>
          <w:trHeight w:val="483"/>
          <w:tblHeader/>
        </w:trPr>
        <w:tc>
          <w:tcPr>
            <w:tcW w:w="1242" w:type="dxa"/>
            <w:tcBorders>
              <w:bottom w:val="single" w:sz="6" w:space="0" w:color="auto"/>
            </w:tcBorders>
            <w:shd w:val="clear" w:color="auto" w:fill="E6E6E6"/>
            <w:vAlign w:val="center"/>
          </w:tcPr>
          <w:p w:rsidR="00382375" w:rsidRPr="003A127C" w:rsidRDefault="00382375" w:rsidP="00EC3A43">
            <w:pPr>
              <w:tabs>
                <w:tab w:val="center" w:pos="6518"/>
                <w:tab w:val="center" w:pos="8220"/>
              </w:tabs>
              <w:suppressAutoHyphens/>
              <w:rPr>
                <w:b/>
                <w:lang w:val="en-GB"/>
              </w:rPr>
            </w:pPr>
            <w:r w:rsidRPr="003A127C">
              <w:rPr>
                <w:b/>
                <w:lang w:val="en-GB"/>
              </w:rPr>
              <w:t>Date from – Date to</w:t>
            </w:r>
          </w:p>
        </w:tc>
        <w:tc>
          <w:tcPr>
            <w:tcW w:w="1296" w:type="dxa"/>
            <w:tcBorders>
              <w:bottom w:val="single" w:sz="6" w:space="0" w:color="auto"/>
            </w:tcBorders>
            <w:shd w:val="clear" w:color="auto" w:fill="E6E6E6"/>
            <w:vAlign w:val="center"/>
          </w:tcPr>
          <w:p w:rsidR="00382375" w:rsidRPr="003A127C" w:rsidRDefault="00382375" w:rsidP="00EC3A43">
            <w:pPr>
              <w:tabs>
                <w:tab w:val="center" w:pos="6518"/>
                <w:tab w:val="center" w:pos="8220"/>
              </w:tabs>
              <w:suppressAutoHyphens/>
              <w:jc w:val="center"/>
              <w:rPr>
                <w:b/>
                <w:lang w:val="en-GB"/>
              </w:rPr>
            </w:pPr>
            <w:r w:rsidRPr="003A127C">
              <w:rPr>
                <w:b/>
                <w:lang w:val="en-GB"/>
              </w:rPr>
              <w:t>Location of the assignment</w:t>
            </w:r>
          </w:p>
        </w:tc>
        <w:tc>
          <w:tcPr>
            <w:tcW w:w="2106" w:type="dxa"/>
            <w:tcBorders>
              <w:bottom w:val="single" w:sz="6" w:space="0" w:color="auto"/>
            </w:tcBorders>
            <w:shd w:val="clear" w:color="auto" w:fill="E6E6E6"/>
            <w:vAlign w:val="center"/>
          </w:tcPr>
          <w:p w:rsidR="00382375" w:rsidRPr="003A127C" w:rsidRDefault="00382375" w:rsidP="00EC3A43">
            <w:pPr>
              <w:tabs>
                <w:tab w:val="left" w:pos="426"/>
                <w:tab w:val="center" w:pos="6518"/>
                <w:tab w:val="center" w:pos="8220"/>
              </w:tabs>
              <w:suppressAutoHyphens/>
              <w:jc w:val="center"/>
              <w:rPr>
                <w:b/>
                <w:lang w:val="en-GB"/>
              </w:rPr>
            </w:pPr>
            <w:r w:rsidRPr="003A127C">
              <w:rPr>
                <w:b/>
                <w:lang w:val="en-GB"/>
              </w:rPr>
              <w:t>Company&amp; reference person (name &amp; contact details)</w:t>
            </w:r>
          </w:p>
        </w:tc>
        <w:tc>
          <w:tcPr>
            <w:tcW w:w="1418" w:type="dxa"/>
            <w:tcBorders>
              <w:bottom w:val="single" w:sz="6" w:space="0" w:color="auto"/>
            </w:tcBorders>
            <w:shd w:val="clear" w:color="auto" w:fill="E6E6E6"/>
            <w:vAlign w:val="center"/>
          </w:tcPr>
          <w:p w:rsidR="00382375" w:rsidRPr="003A127C" w:rsidRDefault="00382375" w:rsidP="00EC3A43">
            <w:pPr>
              <w:tabs>
                <w:tab w:val="left" w:pos="426"/>
                <w:tab w:val="center" w:pos="6518"/>
                <w:tab w:val="center" w:pos="8220"/>
              </w:tabs>
              <w:suppressAutoHyphens/>
              <w:jc w:val="center"/>
              <w:rPr>
                <w:b/>
                <w:lang w:val="en-GB"/>
              </w:rPr>
            </w:pPr>
            <w:r w:rsidRPr="003A127C">
              <w:rPr>
                <w:b/>
                <w:lang w:val="en-GB"/>
              </w:rPr>
              <w:t>Position</w:t>
            </w:r>
          </w:p>
        </w:tc>
        <w:tc>
          <w:tcPr>
            <w:tcW w:w="9355" w:type="dxa"/>
            <w:tcBorders>
              <w:bottom w:val="single" w:sz="6" w:space="0" w:color="auto"/>
            </w:tcBorders>
            <w:shd w:val="clear" w:color="auto" w:fill="E6E6E6"/>
            <w:vAlign w:val="center"/>
          </w:tcPr>
          <w:p w:rsidR="00382375" w:rsidRPr="003A127C" w:rsidRDefault="00382375" w:rsidP="00EC3A43">
            <w:pPr>
              <w:tabs>
                <w:tab w:val="left" w:pos="426"/>
                <w:tab w:val="center" w:pos="6518"/>
                <w:tab w:val="center" w:pos="8220"/>
              </w:tabs>
              <w:suppressAutoHyphens/>
              <w:jc w:val="center"/>
              <w:rPr>
                <w:b/>
                <w:lang w:val="en-GB"/>
              </w:rPr>
            </w:pPr>
            <w:r w:rsidRPr="003A127C">
              <w:rPr>
                <w:b/>
                <w:lang w:val="en-GB"/>
              </w:rPr>
              <w:t>Description</w:t>
            </w:r>
          </w:p>
        </w:tc>
      </w:tr>
      <w:tr w:rsidR="00382375" w:rsidRPr="003A127C" w:rsidTr="00EC3A43">
        <w:trPr>
          <w:trHeight w:val="483"/>
        </w:trPr>
        <w:tc>
          <w:tcPr>
            <w:tcW w:w="1242" w:type="dxa"/>
            <w:tcBorders>
              <w:top w:val="single" w:sz="6" w:space="0" w:color="auto"/>
              <w:bottom w:val="single" w:sz="6" w:space="0" w:color="auto"/>
            </w:tcBorders>
            <w:shd w:val="clear" w:color="auto" w:fill="auto"/>
            <w:vAlign w:val="center"/>
          </w:tcPr>
          <w:p w:rsidR="00382375" w:rsidRPr="003A127C" w:rsidRDefault="00382375" w:rsidP="00EC3A43">
            <w:pPr>
              <w:tabs>
                <w:tab w:val="center" w:pos="6518"/>
                <w:tab w:val="center" w:pos="8220"/>
              </w:tabs>
              <w:suppressAutoHyphens/>
              <w:rPr>
                <w:i/>
                <w:lang w:val="en-GB"/>
              </w:rPr>
            </w:pPr>
            <w:r w:rsidRPr="003A127C">
              <w:rPr>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A127C" w:rsidRDefault="00382375" w:rsidP="00EC3A43">
            <w:pPr>
              <w:tabs>
                <w:tab w:val="center" w:pos="6518"/>
                <w:tab w:val="center" w:pos="8220"/>
              </w:tabs>
              <w:suppressAutoHyphens/>
              <w:jc w:val="center"/>
              <w:rPr>
                <w:i/>
                <w:lang w:val="en-GB"/>
              </w:rPr>
            </w:pPr>
            <w:r w:rsidRPr="003A127C">
              <w:rPr>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A127C" w:rsidRDefault="00382375" w:rsidP="00EC3A43">
            <w:pPr>
              <w:rPr>
                <w:b/>
                <w:i/>
                <w:lang w:val="en-GB"/>
              </w:rPr>
            </w:pPr>
            <w:r w:rsidRPr="003A127C">
              <w:rPr>
                <w:b/>
                <w:i/>
                <w:lang w:val="en-GB"/>
              </w:rPr>
              <w:t>Name of the Company:</w:t>
            </w:r>
          </w:p>
          <w:p w:rsidR="00382375" w:rsidRPr="003A127C" w:rsidRDefault="00382375" w:rsidP="00EC3A43">
            <w:pPr>
              <w:rPr>
                <w:b/>
                <w:i/>
                <w:lang w:val="en-GB"/>
              </w:rPr>
            </w:pPr>
            <w:r w:rsidRPr="003A127C">
              <w:rPr>
                <w:b/>
                <w:i/>
                <w:lang w:val="en-GB"/>
              </w:rPr>
              <w:t>Address of the company:</w:t>
            </w:r>
          </w:p>
          <w:p w:rsidR="00382375" w:rsidRPr="003A127C" w:rsidRDefault="00382375" w:rsidP="00EC3A43">
            <w:pPr>
              <w:rPr>
                <w:b/>
                <w:i/>
                <w:lang w:val="en-GB"/>
              </w:rPr>
            </w:pPr>
            <w:r w:rsidRPr="003A127C">
              <w:rPr>
                <w:b/>
                <w:i/>
                <w:lang w:val="en-GB"/>
              </w:rPr>
              <w:t>Phone:</w:t>
            </w:r>
          </w:p>
          <w:p w:rsidR="00382375" w:rsidRPr="003A127C" w:rsidRDefault="00382375" w:rsidP="00EC3A43">
            <w:pPr>
              <w:rPr>
                <w:b/>
                <w:i/>
                <w:lang w:val="en-GB"/>
              </w:rPr>
            </w:pPr>
            <w:r w:rsidRPr="003A127C">
              <w:rPr>
                <w:b/>
                <w:i/>
                <w:lang w:val="en-GB"/>
              </w:rPr>
              <w:t>Fax:</w:t>
            </w:r>
          </w:p>
          <w:p w:rsidR="00382375" w:rsidRPr="003A127C" w:rsidRDefault="00382375" w:rsidP="00EC3A43">
            <w:pPr>
              <w:rPr>
                <w:b/>
                <w:i/>
                <w:lang w:val="en-GB"/>
              </w:rPr>
            </w:pPr>
            <w:r w:rsidRPr="003A127C">
              <w:rPr>
                <w:b/>
                <w:i/>
                <w:lang w:val="en-GB"/>
              </w:rPr>
              <w:t xml:space="preserve">Email: </w:t>
            </w:r>
          </w:p>
          <w:p w:rsidR="00382375" w:rsidRPr="003A127C" w:rsidRDefault="00382375" w:rsidP="00EC3A43">
            <w:pPr>
              <w:rPr>
                <w:i/>
                <w:lang w:val="en-GB"/>
              </w:rPr>
            </w:pPr>
            <w:r w:rsidRPr="003A127C">
              <w:rPr>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A127C" w:rsidRDefault="00382375" w:rsidP="00EC3A43">
            <w:pPr>
              <w:tabs>
                <w:tab w:val="left" w:pos="426"/>
                <w:tab w:val="center" w:pos="6518"/>
                <w:tab w:val="center" w:pos="8220"/>
              </w:tabs>
              <w:suppressAutoHyphens/>
              <w:jc w:val="center"/>
              <w:rPr>
                <w:i/>
                <w:lang w:val="en-GB"/>
              </w:rPr>
            </w:pPr>
            <w:r w:rsidRPr="003A127C">
              <w:rPr>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A127C" w:rsidRDefault="00382375" w:rsidP="00EC3A43">
            <w:pPr>
              <w:pStyle w:val="Default"/>
              <w:jc w:val="both"/>
              <w:rPr>
                <w:b/>
                <w:i/>
                <w:lang w:val="en-GB"/>
              </w:rPr>
            </w:pPr>
            <w:r w:rsidRPr="003A127C">
              <w:rPr>
                <w:b/>
                <w:i/>
                <w:lang w:val="en-GB"/>
              </w:rPr>
              <w:t xml:space="preserve">Name of the </w:t>
            </w:r>
            <w:r w:rsidR="007157B1" w:rsidRPr="003A127C">
              <w:rPr>
                <w:b/>
                <w:i/>
                <w:lang w:val="en-GB"/>
              </w:rPr>
              <w:t>Assignment</w:t>
            </w:r>
            <w:r w:rsidRPr="003A127C">
              <w:rPr>
                <w:b/>
                <w:i/>
                <w:lang w:val="en-GB"/>
              </w:rPr>
              <w:t xml:space="preserve">: </w:t>
            </w:r>
          </w:p>
          <w:p w:rsidR="00382375" w:rsidRPr="003A127C" w:rsidRDefault="00382375" w:rsidP="00EC3A43">
            <w:pPr>
              <w:pStyle w:val="Default"/>
              <w:jc w:val="both"/>
              <w:rPr>
                <w:b/>
                <w:i/>
                <w:lang w:val="en-GB"/>
              </w:rPr>
            </w:pPr>
            <w:r w:rsidRPr="003A127C">
              <w:rPr>
                <w:b/>
                <w:i/>
                <w:lang w:val="en-GB"/>
              </w:rPr>
              <w:t xml:space="preserve">Beneficiary of the </w:t>
            </w:r>
            <w:r w:rsidR="007157B1" w:rsidRPr="003A127C">
              <w:rPr>
                <w:b/>
                <w:i/>
                <w:lang w:val="en-GB"/>
              </w:rPr>
              <w:t>Assignment</w:t>
            </w:r>
            <w:r w:rsidRPr="003A127C">
              <w:rPr>
                <w:b/>
                <w:i/>
                <w:lang w:val="en-GB"/>
              </w:rPr>
              <w:t>:</w:t>
            </w:r>
          </w:p>
          <w:p w:rsidR="00382375" w:rsidRPr="003A127C" w:rsidRDefault="00382375" w:rsidP="00EC3A43">
            <w:pPr>
              <w:pStyle w:val="Default"/>
              <w:jc w:val="both"/>
              <w:rPr>
                <w:b/>
                <w:i/>
                <w:lang w:val="en-GB"/>
              </w:rPr>
            </w:pPr>
            <w:r w:rsidRPr="003A127C">
              <w:rPr>
                <w:b/>
                <w:i/>
                <w:lang w:val="en-GB"/>
              </w:rPr>
              <w:t xml:space="preserve">Brief description of the </w:t>
            </w:r>
            <w:r w:rsidR="007157B1" w:rsidRPr="003A127C">
              <w:rPr>
                <w:b/>
                <w:i/>
                <w:lang w:val="en-GB"/>
              </w:rPr>
              <w:t>Assignment</w:t>
            </w:r>
            <w:r w:rsidRPr="003A127C">
              <w:rPr>
                <w:b/>
                <w:i/>
                <w:lang w:val="en-GB"/>
              </w:rPr>
              <w:t xml:space="preserve">: </w:t>
            </w:r>
          </w:p>
          <w:p w:rsidR="00382375" w:rsidRPr="003A127C" w:rsidRDefault="00382375" w:rsidP="00EC3A43">
            <w:pPr>
              <w:pStyle w:val="Default"/>
              <w:jc w:val="both"/>
              <w:rPr>
                <w:i/>
                <w:lang w:val="en-GB"/>
              </w:rPr>
            </w:pPr>
            <w:r w:rsidRPr="003A127C">
              <w:rPr>
                <w:b/>
                <w:i/>
                <w:lang w:val="en-GB"/>
              </w:rPr>
              <w:t>Responsibilities:</w:t>
            </w:r>
            <w:r w:rsidRPr="003A127C">
              <w:rPr>
                <w:i/>
                <w:lang w:val="en-GB"/>
              </w:rPr>
              <w:t xml:space="preserve"> </w:t>
            </w:r>
          </w:p>
        </w:tc>
      </w:tr>
      <w:tr w:rsidR="00382375" w:rsidRPr="003A127C" w:rsidTr="00EC3A43">
        <w:trPr>
          <w:trHeight w:val="483"/>
        </w:trPr>
        <w:tc>
          <w:tcPr>
            <w:tcW w:w="1242" w:type="dxa"/>
            <w:tcBorders>
              <w:top w:val="single" w:sz="6" w:space="0" w:color="auto"/>
              <w:bottom w:val="single" w:sz="6" w:space="0" w:color="auto"/>
            </w:tcBorders>
            <w:shd w:val="clear" w:color="auto" w:fill="auto"/>
            <w:vAlign w:val="center"/>
          </w:tcPr>
          <w:p w:rsidR="00382375" w:rsidRPr="003A127C" w:rsidRDefault="00382375" w:rsidP="00EC3A43">
            <w:pPr>
              <w:tabs>
                <w:tab w:val="center" w:pos="6518"/>
                <w:tab w:val="center" w:pos="8220"/>
              </w:tabs>
              <w:suppressAutoHyphens/>
              <w:rPr>
                <w:i/>
                <w:lang w:val="en-GB"/>
              </w:rPr>
            </w:pPr>
            <w:r w:rsidRPr="003A127C">
              <w:rPr>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A127C" w:rsidRDefault="00382375" w:rsidP="00EC3A43">
            <w:pPr>
              <w:tabs>
                <w:tab w:val="center" w:pos="6518"/>
                <w:tab w:val="center" w:pos="8220"/>
              </w:tabs>
              <w:suppressAutoHyphens/>
              <w:jc w:val="center"/>
              <w:rPr>
                <w:i/>
                <w:lang w:val="en-GB"/>
              </w:rPr>
            </w:pPr>
            <w:r w:rsidRPr="003A127C">
              <w:rPr>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A127C" w:rsidRDefault="00382375" w:rsidP="00EC3A43">
            <w:pPr>
              <w:rPr>
                <w:b/>
                <w:i/>
                <w:lang w:val="en-GB"/>
              </w:rPr>
            </w:pPr>
            <w:r w:rsidRPr="003A127C">
              <w:rPr>
                <w:b/>
                <w:i/>
                <w:lang w:val="en-GB"/>
              </w:rPr>
              <w:t>Name of the Company:</w:t>
            </w:r>
          </w:p>
          <w:p w:rsidR="00382375" w:rsidRPr="003A127C" w:rsidRDefault="00382375" w:rsidP="00EC3A43">
            <w:pPr>
              <w:rPr>
                <w:b/>
                <w:i/>
                <w:lang w:val="en-GB"/>
              </w:rPr>
            </w:pPr>
            <w:r w:rsidRPr="003A127C">
              <w:rPr>
                <w:b/>
                <w:i/>
                <w:lang w:val="en-GB"/>
              </w:rPr>
              <w:t>Address of the company:</w:t>
            </w:r>
          </w:p>
          <w:p w:rsidR="00382375" w:rsidRPr="003A127C" w:rsidRDefault="00382375" w:rsidP="00EC3A43">
            <w:pPr>
              <w:rPr>
                <w:b/>
                <w:i/>
                <w:lang w:val="en-GB"/>
              </w:rPr>
            </w:pPr>
            <w:r w:rsidRPr="003A127C">
              <w:rPr>
                <w:b/>
                <w:i/>
                <w:lang w:val="en-GB"/>
              </w:rPr>
              <w:t>Phone:</w:t>
            </w:r>
          </w:p>
          <w:p w:rsidR="00382375" w:rsidRPr="003A127C" w:rsidRDefault="00382375" w:rsidP="00EC3A43">
            <w:pPr>
              <w:rPr>
                <w:b/>
                <w:i/>
                <w:lang w:val="en-GB"/>
              </w:rPr>
            </w:pPr>
            <w:r w:rsidRPr="003A127C">
              <w:rPr>
                <w:b/>
                <w:i/>
                <w:lang w:val="en-GB"/>
              </w:rPr>
              <w:t>Fax:</w:t>
            </w:r>
          </w:p>
          <w:p w:rsidR="00382375" w:rsidRPr="003A127C" w:rsidRDefault="00382375" w:rsidP="00EC3A43">
            <w:pPr>
              <w:rPr>
                <w:b/>
                <w:i/>
                <w:lang w:val="en-GB"/>
              </w:rPr>
            </w:pPr>
            <w:r w:rsidRPr="003A127C">
              <w:rPr>
                <w:b/>
                <w:i/>
                <w:lang w:val="en-GB"/>
              </w:rPr>
              <w:t xml:space="preserve">Email: </w:t>
            </w:r>
          </w:p>
          <w:p w:rsidR="00382375" w:rsidRPr="003A127C" w:rsidRDefault="00382375" w:rsidP="00EC3A43">
            <w:pPr>
              <w:rPr>
                <w:i/>
                <w:lang w:val="en-GB"/>
              </w:rPr>
            </w:pPr>
            <w:r w:rsidRPr="003A127C">
              <w:rPr>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A127C" w:rsidRDefault="00382375" w:rsidP="00EC3A43">
            <w:pPr>
              <w:tabs>
                <w:tab w:val="left" w:pos="426"/>
                <w:tab w:val="center" w:pos="6518"/>
                <w:tab w:val="center" w:pos="8220"/>
              </w:tabs>
              <w:suppressAutoHyphens/>
              <w:jc w:val="center"/>
              <w:rPr>
                <w:i/>
                <w:lang w:val="en-GB"/>
              </w:rPr>
            </w:pPr>
            <w:r w:rsidRPr="003A127C">
              <w:rPr>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A127C" w:rsidRDefault="007157B1" w:rsidP="007157B1">
            <w:pPr>
              <w:pStyle w:val="Default"/>
              <w:jc w:val="both"/>
              <w:rPr>
                <w:b/>
                <w:i/>
                <w:lang w:val="en-GB"/>
              </w:rPr>
            </w:pPr>
            <w:r w:rsidRPr="003A127C">
              <w:rPr>
                <w:b/>
                <w:i/>
                <w:lang w:val="en-GB"/>
              </w:rPr>
              <w:t xml:space="preserve">Name of the Assignment: </w:t>
            </w:r>
          </w:p>
          <w:p w:rsidR="007157B1" w:rsidRPr="003A127C" w:rsidRDefault="007157B1" w:rsidP="007157B1">
            <w:pPr>
              <w:pStyle w:val="Default"/>
              <w:jc w:val="both"/>
              <w:rPr>
                <w:b/>
                <w:i/>
                <w:lang w:val="en-GB"/>
              </w:rPr>
            </w:pPr>
            <w:r w:rsidRPr="003A127C">
              <w:rPr>
                <w:b/>
                <w:i/>
                <w:lang w:val="en-GB"/>
              </w:rPr>
              <w:t>Beneficiary of the Assignment:</w:t>
            </w:r>
          </w:p>
          <w:p w:rsidR="007157B1" w:rsidRPr="003A127C" w:rsidRDefault="007157B1" w:rsidP="007157B1">
            <w:pPr>
              <w:pStyle w:val="Default"/>
              <w:jc w:val="both"/>
              <w:rPr>
                <w:b/>
                <w:i/>
                <w:lang w:val="en-GB"/>
              </w:rPr>
            </w:pPr>
            <w:r w:rsidRPr="003A127C">
              <w:rPr>
                <w:b/>
                <w:i/>
                <w:lang w:val="en-GB"/>
              </w:rPr>
              <w:t xml:space="preserve">Brief description of the Assignment: </w:t>
            </w:r>
          </w:p>
          <w:p w:rsidR="00382375" w:rsidRPr="003A127C" w:rsidRDefault="00382375" w:rsidP="00EC3A43">
            <w:pPr>
              <w:pStyle w:val="Default"/>
              <w:jc w:val="both"/>
              <w:rPr>
                <w:b/>
                <w:i/>
                <w:lang w:val="en-GB"/>
              </w:rPr>
            </w:pPr>
            <w:r w:rsidRPr="003A127C">
              <w:rPr>
                <w:b/>
                <w:i/>
                <w:lang w:val="en-GB"/>
              </w:rPr>
              <w:t xml:space="preserve"> </w:t>
            </w:r>
          </w:p>
          <w:p w:rsidR="00382375" w:rsidRPr="003A127C" w:rsidRDefault="00382375" w:rsidP="00EC3A43">
            <w:pPr>
              <w:pStyle w:val="Default"/>
              <w:jc w:val="both"/>
              <w:rPr>
                <w:i/>
                <w:lang w:val="en-GB"/>
              </w:rPr>
            </w:pPr>
            <w:r w:rsidRPr="003A127C">
              <w:rPr>
                <w:b/>
                <w:i/>
                <w:lang w:val="en-GB"/>
              </w:rPr>
              <w:t>Responsibilities:</w:t>
            </w:r>
            <w:r w:rsidRPr="003A127C">
              <w:rPr>
                <w:i/>
                <w:lang w:val="en-GB"/>
              </w:rPr>
              <w:t xml:space="preserve"> </w:t>
            </w:r>
          </w:p>
        </w:tc>
      </w:tr>
      <w:tr w:rsidR="00382375" w:rsidRPr="003A127C" w:rsidTr="00EC3A43">
        <w:trPr>
          <w:trHeight w:val="483"/>
        </w:trPr>
        <w:tc>
          <w:tcPr>
            <w:tcW w:w="1242" w:type="dxa"/>
            <w:tcBorders>
              <w:top w:val="single" w:sz="6" w:space="0" w:color="auto"/>
              <w:bottom w:val="single" w:sz="6" w:space="0" w:color="auto"/>
            </w:tcBorders>
            <w:shd w:val="clear" w:color="auto" w:fill="auto"/>
            <w:vAlign w:val="center"/>
          </w:tcPr>
          <w:p w:rsidR="00382375" w:rsidRPr="003A127C" w:rsidRDefault="00382375" w:rsidP="00EC3A43">
            <w:pPr>
              <w:tabs>
                <w:tab w:val="center" w:pos="6518"/>
                <w:tab w:val="center" w:pos="8220"/>
              </w:tabs>
              <w:suppressAutoHyphens/>
              <w:rPr>
                <w:i/>
                <w:lang w:val="en-GB"/>
              </w:rPr>
            </w:pPr>
            <w:r w:rsidRPr="003A127C">
              <w:rPr>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A127C" w:rsidRDefault="00382375" w:rsidP="00EC3A43">
            <w:pPr>
              <w:tabs>
                <w:tab w:val="center" w:pos="6518"/>
                <w:tab w:val="center" w:pos="8220"/>
              </w:tabs>
              <w:suppressAutoHyphens/>
              <w:jc w:val="center"/>
              <w:rPr>
                <w:i/>
                <w:lang w:val="en-GB"/>
              </w:rPr>
            </w:pPr>
            <w:r w:rsidRPr="003A127C">
              <w:rPr>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A127C" w:rsidRDefault="00382375" w:rsidP="00EC3A43">
            <w:pPr>
              <w:rPr>
                <w:b/>
                <w:i/>
                <w:lang w:val="en-GB"/>
              </w:rPr>
            </w:pPr>
            <w:r w:rsidRPr="003A127C">
              <w:rPr>
                <w:b/>
                <w:i/>
                <w:lang w:val="en-GB"/>
              </w:rPr>
              <w:t>Name of the Company:</w:t>
            </w:r>
          </w:p>
          <w:p w:rsidR="00382375" w:rsidRPr="003A127C" w:rsidRDefault="00382375" w:rsidP="00EC3A43">
            <w:pPr>
              <w:rPr>
                <w:b/>
                <w:i/>
                <w:lang w:val="en-GB"/>
              </w:rPr>
            </w:pPr>
            <w:r w:rsidRPr="003A127C">
              <w:rPr>
                <w:b/>
                <w:i/>
                <w:lang w:val="en-GB"/>
              </w:rPr>
              <w:t>Address of the company:</w:t>
            </w:r>
          </w:p>
          <w:p w:rsidR="00382375" w:rsidRPr="003A127C" w:rsidRDefault="00382375" w:rsidP="00EC3A43">
            <w:pPr>
              <w:rPr>
                <w:b/>
                <w:i/>
                <w:lang w:val="en-GB"/>
              </w:rPr>
            </w:pPr>
            <w:r w:rsidRPr="003A127C">
              <w:rPr>
                <w:b/>
                <w:i/>
                <w:lang w:val="en-GB"/>
              </w:rPr>
              <w:t>Phone:</w:t>
            </w:r>
          </w:p>
          <w:p w:rsidR="00382375" w:rsidRPr="003A127C" w:rsidRDefault="00382375" w:rsidP="00EC3A43">
            <w:pPr>
              <w:rPr>
                <w:b/>
                <w:i/>
                <w:lang w:val="en-GB"/>
              </w:rPr>
            </w:pPr>
            <w:r w:rsidRPr="003A127C">
              <w:rPr>
                <w:b/>
                <w:i/>
                <w:lang w:val="en-GB"/>
              </w:rPr>
              <w:lastRenderedPageBreak/>
              <w:t>Fax:</w:t>
            </w:r>
          </w:p>
          <w:p w:rsidR="00382375" w:rsidRPr="003A127C" w:rsidRDefault="00382375" w:rsidP="00EC3A43">
            <w:pPr>
              <w:rPr>
                <w:b/>
                <w:i/>
                <w:lang w:val="en-GB"/>
              </w:rPr>
            </w:pPr>
            <w:r w:rsidRPr="003A127C">
              <w:rPr>
                <w:b/>
                <w:i/>
                <w:lang w:val="en-GB"/>
              </w:rPr>
              <w:t xml:space="preserve">Email: </w:t>
            </w:r>
          </w:p>
          <w:p w:rsidR="00382375" w:rsidRPr="003A127C" w:rsidRDefault="00382375" w:rsidP="00EC3A43">
            <w:pPr>
              <w:rPr>
                <w:i/>
                <w:lang w:val="en-GB"/>
              </w:rPr>
            </w:pPr>
            <w:r w:rsidRPr="003A127C">
              <w:rPr>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A127C" w:rsidRDefault="00382375" w:rsidP="00EC3A43">
            <w:pPr>
              <w:tabs>
                <w:tab w:val="left" w:pos="426"/>
                <w:tab w:val="center" w:pos="6518"/>
                <w:tab w:val="center" w:pos="8220"/>
              </w:tabs>
              <w:suppressAutoHyphens/>
              <w:jc w:val="center"/>
              <w:rPr>
                <w:i/>
                <w:lang w:val="en-GB"/>
              </w:rPr>
            </w:pPr>
            <w:r w:rsidRPr="003A127C">
              <w:rPr>
                <w:i/>
                <w:lang w:val="en-GB"/>
              </w:rPr>
              <w:lastRenderedPageBreak/>
              <w:t xml:space="preserve">[indicate the exact name and title and if it was a short </w:t>
            </w:r>
            <w:r w:rsidRPr="003A127C">
              <w:rPr>
                <w:i/>
                <w:lang w:val="en-GB"/>
              </w:rPr>
              <w:lastRenderedPageBreak/>
              <w:t>term or a long term position]</w:t>
            </w:r>
          </w:p>
        </w:tc>
        <w:tc>
          <w:tcPr>
            <w:tcW w:w="9355" w:type="dxa"/>
            <w:tcBorders>
              <w:top w:val="single" w:sz="6" w:space="0" w:color="auto"/>
              <w:bottom w:val="single" w:sz="6" w:space="0" w:color="auto"/>
            </w:tcBorders>
            <w:shd w:val="clear" w:color="auto" w:fill="auto"/>
          </w:tcPr>
          <w:p w:rsidR="007157B1" w:rsidRPr="003A127C" w:rsidRDefault="007157B1" w:rsidP="007157B1">
            <w:pPr>
              <w:pStyle w:val="Default"/>
              <w:jc w:val="both"/>
              <w:rPr>
                <w:b/>
                <w:i/>
                <w:lang w:val="en-GB"/>
              </w:rPr>
            </w:pPr>
            <w:r w:rsidRPr="003A127C">
              <w:rPr>
                <w:b/>
                <w:i/>
                <w:lang w:val="en-GB"/>
              </w:rPr>
              <w:lastRenderedPageBreak/>
              <w:t xml:space="preserve">Name of the Assignment: </w:t>
            </w:r>
          </w:p>
          <w:p w:rsidR="007157B1" w:rsidRPr="003A127C" w:rsidRDefault="007157B1" w:rsidP="007157B1">
            <w:pPr>
              <w:pStyle w:val="Default"/>
              <w:jc w:val="both"/>
              <w:rPr>
                <w:b/>
                <w:i/>
                <w:lang w:val="en-GB"/>
              </w:rPr>
            </w:pPr>
            <w:r w:rsidRPr="003A127C">
              <w:rPr>
                <w:b/>
                <w:i/>
                <w:lang w:val="en-GB"/>
              </w:rPr>
              <w:t>Beneficiary of the Assignment:</w:t>
            </w:r>
          </w:p>
          <w:p w:rsidR="007157B1" w:rsidRPr="003A127C" w:rsidRDefault="007157B1" w:rsidP="007157B1">
            <w:pPr>
              <w:pStyle w:val="Default"/>
              <w:jc w:val="both"/>
              <w:rPr>
                <w:b/>
                <w:i/>
                <w:lang w:val="en-GB"/>
              </w:rPr>
            </w:pPr>
            <w:r w:rsidRPr="003A127C">
              <w:rPr>
                <w:b/>
                <w:i/>
                <w:lang w:val="en-GB"/>
              </w:rPr>
              <w:t xml:space="preserve">Brief description of the Assignment: </w:t>
            </w:r>
          </w:p>
          <w:p w:rsidR="00382375" w:rsidRPr="003A127C" w:rsidRDefault="00382375" w:rsidP="00EC3A43">
            <w:pPr>
              <w:pStyle w:val="Default"/>
              <w:jc w:val="both"/>
              <w:rPr>
                <w:i/>
                <w:lang w:val="en-GB"/>
              </w:rPr>
            </w:pPr>
            <w:r w:rsidRPr="003A127C">
              <w:rPr>
                <w:b/>
                <w:i/>
                <w:lang w:val="en-GB"/>
              </w:rPr>
              <w:t>Responsibilities:</w:t>
            </w:r>
            <w:r w:rsidRPr="003A127C">
              <w:rPr>
                <w:i/>
                <w:lang w:val="en-GB"/>
              </w:rPr>
              <w:t xml:space="preserve"> </w:t>
            </w:r>
          </w:p>
        </w:tc>
      </w:tr>
      <w:tr w:rsidR="00382375" w:rsidRPr="003A127C" w:rsidTr="00EC3A43">
        <w:trPr>
          <w:trHeight w:val="309"/>
        </w:trPr>
        <w:tc>
          <w:tcPr>
            <w:tcW w:w="1242" w:type="dxa"/>
            <w:tcBorders>
              <w:top w:val="single" w:sz="6" w:space="0" w:color="auto"/>
            </w:tcBorders>
          </w:tcPr>
          <w:p w:rsidR="00382375" w:rsidRPr="003A127C" w:rsidRDefault="00382375" w:rsidP="00EC3A43">
            <w:pPr>
              <w:pStyle w:val="normaltableau"/>
              <w:spacing w:before="0" w:after="0"/>
              <w:jc w:val="left"/>
              <w:rPr>
                <w:rFonts w:ascii="Times New Roman" w:hAnsi="Times New Roman"/>
                <w:sz w:val="24"/>
                <w:szCs w:val="24"/>
              </w:rPr>
            </w:pPr>
            <w:r w:rsidRPr="003A127C">
              <w:rPr>
                <w:rFonts w:ascii="Times New Roman" w:hAnsi="Times New Roman"/>
                <w:sz w:val="24"/>
                <w:szCs w:val="24"/>
              </w:rPr>
              <w:lastRenderedPageBreak/>
              <w:t>................</w:t>
            </w:r>
          </w:p>
        </w:tc>
        <w:tc>
          <w:tcPr>
            <w:tcW w:w="1296" w:type="dxa"/>
            <w:tcBorders>
              <w:top w:val="single" w:sz="6" w:space="0" w:color="auto"/>
            </w:tcBorders>
          </w:tcPr>
          <w:p w:rsidR="00382375" w:rsidRPr="003A127C" w:rsidRDefault="00382375" w:rsidP="00EC3A43">
            <w:pPr>
              <w:jc w:val="center"/>
              <w:rPr>
                <w:lang w:val="en-GB"/>
              </w:rPr>
            </w:pPr>
            <w:r w:rsidRPr="003A127C">
              <w:rPr>
                <w:lang w:val="en-GB"/>
              </w:rPr>
              <w:t>……………..</w:t>
            </w:r>
          </w:p>
        </w:tc>
        <w:tc>
          <w:tcPr>
            <w:tcW w:w="2106" w:type="dxa"/>
            <w:tcBorders>
              <w:top w:val="single" w:sz="6" w:space="0" w:color="auto"/>
            </w:tcBorders>
          </w:tcPr>
          <w:p w:rsidR="00382375" w:rsidRPr="003A127C" w:rsidRDefault="00382375" w:rsidP="00EC3A43">
            <w:pPr>
              <w:rPr>
                <w:lang w:val="en-GB"/>
              </w:rPr>
            </w:pPr>
            <w:r w:rsidRPr="003A127C">
              <w:rPr>
                <w:lang w:val="en-GB"/>
              </w:rPr>
              <w:t>…………………….</w:t>
            </w:r>
          </w:p>
        </w:tc>
        <w:tc>
          <w:tcPr>
            <w:tcW w:w="1418" w:type="dxa"/>
            <w:tcBorders>
              <w:top w:val="single" w:sz="6" w:space="0" w:color="auto"/>
            </w:tcBorders>
          </w:tcPr>
          <w:p w:rsidR="00382375" w:rsidRPr="003A127C" w:rsidRDefault="00382375" w:rsidP="00EC3A43">
            <w:pPr>
              <w:jc w:val="center"/>
              <w:rPr>
                <w:lang w:val="en-GB"/>
              </w:rPr>
            </w:pPr>
            <w:r w:rsidRPr="003A127C">
              <w:rPr>
                <w:lang w:val="en-GB"/>
              </w:rPr>
              <w:t>……………</w:t>
            </w:r>
          </w:p>
        </w:tc>
        <w:tc>
          <w:tcPr>
            <w:tcW w:w="9355" w:type="dxa"/>
            <w:tcBorders>
              <w:top w:val="single" w:sz="6" w:space="0" w:color="auto"/>
            </w:tcBorders>
          </w:tcPr>
          <w:p w:rsidR="00382375" w:rsidRPr="003A127C" w:rsidRDefault="00382375" w:rsidP="00EC3A43">
            <w:pPr>
              <w:jc w:val="both"/>
              <w:rPr>
                <w:lang w:val="en-GB"/>
              </w:rPr>
            </w:pPr>
            <w:r w:rsidRPr="003A127C">
              <w:rPr>
                <w:lang w:val="en-GB"/>
              </w:rPr>
              <w:t>…………………………………………………………………………..</w:t>
            </w:r>
          </w:p>
        </w:tc>
      </w:tr>
      <w:tr w:rsidR="00382375" w:rsidRPr="003A127C" w:rsidTr="00EC3A43">
        <w:trPr>
          <w:trHeight w:val="309"/>
        </w:trPr>
        <w:tc>
          <w:tcPr>
            <w:tcW w:w="1242" w:type="dxa"/>
            <w:vAlign w:val="center"/>
          </w:tcPr>
          <w:p w:rsidR="00382375" w:rsidRPr="003A127C" w:rsidRDefault="00382375" w:rsidP="00EC3A43">
            <w:pPr>
              <w:tabs>
                <w:tab w:val="center" w:pos="6518"/>
                <w:tab w:val="center" w:pos="8220"/>
              </w:tabs>
              <w:suppressAutoHyphens/>
              <w:rPr>
                <w:i/>
                <w:lang w:val="en-GB"/>
              </w:rPr>
            </w:pPr>
            <w:r w:rsidRPr="003A127C">
              <w:rPr>
                <w:i/>
                <w:lang w:val="en-GB"/>
              </w:rPr>
              <w:t>[indicate the month and the year]</w:t>
            </w:r>
          </w:p>
        </w:tc>
        <w:tc>
          <w:tcPr>
            <w:tcW w:w="1296" w:type="dxa"/>
            <w:vAlign w:val="center"/>
          </w:tcPr>
          <w:p w:rsidR="00382375" w:rsidRPr="003A127C" w:rsidRDefault="00382375" w:rsidP="00EC3A43">
            <w:pPr>
              <w:tabs>
                <w:tab w:val="center" w:pos="6518"/>
                <w:tab w:val="center" w:pos="8220"/>
              </w:tabs>
              <w:suppressAutoHyphens/>
              <w:jc w:val="center"/>
              <w:rPr>
                <w:i/>
                <w:lang w:val="en-GB"/>
              </w:rPr>
            </w:pPr>
            <w:r w:rsidRPr="003A127C">
              <w:rPr>
                <w:i/>
                <w:lang w:val="en-GB"/>
              </w:rPr>
              <w:t>[indicate the country and the city]</w:t>
            </w:r>
          </w:p>
        </w:tc>
        <w:tc>
          <w:tcPr>
            <w:tcW w:w="2106" w:type="dxa"/>
            <w:vAlign w:val="center"/>
          </w:tcPr>
          <w:p w:rsidR="00382375" w:rsidRPr="003A127C" w:rsidRDefault="00382375" w:rsidP="00EC3A43">
            <w:pPr>
              <w:rPr>
                <w:b/>
                <w:i/>
                <w:lang w:val="en-GB"/>
              </w:rPr>
            </w:pPr>
            <w:r w:rsidRPr="003A127C">
              <w:rPr>
                <w:b/>
                <w:i/>
                <w:lang w:val="en-GB"/>
              </w:rPr>
              <w:t>Name of the Company:</w:t>
            </w:r>
          </w:p>
          <w:p w:rsidR="00382375" w:rsidRPr="003A127C" w:rsidRDefault="00382375" w:rsidP="00EC3A43">
            <w:pPr>
              <w:rPr>
                <w:b/>
                <w:i/>
                <w:lang w:val="en-GB"/>
              </w:rPr>
            </w:pPr>
            <w:r w:rsidRPr="003A127C">
              <w:rPr>
                <w:b/>
                <w:i/>
                <w:lang w:val="en-GB"/>
              </w:rPr>
              <w:t>Address of the company:</w:t>
            </w:r>
          </w:p>
          <w:p w:rsidR="00382375" w:rsidRPr="003A127C" w:rsidRDefault="00382375" w:rsidP="00EC3A43">
            <w:pPr>
              <w:rPr>
                <w:b/>
                <w:i/>
                <w:lang w:val="en-GB"/>
              </w:rPr>
            </w:pPr>
            <w:r w:rsidRPr="003A127C">
              <w:rPr>
                <w:b/>
                <w:i/>
                <w:lang w:val="en-GB"/>
              </w:rPr>
              <w:t>Phone:</w:t>
            </w:r>
          </w:p>
          <w:p w:rsidR="00382375" w:rsidRPr="003A127C" w:rsidRDefault="00382375" w:rsidP="00EC3A43">
            <w:pPr>
              <w:rPr>
                <w:b/>
                <w:i/>
                <w:lang w:val="en-GB"/>
              </w:rPr>
            </w:pPr>
            <w:r w:rsidRPr="003A127C">
              <w:rPr>
                <w:b/>
                <w:i/>
                <w:lang w:val="en-GB"/>
              </w:rPr>
              <w:t>Fax:</w:t>
            </w:r>
          </w:p>
          <w:p w:rsidR="00382375" w:rsidRPr="003A127C" w:rsidRDefault="00382375" w:rsidP="00EC3A43">
            <w:pPr>
              <w:rPr>
                <w:b/>
                <w:i/>
                <w:lang w:val="en-GB"/>
              </w:rPr>
            </w:pPr>
            <w:r w:rsidRPr="003A127C">
              <w:rPr>
                <w:b/>
                <w:i/>
                <w:lang w:val="en-GB"/>
              </w:rPr>
              <w:t xml:space="preserve">Email: </w:t>
            </w:r>
          </w:p>
          <w:p w:rsidR="00382375" w:rsidRPr="003A127C" w:rsidRDefault="00382375" w:rsidP="00EC3A43">
            <w:pPr>
              <w:rPr>
                <w:i/>
                <w:lang w:val="en-GB"/>
              </w:rPr>
            </w:pPr>
            <w:r w:rsidRPr="003A127C">
              <w:rPr>
                <w:b/>
                <w:i/>
                <w:lang w:val="en-GB"/>
              </w:rPr>
              <w:t>Name and title of the reference person from the company:</w:t>
            </w:r>
          </w:p>
        </w:tc>
        <w:tc>
          <w:tcPr>
            <w:tcW w:w="1418" w:type="dxa"/>
            <w:vAlign w:val="center"/>
          </w:tcPr>
          <w:p w:rsidR="00382375" w:rsidRPr="003A127C" w:rsidRDefault="00382375" w:rsidP="00EC3A43">
            <w:pPr>
              <w:tabs>
                <w:tab w:val="left" w:pos="426"/>
                <w:tab w:val="center" w:pos="6518"/>
                <w:tab w:val="center" w:pos="8220"/>
              </w:tabs>
              <w:suppressAutoHyphens/>
              <w:jc w:val="center"/>
              <w:rPr>
                <w:i/>
                <w:lang w:val="en-GB"/>
              </w:rPr>
            </w:pPr>
            <w:r w:rsidRPr="003A127C">
              <w:rPr>
                <w:i/>
                <w:lang w:val="en-GB"/>
              </w:rPr>
              <w:t>[indicate the exact name and title and if it was a short term or a long term position]</w:t>
            </w:r>
          </w:p>
        </w:tc>
        <w:tc>
          <w:tcPr>
            <w:tcW w:w="9355" w:type="dxa"/>
          </w:tcPr>
          <w:p w:rsidR="007157B1" w:rsidRPr="003A127C" w:rsidRDefault="007157B1" w:rsidP="007157B1">
            <w:pPr>
              <w:pStyle w:val="Default"/>
              <w:jc w:val="both"/>
              <w:rPr>
                <w:b/>
                <w:i/>
                <w:lang w:val="en-GB"/>
              </w:rPr>
            </w:pPr>
            <w:r w:rsidRPr="003A127C">
              <w:rPr>
                <w:b/>
                <w:i/>
                <w:lang w:val="en-GB"/>
              </w:rPr>
              <w:t xml:space="preserve">Name of the Assignment: </w:t>
            </w:r>
          </w:p>
          <w:p w:rsidR="007157B1" w:rsidRPr="003A127C" w:rsidRDefault="007157B1" w:rsidP="007157B1">
            <w:pPr>
              <w:pStyle w:val="Default"/>
              <w:jc w:val="both"/>
              <w:rPr>
                <w:b/>
                <w:i/>
                <w:lang w:val="en-GB"/>
              </w:rPr>
            </w:pPr>
            <w:r w:rsidRPr="003A127C">
              <w:rPr>
                <w:b/>
                <w:i/>
                <w:lang w:val="en-GB"/>
              </w:rPr>
              <w:t>Beneficiary of the Assignment:</w:t>
            </w:r>
          </w:p>
          <w:p w:rsidR="007157B1" w:rsidRPr="003A127C" w:rsidRDefault="007157B1" w:rsidP="007157B1">
            <w:pPr>
              <w:pStyle w:val="Default"/>
              <w:jc w:val="both"/>
              <w:rPr>
                <w:b/>
                <w:i/>
                <w:lang w:val="en-GB"/>
              </w:rPr>
            </w:pPr>
            <w:r w:rsidRPr="003A127C">
              <w:rPr>
                <w:b/>
                <w:i/>
                <w:lang w:val="en-GB"/>
              </w:rPr>
              <w:t xml:space="preserve">Brief description of the Assignment: </w:t>
            </w:r>
          </w:p>
          <w:p w:rsidR="00382375" w:rsidRPr="003A127C" w:rsidRDefault="00382375" w:rsidP="00EC3A43">
            <w:pPr>
              <w:pStyle w:val="Default"/>
              <w:jc w:val="both"/>
              <w:rPr>
                <w:i/>
                <w:lang w:val="en-GB"/>
              </w:rPr>
            </w:pPr>
            <w:r w:rsidRPr="003A127C">
              <w:rPr>
                <w:b/>
                <w:i/>
                <w:lang w:val="en-GB"/>
              </w:rPr>
              <w:t>Responsibilities:</w:t>
            </w:r>
            <w:r w:rsidRPr="003A127C">
              <w:rPr>
                <w:i/>
                <w:lang w:val="en-GB"/>
              </w:rPr>
              <w:t xml:space="preserve"> </w:t>
            </w:r>
          </w:p>
        </w:tc>
      </w:tr>
    </w:tbl>
    <w:p w:rsidR="00382375" w:rsidRPr="003A127C" w:rsidRDefault="00382375" w:rsidP="00382375">
      <w:pPr>
        <w:rPr>
          <w:lang w:val="en-GB"/>
        </w:rPr>
        <w:sectPr w:rsidR="00382375" w:rsidRPr="003A127C" w:rsidSect="00EC3A43">
          <w:footerReference w:type="default" r:id="rId22"/>
          <w:headerReference w:type="first" r:id="rId23"/>
          <w:footnotePr>
            <w:numRestart w:val="eachPage"/>
          </w:footnotePr>
          <w:pgSz w:w="16840" w:h="11907" w:orient="landscape" w:code="9"/>
          <w:pgMar w:top="1275" w:right="851" w:bottom="851" w:left="567" w:header="851" w:footer="567" w:gutter="0"/>
          <w:cols w:space="720"/>
          <w:noEndnote/>
        </w:sectPr>
      </w:pPr>
    </w:p>
    <w:p w:rsidR="00382375" w:rsidRPr="003A127C" w:rsidRDefault="00382375" w:rsidP="00382375">
      <w:pPr>
        <w:rPr>
          <w:lang w:val="en-GB"/>
        </w:rPr>
      </w:pPr>
    </w:p>
    <w:p w:rsidR="00382375" w:rsidRPr="003A127C" w:rsidRDefault="00382375" w:rsidP="00434A2F">
      <w:pPr>
        <w:pStyle w:val="ListParagraph"/>
        <w:numPr>
          <w:ilvl w:val="0"/>
          <w:numId w:val="12"/>
        </w:numPr>
        <w:tabs>
          <w:tab w:val="left" w:pos="426"/>
          <w:tab w:val="center" w:pos="6518"/>
          <w:tab w:val="center" w:pos="8220"/>
        </w:tabs>
        <w:suppressAutoHyphens/>
        <w:rPr>
          <w:lang w:val="en-GB"/>
        </w:rPr>
      </w:pPr>
      <w:r w:rsidRPr="003A127C">
        <w:rPr>
          <w:b/>
          <w:lang w:val="en-GB"/>
        </w:rPr>
        <w:t>Other relevant information:</w:t>
      </w:r>
      <w:r w:rsidRPr="003A127C">
        <w:rPr>
          <w:lang w:val="en-GB"/>
        </w:rPr>
        <w:t xml:space="preserve"> (e.g. Publications) </w:t>
      </w:r>
    </w:p>
    <w:p w:rsidR="00382375" w:rsidRPr="003A127C" w:rsidRDefault="00382375" w:rsidP="00382375">
      <w:pPr>
        <w:tabs>
          <w:tab w:val="left" w:pos="426"/>
          <w:tab w:val="center" w:pos="6518"/>
          <w:tab w:val="center" w:pos="8220"/>
        </w:tabs>
        <w:suppressAutoHyphens/>
        <w:ind w:left="780"/>
        <w:rPr>
          <w:b/>
          <w:i/>
          <w:lang w:val="en-GB"/>
        </w:rPr>
      </w:pPr>
    </w:p>
    <w:p w:rsidR="00382375" w:rsidRPr="003A127C" w:rsidRDefault="00382375" w:rsidP="00382375">
      <w:pPr>
        <w:tabs>
          <w:tab w:val="left" w:pos="426"/>
          <w:tab w:val="center" w:pos="6518"/>
          <w:tab w:val="center" w:pos="8220"/>
        </w:tabs>
        <w:suppressAutoHyphens/>
        <w:ind w:left="780"/>
        <w:rPr>
          <w:i/>
          <w:lang w:val="en-GB"/>
        </w:rPr>
      </w:pPr>
      <w:r w:rsidRPr="003A127C">
        <w:rPr>
          <w:b/>
          <w:i/>
          <w:lang w:val="en-GB"/>
        </w:rPr>
        <w:t>[</w:t>
      </w:r>
      <w:proofErr w:type="gramStart"/>
      <w:r w:rsidRPr="003A127C">
        <w:rPr>
          <w:b/>
          <w:i/>
          <w:lang w:val="en-GB"/>
        </w:rPr>
        <w:t>insert</w:t>
      </w:r>
      <w:proofErr w:type="gramEnd"/>
      <w:r w:rsidRPr="003A127C">
        <w:rPr>
          <w:b/>
          <w:i/>
          <w:lang w:val="en-GB"/>
        </w:rPr>
        <w:t xml:space="preserve"> the details]</w:t>
      </w:r>
    </w:p>
    <w:p w:rsidR="00382375" w:rsidRPr="003A127C" w:rsidRDefault="00382375" w:rsidP="00382375">
      <w:pPr>
        <w:tabs>
          <w:tab w:val="left" w:pos="426"/>
          <w:tab w:val="center" w:pos="6518"/>
          <w:tab w:val="center" w:pos="8220"/>
        </w:tabs>
        <w:suppressAutoHyphens/>
        <w:ind w:left="780"/>
        <w:rPr>
          <w:lang w:val="en-GB"/>
        </w:rPr>
      </w:pPr>
    </w:p>
    <w:p w:rsidR="00382375" w:rsidRPr="003A127C" w:rsidRDefault="00483A66" w:rsidP="00483A66">
      <w:pPr>
        <w:tabs>
          <w:tab w:val="left" w:pos="426"/>
          <w:tab w:val="center" w:pos="6518"/>
          <w:tab w:val="center" w:pos="8220"/>
        </w:tabs>
        <w:suppressAutoHyphens/>
        <w:ind w:left="450"/>
        <w:rPr>
          <w:b/>
          <w:i/>
          <w:lang w:val="en-GB"/>
        </w:rPr>
      </w:pPr>
      <w:r w:rsidRPr="003A127C">
        <w:rPr>
          <w:b/>
          <w:i/>
          <w:lang w:val="en-GB"/>
        </w:rPr>
        <w:t xml:space="preserve">19. </w:t>
      </w:r>
      <w:r w:rsidR="00382375" w:rsidRPr="003A127C">
        <w:rPr>
          <w:b/>
          <w:i/>
          <w:lang w:val="en-GB"/>
        </w:rPr>
        <w:t xml:space="preserve">Statement: </w:t>
      </w:r>
    </w:p>
    <w:p w:rsidR="00382375" w:rsidRPr="003A127C" w:rsidRDefault="00382375" w:rsidP="00382375">
      <w:pPr>
        <w:tabs>
          <w:tab w:val="left" w:pos="426"/>
          <w:tab w:val="center" w:pos="6518"/>
          <w:tab w:val="center" w:pos="8220"/>
        </w:tabs>
        <w:suppressAutoHyphens/>
        <w:ind w:left="780"/>
        <w:rPr>
          <w:i/>
          <w:lang w:val="en-GB"/>
        </w:rPr>
      </w:pPr>
    </w:p>
    <w:p w:rsidR="00382375" w:rsidRPr="003A127C" w:rsidRDefault="00382375" w:rsidP="00382375">
      <w:pPr>
        <w:jc w:val="both"/>
        <w:rPr>
          <w:lang w:val="en-GB"/>
        </w:rPr>
      </w:pPr>
      <w:r w:rsidRPr="003A127C">
        <w:rPr>
          <w:lang w:val="en-GB"/>
        </w:rPr>
        <w:t xml:space="preserve">I, the undersigned, certify that to the best of my knowledge and belief, this CV correctly describes </w:t>
      </w:r>
      <w:proofErr w:type="gramStart"/>
      <w:r w:rsidRPr="003A127C">
        <w:rPr>
          <w:lang w:val="en-GB"/>
        </w:rPr>
        <w:t>myself</w:t>
      </w:r>
      <w:proofErr w:type="gramEnd"/>
      <w:r w:rsidRPr="003A127C">
        <w:rPr>
          <w:lang w:val="en-GB"/>
        </w:rPr>
        <w:t xml:space="preserve">, my qualifications, and my experience. I understand that any </w:t>
      </w:r>
      <w:r w:rsidR="00EC3A43" w:rsidRPr="003A127C">
        <w:rPr>
          <w:lang w:val="en-GB"/>
        </w:rPr>
        <w:t>wilful</w:t>
      </w:r>
      <w:r w:rsidRPr="003A127C">
        <w:rPr>
          <w:lang w:val="en-GB"/>
        </w:rPr>
        <w:t xml:space="preserve"> misstatement described herein may lead to my disqualification or dismissal, if engaged.</w:t>
      </w:r>
    </w:p>
    <w:p w:rsidR="00382375" w:rsidRPr="003A127C" w:rsidRDefault="00382375" w:rsidP="00382375">
      <w:pPr>
        <w:jc w:val="both"/>
        <w:rPr>
          <w:lang w:val="en-GB"/>
        </w:rPr>
      </w:pPr>
    </w:p>
    <w:p w:rsidR="00382375" w:rsidRPr="003A127C" w:rsidRDefault="00382375" w:rsidP="00382375">
      <w:pPr>
        <w:jc w:val="both"/>
        <w:rPr>
          <w:lang w:val="en-GB"/>
        </w:rPr>
      </w:pPr>
      <w:r w:rsidRPr="003A127C">
        <w:rPr>
          <w:lang w:val="en-GB"/>
        </w:rPr>
        <w:t>I hereby declare that at any point in time, at the SADC Secretariat</w:t>
      </w:r>
      <w:r w:rsidR="007157B1" w:rsidRPr="003A127C">
        <w:rPr>
          <w:lang w:val="en-GB"/>
        </w:rPr>
        <w:t>’s</w:t>
      </w:r>
      <w:r w:rsidRPr="003A127C">
        <w:rPr>
          <w:lang w:val="en-GB"/>
        </w:rPr>
        <w:t xml:space="preserve"> request, I will provide certified copies of all documents to prove that I have the qualifications and the professional experience </w:t>
      </w:r>
      <w:r w:rsidR="007157B1" w:rsidRPr="003A127C">
        <w:rPr>
          <w:lang w:val="en-GB"/>
        </w:rPr>
        <w:t xml:space="preserve">as </w:t>
      </w:r>
      <w:r w:rsidRPr="003A127C">
        <w:rPr>
          <w:lang w:val="en-GB"/>
        </w:rPr>
        <w:t xml:space="preserve">indicated </w:t>
      </w:r>
      <w:r w:rsidR="007157B1" w:rsidRPr="003A127C">
        <w:rPr>
          <w:lang w:val="en-GB"/>
        </w:rPr>
        <w:t xml:space="preserve">in </w:t>
      </w:r>
      <w:r w:rsidRPr="003A127C">
        <w:rPr>
          <w:lang w:val="en-GB"/>
        </w:rPr>
        <w:t>points 8 and 14 above</w:t>
      </w:r>
      <w:r w:rsidRPr="003A127C">
        <w:rPr>
          <w:rStyle w:val="FootnoteReference"/>
          <w:b/>
          <w:lang w:val="en-GB"/>
        </w:rPr>
        <w:footnoteReference w:id="2"/>
      </w:r>
      <w:r w:rsidRPr="003A127C">
        <w:rPr>
          <w:b/>
          <w:lang w:val="en-GB"/>
        </w:rPr>
        <w:t>,</w:t>
      </w:r>
      <w:r w:rsidRPr="003A127C">
        <w:rPr>
          <w:lang w:val="en-GB"/>
        </w:rPr>
        <w:t xml:space="preserve"> documents which are attached to this CV as photocopies. </w:t>
      </w:r>
    </w:p>
    <w:p w:rsidR="00382375" w:rsidRPr="003A127C" w:rsidRDefault="00382375" w:rsidP="00382375">
      <w:pPr>
        <w:jc w:val="both"/>
        <w:rPr>
          <w:lang w:val="en-GB"/>
        </w:rPr>
      </w:pPr>
    </w:p>
    <w:p w:rsidR="00382375" w:rsidRPr="003A127C" w:rsidRDefault="00382375" w:rsidP="00382375">
      <w:pPr>
        <w:jc w:val="both"/>
        <w:rPr>
          <w:lang w:val="en-GB"/>
        </w:rPr>
      </w:pPr>
      <w:r w:rsidRPr="003A127C">
        <w:rPr>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3A127C" w:rsidRDefault="00382375" w:rsidP="00382375">
      <w:pPr>
        <w:rPr>
          <w:lang w:val="en-GB"/>
        </w:rPr>
      </w:pPr>
    </w:p>
    <w:p w:rsidR="00382375" w:rsidRPr="003A127C" w:rsidRDefault="00382375" w:rsidP="00382375">
      <w:pPr>
        <w:rPr>
          <w:lang w:val="en-GB"/>
        </w:rPr>
      </w:pPr>
    </w:p>
    <w:tbl>
      <w:tblPr>
        <w:tblW w:w="0" w:type="auto"/>
        <w:tblCellMar>
          <w:left w:w="70" w:type="dxa"/>
          <w:right w:w="70" w:type="dxa"/>
        </w:tblCellMar>
        <w:tblLook w:val="0000" w:firstRow="0" w:lastRow="0" w:firstColumn="0" w:lastColumn="0" w:noHBand="0" w:noVBand="0"/>
      </w:tblPr>
      <w:tblGrid>
        <w:gridCol w:w="5198"/>
        <w:gridCol w:w="841"/>
        <w:gridCol w:w="2770"/>
      </w:tblGrid>
      <w:tr w:rsidR="00382375" w:rsidRPr="003A127C" w:rsidTr="00EC3A43">
        <w:tc>
          <w:tcPr>
            <w:tcW w:w="5457" w:type="dxa"/>
            <w:tcBorders>
              <w:bottom w:val="single" w:sz="4" w:space="0" w:color="auto"/>
            </w:tcBorders>
          </w:tcPr>
          <w:p w:rsidR="00382375" w:rsidRPr="003A127C" w:rsidRDefault="00382375" w:rsidP="00EC3A43">
            <w:pPr>
              <w:rPr>
                <w:lang w:val="en-GB"/>
              </w:rPr>
            </w:pPr>
          </w:p>
        </w:tc>
        <w:tc>
          <w:tcPr>
            <w:tcW w:w="850" w:type="dxa"/>
          </w:tcPr>
          <w:p w:rsidR="00382375" w:rsidRPr="003A127C" w:rsidRDefault="00382375" w:rsidP="00EC3A43">
            <w:pPr>
              <w:rPr>
                <w:lang w:val="en-GB"/>
              </w:rPr>
            </w:pPr>
            <w:r w:rsidRPr="003A127C">
              <w:rPr>
                <w:lang w:val="en-GB"/>
              </w:rPr>
              <w:t>Date:</w:t>
            </w:r>
          </w:p>
        </w:tc>
        <w:tc>
          <w:tcPr>
            <w:tcW w:w="2904" w:type="dxa"/>
            <w:tcBorders>
              <w:bottom w:val="single" w:sz="4" w:space="0" w:color="auto"/>
            </w:tcBorders>
          </w:tcPr>
          <w:p w:rsidR="00382375" w:rsidRPr="003A127C" w:rsidRDefault="00382375" w:rsidP="00AD5BB9">
            <w:pPr>
              <w:rPr>
                <w:lang w:val="en-GB"/>
              </w:rPr>
            </w:pPr>
          </w:p>
        </w:tc>
      </w:tr>
    </w:tbl>
    <w:p w:rsidR="00382375" w:rsidRPr="003A127C" w:rsidRDefault="00382375" w:rsidP="00382375">
      <w:pPr>
        <w:rPr>
          <w:lang w:val="en-GB"/>
        </w:rPr>
      </w:pPr>
    </w:p>
    <w:p w:rsidR="00382375" w:rsidRPr="003A127C" w:rsidRDefault="00382375" w:rsidP="00382375">
      <w:pPr>
        <w:rPr>
          <w:lang w:val="en-GB"/>
        </w:rPr>
      </w:pPr>
    </w:p>
    <w:p w:rsidR="00382375" w:rsidRPr="003A127C" w:rsidRDefault="00382375" w:rsidP="00382375">
      <w:pPr>
        <w:rPr>
          <w:b/>
          <w:i/>
          <w:lang w:val="en-GB"/>
        </w:rPr>
      </w:pPr>
      <w:r w:rsidRPr="003A127C">
        <w:rPr>
          <w:b/>
          <w:u w:val="single"/>
          <w:lang w:val="en-GB"/>
        </w:rPr>
        <w:t>ATTACHMENTS:</w:t>
      </w:r>
      <w:r w:rsidRPr="003A127C">
        <w:rPr>
          <w:lang w:val="en-GB"/>
        </w:rPr>
        <w:t xml:space="preserve"> </w:t>
      </w:r>
      <w:r w:rsidRPr="003A127C">
        <w:rPr>
          <w:lang w:val="en-GB"/>
        </w:rPr>
        <w:tab/>
      </w:r>
      <w:r w:rsidRPr="003A127C">
        <w:rPr>
          <w:b/>
          <w:i/>
          <w:lang w:val="en-GB"/>
        </w:rPr>
        <w:t xml:space="preserve">1) Proof of qualifications indicated at point </w:t>
      </w:r>
      <w:r w:rsidR="00483A66" w:rsidRPr="003A127C">
        <w:rPr>
          <w:b/>
          <w:i/>
          <w:lang w:val="en-GB"/>
        </w:rPr>
        <w:t>9</w:t>
      </w:r>
      <w:r w:rsidRPr="003A127C">
        <w:rPr>
          <w:lang w:val="en-GB"/>
        </w:rPr>
        <w:br/>
      </w:r>
      <w:r w:rsidRPr="003A127C">
        <w:rPr>
          <w:lang w:val="en-GB"/>
        </w:rPr>
        <w:tab/>
      </w:r>
      <w:r w:rsidRPr="003A127C">
        <w:rPr>
          <w:lang w:val="en-GB"/>
        </w:rPr>
        <w:tab/>
      </w:r>
      <w:r w:rsidRPr="003A127C">
        <w:rPr>
          <w:lang w:val="en-GB"/>
        </w:rPr>
        <w:tab/>
      </w:r>
      <w:r w:rsidRPr="003A127C">
        <w:rPr>
          <w:b/>
          <w:i/>
          <w:lang w:val="en-GB"/>
        </w:rPr>
        <w:t>2) Proof of working experience indicated at point 1</w:t>
      </w:r>
      <w:r w:rsidR="00483A66" w:rsidRPr="003A127C">
        <w:rPr>
          <w:b/>
          <w:i/>
          <w:lang w:val="en-GB"/>
        </w:rPr>
        <w:t>5</w:t>
      </w:r>
      <w:r w:rsidR="007157B1" w:rsidRPr="003A127C">
        <w:rPr>
          <w:b/>
          <w:i/>
          <w:lang w:val="en-GB"/>
        </w:rPr>
        <w:t xml:space="preserve"> </w:t>
      </w:r>
    </w:p>
    <w:p w:rsidR="00C90FC4" w:rsidRPr="003A127C" w:rsidRDefault="00C90FC4" w:rsidP="002A40B5">
      <w:pPr>
        <w:rPr>
          <w:lang w:val="en-GB"/>
        </w:rPr>
      </w:pPr>
      <w:r w:rsidRPr="003A127C">
        <w:rPr>
          <w:b/>
          <w:i/>
          <w:lang w:val="en-GB"/>
        </w:rPr>
        <w:tab/>
      </w:r>
      <w:r w:rsidRPr="003A127C">
        <w:rPr>
          <w:b/>
          <w:i/>
          <w:lang w:val="en-GB"/>
        </w:rPr>
        <w:tab/>
      </w:r>
      <w:r w:rsidRPr="003A127C">
        <w:rPr>
          <w:b/>
          <w:i/>
          <w:lang w:val="en-GB"/>
        </w:rPr>
        <w:tab/>
      </w:r>
    </w:p>
    <w:p w:rsidR="00382375" w:rsidRPr="003A127C" w:rsidRDefault="00382375" w:rsidP="00382375">
      <w:pPr>
        <w:rPr>
          <w:lang w:val="en-GB"/>
        </w:rPr>
      </w:pPr>
    </w:p>
    <w:p w:rsidR="00382375" w:rsidRPr="003A127C" w:rsidRDefault="00382375" w:rsidP="00382375">
      <w:pPr>
        <w:rPr>
          <w:lang w:val="en-GB"/>
        </w:rPr>
      </w:pPr>
    </w:p>
    <w:p w:rsidR="00382375" w:rsidRPr="003A127C" w:rsidRDefault="00382375" w:rsidP="00382375">
      <w:pPr>
        <w:rPr>
          <w:lang w:val="en-GB"/>
        </w:rPr>
      </w:pPr>
    </w:p>
    <w:p w:rsidR="00382375" w:rsidRPr="003A127C" w:rsidRDefault="00382375" w:rsidP="00382375">
      <w:pPr>
        <w:rPr>
          <w:lang w:val="en-GB"/>
        </w:rPr>
      </w:pPr>
    </w:p>
    <w:p w:rsidR="00382375" w:rsidRPr="003A127C" w:rsidRDefault="00382375" w:rsidP="00382375">
      <w:pPr>
        <w:rPr>
          <w:bCs/>
          <w:lang w:val="en-GB"/>
        </w:rPr>
      </w:pPr>
    </w:p>
    <w:p w:rsidR="00382375" w:rsidRPr="003A127C" w:rsidRDefault="00382375" w:rsidP="00382375">
      <w:pPr>
        <w:rPr>
          <w:bCs/>
          <w:lang w:val="en-GB"/>
        </w:rPr>
      </w:pPr>
    </w:p>
    <w:p w:rsidR="00382375" w:rsidRPr="003A127C" w:rsidRDefault="00382375" w:rsidP="00382375">
      <w:pPr>
        <w:jc w:val="center"/>
        <w:rPr>
          <w:bCs/>
          <w:lang w:val="en-GB"/>
        </w:rPr>
        <w:sectPr w:rsidR="00382375" w:rsidRPr="003A127C" w:rsidSect="00EC3A43">
          <w:headerReference w:type="even" r:id="rId24"/>
          <w:footnotePr>
            <w:numRestart w:val="eachPage"/>
          </w:footnotePr>
          <w:type w:val="nextColumn"/>
          <w:pgSz w:w="11909" w:h="16834" w:code="9"/>
          <w:pgMar w:top="1440" w:right="1440" w:bottom="1584" w:left="1800" w:header="576" w:footer="576" w:gutter="0"/>
          <w:cols w:space="720"/>
        </w:sectPr>
      </w:pPr>
    </w:p>
    <w:p w:rsidR="00382375" w:rsidRPr="003A127C" w:rsidRDefault="00382375" w:rsidP="00382375">
      <w:pPr>
        <w:pBdr>
          <w:bottom w:val="single" w:sz="8" w:space="1" w:color="auto"/>
        </w:pBdr>
        <w:jc w:val="right"/>
        <w:rPr>
          <w:lang w:val="en-GB"/>
        </w:rPr>
      </w:pPr>
    </w:p>
    <w:p w:rsidR="006A4750" w:rsidRPr="003A127C" w:rsidRDefault="006A4750" w:rsidP="00680A7C">
      <w:pPr>
        <w:pStyle w:val="Heading1"/>
        <w:jc w:val="center"/>
        <w:rPr>
          <w:lang w:val="en-GB"/>
        </w:rPr>
      </w:pPr>
      <w:bookmarkStart w:id="5" w:name="_Toc267927847"/>
      <w:r w:rsidRPr="003A127C">
        <w:rPr>
          <w:lang w:val="en-GB"/>
        </w:rPr>
        <w:t>C.</w:t>
      </w:r>
      <w:r w:rsidRPr="003A127C">
        <w:rPr>
          <w:lang w:val="en-GB"/>
        </w:rPr>
        <w:tab/>
        <w:t>FINANCIAL PROPOSAL</w:t>
      </w:r>
      <w:bookmarkEnd w:id="5"/>
    </w:p>
    <w:p w:rsidR="00DB0CEA" w:rsidRPr="003A127C" w:rsidRDefault="00DB0CEA" w:rsidP="003A127C">
      <w:pPr>
        <w:pStyle w:val="Header"/>
        <w:jc w:val="center"/>
        <w:rPr>
          <w:b/>
          <w:i/>
          <w:sz w:val="20"/>
          <w:szCs w:val="20"/>
          <w:lang w:val="en-GB"/>
        </w:rPr>
      </w:pPr>
      <w:r w:rsidRPr="003A127C">
        <w:rPr>
          <w:b/>
          <w:sz w:val="20"/>
          <w:szCs w:val="20"/>
          <w:lang w:val="en-GB"/>
        </w:rPr>
        <w:t>Reference Number</w:t>
      </w:r>
      <w:r w:rsidRPr="003A127C">
        <w:rPr>
          <w:b/>
          <w:i/>
          <w:sz w:val="20"/>
          <w:szCs w:val="20"/>
          <w:lang w:val="en-GB"/>
        </w:rPr>
        <w:t xml:space="preserve"> : </w:t>
      </w:r>
      <w:r w:rsidRPr="003A127C">
        <w:rPr>
          <w:sz w:val="20"/>
          <w:szCs w:val="20"/>
          <w:lang w:val="en-GB"/>
        </w:rPr>
        <w:t>SADC/CLIM/0</w:t>
      </w:r>
      <w:r w:rsidR="00024420">
        <w:rPr>
          <w:sz w:val="20"/>
          <w:szCs w:val="20"/>
          <w:lang w:val="en-GB"/>
        </w:rPr>
        <w:t>8</w:t>
      </w:r>
      <w:r w:rsidRPr="003A127C">
        <w:rPr>
          <w:sz w:val="20"/>
          <w:szCs w:val="20"/>
          <w:lang w:val="en-GB"/>
        </w:rPr>
        <w:t>/201</w:t>
      </w:r>
      <w:r w:rsidR="00024420">
        <w:rPr>
          <w:sz w:val="20"/>
          <w:szCs w:val="20"/>
          <w:lang w:val="en-GB"/>
        </w:rPr>
        <w:t>5</w:t>
      </w:r>
      <w:r w:rsidR="00FA7D4A" w:rsidRPr="003A127C">
        <w:rPr>
          <w:sz w:val="20"/>
          <w:szCs w:val="20"/>
          <w:lang w:val="en-GB"/>
        </w:rPr>
        <w:t xml:space="preserve"> - </w:t>
      </w:r>
      <w:r w:rsidR="00024420" w:rsidRPr="00024420">
        <w:rPr>
          <w:bCs/>
          <w:sz w:val="20"/>
          <w:szCs w:val="20"/>
          <w:lang w:val="en-ZA"/>
        </w:rPr>
        <w:t>UPDATING THE SADC MEMBER STATES CLIMATE CHANGE NEGOTIATORS CONSESUS POSTION IN THE RUN UP TO COP 21 PARIS, FRANCE</w:t>
      </w:r>
    </w:p>
    <w:p w:rsidR="00382375" w:rsidRPr="003A127C" w:rsidRDefault="00382375" w:rsidP="00382375">
      <w:pPr>
        <w:pStyle w:val="Header"/>
        <w:tabs>
          <w:tab w:val="clear" w:pos="4320"/>
          <w:tab w:val="clear" w:pos="8640"/>
        </w:tabs>
        <w:rPr>
          <w:lang w:val="en-GB" w:eastAsia="it-IT"/>
        </w:rPr>
      </w:pPr>
    </w:p>
    <w:tbl>
      <w:tblPr>
        <w:tblW w:w="11252" w:type="dxa"/>
        <w:jc w:val="center"/>
        <w:tblInd w:w="4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A127C"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A127C" w:rsidRDefault="00382375" w:rsidP="00EC3A43">
            <w:pPr>
              <w:spacing w:before="40" w:after="40"/>
              <w:jc w:val="center"/>
              <w:rPr>
                <w:b/>
                <w:bCs/>
                <w:lang w:val="en-GB"/>
              </w:rPr>
            </w:pPr>
            <w:r w:rsidRPr="003A127C">
              <w:rPr>
                <w:b/>
                <w:bCs/>
                <w:lang w:val="en-GB"/>
              </w:rPr>
              <w:t>N°</w:t>
            </w:r>
          </w:p>
        </w:tc>
        <w:tc>
          <w:tcPr>
            <w:tcW w:w="3402" w:type="dxa"/>
            <w:gridSpan w:val="2"/>
            <w:tcBorders>
              <w:top w:val="double" w:sz="4" w:space="0" w:color="auto"/>
              <w:bottom w:val="single" w:sz="12" w:space="0" w:color="auto"/>
            </w:tcBorders>
            <w:shd w:val="clear" w:color="auto" w:fill="A6A6A6"/>
          </w:tcPr>
          <w:p w:rsidR="00382375" w:rsidRPr="003A127C" w:rsidRDefault="00382375" w:rsidP="00EC3A43">
            <w:pPr>
              <w:spacing w:before="40" w:after="40"/>
              <w:jc w:val="center"/>
              <w:rPr>
                <w:b/>
                <w:bCs/>
                <w:lang w:val="en-GB"/>
              </w:rPr>
            </w:pPr>
            <w:r w:rsidRPr="003A127C">
              <w:rPr>
                <w:b/>
                <w:bCs/>
                <w:lang w:val="en-GB"/>
              </w:rPr>
              <w:t>Description</w:t>
            </w:r>
            <w:r w:rsidR="00B94D6D" w:rsidRPr="003A127C">
              <w:rPr>
                <w:rStyle w:val="FootnoteReference"/>
                <w:b/>
                <w:bCs/>
                <w:lang w:val="en-GB"/>
              </w:rPr>
              <w:footnoteReference w:id="3"/>
            </w:r>
          </w:p>
        </w:tc>
        <w:tc>
          <w:tcPr>
            <w:tcW w:w="1701" w:type="dxa"/>
            <w:tcBorders>
              <w:top w:val="double" w:sz="4" w:space="0" w:color="auto"/>
              <w:bottom w:val="single" w:sz="12" w:space="0" w:color="auto"/>
            </w:tcBorders>
            <w:shd w:val="clear" w:color="auto" w:fill="A6A6A6"/>
          </w:tcPr>
          <w:p w:rsidR="00382375" w:rsidRPr="003A127C" w:rsidRDefault="00382375" w:rsidP="00EC3A43">
            <w:pPr>
              <w:spacing w:before="40" w:after="40"/>
              <w:jc w:val="center"/>
              <w:rPr>
                <w:b/>
                <w:bCs/>
                <w:lang w:val="en-GB"/>
              </w:rPr>
            </w:pPr>
            <w:r w:rsidRPr="003A127C">
              <w:rPr>
                <w:b/>
                <w:bCs/>
                <w:lang w:val="en-GB"/>
              </w:rPr>
              <w:t>Unit</w:t>
            </w:r>
            <w:r w:rsidR="00820201" w:rsidRPr="003A127C">
              <w:rPr>
                <w:rStyle w:val="FootnoteReference"/>
                <w:b/>
                <w:bCs/>
                <w:lang w:val="en-GB"/>
              </w:rPr>
              <w:footnoteReference w:id="4"/>
            </w:r>
          </w:p>
        </w:tc>
        <w:tc>
          <w:tcPr>
            <w:tcW w:w="1471" w:type="dxa"/>
            <w:tcBorders>
              <w:top w:val="double" w:sz="4" w:space="0" w:color="auto"/>
              <w:bottom w:val="single" w:sz="12" w:space="0" w:color="auto"/>
            </w:tcBorders>
            <w:shd w:val="clear" w:color="auto" w:fill="A6A6A6"/>
          </w:tcPr>
          <w:p w:rsidR="00382375" w:rsidRPr="003A127C" w:rsidRDefault="00382375" w:rsidP="00EC3A43">
            <w:pPr>
              <w:spacing w:before="40" w:after="40"/>
              <w:jc w:val="center"/>
              <w:rPr>
                <w:b/>
                <w:bCs/>
                <w:lang w:val="en-GB"/>
              </w:rPr>
            </w:pPr>
            <w:r w:rsidRPr="003A127C">
              <w:rPr>
                <w:b/>
                <w:bCs/>
                <w:lang w:val="en-GB"/>
              </w:rPr>
              <w:t>No. of Units</w:t>
            </w:r>
          </w:p>
        </w:tc>
        <w:tc>
          <w:tcPr>
            <w:tcW w:w="1397" w:type="dxa"/>
            <w:tcBorders>
              <w:top w:val="double" w:sz="4" w:space="0" w:color="auto"/>
              <w:bottom w:val="single" w:sz="12" w:space="0" w:color="auto"/>
            </w:tcBorders>
            <w:shd w:val="clear" w:color="auto" w:fill="A6A6A6"/>
          </w:tcPr>
          <w:p w:rsidR="00382375" w:rsidRPr="003A127C" w:rsidRDefault="00382375" w:rsidP="00EC3A43">
            <w:pPr>
              <w:spacing w:before="40" w:after="40"/>
              <w:jc w:val="center"/>
              <w:rPr>
                <w:b/>
                <w:bCs/>
                <w:lang w:val="en-GB"/>
              </w:rPr>
            </w:pPr>
            <w:r w:rsidRPr="003A127C">
              <w:rPr>
                <w:b/>
                <w:bCs/>
                <w:lang w:val="en-GB"/>
              </w:rPr>
              <w:t>Unit Cost</w:t>
            </w:r>
          </w:p>
          <w:p w:rsidR="00382375" w:rsidRPr="003A127C" w:rsidRDefault="00382375" w:rsidP="00EC3A43">
            <w:pPr>
              <w:spacing w:before="40" w:after="40"/>
              <w:jc w:val="center"/>
              <w:rPr>
                <w:b/>
                <w:bCs/>
                <w:lang w:val="en-GB"/>
              </w:rPr>
            </w:pPr>
            <w:r w:rsidRPr="003A127C">
              <w:rPr>
                <w:b/>
                <w:lang w:val="en-GB"/>
              </w:rPr>
              <w:t>(in US$)</w:t>
            </w:r>
          </w:p>
        </w:tc>
        <w:tc>
          <w:tcPr>
            <w:tcW w:w="2795" w:type="dxa"/>
            <w:tcBorders>
              <w:top w:val="double" w:sz="4" w:space="0" w:color="auto"/>
              <w:bottom w:val="single" w:sz="12" w:space="0" w:color="auto"/>
            </w:tcBorders>
            <w:shd w:val="clear" w:color="auto" w:fill="A6A6A6"/>
          </w:tcPr>
          <w:p w:rsidR="00382375" w:rsidRPr="003A127C" w:rsidRDefault="00382375" w:rsidP="00EC3A43">
            <w:pPr>
              <w:spacing w:before="40" w:after="40"/>
              <w:jc w:val="center"/>
              <w:rPr>
                <w:b/>
                <w:bCs/>
                <w:lang w:val="en-GB"/>
              </w:rPr>
            </w:pPr>
            <w:r w:rsidRPr="003A127C">
              <w:rPr>
                <w:b/>
                <w:bCs/>
                <w:lang w:val="en-GB"/>
              </w:rPr>
              <w:t>Total</w:t>
            </w:r>
          </w:p>
          <w:p w:rsidR="00382375" w:rsidRPr="003A127C" w:rsidRDefault="00382375" w:rsidP="00EC3A43">
            <w:pPr>
              <w:spacing w:before="40" w:after="40"/>
              <w:jc w:val="center"/>
              <w:rPr>
                <w:b/>
                <w:bCs/>
                <w:lang w:val="en-GB"/>
              </w:rPr>
            </w:pPr>
            <w:r w:rsidRPr="003A127C">
              <w:rPr>
                <w:b/>
                <w:lang w:val="en-GB"/>
              </w:rPr>
              <w:t>(in US$)</w:t>
            </w:r>
          </w:p>
        </w:tc>
      </w:tr>
      <w:tr w:rsidR="000D104D" w:rsidRPr="003A127C"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A127C" w:rsidRDefault="000D104D" w:rsidP="00EC3A43">
            <w:pPr>
              <w:rPr>
                <w:b/>
                <w:lang w:val="en-GB"/>
              </w:rPr>
            </w:pPr>
            <w:r w:rsidRPr="003A127C">
              <w:rPr>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A127C" w:rsidRDefault="000D104D" w:rsidP="00EC3A43">
            <w:pPr>
              <w:spacing w:before="40"/>
              <w:jc w:val="center"/>
              <w:rPr>
                <w:lang w:val="en-GB"/>
              </w:rPr>
            </w:pPr>
            <w:r w:rsidRPr="003A127C">
              <w:rPr>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A127C" w:rsidRDefault="000D104D" w:rsidP="000D104D">
            <w:pPr>
              <w:spacing w:before="40"/>
              <w:jc w:val="center"/>
              <w:rPr>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A127C" w:rsidRDefault="000D104D" w:rsidP="000D104D">
            <w:pPr>
              <w:spacing w:before="40"/>
              <w:jc w:val="center"/>
              <w:rPr>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A127C" w:rsidRDefault="000D104D" w:rsidP="000D104D">
            <w:pPr>
              <w:spacing w:before="40"/>
              <w:jc w:val="center"/>
              <w:rPr>
                <w:lang w:val="en-GB"/>
              </w:rPr>
            </w:pPr>
          </w:p>
        </w:tc>
      </w:tr>
      <w:tr w:rsidR="000D104D" w:rsidRPr="003A127C"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A127C" w:rsidRDefault="000D104D" w:rsidP="000D104D">
            <w:pPr>
              <w:rPr>
                <w:b/>
                <w:lang w:val="en-GB"/>
              </w:rPr>
            </w:pPr>
            <w:r w:rsidRPr="003A127C">
              <w:rPr>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A127C" w:rsidRDefault="000D104D" w:rsidP="00EC3A43">
            <w:pPr>
              <w:spacing w:before="40"/>
              <w:jc w:val="center"/>
              <w:rPr>
                <w:b/>
                <w:i/>
                <w:lang w:val="en-GB"/>
              </w:rPr>
            </w:pPr>
            <w:r w:rsidRPr="003A127C">
              <w:rPr>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A127C" w:rsidRDefault="000D104D" w:rsidP="000D104D">
            <w:pPr>
              <w:spacing w:before="40"/>
              <w:jc w:val="center"/>
              <w:rPr>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A127C" w:rsidRDefault="000D104D" w:rsidP="000D104D">
            <w:pPr>
              <w:spacing w:before="40"/>
              <w:jc w:val="center"/>
              <w:rPr>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A127C" w:rsidRDefault="000D104D" w:rsidP="000D104D">
            <w:pPr>
              <w:spacing w:before="40"/>
              <w:jc w:val="center"/>
              <w:rPr>
                <w:b/>
                <w:i/>
                <w:lang w:val="en-GB"/>
              </w:rPr>
            </w:pPr>
          </w:p>
        </w:tc>
      </w:tr>
      <w:tr w:rsidR="00CD0445" w:rsidRPr="003A127C" w:rsidTr="00DB0CEA">
        <w:trPr>
          <w:trHeight w:hRule="exact" w:val="567"/>
          <w:jc w:val="center"/>
        </w:trPr>
        <w:tc>
          <w:tcPr>
            <w:tcW w:w="486" w:type="dxa"/>
            <w:tcBorders>
              <w:top w:val="single" w:sz="12" w:space="0" w:color="auto"/>
              <w:bottom w:val="single" w:sz="6" w:space="0" w:color="auto"/>
            </w:tcBorders>
            <w:vAlign w:val="center"/>
          </w:tcPr>
          <w:p w:rsidR="00CD0445" w:rsidRPr="003A127C" w:rsidRDefault="000D104D" w:rsidP="00EC3A43">
            <w:pPr>
              <w:pStyle w:val="Header"/>
              <w:tabs>
                <w:tab w:val="clear" w:pos="4320"/>
                <w:tab w:val="clear" w:pos="8640"/>
              </w:tabs>
              <w:spacing w:before="40"/>
              <w:rPr>
                <w:lang w:val="en-GB" w:eastAsia="it-IT"/>
              </w:rPr>
            </w:pPr>
            <w:r w:rsidRPr="003A127C">
              <w:rPr>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A127C" w:rsidRDefault="00CD0445" w:rsidP="00065E51">
            <w:pPr>
              <w:rPr>
                <w:lang w:val="en-GB"/>
              </w:rPr>
            </w:pPr>
            <w:r w:rsidRPr="003A127C">
              <w:rPr>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A127C" w:rsidRDefault="00CD0445" w:rsidP="00065E51">
            <w:pPr>
              <w:spacing w:before="40"/>
              <w:jc w:val="center"/>
              <w:rPr>
                <w:lang w:val="en-GB"/>
              </w:rPr>
            </w:pPr>
            <w:r w:rsidRPr="003A127C">
              <w:rPr>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A127C" w:rsidRDefault="007157B1" w:rsidP="000D104D">
            <w:pPr>
              <w:spacing w:before="40"/>
              <w:jc w:val="center"/>
              <w:rPr>
                <w:lang w:val="en-GB"/>
              </w:rPr>
            </w:pPr>
            <w:r w:rsidRPr="003A127C">
              <w:rPr>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6" w:space="0" w:color="auto"/>
            </w:tcBorders>
            <w:vAlign w:val="center"/>
          </w:tcPr>
          <w:p w:rsidR="00CD0445" w:rsidRPr="003A127C" w:rsidRDefault="000D104D" w:rsidP="00EC3A43">
            <w:pPr>
              <w:pStyle w:val="Header"/>
              <w:tabs>
                <w:tab w:val="clear" w:pos="4320"/>
                <w:tab w:val="clear" w:pos="8640"/>
              </w:tabs>
              <w:spacing w:before="40"/>
              <w:rPr>
                <w:lang w:val="en-GB" w:eastAsia="it-IT"/>
              </w:rPr>
            </w:pPr>
            <w:r w:rsidRPr="003A127C">
              <w:rPr>
                <w:lang w:val="en-GB" w:eastAsia="it-IT"/>
              </w:rPr>
              <w:t>2</w:t>
            </w:r>
          </w:p>
        </w:tc>
        <w:tc>
          <w:tcPr>
            <w:tcW w:w="3402" w:type="dxa"/>
            <w:gridSpan w:val="2"/>
            <w:tcBorders>
              <w:top w:val="single" w:sz="6" w:space="0" w:color="auto"/>
              <w:right w:val="single" w:sz="8" w:space="0" w:color="auto"/>
            </w:tcBorders>
            <w:vAlign w:val="center"/>
          </w:tcPr>
          <w:p w:rsidR="00CD0445" w:rsidRPr="003A127C" w:rsidRDefault="00CD0445" w:rsidP="00EC3A43">
            <w:pPr>
              <w:rPr>
                <w:vertAlign w:val="superscript"/>
                <w:lang w:val="en-GB"/>
              </w:rPr>
            </w:pPr>
            <w:r w:rsidRPr="003A127C">
              <w:rPr>
                <w:lang w:val="en-GB"/>
              </w:rPr>
              <w:t>Flights</w:t>
            </w:r>
            <w:r w:rsidRPr="003A127C">
              <w:rPr>
                <w:rStyle w:val="FootnoteReference"/>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A127C" w:rsidRDefault="00CD0445" w:rsidP="00EC3A43">
            <w:pPr>
              <w:pStyle w:val="Header"/>
              <w:tabs>
                <w:tab w:val="clear" w:pos="4320"/>
                <w:tab w:val="clear" w:pos="8640"/>
              </w:tabs>
              <w:spacing w:before="40"/>
              <w:jc w:val="center"/>
              <w:rPr>
                <w:lang w:val="en-GB"/>
              </w:rPr>
            </w:pPr>
            <w:r w:rsidRPr="003A127C">
              <w:rPr>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A127C" w:rsidRDefault="007157B1" w:rsidP="000D104D">
            <w:pPr>
              <w:spacing w:before="40"/>
              <w:jc w:val="center"/>
              <w:rPr>
                <w:lang w:val="en-GB"/>
              </w:rPr>
            </w:pPr>
            <w:r w:rsidRPr="003A127C">
              <w:rPr>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tcBorders>
            <w:vAlign w:val="center"/>
          </w:tcPr>
          <w:p w:rsidR="00CD0445" w:rsidRPr="003A127C" w:rsidRDefault="000D104D" w:rsidP="00EC3A43">
            <w:pPr>
              <w:pStyle w:val="Header"/>
              <w:tabs>
                <w:tab w:val="clear" w:pos="4320"/>
                <w:tab w:val="clear" w:pos="8640"/>
              </w:tabs>
              <w:spacing w:before="40"/>
              <w:rPr>
                <w:lang w:val="en-GB" w:eastAsia="it-IT"/>
              </w:rPr>
            </w:pPr>
            <w:r w:rsidRPr="003A127C">
              <w:rPr>
                <w:lang w:val="en-GB" w:eastAsia="it-IT"/>
              </w:rPr>
              <w:t>3</w:t>
            </w:r>
          </w:p>
        </w:tc>
        <w:tc>
          <w:tcPr>
            <w:tcW w:w="3402" w:type="dxa"/>
            <w:gridSpan w:val="2"/>
            <w:tcBorders>
              <w:top w:val="single" w:sz="8" w:space="0" w:color="auto"/>
            </w:tcBorders>
            <w:vAlign w:val="center"/>
          </w:tcPr>
          <w:p w:rsidR="00CD0445" w:rsidRPr="003A127C" w:rsidRDefault="00CD0445" w:rsidP="00EC3A43">
            <w:pPr>
              <w:rPr>
                <w:lang w:val="en-GB"/>
              </w:rPr>
            </w:pPr>
            <w:r w:rsidRPr="003A127C">
              <w:rPr>
                <w:lang w:val="en-GB"/>
              </w:rPr>
              <w:t>Miscellaneous travel expenses</w:t>
            </w:r>
            <w:r w:rsidRPr="003A127C">
              <w:rPr>
                <w:rStyle w:val="FootnoteReference"/>
                <w:lang w:val="en-GB"/>
              </w:rPr>
              <w:footnoteReference w:id="6"/>
            </w:r>
            <w:r w:rsidRPr="003A127C">
              <w:rPr>
                <w:b/>
                <w:lang w:val="en-GB"/>
              </w:rPr>
              <w:t xml:space="preserve"> </w:t>
            </w:r>
          </w:p>
        </w:tc>
        <w:tc>
          <w:tcPr>
            <w:tcW w:w="1701" w:type="dxa"/>
            <w:tcBorders>
              <w:top w:val="single" w:sz="8" w:space="0" w:color="auto"/>
            </w:tcBorders>
            <w:vAlign w:val="center"/>
          </w:tcPr>
          <w:p w:rsidR="00CD0445" w:rsidRPr="003A127C" w:rsidRDefault="00CD0445" w:rsidP="00EC3A43">
            <w:pPr>
              <w:pStyle w:val="Header"/>
              <w:tabs>
                <w:tab w:val="clear" w:pos="4320"/>
                <w:tab w:val="clear" w:pos="8640"/>
              </w:tabs>
              <w:spacing w:before="40"/>
              <w:jc w:val="center"/>
              <w:rPr>
                <w:lang w:val="en-GB" w:eastAsia="it-IT"/>
              </w:rPr>
            </w:pPr>
            <w:r w:rsidRPr="003A127C">
              <w:rPr>
                <w:lang w:val="en-GB" w:eastAsia="it-IT"/>
              </w:rPr>
              <w:t>Trip</w:t>
            </w:r>
          </w:p>
        </w:tc>
        <w:tc>
          <w:tcPr>
            <w:tcW w:w="1471" w:type="dxa"/>
            <w:tcBorders>
              <w:top w:val="single" w:sz="8" w:space="0" w:color="auto"/>
            </w:tcBorders>
            <w:vAlign w:val="center"/>
          </w:tcPr>
          <w:p w:rsidR="00CD0445" w:rsidRPr="003A127C" w:rsidRDefault="00CD0445" w:rsidP="000D104D">
            <w:pPr>
              <w:spacing w:before="40"/>
              <w:jc w:val="center"/>
              <w:rPr>
                <w:lang w:val="en-GB"/>
              </w:rPr>
            </w:pPr>
          </w:p>
        </w:tc>
        <w:tc>
          <w:tcPr>
            <w:tcW w:w="1397" w:type="dxa"/>
            <w:tcBorders>
              <w:top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tcBorders>
            <w:vAlign w:val="center"/>
          </w:tcPr>
          <w:p w:rsidR="00CD0445" w:rsidRPr="003A127C" w:rsidRDefault="000D104D" w:rsidP="00EC3A43">
            <w:pPr>
              <w:spacing w:before="40"/>
              <w:rPr>
                <w:lang w:val="en-GB"/>
              </w:rPr>
            </w:pPr>
            <w:r w:rsidRPr="003A127C">
              <w:rPr>
                <w:lang w:val="en-GB"/>
              </w:rPr>
              <w:t>4</w:t>
            </w:r>
          </w:p>
        </w:tc>
        <w:tc>
          <w:tcPr>
            <w:tcW w:w="3402" w:type="dxa"/>
            <w:gridSpan w:val="2"/>
            <w:tcBorders>
              <w:top w:val="single" w:sz="6" w:space="0" w:color="auto"/>
              <w:bottom w:val="single" w:sz="8" w:space="0" w:color="auto"/>
            </w:tcBorders>
            <w:tcMar>
              <w:right w:w="28" w:type="dxa"/>
            </w:tcMar>
            <w:vAlign w:val="center"/>
          </w:tcPr>
          <w:p w:rsidR="00CD0445" w:rsidRPr="003A127C" w:rsidRDefault="00CD0445" w:rsidP="00EC3A43">
            <w:pPr>
              <w:rPr>
                <w:lang w:val="en-GB"/>
              </w:rPr>
            </w:pPr>
            <w:r w:rsidRPr="003A127C">
              <w:rPr>
                <w:lang w:val="en-GB"/>
              </w:rPr>
              <w:t>Insurances cost, out of which:</w:t>
            </w:r>
          </w:p>
        </w:tc>
        <w:tc>
          <w:tcPr>
            <w:tcW w:w="1701" w:type="dxa"/>
            <w:tcBorders>
              <w:top w:val="single" w:sz="6" w:space="0" w:color="auto"/>
              <w:bottom w:val="single" w:sz="8" w:space="0" w:color="auto"/>
            </w:tcBorders>
            <w:vAlign w:val="center"/>
          </w:tcPr>
          <w:p w:rsidR="00CD0445" w:rsidRPr="003A127C" w:rsidRDefault="00CD0445" w:rsidP="00EC3A43">
            <w:pPr>
              <w:spacing w:before="40"/>
              <w:jc w:val="center"/>
              <w:rPr>
                <w:lang w:val="en-GB"/>
              </w:rPr>
            </w:pPr>
            <w:r w:rsidRPr="003A127C">
              <w:rPr>
                <w:lang w:val="en-GB"/>
              </w:rPr>
              <w:t xml:space="preserve">Lump sum </w:t>
            </w:r>
          </w:p>
        </w:tc>
        <w:tc>
          <w:tcPr>
            <w:tcW w:w="1471"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1397"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tcBorders>
            <w:vAlign w:val="center"/>
          </w:tcPr>
          <w:p w:rsidR="00CD0445" w:rsidRPr="003A127C" w:rsidRDefault="00CD0445" w:rsidP="00EC3A43">
            <w:pPr>
              <w:spacing w:before="40"/>
              <w:rPr>
                <w:lang w:val="en-GB"/>
              </w:rPr>
            </w:pPr>
          </w:p>
        </w:tc>
        <w:tc>
          <w:tcPr>
            <w:tcW w:w="506" w:type="dxa"/>
            <w:tcBorders>
              <w:top w:val="single" w:sz="6" w:space="0" w:color="auto"/>
              <w:bottom w:val="single" w:sz="8" w:space="0" w:color="auto"/>
            </w:tcBorders>
            <w:tcMar>
              <w:right w:w="28" w:type="dxa"/>
            </w:tcMar>
            <w:vAlign w:val="center"/>
          </w:tcPr>
          <w:p w:rsidR="00CD0445" w:rsidRPr="003A127C" w:rsidRDefault="000D104D" w:rsidP="00EC3A43">
            <w:pPr>
              <w:rPr>
                <w:lang w:val="en-GB"/>
              </w:rPr>
            </w:pPr>
            <w:r w:rsidRPr="003A127C">
              <w:rPr>
                <w:lang w:val="en-GB"/>
              </w:rPr>
              <w:t>i)</w:t>
            </w:r>
          </w:p>
        </w:tc>
        <w:tc>
          <w:tcPr>
            <w:tcW w:w="2896" w:type="dxa"/>
            <w:tcBorders>
              <w:top w:val="single" w:sz="6" w:space="0" w:color="auto"/>
              <w:bottom w:val="single" w:sz="8" w:space="0" w:color="auto"/>
            </w:tcBorders>
            <w:vAlign w:val="center"/>
          </w:tcPr>
          <w:p w:rsidR="00CD0445" w:rsidRPr="003A127C" w:rsidRDefault="00CD0445" w:rsidP="00EC3A43">
            <w:pPr>
              <w:rPr>
                <w:lang w:val="en-GB"/>
              </w:rPr>
            </w:pPr>
            <w:r w:rsidRPr="003A127C">
              <w:rPr>
                <w:lang w:val="en-GB"/>
              </w:rPr>
              <w:t>Life insurance (including repatriation)</w:t>
            </w:r>
          </w:p>
        </w:tc>
        <w:tc>
          <w:tcPr>
            <w:tcW w:w="1701" w:type="dxa"/>
            <w:tcBorders>
              <w:top w:val="single" w:sz="6" w:space="0" w:color="auto"/>
              <w:bottom w:val="single" w:sz="8" w:space="0" w:color="auto"/>
            </w:tcBorders>
            <w:vAlign w:val="center"/>
          </w:tcPr>
          <w:p w:rsidR="00CD0445" w:rsidRPr="003A127C" w:rsidRDefault="000D104D" w:rsidP="00EC3A43">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CD0445" w:rsidRPr="003A127C" w:rsidRDefault="007157B1" w:rsidP="000D104D">
            <w:pPr>
              <w:spacing w:before="40"/>
              <w:jc w:val="center"/>
              <w:rPr>
                <w:lang w:val="en-GB"/>
              </w:rPr>
            </w:pPr>
            <w:r w:rsidRPr="003A127C">
              <w:rPr>
                <w:lang w:val="en-GB"/>
              </w:rPr>
              <w:t>N/A</w:t>
            </w:r>
          </w:p>
        </w:tc>
        <w:tc>
          <w:tcPr>
            <w:tcW w:w="1397"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tcBorders>
            <w:vAlign w:val="center"/>
          </w:tcPr>
          <w:p w:rsidR="00CD0445" w:rsidRPr="003A127C" w:rsidRDefault="00CD0445" w:rsidP="00EC3A43">
            <w:pPr>
              <w:spacing w:before="40"/>
              <w:rPr>
                <w:lang w:val="en-GB"/>
              </w:rPr>
            </w:pPr>
          </w:p>
        </w:tc>
        <w:tc>
          <w:tcPr>
            <w:tcW w:w="506" w:type="dxa"/>
            <w:tcBorders>
              <w:top w:val="single" w:sz="6" w:space="0" w:color="auto"/>
              <w:bottom w:val="single" w:sz="8" w:space="0" w:color="auto"/>
            </w:tcBorders>
            <w:tcMar>
              <w:right w:w="28" w:type="dxa"/>
            </w:tcMar>
            <w:vAlign w:val="center"/>
          </w:tcPr>
          <w:p w:rsidR="00CD0445" w:rsidRPr="003A127C" w:rsidRDefault="000D104D" w:rsidP="00EC3A43">
            <w:pPr>
              <w:rPr>
                <w:lang w:val="en-GB"/>
              </w:rPr>
            </w:pPr>
            <w:r w:rsidRPr="003A127C">
              <w:rPr>
                <w:lang w:val="en-GB"/>
              </w:rPr>
              <w:t>ii)</w:t>
            </w:r>
          </w:p>
        </w:tc>
        <w:tc>
          <w:tcPr>
            <w:tcW w:w="2896" w:type="dxa"/>
            <w:tcBorders>
              <w:top w:val="single" w:sz="6" w:space="0" w:color="auto"/>
              <w:bottom w:val="single" w:sz="8" w:space="0" w:color="auto"/>
            </w:tcBorders>
            <w:vAlign w:val="center"/>
          </w:tcPr>
          <w:p w:rsidR="00CD0445" w:rsidRPr="003A127C" w:rsidRDefault="00CD0445" w:rsidP="00EC3A43">
            <w:pPr>
              <w:rPr>
                <w:lang w:val="en-GB"/>
              </w:rPr>
            </w:pPr>
            <w:r w:rsidRPr="003A127C">
              <w:rPr>
                <w:lang w:val="en-GB"/>
              </w:rPr>
              <w:t xml:space="preserve">Heath insurance </w:t>
            </w:r>
          </w:p>
        </w:tc>
        <w:tc>
          <w:tcPr>
            <w:tcW w:w="1701" w:type="dxa"/>
            <w:tcBorders>
              <w:top w:val="single" w:sz="6" w:space="0" w:color="auto"/>
              <w:bottom w:val="single" w:sz="8" w:space="0" w:color="auto"/>
            </w:tcBorders>
            <w:vAlign w:val="center"/>
          </w:tcPr>
          <w:p w:rsidR="00CD0445" w:rsidRPr="003A127C" w:rsidRDefault="000D104D" w:rsidP="00EC3A43">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CD0445" w:rsidRPr="003A127C" w:rsidRDefault="007157B1" w:rsidP="000D104D">
            <w:pPr>
              <w:spacing w:before="40"/>
              <w:jc w:val="center"/>
              <w:rPr>
                <w:lang w:val="en-GB"/>
              </w:rPr>
            </w:pPr>
            <w:r w:rsidRPr="003A127C">
              <w:rPr>
                <w:lang w:val="en-GB"/>
              </w:rPr>
              <w:t>N/A</w:t>
            </w:r>
          </w:p>
        </w:tc>
        <w:tc>
          <w:tcPr>
            <w:tcW w:w="1397"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r>
      <w:tr w:rsidR="00DA71AB" w:rsidRPr="003A127C" w:rsidTr="00DB0CEA">
        <w:trPr>
          <w:trHeight w:hRule="exact" w:val="567"/>
          <w:jc w:val="center"/>
        </w:trPr>
        <w:tc>
          <w:tcPr>
            <w:tcW w:w="486" w:type="dxa"/>
            <w:tcBorders>
              <w:top w:val="single" w:sz="8" w:space="0" w:color="auto"/>
            </w:tcBorders>
            <w:vAlign w:val="center"/>
          </w:tcPr>
          <w:p w:rsidR="00DA71AB" w:rsidRPr="003A127C" w:rsidRDefault="00DA71AB" w:rsidP="00EC3A43">
            <w:pPr>
              <w:spacing w:before="40"/>
              <w:rPr>
                <w:lang w:val="en-GB"/>
              </w:rPr>
            </w:pPr>
          </w:p>
        </w:tc>
        <w:tc>
          <w:tcPr>
            <w:tcW w:w="506" w:type="dxa"/>
            <w:tcBorders>
              <w:top w:val="single" w:sz="6" w:space="0" w:color="auto"/>
              <w:bottom w:val="single" w:sz="8" w:space="0" w:color="auto"/>
            </w:tcBorders>
            <w:tcMar>
              <w:right w:w="28" w:type="dxa"/>
            </w:tcMar>
            <w:vAlign w:val="center"/>
          </w:tcPr>
          <w:p w:rsidR="00DA71AB" w:rsidRPr="003A127C" w:rsidRDefault="000D104D" w:rsidP="00EC3A43">
            <w:pPr>
              <w:rPr>
                <w:lang w:val="en-GB"/>
              </w:rPr>
            </w:pPr>
            <w:r w:rsidRPr="003A127C">
              <w:rPr>
                <w:lang w:val="en-GB"/>
              </w:rPr>
              <w:t>iii)</w:t>
            </w:r>
          </w:p>
        </w:tc>
        <w:tc>
          <w:tcPr>
            <w:tcW w:w="2896" w:type="dxa"/>
            <w:tcBorders>
              <w:top w:val="single" w:sz="6" w:space="0" w:color="auto"/>
              <w:bottom w:val="single" w:sz="8" w:space="0" w:color="auto"/>
            </w:tcBorders>
            <w:vAlign w:val="center"/>
          </w:tcPr>
          <w:p w:rsidR="00DA71AB" w:rsidRPr="003A127C" w:rsidRDefault="00DA71AB" w:rsidP="00EC3A43">
            <w:pPr>
              <w:rPr>
                <w:lang w:val="en-GB"/>
              </w:rPr>
            </w:pPr>
            <w:r w:rsidRPr="003A127C">
              <w:rPr>
                <w:lang w:val="en-GB"/>
              </w:rPr>
              <w:t>Third party liability insurance</w:t>
            </w:r>
          </w:p>
        </w:tc>
        <w:tc>
          <w:tcPr>
            <w:tcW w:w="1701" w:type="dxa"/>
            <w:tcBorders>
              <w:top w:val="single" w:sz="6" w:space="0" w:color="auto"/>
              <w:bottom w:val="single" w:sz="8" w:space="0" w:color="auto"/>
            </w:tcBorders>
            <w:vAlign w:val="center"/>
          </w:tcPr>
          <w:p w:rsidR="00DA71AB" w:rsidRPr="003A127C" w:rsidRDefault="000D104D" w:rsidP="00EC3A43">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DA71AB" w:rsidRPr="003A127C" w:rsidRDefault="00DA71AB" w:rsidP="000D104D">
            <w:pPr>
              <w:spacing w:before="40"/>
              <w:jc w:val="center"/>
              <w:rPr>
                <w:lang w:val="en-GB"/>
              </w:rPr>
            </w:pPr>
          </w:p>
        </w:tc>
        <w:tc>
          <w:tcPr>
            <w:tcW w:w="1397" w:type="dxa"/>
            <w:tcBorders>
              <w:top w:val="single" w:sz="8" w:space="0" w:color="auto"/>
              <w:bottom w:val="single" w:sz="8" w:space="0" w:color="auto"/>
            </w:tcBorders>
            <w:vAlign w:val="center"/>
          </w:tcPr>
          <w:p w:rsidR="00DA71AB" w:rsidRPr="003A127C" w:rsidRDefault="00DA71AB" w:rsidP="000D104D">
            <w:pPr>
              <w:spacing w:before="40"/>
              <w:jc w:val="center"/>
              <w:rPr>
                <w:lang w:val="en-GB"/>
              </w:rPr>
            </w:pPr>
          </w:p>
        </w:tc>
        <w:tc>
          <w:tcPr>
            <w:tcW w:w="2795" w:type="dxa"/>
            <w:tcBorders>
              <w:top w:val="single" w:sz="8" w:space="0" w:color="auto"/>
              <w:bottom w:val="single" w:sz="8" w:space="0" w:color="auto"/>
            </w:tcBorders>
            <w:vAlign w:val="center"/>
          </w:tcPr>
          <w:p w:rsidR="00DA71AB" w:rsidRPr="003A127C" w:rsidRDefault="00DA71AB" w:rsidP="000D104D">
            <w:pPr>
              <w:spacing w:before="40"/>
              <w:jc w:val="center"/>
              <w:rPr>
                <w:lang w:val="en-GB"/>
              </w:rPr>
            </w:pPr>
          </w:p>
        </w:tc>
      </w:tr>
      <w:tr w:rsidR="00DA71AB" w:rsidRPr="003A127C" w:rsidTr="00DB0CEA">
        <w:trPr>
          <w:trHeight w:hRule="exact" w:val="567"/>
          <w:jc w:val="center"/>
        </w:trPr>
        <w:tc>
          <w:tcPr>
            <w:tcW w:w="486" w:type="dxa"/>
            <w:tcBorders>
              <w:top w:val="single" w:sz="8" w:space="0" w:color="auto"/>
            </w:tcBorders>
            <w:vAlign w:val="center"/>
          </w:tcPr>
          <w:p w:rsidR="00DA71AB" w:rsidRPr="003A127C" w:rsidRDefault="00DA71AB" w:rsidP="00EC3A43">
            <w:pPr>
              <w:spacing w:before="40"/>
              <w:rPr>
                <w:lang w:val="en-GB"/>
              </w:rPr>
            </w:pPr>
          </w:p>
        </w:tc>
        <w:tc>
          <w:tcPr>
            <w:tcW w:w="506" w:type="dxa"/>
            <w:tcBorders>
              <w:top w:val="single" w:sz="6" w:space="0" w:color="auto"/>
              <w:bottom w:val="single" w:sz="8" w:space="0" w:color="auto"/>
            </w:tcBorders>
            <w:tcMar>
              <w:right w:w="28" w:type="dxa"/>
            </w:tcMar>
            <w:vAlign w:val="center"/>
          </w:tcPr>
          <w:p w:rsidR="00DA71AB" w:rsidRPr="003A127C" w:rsidRDefault="000D104D" w:rsidP="00EC3A43">
            <w:pPr>
              <w:rPr>
                <w:lang w:val="en-GB"/>
              </w:rPr>
            </w:pPr>
            <w:r w:rsidRPr="003A127C">
              <w:rPr>
                <w:lang w:val="en-GB"/>
              </w:rPr>
              <w:t>iv)</w:t>
            </w:r>
          </w:p>
        </w:tc>
        <w:tc>
          <w:tcPr>
            <w:tcW w:w="2896" w:type="dxa"/>
            <w:tcBorders>
              <w:top w:val="single" w:sz="6" w:space="0" w:color="auto"/>
              <w:bottom w:val="single" w:sz="8" w:space="0" w:color="auto"/>
            </w:tcBorders>
            <w:vAlign w:val="center"/>
          </w:tcPr>
          <w:p w:rsidR="00DA71AB" w:rsidRPr="003A127C" w:rsidRDefault="00DA71AB" w:rsidP="00EC3A43">
            <w:pPr>
              <w:rPr>
                <w:lang w:val="en-GB"/>
              </w:rPr>
            </w:pPr>
            <w:r w:rsidRPr="003A127C">
              <w:rPr>
                <w:lang w:val="en-GB"/>
              </w:rPr>
              <w:t>Professional liability insurance</w:t>
            </w:r>
          </w:p>
        </w:tc>
        <w:tc>
          <w:tcPr>
            <w:tcW w:w="1701" w:type="dxa"/>
            <w:tcBorders>
              <w:top w:val="single" w:sz="6" w:space="0" w:color="auto"/>
              <w:bottom w:val="single" w:sz="8" w:space="0" w:color="auto"/>
            </w:tcBorders>
            <w:vAlign w:val="center"/>
          </w:tcPr>
          <w:p w:rsidR="00DA71AB" w:rsidRPr="003A127C" w:rsidRDefault="000D104D" w:rsidP="00EC3A43">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DA71AB" w:rsidRPr="003A127C" w:rsidRDefault="00AF6377" w:rsidP="000D104D">
            <w:pPr>
              <w:spacing w:before="40"/>
              <w:jc w:val="center"/>
              <w:rPr>
                <w:lang w:val="en-GB"/>
              </w:rPr>
            </w:pPr>
            <w:r w:rsidRPr="003A127C">
              <w:rPr>
                <w:lang w:val="en-GB"/>
              </w:rPr>
              <w:t>N/A</w:t>
            </w:r>
          </w:p>
        </w:tc>
        <w:tc>
          <w:tcPr>
            <w:tcW w:w="1397" w:type="dxa"/>
            <w:tcBorders>
              <w:top w:val="single" w:sz="8" w:space="0" w:color="auto"/>
              <w:bottom w:val="single" w:sz="8" w:space="0" w:color="auto"/>
            </w:tcBorders>
            <w:vAlign w:val="center"/>
          </w:tcPr>
          <w:p w:rsidR="00DA71AB" w:rsidRPr="003A127C" w:rsidRDefault="00DA71AB" w:rsidP="000D104D">
            <w:pPr>
              <w:spacing w:before="40"/>
              <w:jc w:val="center"/>
              <w:rPr>
                <w:lang w:val="en-GB"/>
              </w:rPr>
            </w:pPr>
          </w:p>
        </w:tc>
        <w:tc>
          <w:tcPr>
            <w:tcW w:w="2795" w:type="dxa"/>
            <w:tcBorders>
              <w:top w:val="single" w:sz="8" w:space="0" w:color="auto"/>
              <w:bottom w:val="single" w:sz="8" w:space="0" w:color="auto"/>
            </w:tcBorders>
            <w:vAlign w:val="center"/>
          </w:tcPr>
          <w:p w:rsidR="00DA71AB" w:rsidRPr="003A127C" w:rsidRDefault="00DA71AB"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tcBorders>
            <w:vAlign w:val="center"/>
          </w:tcPr>
          <w:p w:rsidR="00CD0445" w:rsidRPr="003A127C" w:rsidRDefault="000D104D" w:rsidP="00EC3A43">
            <w:pPr>
              <w:spacing w:before="40"/>
              <w:rPr>
                <w:lang w:val="en-GB"/>
              </w:rPr>
            </w:pPr>
            <w:r w:rsidRPr="003A127C">
              <w:rPr>
                <w:lang w:val="en-GB"/>
              </w:rPr>
              <w:t>5</w:t>
            </w:r>
          </w:p>
        </w:tc>
        <w:tc>
          <w:tcPr>
            <w:tcW w:w="3402" w:type="dxa"/>
            <w:gridSpan w:val="2"/>
            <w:tcBorders>
              <w:top w:val="single" w:sz="8" w:space="0" w:color="auto"/>
            </w:tcBorders>
            <w:tcMar>
              <w:right w:w="28" w:type="dxa"/>
            </w:tcMar>
            <w:vAlign w:val="center"/>
          </w:tcPr>
          <w:p w:rsidR="00CD0445" w:rsidRPr="003A127C" w:rsidRDefault="00CD0445" w:rsidP="00EC3A43">
            <w:pPr>
              <w:rPr>
                <w:lang w:val="en-GB"/>
              </w:rPr>
            </w:pPr>
            <w:r w:rsidRPr="003A127C">
              <w:rPr>
                <w:lang w:val="en-GB"/>
              </w:rPr>
              <w:t>Drafting, reproduction of reports</w:t>
            </w:r>
          </w:p>
        </w:tc>
        <w:tc>
          <w:tcPr>
            <w:tcW w:w="1701" w:type="dxa"/>
            <w:tcBorders>
              <w:top w:val="single" w:sz="8" w:space="0" w:color="auto"/>
              <w:bottom w:val="single" w:sz="8" w:space="0" w:color="auto"/>
            </w:tcBorders>
            <w:vAlign w:val="center"/>
          </w:tcPr>
          <w:p w:rsidR="00CD0445" w:rsidRPr="003A127C" w:rsidRDefault="00DA71AB" w:rsidP="00EC3A43">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1397"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tcBorders>
            <w:vAlign w:val="center"/>
          </w:tcPr>
          <w:p w:rsidR="00CD0445" w:rsidRPr="003A127C" w:rsidRDefault="000D104D" w:rsidP="00EC3A43">
            <w:pPr>
              <w:spacing w:before="40"/>
              <w:rPr>
                <w:lang w:val="en-GB"/>
              </w:rPr>
            </w:pPr>
            <w:r w:rsidRPr="003A127C">
              <w:rPr>
                <w:lang w:val="en-GB"/>
              </w:rPr>
              <w:t>6</w:t>
            </w:r>
          </w:p>
        </w:tc>
        <w:tc>
          <w:tcPr>
            <w:tcW w:w="3402" w:type="dxa"/>
            <w:gridSpan w:val="2"/>
            <w:tcBorders>
              <w:top w:val="single" w:sz="8" w:space="0" w:color="auto"/>
            </w:tcBorders>
            <w:vAlign w:val="center"/>
          </w:tcPr>
          <w:p w:rsidR="00CD0445" w:rsidRPr="003A127C" w:rsidRDefault="00CD0445" w:rsidP="00EC3A43">
            <w:pPr>
              <w:pStyle w:val="Header"/>
              <w:tabs>
                <w:tab w:val="clear" w:pos="4320"/>
                <w:tab w:val="clear" w:pos="8640"/>
              </w:tabs>
              <w:rPr>
                <w:lang w:val="en-GB" w:eastAsia="it-IT"/>
              </w:rPr>
            </w:pPr>
            <w:r w:rsidRPr="003A127C">
              <w:rPr>
                <w:lang w:val="en-GB" w:eastAsia="it-IT"/>
              </w:rPr>
              <w:t>Office rent</w:t>
            </w:r>
          </w:p>
        </w:tc>
        <w:tc>
          <w:tcPr>
            <w:tcW w:w="1701" w:type="dxa"/>
            <w:tcBorders>
              <w:top w:val="single" w:sz="8" w:space="0" w:color="auto"/>
              <w:bottom w:val="single" w:sz="8" w:space="0" w:color="auto"/>
            </w:tcBorders>
            <w:vAlign w:val="center"/>
          </w:tcPr>
          <w:p w:rsidR="00CD0445" w:rsidRPr="003A127C" w:rsidRDefault="00DA71AB" w:rsidP="00EC3A43">
            <w:pPr>
              <w:spacing w:before="40"/>
              <w:jc w:val="center"/>
              <w:rPr>
                <w:lang w:val="en-GB"/>
              </w:rPr>
            </w:pPr>
            <w:r w:rsidRPr="003A127C">
              <w:rPr>
                <w:lang w:val="en-GB"/>
              </w:rPr>
              <w:t>Per month</w:t>
            </w:r>
          </w:p>
        </w:tc>
        <w:tc>
          <w:tcPr>
            <w:tcW w:w="1471" w:type="dxa"/>
            <w:tcBorders>
              <w:top w:val="single" w:sz="8" w:space="0" w:color="auto"/>
              <w:bottom w:val="single" w:sz="8" w:space="0" w:color="auto"/>
            </w:tcBorders>
            <w:vAlign w:val="center"/>
          </w:tcPr>
          <w:p w:rsidR="00CD0445" w:rsidRPr="003A127C" w:rsidRDefault="007157B1" w:rsidP="000D104D">
            <w:pPr>
              <w:spacing w:before="40"/>
              <w:jc w:val="center"/>
              <w:rPr>
                <w:lang w:val="en-GB"/>
              </w:rPr>
            </w:pPr>
            <w:r w:rsidRPr="003A127C">
              <w:rPr>
                <w:lang w:val="en-GB"/>
              </w:rPr>
              <w:t>N/A</w:t>
            </w:r>
          </w:p>
        </w:tc>
        <w:tc>
          <w:tcPr>
            <w:tcW w:w="1397"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bottom w:val="single" w:sz="8" w:space="0" w:color="auto"/>
            </w:tcBorders>
            <w:vAlign w:val="center"/>
          </w:tcPr>
          <w:p w:rsidR="00CD0445" w:rsidRPr="003A127C" w:rsidRDefault="000D104D" w:rsidP="00EC3A43">
            <w:pPr>
              <w:spacing w:before="40"/>
              <w:rPr>
                <w:lang w:val="en-GB"/>
              </w:rPr>
            </w:pPr>
            <w:r w:rsidRPr="003A127C">
              <w:rPr>
                <w:lang w:val="en-GB"/>
              </w:rPr>
              <w:t>7</w:t>
            </w:r>
          </w:p>
        </w:tc>
        <w:tc>
          <w:tcPr>
            <w:tcW w:w="3402" w:type="dxa"/>
            <w:gridSpan w:val="2"/>
            <w:tcBorders>
              <w:top w:val="single" w:sz="8" w:space="0" w:color="auto"/>
              <w:bottom w:val="single" w:sz="8" w:space="0" w:color="auto"/>
            </w:tcBorders>
            <w:tcMar>
              <w:right w:w="57" w:type="dxa"/>
            </w:tcMar>
            <w:vAlign w:val="center"/>
          </w:tcPr>
          <w:p w:rsidR="00CD0445" w:rsidRPr="003A127C" w:rsidRDefault="00CD0445" w:rsidP="00EC3A43">
            <w:pPr>
              <w:pStyle w:val="Header"/>
              <w:tabs>
                <w:tab w:val="clear" w:pos="4320"/>
                <w:tab w:val="clear" w:pos="8640"/>
              </w:tabs>
              <w:rPr>
                <w:vertAlign w:val="superscript"/>
                <w:lang w:val="en-GB" w:eastAsia="it-IT"/>
              </w:rPr>
            </w:pPr>
            <w:r w:rsidRPr="003A127C">
              <w:rPr>
                <w:lang w:val="en-GB"/>
              </w:rPr>
              <w:t>Other</w:t>
            </w:r>
            <w:r w:rsidR="008C6AD8" w:rsidRPr="003A127C">
              <w:rPr>
                <w:lang w:val="en-GB"/>
              </w:rPr>
              <w:t>s</w:t>
            </w:r>
            <w:r w:rsidRPr="003A127C">
              <w:rPr>
                <w:b/>
                <w:vertAlign w:val="superscript"/>
                <w:lang w:val="en-GB"/>
              </w:rPr>
              <w:t>4</w:t>
            </w:r>
          </w:p>
        </w:tc>
        <w:tc>
          <w:tcPr>
            <w:tcW w:w="1701" w:type="dxa"/>
            <w:tcBorders>
              <w:top w:val="single" w:sz="8" w:space="0" w:color="auto"/>
              <w:bottom w:val="single" w:sz="8" w:space="0" w:color="auto"/>
            </w:tcBorders>
            <w:vAlign w:val="center"/>
          </w:tcPr>
          <w:p w:rsidR="00CD0445" w:rsidRPr="003A127C" w:rsidRDefault="00DA71AB" w:rsidP="00EC3A43">
            <w:pPr>
              <w:spacing w:before="40"/>
              <w:jc w:val="center"/>
              <w:rPr>
                <w:lang w:val="en-GB"/>
              </w:rPr>
            </w:pPr>
            <w:r w:rsidRPr="003A127C">
              <w:rPr>
                <w:lang w:val="en-GB"/>
              </w:rPr>
              <w:t>TBD</w:t>
            </w:r>
          </w:p>
        </w:tc>
        <w:tc>
          <w:tcPr>
            <w:tcW w:w="1471"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1397"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r>
      <w:tr w:rsidR="000D104D" w:rsidRPr="003A127C" w:rsidTr="00DB0CEA">
        <w:trPr>
          <w:trHeight w:hRule="exact" w:val="567"/>
          <w:jc w:val="center"/>
        </w:trPr>
        <w:tc>
          <w:tcPr>
            <w:tcW w:w="8457" w:type="dxa"/>
            <w:gridSpan w:val="6"/>
            <w:tcBorders>
              <w:top w:val="single" w:sz="8" w:space="0" w:color="auto"/>
            </w:tcBorders>
            <w:vAlign w:val="center"/>
          </w:tcPr>
          <w:p w:rsidR="000D104D" w:rsidRPr="003A127C" w:rsidRDefault="000D104D" w:rsidP="000D104D">
            <w:pPr>
              <w:spacing w:before="40"/>
              <w:jc w:val="center"/>
              <w:rPr>
                <w:lang w:val="en-GB"/>
              </w:rPr>
            </w:pPr>
            <w:r w:rsidRPr="003A127C">
              <w:rPr>
                <w:b/>
                <w:lang w:val="en-GB"/>
              </w:rPr>
              <w:t xml:space="preserve">TOTAL FINANCIAL OFFER (Fees + Reimbursable expenses) </w:t>
            </w:r>
          </w:p>
        </w:tc>
        <w:tc>
          <w:tcPr>
            <w:tcW w:w="2795" w:type="dxa"/>
            <w:tcBorders>
              <w:top w:val="single" w:sz="8" w:space="0" w:color="auto"/>
              <w:bottom w:val="double" w:sz="4" w:space="0" w:color="auto"/>
            </w:tcBorders>
            <w:vAlign w:val="center"/>
          </w:tcPr>
          <w:p w:rsidR="000D104D" w:rsidRPr="003A127C" w:rsidRDefault="000D104D" w:rsidP="000D104D">
            <w:pPr>
              <w:spacing w:before="40"/>
              <w:jc w:val="center"/>
              <w:rPr>
                <w:lang w:val="en-GB"/>
              </w:rPr>
            </w:pPr>
          </w:p>
        </w:tc>
      </w:tr>
    </w:tbl>
    <w:p w:rsidR="00382375" w:rsidRPr="003A127C" w:rsidRDefault="00382375" w:rsidP="00382375">
      <w:pPr>
        <w:pStyle w:val="Header"/>
        <w:tabs>
          <w:tab w:val="clear" w:pos="4320"/>
          <w:tab w:val="clear" w:pos="8640"/>
        </w:tabs>
        <w:spacing w:line="120" w:lineRule="exact"/>
        <w:rPr>
          <w:lang w:val="en-GB" w:eastAsia="it-IT"/>
        </w:rPr>
      </w:pPr>
    </w:p>
    <w:p w:rsidR="006A4750" w:rsidRPr="003A127C" w:rsidRDefault="006A4750" w:rsidP="006A4750">
      <w:pPr>
        <w:tabs>
          <w:tab w:val="right" w:pos="8460"/>
        </w:tabs>
        <w:ind w:left="720"/>
        <w:jc w:val="both"/>
        <w:rPr>
          <w:u w:val="single"/>
          <w:lang w:val="en-GB"/>
        </w:rPr>
      </w:pPr>
      <w:r w:rsidRPr="003A127C">
        <w:rPr>
          <w:lang w:val="en-GB"/>
        </w:rPr>
        <w:t>Signature [</w:t>
      </w:r>
      <w:r w:rsidRPr="003A127C">
        <w:rPr>
          <w:i/>
          <w:iCs/>
          <w:lang w:val="en-GB"/>
        </w:rPr>
        <w:t>In full and initials</w:t>
      </w:r>
      <w:r w:rsidRPr="003A127C">
        <w:rPr>
          <w:lang w:val="en-GB"/>
        </w:rPr>
        <w:t xml:space="preserve">]:  </w:t>
      </w:r>
      <w:r w:rsidRPr="003A127C">
        <w:rPr>
          <w:u w:val="single"/>
          <w:lang w:val="en-GB"/>
        </w:rPr>
        <w:tab/>
      </w:r>
    </w:p>
    <w:p w:rsidR="006A4750" w:rsidRPr="003A127C" w:rsidRDefault="006A4750" w:rsidP="006A4750">
      <w:pPr>
        <w:tabs>
          <w:tab w:val="right" w:pos="8460"/>
        </w:tabs>
        <w:ind w:left="720"/>
        <w:jc w:val="both"/>
        <w:rPr>
          <w:lang w:val="en-GB"/>
        </w:rPr>
      </w:pPr>
    </w:p>
    <w:p w:rsidR="006A4750" w:rsidRPr="003A127C" w:rsidRDefault="006A4750" w:rsidP="006A4750">
      <w:pPr>
        <w:tabs>
          <w:tab w:val="right" w:pos="8460"/>
        </w:tabs>
        <w:ind w:left="720"/>
        <w:jc w:val="both"/>
        <w:rPr>
          <w:u w:val="single"/>
          <w:lang w:val="en-GB"/>
        </w:rPr>
      </w:pPr>
      <w:r w:rsidRPr="003A127C">
        <w:rPr>
          <w:lang w:val="en-GB"/>
        </w:rPr>
        <w:t xml:space="preserve">Name and Title of Signatory:  </w:t>
      </w:r>
      <w:r w:rsidRPr="003A127C">
        <w:rPr>
          <w:u w:val="single"/>
          <w:lang w:val="en-GB"/>
        </w:rPr>
        <w:tab/>
      </w:r>
    </w:p>
    <w:p w:rsidR="006A4750" w:rsidRPr="003A127C" w:rsidRDefault="006A4750" w:rsidP="00382375">
      <w:pPr>
        <w:pStyle w:val="Header"/>
        <w:numPr>
          <w:ilvl w:val="12"/>
          <w:numId w:val="0"/>
        </w:numPr>
        <w:tabs>
          <w:tab w:val="clear" w:pos="4320"/>
          <w:tab w:val="clear" w:pos="8640"/>
          <w:tab w:val="left" w:pos="360"/>
        </w:tabs>
        <w:rPr>
          <w:lang w:val="en-GB"/>
        </w:rPr>
      </w:pPr>
    </w:p>
    <w:p w:rsidR="006A4750" w:rsidRPr="003A127C" w:rsidRDefault="006A4750" w:rsidP="00382375">
      <w:pPr>
        <w:pStyle w:val="Header"/>
        <w:numPr>
          <w:ilvl w:val="12"/>
          <w:numId w:val="0"/>
        </w:numPr>
        <w:tabs>
          <w:tab w:val="clear" w:pos="4320"/>
          <w:tab w:val="clear" w:pos="8640"/>
          <w:tab w:val="left" w:pos="360"/>
        </w:tabs>
        <w:rPr>
          <w:lang w:val="en-GB"/>
        </w:rPr>
      </w:pPr>
    </w:p>
    <w:bookmarkEnd w:id="3"/>
    <w:p w:rsidR="007C150F" w:rsidRPr="003A127C" w:rsidRDefault="007C150F" w:rsidP="007C150F">
      <w:pPr>
        <w:jc w:val="center"/>
        <w:rPr>
          <w:b/>
          <w:lang w:val="en-GB"/>
        </w:rPr>
      </w:pPr>
      <w:r w:rsidRPr="003A127C">
        <w:rPr>
          <w:b/>
          <w:lang w:val="en-GB"/>
        </w:rPr>
        <w:t>ANNEX 3: STANDARD CONTRACT FOR INDIVIDUAL CONSULTANT</w:t>
      </w:r>
      <w:r w:rsidR="007157B1" w:rsidRPr="003A127C">
        <w:rPr>
          <w:b/>
          <w:lang w:val="en-GB"/>
        </w:rPr>
        <w:t>S</w:t>
      </w:r>
    </w:p>
    <w:p w:rsidR="007C150F" w:rsidRPr="003A127C" w:rsidRDefault="007C150F" w:rsidP="007C150F">
      <w:pPr>
        <w:pBdr>
          <w:bottom w:val="single" w:sz="8" w:space="1" w:color="auto"/>
        </w:pBdr>
        <w:rPr>
          <w:b/>
          <w:i/>
          <w:lang w:val="en-GB"/>
        </w:rPr>
      </w:pPr>
    </w:p>
    <w:p w:rsidR="00382375" w:rsidRPr="003A127C" w:rsidRDefault="00382375" w:rsidP="00382375">
      <w:pPr>
        <w:rPr>
          <w:lang w:val="en-GB"/>
        </w:rPr>
      </w:pPr>
    </w:p>
    <w:p w:rsidR="00AB6267" w:rsidRPr="003A127C" w:rsidRDefault="00382375" w:rsidP="00004E4F">
      <w:pPr>
        <w:tabs>
          <w:tab w:val="left" w:pos="720"/>
          <w:tab w:val="left" w:pos="5040"/>
        </w:tabs>
        <w:jc w:val="both"/>
      </w:pPr>
      <w:r w:rsidRPr="003A127C">
        <w:rPr>
          <w:lang w:val="en-GB"/>
        </w:rPr>
        <w:lastRenderedPageBreak/>
        <w:br w:type="page"/>
      </w:r>
    </w:p>
    <w:p w:rsidR="00835827" w:rsidRPr="003A127C" w:rsidRDefault="007D4CF9" w:rsidP="007D4CF9">
      <w:pPr>
        <w:pStyle w:val="Title"/>
        <w:rPr>
          <w:sz w:val="24"/>
        </w:rPr>
      </w:pPr>
      <w:r w:rsidRPr="003A127C">
        <w:rPr>
          <w:sz w:val="24"/>
        </w:rPr>
        <w:lastRenderedPageBreak/>
        <w:t xml:space="preserve">STANDARD TERMS OF CONTRACT </w:t>
      </w:r>
    </w:p>
    <w:p w:rsidR="00835827" w:rsidRPr="003A127C" w:rsidRDefault="00835827" w:rsidP="007D4CF9">
      <w:pPr>
        <w:pStyle w:val="Title"/>
        <w:rPr>
          <w:sz w:val="24"/>
        </w:rPr>
      </w:pPr>
    </w:p>
    <w:p w:rsidR="007D4CF9" w:rsidRPr="003A127C" w:rsidRDefault="007D4CF9" w:rsidP="007D4CF9">
      <w:pPr>
        <w:pStyle w:val="Title"/>
        <w:rPr>
          <w:sz w:val="24"/>
        </w:rPr>
      </w:pPr>
      <w:r w:rsidRPr="003A127C">
        <w:rPr>
          <w:sz w:val="24"/>
        </w:rPr>
        <w:t>(Individual Consultant)</w:t>
      </w:r>
    </w:p>
    <w:p w:rsidR="00835827" w:rsidRPr="003A127C" w:rsidRDefault="00835827" w:rsidP="00835827">
      <w:pPr>
        <w:pStyle w:val="Title"/>
        <w:rPr>
          <w:sz w:val="24"/>
        </w:rPr>
      </w:pPr>
    </w:p>
    <w:p w:rsidR="00DB0CEA" w:rsidRPr="003A127C" w:rsidRDefault="00DB0CEA" w:rsidP="003A127C">
      <w:pPr>
        <w:pStyle w:val="Title"/>
        <w:rPr>
          <w:i/>
          <w:sz w:val="24"/>
          <w:lang w:val="en-GB"/>
        </w:rPr>
      </w:pPr>
      <w:r w:rsidRPr="003A127C">
        <w:rPr>
          <w:sz w:val="24"/>
          <w:lang w:val="en-GB"/>
        </w:rPr>
        <w:t xml:space="preserve">Reference </w:t>
      </w:r>
      <w:r w:rsidR="00FB78BA" w:rsidRPr="003A127C">
        <w:rPr>
          <w:sz w:val="24"/>
          <w:lang w:val="en-GB"/>
        </w:rPr>
        <w:t>Number</w:t>
      </w:r>
      <w:r w:rsidR="00FB78BA" w:rsidRPr="003A127C">
        <w:rPr>
          <w:i/>
          <w:sz w:val="24"/>
          <w:lang w:val="en-GB"/>
        </w:rPr>
        <w:t>:</w:t>
      </w:r>
      <w:r w:rsidRPr="003A127C">
        <w:rPr>
          <w:i/>
          <w:sz w:val="24"/>
          <w:lang w:val="en-GB"/>
        </w:rPr>
        <w:t xml:space="preserve"> </w:t>
      </w:r>
      <w:r w:rsidRPr="00FC5BAF">
        <w:rPr>
          <w:i/>
          <w:sz w:val="24"/>
          <w:lang w:val="en-GB"/>
        </w:rPr>
        <w:t>SADC/CLIM/0</w:t>
      </w:r>
      <w:r w:rsidR="00024420">
        <w:rPr>
          <w:i/>
          <w:sz w:val="24"/>
          <w:lang w:val="en-GB"/>
        </w:rPr>
        <w:t>8</w:t>
      </w:r>
      <w:r w:rsidRPr="00FC5BAF">
        <w:rPr>
          <w:i/>
          <w:sz w:val="24"/>
          <w:lang w:val="en-GB"/>
        </w:rPr>
        <w:t>/201</w:t>
      </w:r>
      <w:r w:rsidR="00024420">
        <w:rPr>
          <w:i/>
          <w:sz w:val="24"/>
          <w:lang w:val="en-GB"/>
        </w:rPr>
        <w:t>5</w:t>
      </w:r>
      <w:r w:rsidR="00C00C40" w:rsidRPr="00FC5BAF">
        <w:rPr>
          <w:i/>
          <w:sz w:val="24"/>
          <w:lang w:val="en-GB"/>
        </w:rPr>
        <w:t xml:space="preserve"> – </w:t>
      </w:r>
      <w:r w:rsidR="003A127C" w:rsidRPr="00FC5BAF">
        <w:rPr>
          <w:i/>
          <w:sz w:val="24"/>
          <w:lang w:val="en-ZA"/>
        </w:rPr>
        <w:t>I</w:t>
      </w:r>
      <w:r w:rsidR="003A127C" w:rsidRPr="003A127C">
        <w:rPr>
          <w:i/>
          <w:sz w:val="24"/>
          <w:lang w:val="en-ZA"/>
        </w:rPr>
        <w:t xml:space="preserve">NDIVIDUAL CONSULTANT FOR </w:t>
      </w:r>
      <w:r w:rsidR="00024420" w:rsidRPr="00024420">
        <w:rPr>
          <w:i/>
          <w:sz w:val="24"/>
          <w:lang w:val="en-ZA"/>
        </w:rPr>
        <w:t>UPDATING THE SADC MEMBER STATES CLIMATE CHANGE NEGOTIATORS CONSESUS POSTION IN THE RUN UP TO COP 21 PARIS, FRANCE</w:t>
      </w:r>
    </w:p>
    <w:p w:rsidR="007D4CF9" w:rsidRPr="003A127C" w:rsidRDefault="007D4CF9" w:rsidP="007D4CF9">
      <w:pPr>
        <w:pStyle w:val="Title"/>
        <w:rPr>
          <w:sz w:val="24"/>
        </w:rPr>
      </w:pPr>
    </w:p>
    <w:p w:rsidR="007D4CF9" w:rsidRPr="003A127C" w:rsidRDefault="007D4CF9" w:rsidP="007D4CF9"/>
    <w:p w:rsidR="007D4CF9" w:rsidRPr="003A127C" w:rsidRDefault="007D4CF9" w:rsidP="00AB6267">
      <w:pPr>
        <w:jc w:val="both"/>
      </w:pPr>
      <w:r w:rsidRPr="003A127C">
        <w:t xml:space="preserve">THIS Contract (“Contract”) is made on </w:t>
      </w:r>
      <w:r w:rsidRPr="003A127C">
        <w:rPr>
          <w:i/>
        </w:rPr>
        <w:t>[day]</w:t>
      </w:r>
      <w:r w:rsidRPr="003A127C">
        <w:t xml:space="preserve"> day of the month of </w:t>
      </w:r>
      <w:r w:rsidRPr="003A127C">
        <w:rPr>
          <w:i/>
        </w:rPr>
        <w:t>[month]</w:t>
      </w:r>
      <w:r w:rsidRPr="003A127C">
        <w:t xml:space="preserve">, </w:t>
      </w:r>
      <w:r w:rsidRPr="003A127C">
        <w:rPr>
          <w:i/>
        </w:rPr>
        <w:t>[year]</w:t>
      </w:r>
      <w:r w:rsidRPr="003A127C">
        <w:t xml:space="preserve">, between, </w:t>
      </w:r>
      <w:r w:rsidRPr="003A127C">
        <w:rPr>
          <w:b/>
        </w:rPr>
        <w:t>on the one hand</w:t>
      </w:r>
      <w:r w:rsidRPr="003A127C">
        <w:t xml:space="preserve">, </w:t>
      </w:r>
    </w:p>
    <w:p w:rsidR="007D4CF9" w:rsidRPr="003A127C" w:rsidRDefault="007D4CF9" w:rsidP="00AB6267">
      <w:pPr>
        <w:jc w:val="both"/>
        <w:rPr>
          <w:i/>
        </w:rPr>
      </w:pPr>
    </w:p>
    <w:p w:rsidR="007157B1" w:rsidRPr="003A127C" w:rsidRDefault="00835827" w:rsidP="003141B7">
      <w:pPr>
        <w:jc w:val="both"/>
        <w:rPr>
          <w:i/>
        </w:rPr>
      </w:pPr>
      <w:r w:rsidRPr="003A127C">
        <w:rPr>
          <w:b/>
          <w:i/>
        </w:rPr>
        <w:t>The SADC Secretariat</w:t>
      </w:r>
      <w:r w:rsidR="007D4CF9" w:rsidRPr="003A127C">
        <w:t xml:space="preserve"> (hereinafter called the “</w:t>
      </w:r>
      <w:r w:rsidR="00D017D8" w:rsidRPr="003A127C">
        <w:t>Procuring Entity</w:t>
      </w:r>
      <w:r w:rsidR="007D4CF9" w:rsidRPr="003A127C">
        <w:t>”) with the registered business in</w:t>
      </w:r>
      <w:r w:rsidR="007157B1" w:rsidRPr="003A127C">
        <w:t xml:space="preserve">: </w:t>
      </w:r>
      <w:r w:rsidR="007D4CF9" w:rsidRPr="003A127C">
        <w:t xml:space="preserve"> </w:t>
      </w:r>
      <w:r w:rsidR="007157B1" w:rsidRPr="003A127C">
        <w:rPr>
          <w:i/>
        </w:rPr>
        <w:t xml:space="preserve">Plot 54385 CBD, Private Bag 0095, </w:t>
      </w:r>
      <w:proofErr w:type="gramStart"/>
      <w:r w:rsidR="007157B1" w:rsidRPr="003A127C">
        <w:rPr>
          <w:i/>
        </w:rPr>
        <w:t>Gaborone</w:t>
      </w:r>
      <w:proofErr w:type="gramEnd"/>
      <w:r w:rsidR="007157B1" w:rsidRPr="003A127C">
        <w:rPr>
          <w:i/>
        </w:rPr>
        <w:t>, Botswana</w:t>
      </w:r>
    </w:p>
    <w:p w:rsidR="007D4CF9" w:rsidRPr="003A127C" w:rsidRDefault="007D4CF9" w:rsidP="00AB6267">
      <w:pPr>
        <w:jc w:val="both"/>
        <w:rPr>
          <w:b/>
          <w:i/>
        </w:rPr>
      </w:pPr>
    </w:p>
    <w:p w:rsidR="007D4CF9" w:rsidRPr="003A127C" w:rsidRDefault="007D4CF9" w:rsidP="00AB6267">
      <w:pPr>
        <w:jc w:val="both"/>
        <w:rPr>
          <w:b/>
        </w:rPr>
      </w:pPr>
      <w:proofErr w:type="gramStart"/>
      <w:r w:rsidRPr="003A127C">
        <w:rPr>
          <w:b/>
        </w:rPr>
        <w:t>and</w:t>
      </w:r>
      <w:proofErr w:type="gramEnd"/>
      <w:r w:rsidRPr="003A127C">
        <w:rPr>
          <w:b/>
        </w:rPr>
        <w:t xml:space="preserve">, on the other hand, </w:t>
      </w:r>
    </w:p>
    <w:p w:rsidR="007D4CF9" w:rsidRPr="003A127C" w:rsidRDefault="007D4CF9" w:rsidP="00AB6267">
      <w:pPr>
        <w:jc w:val="both"/>
      </w:pPr>
    </w:p>
    <w:p w:rsidR="007D4CF9" w:rsidRPr="003A127C" w:rsidRDefault="007D4CF9" w:rsidP="00AB6267">
      <w:pPr>
        <w:jc w:val="both"/>
        <w:rPr>
          <w:i/>
        </w:rPr>
      </w:pPr>
      <w:r w:rsidRPr="003A127C">
        <w:rPr>
          <w:b/>
          <w:i/>
        </w:rPr>
        <w:t>[</w:t>
      </w:r>
      <w:r w:rsidR="00FB78BA" w:rsidRPr="003A127C">
        <w:rPr>
          <w:b/>
          <w:i/>
        </w:rPr>
        <w:t>Insert</w:t>
      </w:r>
      <w:r w:rsidRPr="003A127C">
        <w:rPr>
          <w:b/>
          <w:i/>
        </w:rPr>
        <w:t xml:space="preserve"> the full name of the individual]</w:t>
      </w:r>
      <w:r w:rsidRPr="003A127C">
        <w:rPr>
          <w:i/>
        </w:rPr>
        <w:t xml:space="preserve"> </w:t>
      </w:r>
      <w:r w:rsidRPr="003A127C">
        <w:t>(</w:t>
      </w:r>
      <w:r w:rsidR="00FB78BA" w:rsidRPr="003A127C">
        <w:t>Hereinafter</w:t>
      </w:r>
      <w:r w:rsidRPr="003A127C">
        <w:t xml:space="preserve"> called the “Individual Consultant”), with residence in</w:t>
      </w:r>
      <w:r w:rsidRPr="003A127C">
        <w:rPr>
          <w:i/>
        </w:rPr>
        <w:t xml:space="preserve"> </w:t>
      </w:r>
      <w:r w:rsidRPr="003A127C">
        <w:rPr>
          <w:b/>
          <w:i/>
        </w:rPr>
        <w:t>[insert the Individual Consultant’ address, phone, fax, email],</w:t>
      </w:r>
      <w:r w:rsidRPr="003A127C">
        <w:t xml:space="preserve"> citizen of </w:t>
      </w:r>
      <w:r w:rsidRPr="003A127C">
        <w:rPr>
          <w:b/>
          <w:i/>
        </w:rPr>
        <w:t>[insert the Individual Consultant’s citizenship]</w:t>
      </w:r>
      <w:r w:rsidRPr="003A127C">
        <w:t xml:space="preserve"> owner of the ID/Passport Number </w:t>
      </w:r>
      <w:r w:rsidRPr="003A127C">
        <w:rPr>
          <w:b/>
          <w:i/>
        </w:rPr>
        <w:t>[insert the number]</w:t>
      </w:r>
      <w:r w:rsidRPr="003A127C">
        <w:rPr>
          <w:b/>
        </w:rPr>
        <w:t xml:space="preserve"> </w:t>
      </w:r>
      <w:r w:rsidRPr="003A127C">
        <w:t>issued on</w:t>
      </w:r>
      <w:r w:rsidRPr="003A127C">
        <w:rPr>
          <w:b/>
        </w:rPr>
        <w:t xml:space="preserve"> </w:t>
      </w:r>
      <w:r w:rsidRPr="003A127C">
        <w:rPr>
          <w:b/>
          <w:i/>
        </w:rPr>
        <w:t>[insert the date]</w:t>
      </w:r>
      <w:r w:rsidRPr="003A127C">
        <w:rPr>
          <w:b/>
        </w:rPr>
        <w:t xml:space="preserve"> by</w:t>
      </w:r>
      <w:r w:rsidRPr="003A127C">
        <w:rPr>
          <w:i/>
        </w:rPr>
        <w:t xml:space="preserve"> </w:t>
      </w:r>
      <w:r w:rsidRPr="003A127C">
        <w:rPr>
          <w:b/>
          <w:i/>
        </w:rPr>
        <w:t>[insert the name of the issuance authority],</w:t>
      </w:r>
    </w:p>
    <w:p w:rsidR="007D4CF9" w:rsidRPr="003A127C" w:rsidRDefault="007D4CF9" w:rsidP="007D4CF9">
      <w:pPr>
        <w:spacing w:after="200"/>
      </w:pPr>
    </w:p>
    <w:p w:rsidR="007D4CF9" w:rsidRPr="003A127C" w:rsidRDefault="007D4CF9" w:rsidP="007D4CF9">
      <w:pPr>
        <w:spacing w:after="200"/>
      </w:pPr>
      <w:r w:rsidRPr="003A127C">
        <w:t xml:space="preserve">WHEREAS, the </w:t>
      </w:r>
      <w:r w:rsidR="00D017D8" w:rsidRPr="003A127C">
        <w:t>Procuring Entity</w:t>
      </w:r>
      <w:r w:rsidRPr="003A127C">
        <w:t xml:space="preserve"> wishes to have the Individual Consultant perform the services hereinafter referred to, and WHEREAS, the Individual Consultant is willing to perform these services,</w:t>
      </w:r>
    </w:p>
    <w:p w:rsidR="007D4CF9" w:rsidRPr="003A127C" w:rsidRDefault="007D4CF9" w:rsidP="007D4CF9">
      <w:pPr>
        <w:spacing w:after="200"/>
      </w:pPr>
      <w:r w:rsidRPr="003A127C">
        <w:t>NOW THEREFORE THE PARTIES hereby agree as follows:</w:t>
      </w:r>
    </w:p>
    <w:p w:rsidR="007D4CF9" w:rsidRPr="003A127C" w:rsidRDefault="007D4CF9" w:rsidP="00434A2F">
      <w:pPr>
        <w:numPr>
          <w:ilvl w:val="0"/>
          <w:numId w:val="6"/>
        </w:numPr>
        <w:spacing w:after="240"/>
        <w:ind w:left="426" w:hanging="710"/>
        <w:jc w:val="both"/>
        <w:rPr>
          <w:b/>
        </w:rPr>
      </w:pPr>
      <w:r w:rsidRPr="003A127C">
        <w:rPr>
          <w:b/>
        </w:rPr>
        <w:t>Definitions</w:t>
      </w:r>
    </w:p>
    <w:p w:rsidR="007D4CF9" w:rsidRPr="003A127C" w:rsidRDefault="007D4CF9" w:rsidP="007D4CF9">
      <w:pPr>
        <w:spacing w:after="240"/>
        <w:ind w:firstLine="426"/>
      </w:pPr>
      <w:r w:rsidRPr="003A127C">
        <w:t xml:space="preserve">For the purpose of this contract the following definitions shall be used: </w:t>
      </w:r>
    </w:p>
    <w:p w:rsidR="007D4CF9" w:rsidRPr="003A127C" w:rsidRDefault="00D017D8" w:rsidP="00434A2F">
      <w:pPr>
        <w:numPr>
          <w:ilvl w:val="1"/>
          <w:numId w:val="6"/>
        </w:numPr>
        <w:ind w:left="425" w:hanging="709"/>
        <w:jc w:val="both"/>
      </w:pPr>
      <w:r w:rsidRPr="003A127C">
        <w:rPr>
          <w:b/>
        </w:rPr>
        <w:t>Procuring Entity</w:t>
      </w:r>
      <w:r w:rsidR="007D4CF9" w:rsidRPr="003A127C">
        <w:t xml:space="preserve"> means the </w:t>
      </w:r>
      <w:r w:rsidR="005F2A44" w:rsidRPr="003A127C">
        <w:t xml:space="preserve">legally entity, namely </w:t>
      </w:r>
      <w:r w:rsidR="00A218A5" w:rsidRPr="003A127C">
        <w:rPr>
          <w:b/>
          <w:i/>
        </w:rPr>
        <w:t>the SADC Secretariat</w:t>
      </w:r>
      <w:r w:rsidR="007D4CF9" w:rsidRPr="003A127C">
        <w:rPr>
          <w:b/>
          <w:i/>
        </w:rPr>
        <w:t xml:space="preserve"> </w:t>
      </w:r>
      <w:r w:rsidR="005F2A44" w:rsidRPr="003A127C">
        <w:t>who purchase the</w:t>
      </w:r>
      <w:r w:rsidR="005F2A44" w:rsidRPr="003A127C">
        <w:rPr>
          <w:b/>
          <w:i/>
        </w:rPr>
        <w:t xml:space="preserve"> </w:t>
      </w:r>
      <w:r w:rsidR="007D4CF9" w:rsidRPr="003A127C">
        <w:t xml:space="preserve">Services </w:t>
      </w:r>
      <w:r w:rsidR="005F2A44" w:rsidRPr="003A127C">
        <w:t xml:space="preserve">described in Annex 1 to </w:t>
      </w:r>
      <w:r w:rsidR="007D4CF9" w:rsidRPr="003A127C">
        <w:t>this contract.</w:t>
      </w:r>
    </w:p>
    <w:p w:rsidR="00AB6267" w:rsidRPr="003A127C" w:rsidRDefault="007D4CF9" w:rsidP="00434A2F">
      <w:pPr>
        <w:numPr>
          <w:ilvl w:val="1"/>
          <w:numId w:val="6"/>
        </w:numPr>
        <w:spacing w:before="240"/>
        <w:ind w:left="425" w:hanging="709"/>
        <w:jc w:val="both"/>
      </w:pPr>
      <w:r w:rsidRPr="003A127C">
        <w:rPr>
          <w:b/>
        </w:rPr>
        <w:t xml:space="preserve">Contract </w:t>
      </w:r>
      <w:r w:rsidRPr="003A127C">
        <w:t>means the agreement covered by these Terms including the Annexes and documents incorporated and/or referred to therein, and attachments thereto.</w:t>
      </w:r>
      <w:r w:rsidR="00AB6267" w:rsidRPr="003A127C">
        <w:rPr>
          <w:b/>
        </w:rPr>
        <w:t xml:space="preserve"> </w:t>
      </w:r>
    </w:p>
    <w:p w:rsidR="00AB6267" w:rsidRPr="003A127C" w:rsidRDefault="00AB6267" w:rsidP="00434A2F">
      <w:pPr>
        <w:numPr>
          <w:ilvl w:val="1"/>
          <w:numId w:val="6"/>
        </w:numPr>
        <w:spacing w:before="240"/>
        <w:ind w:left="425" w:hanging="709"/>
        <w:jc w:val="both"/>
      </w:pPr>
      <w:r w:rsidRPr="003A127C">
        <w:rPr>
          <w:b/>
        </w:rPr>
        <w:t xml:space="preserve">Contract value </w:t>
      </w:r>
      <w:r w:rsidRPr="003A127C">
        <w:t xml:space="preserve">means the total price of the Financial Proposal included in the Individual Consultant’s Expression of Interests dated </w:t>
      </w:r>
      <w:r w:rsidRPr="003A127C">
        <w:rPr>
          <w:b/>
          <w:i/>
        </w:rPr>
        <w:t>[insert the date]</w:t>
      </w:r>
      <w:r w:rsidRPr="003A127C">
        <w:t xml:space="preserve"> for the project </w:t>
      </w:r>
      <w:r w:rsidRPr="003A127C">
        <w:rPr>
          <w:b/>
          <w:i/>
        </w:rPr>
        <w:t>[insert the name]</w:t>
      </w:r>
      <w:r w:rsidRPr="003A127C">
        <w:t xml:space="preserve"> and</w:t>
      </w:r>
      <w:r w:rsidRPr="003A127C">
        <w:rPr>
          <w:b/>
          <w:i/>
        </w:rPr>
        <w:t xml:space="preserve"> </w:t>
      </w:r>
      <w:r w:rsidRPr="003A127C">
        <w:t>reflected as such in the Annex 2 of this contract</w:t>
      </w:r>
      <w:r w:rsidRPr="003A127C">
        <w:rPr>
          <w:b/>
        </w:rPr>
        <w:t>.</w:t>
      </w:r>
      <w:r w:rsidRPr="003A127C">
        <w:rPr>
          <w:b/>
          <w:i/>
        </w:rPr>
        <w:t xml:space="preserve"> </w:t>
      </w:r>
    </w:p>
    <w:p w:rsidR="003A127C" w:rsidRPr="003A127C" w:rsidRDefault="00AB6267" w:rsidP="00024420">
      <w:pPr>
        <w:numPr>
          <w:ilvl w:val="1"/>
          <w:numId w:val="6"/>
        </w:numPr>
        <w:spacing w:before="240" w:after="120"/>
        <w:jc w:val="both"/>
      </w:pPr>
      <w:r w:rsidRPr="003A127C">
        <w:rPr>
          <w:b/>
        </w:rPr>
        <w:t xml:space="preserve">Individual Consultant </w:t>
      </w:r>
      <w:r w:rsidRPr="003A127C">
        <w:t xml:space="preserve">means </w:t>
      </w:r>
      <w:r w:rsidRPr="003A127C">
        <w:rPr>
          <w:rStyle w:val="PageNumber"/>
          <w:snapToGrid w:val="0"/>
        </w:rPr>
        <w:t xml:space="preserve">the individual to whom the </w:t>
      </w:r>
      <w:r w:rsidR="00D017D8" w:rsidRPr="003A127C">
        <w:t>Procuring Entity</w:t>
      </w:r>
      <w:r w:rsidRPr="003A127C">
        <w:t xml:space="preserve"> </w:t>
      </w:r>
      <w:r w:rsidR="005F2A44" w:rsidRPr="003A127C">
        <w:t>has</w:t>
      </w:r>
      <w:r w:rsidRPr="003A127C">
        <w:t xml:space="preserve"> awarded this contract following the Request for </w:t>
      </w:r>
      <w:r w:rsidRPr="003A127C">
        <w:rPr>
          <w:rStyle w:val="PageNumber"/>
          <w:snapToGrid w:val="0"/>
        </w:rPr>
        <w:t>Expression of Interest</w:t>
      </w:r>
      <w:r w:rsidR="002F5771" w:rsidRPr="003A127C">
        <w:rPr>
          <w:rStyle w:val="PageNumber"/>
          <w:snapToGrid w:val="0"/>
        </w:rPr>
        <w:t xml:space="preserve"> </w:t>
      </w:r>
      <w:r w:rsidR="00024420" w:rsidRPr="00024420">
        <w:rPr>
          <w:rStyle w:val="PageNumber"/>
          <w:b/>
          <w:i/>
          <w:snapToGrid w:val="0"/>
        </w:rPr>
        <w:t>SADC/CLIM/08/2015 – INDIVIDUAL CONSULTANT FOR UPDATING THE SADC MEMBER STATES CLIMATE CHANGE NEGOTIATORS CONSESUS POSTION IN THE RUN UP TO COP 21 PARIS, FRANCE</w:t>
      </w:r>
    </w:p>
    <w:p w:rsidR="007D4CF9" w:rsidRPr="003A127C" w:rsidRDefault="007D4CF9" w:rsidP="00434A2F">
      <w:pPr>
        <w:numPr>
          <w:ilvl w:val="1"/>
          <w:numId w:val="6"/>
        </w:numPr>
        <w:spacing w:before="240" w:after="120"/>
        <w:ind w:left="425" w:hanging="709"/>
        <w:jc w:val="both"/>
      </w:pPr>
      <w:r w:rsidRPr="003A127C">
        <w:rPr>
          <w:b/>
        </w:rPr>
        <w:lastRenderedPageBreak/>
        <w:t xml:space="preserve">Services </w:t>
      </w:r>
      <w:r w:rsidRPr="003A127C">
        <w:t>means the Services to be performed by the Individual Consultant as more particularly described in Annex 1; for the avoidance of doubt</w:t>
      </w:r>
      <w:r w:rsidR="00A218A5" w:rsidRPr="003A127C">
        <w:t>,</w:t>
      </w:r>
      <w:r w:rsidRPr="003A127C">
        <w:t xml:space="preserve"> the Services to be performed include all obligations referred to in this Contract (as defined above).</w:t>
      </w:r>
    </w:p>
    <w:p w:rsidR="007D4CF9" w:rsidRPr="003A127C" w:rsidRDefault="007D4CF9" w:rsidP="00434A2F">
      <w:pPr>
        <w:numPr>
          <w:ilvl w:val="0"/>
          <w:numId w:val="6"/>
        </w:numPr>
        <w:spacing w:after="120"/>
        <w:ind w:left="426" w:hanging="710"/>
        <w:jc w:val="both"/>
        <w:rPr>
          <w:b/>
        </w:rPr>
      </w:pPr>
      <w:r w:rsidRPr="003A127C">
        <w:rPr>
          <w:b/>
        </w:rPr>
        <w:t xml:space="preserve">The Services </w:t>
      </w:r>
    </w:p>
    <w:p w:rsidR="007D4CF9" w:rsidRPr="003A127C" w:rsidRDefault="007D4CF9" w:rsidP="007D4CF9">
      <w:pPr>
        <w:pStyle w:val="BodyText2"/>
        <w:spacing w:after="120"/>
        <w:ind w:left="426"/>
      </w:pPr>
      <w:r w:rsidRPr="003A127C">
        <w:t>The Individual Consultant will undertake the performance of the Services in accordance with the provisions of the Annex 1 of this Contract and shall</w:t>
      </w:r>
      <w:r w:rsidR="00A218A5" w:rsidRPr="003A127C">
        <w:t>,</w:t>
      </w:r>
      <w:r w:rsidRPr="003A127C">
        <w:t xml:space="preserve"> in the performance of the Services</w:t>
      </w:r>
      <w:r w:rsidR="00A218A5" w:rsidRPr="003A127C">
        <w:t>,</w:t>
      </w:r>
      <w:r w:rsidRPr="003A127C">
        <w:t xml:space="preserve"> exercise all the reasonable skill, care and diligence to be expected of an Individual Consultant carrying out such services.</w:t>
      </w:r>
    </w:p>
    <w:p w:rsidR="007D4CF9" w:rsidRPr="003A127C" w:rsidRDefault="007D4CF9" w:rsidP="00434A2F">
      <w:pPr>
        <w:numPr>
          <w:ilvl w:val="0"/>
          <w:numId w:val="6"/>
        </w:numPr>
        <w:spacing w:after="120"/>
        <w:ind w:left="426" w:hanging="710"/>
        <w:jc w:val="both"/>
        <w:rPr>
          <w:b/>
        </w:rPr>
      </w:pPr>
      <w:r w:rsidRPr="003A127C">
        <w:rPr>
          <w:b/>
        </w:rPr>
        <w:t>Payment</w:t>
      </w:r>
    </w:p>
    <w:p w:rsidR="007D4CF9" w:rsidRPr="003A127C" w:rsidRDefault="007D4CF9" w:rsidP="00434A2F">
      <w:pPr>
        <w:numPr>
          <w:ilvl w:val="1"/>
          <w:numId w:val="6"/>
        </w:numPr>
        <w:spacing w:after="120"/>
        <w:ind w:left="426" w:hanging="709"/>
        <w:jc w:val="both"/>
      </w:pPr>
      <w:r w:rsidRPr="003A127C">
        <w:t>The Individual Consultant shall be paid for the Services at the rates and upon the terms set out in Annex 2.</w:t>
      </w:r>
    </w:p>
    <w:p w:rsidR="007D4CF9" w:rsidRPr="003A127C" w:rsidRDefault="007D4CF9" w:rsidP="00434A2F">
      <w:pPr>
        <w:numPr>
          <w:ilvl w:val="1"/>
          <w:numId w:val="6"/>
        </w:numPr>
        <w:spacing w:after="120"/>
        <w:ind w:left="426" w:hanging="709"/>
        <w:jc w:val="both"/>
      </w:pPr>
      <w:r w:rsidRPr="003A127C">
        <w:t>Payment shall be made to the Individual Consultant in US $ unless otherwise provided by this contract and where applicable</w:t>
      </w:r>
      <w:r w:rsidR="00A218A5" w:rsidRPr="003A127C">
        <w:t>,</w:t>
      </w:r>
      <w:r w:rsidRPr="003A127C">
        <w:t xml:space="preserve"> VAT shall be payable on suc</w:t>
      </w:r>
      <w:r w:rsidR="007A03F2" w:rsidRPr="003A127C">
        <w:t xml:space="preserve">h sums at the applicable rate. </w:t>
      </w:r>
      <w:r w:rsidRPr="003A127C">
        <w:t>The Individual Consultant must, in all cases, provide their VAT registration number on all invoices.</w:t>
      </w:r>
    </w:p>
    <w:p w:rsidR="007D4CF9" w:rsidRPr="003A127C" w:rsidRDefault="007D4CF9" w:rsidP="00434A2F">
      <w:pPr>
        <w:numPr>
          <w:ilvl w:val="1"/>
          <w:numId w:val="6"/>
        </w:numPr>
        <w:spacing w:after="120"/>
        <w:ind w:left="426" w:hanging="709"/>
        <w:jc w:val="both"/>
      </w:pPr>
      <w:r w:rsidRPr="003A127C">
        <w:t xml:space="preserve">Unless otherwise provided in this Contract, invoices shall be delivered to and made out to </w:t>
      </w:r>
      <w:r w:rsidR="00D017D8" w:rsidRPr="003A127C">
        <w:t>Procuring Entity</w:t>
      </w:r>
      <w:r w:rsidRPr="003A127C">
        <w:t xml:space="preserve"> and shall be paid within 30 days of receipt by </w:t>
      </w:r>
      <w:r w:rsidR="00A218A5" w:rsidRPr="003A127C">
        <w:t xml:space="preserve">the </w:t>
      </w:r>
      <w:r w:rsidRPr="003A127C">
        <w:t xml:space="preserve">Project Director, subject to the Individual Consultant having complied with </w:t>
      </w:r>
      <w:r w:rsidR="00A218A5" w:rsidRPr="003A127C">
        <w:t xml:space="preserve">his/her </w:t>
      </w:r>
      <w:r w:rsidRPr="003A127C">
        <w:t xml:space="preserve">obligations hereunder in full as stated in the Annex II to this Contract. </w:t>
      </w:r>
      <w:r w:rsidR="00A218A5" w:rsidRPr="003A127C">
        <w:t xml:space="preserve">The </w:t>
      </w:r>
      <w:r w:rsidR="00D017D8" w:rsidRPr="003A127C">
        <w:t>Procuring Entity</w:t>
      </w:r>
      <w:r w:rsidRPr="003A127C">
        <w:t xml:space="preserve"> reserves the right to delay and/or withhold, fully or partially, payments that have not been supported by full and appropriate supporting evidence that the services provided were delivered and accepted by the </w:t>
      </w:r>
      <w:r w:rsidR="00D017D8" w:rsidRPr="003A127C">
        <w:t>Procuring Entity</w:t>
      </w:r>
      <w:r w:rsidRPr="003A127C">
        <w:t>.</w:t>
      </w:r>
    </w:p>
    <w:p w:rsidR="007D4CF9" w:rsidRPr="003A127C" w:rsidRDefault="007D4CF9" w:rsidP="00434A2F">
      <w:pPr>
        <w:numPr>
          <w:ilvl w:val="0"/>
          <w:numId w:val="7"/>
        </w:numPr>
        <w:spacing w:after="120"/>
        <w:ind w:left="426" w:hanging="710"/>
        <w:jc w:val="both"/>
        <w:rPr>
          <w:b/>
        </w:rPr>
      </w:pPr>
      <w:r w:rsidRPr="003A127C">
        <w:rPr>
          <w:b/>
        </w:rPr>
        <w:t>Status of the Individual Consultant</w:t>
      </w:r>
    </w:p>
    <w:p w:rsidR="007D4CF9" w:rsidRPr="003A127C" w:rsidRDefault="007D4CF9" w:rsidP="00434A2F">
      <w:pPr>
        <w:numPr>
          <w:ilvl w:val="1"/>
          <w:numId w:val="7"/>
        </w:numPr>
        <w:spacing w:after="120"/>
        <w:ind w:left="426" w:hanging="634"/>
        <w:jc w:val="both"/>
      </w:pPr>
      <w:r w:rsidRPr="003A127C">
        <w:t>For the duration of the Contract</w:t>
      </w:r>
      <w:r w:rsidR="00A218A5" w:rsidRPr="003A127C">
        <w:t>,</w:t>
      </w:r>
      <w:r w:rsidRPr="003A127C">
        <w:t xml:space="preserve"> the Individual Consultant will have a status similar to the </w:t>
      </w:r>
      <w:r w:rsidR="00D017D8" w:rsidRPr="003A127C">
        <w:t>Procuring Entity</w:t>
      </w:r>
      <w:r w:rsidR="005F2A44" w:rsidRPr="003A127C">
        <w:t>’s</w:t>
      </w:r>
      <w:r w:rsidRPr="003A127C">
        <w:rPr>
          <w:b/>
        </w:rPr>
        <w:t xml:space="preserve"> </w:t>
      </w:r>
      <w:r w:rsidR="00997E6B" w:rsidRPr="003A127C">
        <w:t xml:space="preserve">contractor </w:t>
      </w:r>
      <w:r w:rsidRPr="003A127C">
        <w:t xml:space="preserve">with regards to their legal obligations, privileges and indemnities in the </w:t>
      </w:r>
      <w:r w:rsidR="00D017D8" w:rsidRPr="003A127C">
        <w:t>Procuring Entity</w:t>
      </w:r>
      <w:r w:rsidRPr="003A127C">
        <w:t>’s country.</w:t>
      </w:r>
      <w:r w:rsidR="00A218A5" w:rsidRPr="003A127C">
        <w:t xml:space="preserve"> </w:t>
      </w:r>
    </w:p>
    <w:p w:rsidR="007D4CF9" w:rsidRPr="003A127C" w:rsidRDefault="007D4CF9" w:rsidP="00434A2F">
      <w:pPr>
        <w:numPr>
          <w:ilvl w:val="1"/>
          <w:numId w:val="7"/>
        </w:numPr>
        <w:spacing w:after="120"/>
        <w:ind w:left="426" w:hanging="634"/>
        <w:jc w:val="both"/>
      </w:pPr>
      <w:r w:rsidRPr="003A127C">
        <w:t xml:space="preserve">The </w:t>
      </w:r>
      <w:r w:rsidR="00D017D8" w:rsidRPr="003A127C">
        <w:t>Procuring Entity</w:t>
      </w:r>
      <w:r w:rsidRPr="003A127C">
        <w:t xml:space="preserve"> will be responsible for ensuring all visas, work permits and other legal requirements to enable The Individual Consultant </w:t>
      </w:r>
      <w:r w:rsidR="00A218A5" w:rsidRPr="003A127C">
        <w:t xml:space="preserve">to </w:t>
      </w:r>
      <w:r w:rsidRPr="003A127C">
        <w:t xml:space="preserve">live and work in the countries of the assignment as per the duties under the contract. </w:t>
      </w:r>
    </w:p>
    <w:p w:rsidR="007D4CF9" w:rsidRPr="003A127C" w:rsidRDefault="007D4CF9" w:rsidP="00434A2F">
      <w:pPr>
        <w:numPr>
          <w:ilvl w:val="1"/>
          <w:numId w:val="7"/>
        </w:numPr>
        <w:spacing w:after="120"/>
        <w:ind w:left="426" w:hanging="634"/>
        <w:jc w:val="both"/>
      </w:pPr>
      <w:r w:rsidRPr="003A127C">
        <w:t xml:space="preserve">The Individual Consultant shall be responsible for paying any tax and social security contributions in </w:t>
      </w:r>
      <w:r w:rsidR="00A218A5" w:rsidRPr="003A127C">
        <w:t xml:space="preserve">his/her </w:t>
      </w:r>
      <w:r w:rsidRPr="003A127C">
        <w:t>country of residence, for any activity deriving from this contract. Such costs shall be assumed included in the Individual Consultant’s fees.</w:t>
      </w:r>
    </w:p>
    <w:p w:rsidR="007D4CF9" w:rsidRPr="003A127C" w:rsidRDefault="007D4CF9" w:rsidP="00434A2F">
      <w:pPr>
        <w:numPr>
          <w:ilvl w:val="1"/>
          <w:numId w:val="7"/>
        </w:numPr>
        <w:spacing w:after="120"/>
        <w:ind w:left="426" w:hanging="634"/>
        <w:jc w:val="both"/>
      </w:pPr>
      <w:r w:rsidRPr="003A127C">
        <w:t xml:space="preserve">The </w:t>
      </w:r>
      <w:r w:rsidR="00D017D8" w:rsidRPr="003A127C">
        <w:t>Procuring Entity</w:t>
      </w:r>
      <w:r w:rsidRPr="003A127C">
        <w:t xml:space="preserve"> shall be responsible for paying any taxes resulting from the activities performed under this contract imposed to the Individual in the </w:t>
      </w:r>
      <w:proofErr w:type="gramStart"/>
      <w:r w:rsidRPr="003A127C">
        <w:t>country(</w:t>
      </w:r>
      <w:proofErr w:type="spellStart"/>
      <w:proofErr w:type="gramEnd"/>
      <w:r w:rsidRPr="003A127C">
        <w:t>ies</w:t>
      </w:r>
      <w:proofErr w:type="spellEnd"/>
      <w:r w:rsidRPr="003A127C">
        <w:t xml:space="preserve">) of the assignment with the exception of the ones set out in paragraph </w:t>
      </w:r>
      <w:r w:rsidR="00A218A5" w:rsidRPr="003A127C">
        <w:t>4</w:t>
      </w:r>
      <w:r w:rsidRPr="003A127C">
        <w:t xml:space="preserve">.3 above. </w:t>
      </w:r>
    </w:p>
    <w:p w:rsidR="007D4CF9" w:rsidRPr="003A127C" w:rsidRDefault="007D4CF9" w:rsidP="00434A2F">
      <w:pPr>
        <w:numPr>
          <w:ilvl w:val="0"/>
          <w:numId w:val="7"/>
        </w:numPr>
        <w:spacing w:after="120"/>
        <w:ind w:left="426" w:hanging="568"/>
        <w:jc w:val="both"/>
        <w:rPr>
          <w:b/>
        </w:rPr>
      </w:pPr>
      <w:r w:rsidRPr="003A127C">
        <w:rPr>
          <w:b/>
        </w:rPr>
        <w:t>Supervision of the Services</w:t>
      </w:r>
    </w:p>
    <w:p w:rsidR="007D4CF9" w:rsidRPr="003A127C" w:rsidRDefault="007D4CF9" w:rsidP="007D4CF9">
      <w:pPr>
        <w:pStyle w:val="BodyText2"/>
        <w:spacing w:after="120"/>
        <w:ind w:left="426"/>
      </w:pPr>
      <w:r w:rsidRPr="003A127C">
        <w:t xml:space="preserve">The Individual Consultant undertakes to deliver the Services in compliance with a system of quality assurance acceptable to </w:t>
      </w:r>
      <w:r w:rsidR="00A218A5" w:rsidRPr="003A127C">
        <w:t xml:space="preserve">the </w:t>
      </w:r>
      <w:r w:rsidR="00D017D8" w:rsidRPr="003A127C">
        <w:t>Procuring Entity</w:t>
      </w:r>
      <w:r w:rsidRPr="003A127C">
        <w:t xml:space="preserve"> which shall include any steps to comply with the standards operated by </w:t>
      </w:r>
      <w:r w:rsidR="00A218A5" w:rsidRPr="003A127C">
        <w:t xml:space="preserve">the </w:t>
      </w:r>
      <w:r w:rsidR="00D017D8" w:rsidRPr="003A127C">
        <w:t>Procuring Entity</w:t>
      </w:r>
      <w:r w:rsidRPr="003A127C">
        <w:t xml:space="preserve">. The Individual Consultant shall be informed of the specific requirements in relation to this, and at the request of </w:t>
      </w:r>
      <w:r w:rsidR="00A218A5" w:rsidRPr="003A127C">
        <w:t xml:space="preserve">the </w:t>
      </w:r>
      <w:r w:rsidR="00D017D8" w:rsidRPr="003A127C">
        <w:t>Procuring Entity</w:t>
      </w:r>
      <w:r w:rsidR="00A218A5" w:rsidRPr="003A127C">
        <w:t xml:space="preserve"> (s</w:t>
      </w:r>
      <w:proofErr w:type="gramStart"/>
      <w:r w:rsidR="00A218A5" w:rsidRPr="003A127C">
        <w:t>)he</w:t>
      </w:r>
      <w:proofErr w:type="gramEnd"/>
      <w:r w:rsidRPr="003A127C">
        <w:t xml:space="preserve"> shall </w:t>
      </w:r>
      <w:r w:rsidR="00A218A5" w:rsidRPr="003A127C">
        <w:t xml:space="preserve">allow </w:t>
      </w:r>
      <w:r w:rsidRPr="003A127C">
        <w:t xml:space="preserve">access to information, records and other materials during normal office working hours as </w:t>
      </w:r>
      <w:r w:rsidR="00A218A5" w:rsidRPr="003A127C">
        <w:t xml:space="preserve">the </w:t>
      </w:r>
      <w:r w:rsidR="00D017D8" w:rsidRPr="003A127C">
        <w:t>Procuring Entity</w:t>
      </w:r>
      <w:r w:rsidRPr="003A127C">
        <w:rPr>
          <w:b/>
          <w:i/>
        </w:rPr>
        <w:t xml:space="preserve"> </w:t>
      </w:r>
      <w:r w:rsidRPr="003A127C">
        <w:t>may require in order to confirm that the work in progress is in accordance with these quality procedures.</w:t>
      </w:r>
    </w:p>
    <w:p w:rsidR="007D4CF9" w:rsidRPr="003A127C" w:rsidRDefault="007D4CF9" w:rsidP="00434A2F">
      <w:pPr>
        <w:numPr>
          <w:ilvl w:val="0"/>
          <w:numId w:val="7"/>
        </w:numPr>
        <w:spacing w:after="120"/>
        <w:ind w:left="426" w:hanging="568"/>
        <w:jc w:val="both"/>
        <w:rPr>
          <w:b/>
        </w:rPr>
      </w:pPr>
      <w:r w:rsidRPr="003A127C">
        <w:rPr>
          <w:b/>
        </w:rPr>
        <w:lastRenderedPageBreak/>
        <w:t xml:space="preserve">Compliance with this contract  </w:t>
      </w:r>
    </w:p>
    <w:p w:rsidR="007D4CF9" w:rsidRPr="003A127C" w:rsidRDefault="00A218A5" w:rsidP="003141B7">
      <w:pPr>
        <w:spacing w:after="120"/>
        <w:ind w:left="426"/>
        <w:jc w:val="both"/>
      </w:pPr>
      <w:r w:rsidRPr="003A127C">
        <w:t xml:space="preserve">The </w:t>
      </w:r>
      <w:r w:rsidR="00D017D8" w:rsidRPr="003A127C">
        <w:t>Procuring Entity</w:t>
      </w:r>
      <w:r w:rsidR="007D4CF9" w:rsidRPr="003A127C">
        <w:rPr>
          <w:i/>
        </w:rPr>
        <w:t xml:space="preserve"> </w:t>
      </w:r>
      <w:r w:rsidR="007D4CF9" w:rsidRPr="003A127C">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A127C">
        <w:t>It</w:t>
      </w:r>
      <w:r w:rsidR="007D4CF9" w:rsidRPr="003A127C">
        <w:rPr>
          <w:b/>
        </w:rPr>
        <w:t xml:space="preserve"> </w:t>
      </w:r>
      <w:r w:rsidR="007D4CF9" w:rsidRPr="003A127C">
        <w:t xml:space="preserve">may also request the provision of reasonable documentary evidence to support this.  As stated in article 2.3 of this Contract, </w:t>
      </w:r>
      <w:r w:rsidRPr="003A127C">
        <w:t xml:space="preserve">the </w:t>
      </w:r>
      <w:r w:rsidR="00D017D8" w:rsidRPr="003A127C">
        <w:t>Procuring Entity</w:t>
      </w:r>
      <w:r w:rsidR="007D4CF9" w:rsidRPr="003A127C">
        <w:t xml:space="preserve"> may delay or withhold payments in the event of non-compliance.</w:t>
      </w:r>
    </w:p>
    <w:p w:rsidR="007D4CF9" w:rsidRPr="003A127C" w:rsidRDefault="007D4CF9" w:rsidP="00434A2F">
      <w:pPr>
        <w:numPr>
          <w:ilvl w:val="0"/>
          <w:numId w:val="7"/>
        </w:numPr>
        <w:spacing w:after="120"/>
        <w:ind w:left="426" w:hanging="568"/>
        <w:jc w:val="both"/>
        <w:rPr>
          <w:b/>
        </w:rPr>
      </w:pPr>
      <w:r w:rsidRPr="003A127C">
        <w:rPr>
          <w:b/>
        </w:rPr>
        <w:t>Assignment and Subcontracting</w:t>
      </w:r>
    </w:p>
    <w:p w:rsidR="007D4CF9" w:rsidRPr="003A127C" w:rsidRDefault="007D4CF9" w:rsidP="00434A2F">
      <w:pPr>
        <w:pStyle w:val="BodyText2"/>
        <w:numPr>
          <w:ilvl w:val="1"/>
          <w:numId w:val="7"/>
        </w:numPr>
        <w:spacing w:after="120"/>
        <w:ind w:left="426" w:hanging="567"/>
      </w:pPr>
      <w:r w:rsidRPr="003A127C">
        <w:t>The Individual Consultant shall under no circumstances sub-contract, sublet, assign or transfer the Contract or any part share or interest in it.  Where the Individual Consultant considers it necessary to use the services of a third party</w:t>
      </w:r>
      <w:r w:rsidR="00EB48E4" w:rsidRPr="003A127C">
        <w:t>,</w:t>
      </w:r>
      <w:r w:rsidRPr="003A127C">
        <w:t xml:space="preserve"> </w:t>
      </w:r>
      <w:r w:rsidR="00EB48E4" w:rsidRPr="003A127C">
        <w:t>(s)he</w:t>
      </w:r>
      <w:r w:rsidRPr="003A127C">
        <w:t xml:space="preserve"> shall inform the </w:t>
      </w:r>
      <w:r w:rsidR="00D017D8" w:rsidRPr="003A127C">
        <w:t>Procuring Entity</w:t>
      </w:r>
      <w:r w:rsidR="00A976DC" w:rsidRPr="003A127C">
        <w:t>’s</w:t>
      </w:r>
      <w:r w:rsidRPr="003A127C">
        <w:t xml:space="preserve"> Project Director in writing, and only once written approval is provided can the Consultant proceed to use a third party.</w:t>
      </w:r>
    </w:p>
    <w:p w:rsidR="007D4CF9" w:rsidRPr="003A127C" w:rsidRDefault="007D4CF9" w:rsidP="00434A2F">
      <w:pPr>
        <w:pStyle w:val="BodyText2"/>
        <w:numPr>
          <w:ilvl w:val="1"/>
          <w:numId w:val="7"/>
        </w:numPr>
        <w:spacing w:after="120"/>
        <w:ind w:left="426" w:hanging="567"/>
      </w:pPr>
      <w:r w:rsidRPr="003A127C">
        <w:t xml:space="preserve">When the Project Director agrees that the activities under the contract can be performed by </w:t>
      </w:r>
      <w:r w:rsidR="00A976DC" w:rsidRPr="003A127C">
        <w:t xml:space="preserve">a </w:t>
      </w:r>
      <w:r w:rsidRPr="003A127C">
        <w:t xml:space="preserve">third party, the third party involved in the delivery of services in this contract, will be under the direct control of </w:t>
      </w:r>
      <w:r w:rsidR="00A976DC" w:rsidRPr="003A127C">
        <w:t xml:space="preserve">the </w:t>
      </w:r>
      <w:r w:rsidRPr="003A127C">
        <w:t xml:space="preserve">Individual Consultant. </w:t>
      </w:r>
      <w:r w:rsidR="00A976DC" w:rsidRPr="003A127C">
        <w:t xml:space="preserve">The </w:t>
      </w:r>
      <w:r w:rsidR="00D017D8" w:rsidRPr="003A127C">
        <w:t>Procuring Entity</w:t>
      </w:r>
      <w:r w:rsidRPr="003A127C">
        <w:t xml:space="preserve"> will not be responsible for the third party</w:t>
      </w:r>
      <w:r w:rsidR="00A976DC" w:rsidRPr="003A127C">
        <w:t>’s</w:t>
      </w:r>
      <w:r w:rsidRPr="003A127C">
        <w:t xml:space="preserve"> performance of duties or Services assigned to </w:t>
      </w:r>
      <w:r w:rsidR="00A976DC" w:rsidRPr="003A127C">
        <w:t>it</w:t>
      </w:r>
      <w:r w:rsidRPr="003A127C">
        <w:t xml:space="preserve">, and neither for ensuring </w:t>
      </w:r>
      <w:r w:rsidR="00A976DC" w:rsidRPr="003A127C">
        <w:t xml:space="preserve">that </w:t>
      </w:r>
      <w:r w:rsidRPr="003A127C">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A127C" w:rsidRDefault="007D4CF9" w:rsidP="00434A2F">
      <w:pPr>
        <w:numPr>
          <w:ilvl w:val="0"/>
          <w:numId w:val="7"/>
        </w:numPr>
        <w:spacing w:after="120"/>
        <w:ind w:left="426" w:hanging="568"/>
        <w:jc w:val="both"/>
        <w:rPr>
          <w:b/>
        </w:rPr>
      </w:pPr>
      <w:r w:rsidRPr="003A127C">
        <w:rPr>
          <w:b/>
        </w:rPr>
        <w:t>Breach of the Terms</w:t>
      </w:r>
    </w:p>
    <w:p w:rsidR="007D4CF9" w:rsidRPr="003A127C" w:rsidRDefault="007D4CF9" w:rsidP="007D4CF9">
      <w:pPr>
        <w:pStyle w:val="BodyText2"/>
        <w:spacing w:after="120"/>
        <w:ind w:left="426"/>
      </w:pPr>
      <w:r w:rsidRPr="003A127C">
        <w:t>In the event of a breach of any Terms of the Contract</w:t>
      </w:r>
      <w:r w:rsidR="001D7ED9" w:rsidRPr="003A127C">
        <w:t>,</w:t>
      </w:r>
      <w:r w:rsidRPr="003A127C">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A127C" w:rsidRDefault="007D4CF9" w:rsidP="00434A2F">
      <w:pPr>
        <w:numPr>
          <w:ilvl w:val="0"/>
          <w:numId w:val="7"/>
        </w:numPr>
        <w:spacing w:after="120"/>
        <w:ind w:left="426" w:hanging="568"/>
        <w:jc w:val="both"/>
        <w:rPr>
          <w:b/>
        </w:rPr>
      </w:pPr>
      <w:r w:rsidRPr="003A127C">
        <w:rPr>
          <w:b/>
        </w:rPr>
        <w:t>Liability of the Individual Consultant</w:t>
      </w:r>
    </w:p>
    <w:p w:rsidR="007D4CF9" w:rsidRPr="003A127C" w:rsidRDefault="001D7ED9" w:rsidP="00434A2F">
      <w:pPr>
        <w:numPr>
          <w:ilvl w:val="1"/>
          <w:numId w:val="7"/>
        </w:numPr>
        <w:spacing w:after="120"/>
        <w:ind w:left="426" w:hanging="568"/>
        <w:jc w:val="both"/>
      </w:pPr>
      <w:r w:rsidRPr="003A127C">
        <w:t xml:space="preserve">The </w:t>
      </w:r>
      <w:r w:rsidR="00D017D8" w:rsidRPr="003A127C">
        <w:t>Procuring Entity</w:t>
      </w:r>
      <w:r w:rsidR="007D4CF9" w:rsidRPr="003A127C">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A127C" w:rsidRDefault="007D4CF9" w:rsidP="00434A2F">
      <w:pPr>
        <w:numPr>
          <w:ilvl w:val="1"/>
          <w:numId w:val="7"/>
        </w:numPr>
        <w:spacing w:after="120"/>
        <w:ind w:left="426" w:hanging="568"/>
        <w:jc w:val="both"/>
      </w:pPr>
      <w:r w:rsidRPr="003A127C">
        <w:t xml:space="preserve">In view of the reliance by </w:t>
      </w:r>
      <w:r w:rsidR="001D7ED9" w:rsidRPr="003A127C">
        <w:t xml:space="preserve">the </w:t>
      </w:r>
      <w:r w:rsidR="00D017D8" w:rsidRPr="003A127C">
        <w:t>Procuring Entity</w:t>
      </w:r>
      <w:r w:rsidRPr="003A127C">
        <w:t xml:space="preserve"> set out in </w:t>
      </w:r>
      <w:r w:rsidR="001D7ED9" w:rsidRPr="003A127C">
        <w:t>9</w:t>
      </w:r>
      <w:r w:rsidRPr="003A127C">
        <w:t>.1 above</w:t>
      </w:r>
      <w:r w:rsidR="001D7ED9" w:rsidRPr="003A127C">
        <w:t>,</w:t>
      </w:r>
      <w:r w:rsidRPr="003A127C">
        <w:t xml:space="preserve"> the Individual Consultant agrees </w:t>
      </w:r>
      <w:r w:rsidR="001D7ED9" w:rsidRPr="003A127C">
        <w:t xml:space="preserve">to indemnify </w:t>
      </w:r>
      <w:r w:rsidRPr="003A127C">
        <w:t xml:space="preserve">at its own expense, protect and defend </w:t>
      </w:r>
      <w:r w:rsidR="001D7ED9" w:rsidRPr="003A127C">
        <w:t xml:space="preserve">the </w:t>
      </w:r>
      <w:r w:rsidR="00D017D8" w:rsidRPr="003A127C">
        <w:t>Procuring Entity</w:t>
      </w:r>
      <w:r w:rsidRPr="003A127C">
        <w:t>, its agents and employees, from and against all actions, claims, losses or damages arising out of the Individual Consultant's performance of this contract provided that:</w:t>
      </w:r>
    </w:p>
    <w:p w:rsidR="007D4CF9" w:rsidRPr="003A127C" w:rsidRDefault="007D4CF9" w:rsidP="00434A2F">
      <w:pPr>
        <w:numPr>
          <w:ilvl w:val="0"/>
          <w:numId w:val="5"/>
        </w:numPr>
        <w:tabs>
          <w:tab w:val="clear" w:pos="1080"/>
          <w:tab w:val="num" w:pos="851"/>
        </w:tabs>
        <w:spacing w:after="120"/>
        <w:ind w:left="851" w:hanging="425"/>
        <w:jc w:val="both"/>
      </w:pPr>
      <w:r w:rsidRPr="003A127C">
        <w:t xml:space="preserve">the Individual Consultant is notified of such actions, claims, losses or damages not later than 30 days after </w:t>
      </w:r>
      <w:r w:rsidR="001D7ED9" w:rsidRPr="003A127C">
        <w:t xml:space="preserve">the </w:t>
      </w:r>
      <w:r w:rsidR="00D017D8" w:rsidRPr="003A127C">
        <w:t>Procuring Entity</w:t>
      </w:r>
      <w:r w:rsidRPr="003A127C">
        <w:rPr>
          <w:i/>
        </w:rPr>
        <w:t xml:space="preserve"> </w:t>
      </w:r>
      <w:r w:rsidRPr="003A127C">
        <w:t>becomes aware of them;</w:t>
      </w:r>
    </w:p>
    <w:p w:rsidR="007D4CF9" w:rsidRPr="003A127C" w:rsidRDefault="007D4CF9" w:rsidP="00434A2F">
      <w:pPr>
        <w:numPr>
          <w:ilvl w:val="0"/>
          <w:numId w:val="5"/>
        </w:numPr>
        <w:tabs>
          <w:tab w:val="clear" w:pos="1080"/>
          <w:tab w:val="num" w:pos="851"/>
        </w:tabs>
        <w:spacing w:after="120"/>
        <w:ind w:left="851" w:hanging="425"/>
        <w:jc w:val="both"/>
      </w:pPr>
      <w:r w:rsidRPr="003A127C">
        <w:t xml:space="preserve">the ceiling on the Individual Consultant's liability to </w:t>
      </w:r>
      <w:r w:rsidR="001D7ED9" w:rsidRPr="003A127C">
        <w:t xml:space="preserve">the </w:t>
      </w:r>
      <w:r w:rsidR="00D017D8" w:rsidRPr="003A127C">
        <w:t>Procuring Entity</w:t>
      </w:r>
      <w:r w:rsidRPr="003A127C">
        <w:t xml:space="preserve"> shall be limited to an amount equal to the contract value</w:t>
      </w:r>
      <w:r w:rsidR="001D7ED9" w:rsidRPr="003A127C">
        <w:t xml:space="preserve"> but</w:t>
      </w:r>
      <w:r w:rsidRPr="003A127C">
        <w:t xml:space="preserve"> such ceiling shall not apply to any losses or damages caused to third parties by the Individual Consultant's willful misconduct; and</w:t>
      </w:r>
    </w:p>
    <w:p w:rsidR="007D4CF9" w:rsidRPr="003A127C" w:rsidRDefault="007D4CF9" w:rsidP="00434A2F">
      <w:pPr>
        <w:numPr>
          <w:ilvl w:val="0"/>
          <w:numId w:val="5"/>
        </w:numPr>
        <w:tabs>
          <w:tab w:val="clear" w:pos="1080"/>
          <w:tab w:val="num" w:pos="851"/>
        </w:tabs>
        <w:spacing w:after="120"/>
        <w:ind w:left="851" w:hanging="425"/>
        <w:jc w:val="both"/>
      </w:pPr>
      <w:proofErr w:type="gramStart"/>
      <w:r w:rsidRPr="003A127C">
        <w:lastRenderedPageBreak/>
        <w:t>the</w:t>
      </w:r>
      <w:proofErr w:type="gramEnd"/>
      <w:r w:rsidRPr="003A127C">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A127C" w:rsidRDefault="007D4CF9" w:rsidP="00434A2F">
      <w:pPr>
        <w:numPr>
          <w:ilvl w:val="1"/>
          <w:numId w:val="7"/>
        </w:numPr>
        <w:spacing w:after="120"/>
        <w:ind w:left="426" w:hanging="568"/>
        <w:jc w:val="both"/>
      </w:pPr>
      <w:r w:rsidRPr="003A127C">
        <w:t xml:space="preserve">At its own expense, the Individual Consultant shall, upon request of </w:t>
      </w:r>
      <w:r w:rsidR="001D7ED9" w:rsidRPr="003A127C">
        <w:t xml:space="preserve">the </w:t>
      </w:r>
      <w:r w:rsidR="00D017D8" w:rsidRPr="003A127C">
        <w:t>Procuring Entity</w:t>
      </w:r>
      <w:r w:rsidRPr="003A127C">
        <w:t>, remedy any defect in the performance of the services in the event of the Individual Consultant's failure to perform its obligations under the contract.</w:t>
      </w:r>
    </w:p>
    <w:p w:rsidR="007D4CF9" w:rsidRPr="003A127C" w:rsidRDefault="007D4CF9" w:rsidP="00434A2F">
      <w:pPr>
        <w:numPr>
          <w:ilvl w:val="1"/>
          <w:numId w:val="7"/>
        </w:numPr>
        <w:spacing w:after="120"/>
        <w:ind w:left="426" w:hanging="568"/>
        <w:jc w:val="both"/>
      </w:pPr>
      <w:r w:rsidRPr="003A127C">
        <w:t xml:space="preserve">The Individual Consultant shall have no liability whatsoever for actions, claims, losses or damages occasioned by </w:t>
      </w:r>
      <w:r w:rsidR="001D7ED9" w:rsidRPr="003A127C">
        <w:t xml:space="preserve">the </w:t>
      </w:r>
      <w:r w:rsidR="00D017D8" w:rsidRPr="003A127C">
        <w:t>Procuring Entity</w:t>
      </w:r>
      <w:r w:rsidRPr="003A127C">
        <w:t xml:space="preserve"> omitting to act on any recommendation, or overriding any act</w:t>
      </w:r>
      <w:r w:rsidR="001D7ED9" w:rsidRPr="003A127C">
        <w:t xml:space="preserve"> or</w:t>
      </w:r>
      <w:r w:rsidRPr="003A127C">
        <w:t xml:space="preserve"> decision of the Individual Consultant, or requiring the Individual Consultant to implement a decision or recommendation with which the Individual Consultant disagrees or on which </w:t>
      </w:r>
      <w:r w:rsidR="001D7ED9" w:rsidRPr="003A127C">
        <w:t>(s</w:t>
      </w:r>
      <w:proofErr w:type="gramStart"/>
      <w:r w:rsidR="001D7ED9" w:rsidRPr="003A127C">
        <w:t>)he</w:t>
      </w:r>
      <w:proofErr w:type="gramEnd"/>
      <w:r w:rsidR="001D7ED9" w:rsidRPr="003A127C">
        <w:t xml:space="preserve"> </w:t>
      </w:r>
      <w:r w:rsidRPr="003A127C">
        <w:t>expresses a serious reservation.</w:t>
      </w:r>
    </w:p>
    <w:p w:rsidR="007D4CF9" w:rsidRPr="003A127C" w:rsidRDefault="007D4CF9" w:rsidP="00434A2F">
      <w:pPr>
        <w:numPr>
          <w:ilvl w:val="0"/>
          <w:numId w:val="7"/>
        </w:numPr>
        <w:spacing w:after="120"/>
        <w:ind w:left="426" w:hanging="568"/>
        <w:jc w:val="both"/>
        <w:rPr>
          <w:b/>
        </w:rPr>
      </w:pPr>
      <w:r w:rsidRPr="003A127C">
        <w:rPr>
          <w:b/>
        </w:rPr>
        <w:t>Insurance</w:t>
      </w:r>
    </w:p>
    <w:p w:rsidR="007D4CF9" w:rsidRPr="003A127C" w:rsidRDefault="007D4CF9" w:rsidP="00434A2F">
      <w:pPr>
        <w:numPr>
          <w:ilvl w:val="1"/>
          <w:numId w:val="7"/>
        </w:numPr>
        <w:spacing w:after="120"/>
        <w:ind w:left="426" w:hanging="568"/>
        <w:jc w:val="both"/>
      </w:pPr>
      <w:r w:rsidRPr="003A127C">
        <w:t>The Individual Consultant must ensure that full and appropriate professional indemnity insurance</w:t>
      </w:r>
      <w:r w:rsidR="001D7ED9" w:rsidRPr="003A127C">
        <w:t xml:space="preserve"> and</w:t>
      </w:r>
      <w:r w:rsidRPr="003A127C">
        <w:t xml:space="preserve"> third party liability insurance, is in place for all Services provided. </w:t>
      </w:r>
    </w:p>
    <w:p w:rsidR="007D4CF9" w:rsidRPr="003A127C" w:rsidRDefault="007D4CF9" w:rsidP="00434A2F">
      <w:pPr>
        <w:numPr>
          <w:ilvl w:val="1"/>
          <w:numId w:val="7"/>
        </w:numPr>
        <w:spacing w:after="120"/>
        <w:ind w:left="426" w:hanging="568"/>
        <w:jc w:val="both"/>
      </w:pPr>
      <w:r w:rsidRPr="003A127C">
        <w:t xml:space="preserve">The cost of such insurances will be covered from reimbursable expenses of the contract. </w:t>
      </w:r>
    </w:p>
    <w:p w:rsidR="007D4CF9" w:rsidRPr="003A127C" w:rsidRDefault="007D4CF9" w:rsidP="00434A2F">
      <w:pPr>
        <w:numPr>
          <w:ilvl w:val="1"/>
          <w:numId w:val="7"/>
        </w:numPr>
        <w:spacing w:after="120"/>
        <w:ind w:left="426" w:hanging="568"/>
        <w:jc w:val="both"/>
      </w:pPr>
      <w:r w:rsidRPr="003A127C">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A127C">
        <w:t xml:space="preserve">the </w:t>
      </w:r>
      <w:r w:rsidR="00D017D8" w:rsidRPr="003A127C">
        <w:t>Procuring Entity</w:t>
      </w:r>
      <w:r w:rsidRPr="003A127C">
        <w:t>, will this remove the obligation to meet the requirements of clause 11.1 of this Contract in full.</w:t>
      </w:r>
    </w:p>
    <w:p w:rsidR="007D4CF9" w:rsidRPr="003A127C" w:rsidRDefault="007D4CF9" w:rsidP="00434A2F">
      <w:pPr>
        <w:numPr>
          <w:ilvl w:val="1"/>
          <w:numId w:val="7"/>
        </w:numPr>
        <w:spacing w:after="120"/>
        <w:ind w:left="426" w:hanging="568"/>
        <w:jc w:val="both"/>
      </w:pPr>
      <w:r w:rsidRPr="003A127C">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A127C">
        <w:t>Procuring Entity</w:t>
      </w:r>
      <w:r w:rsidRPr="003A127C">
        <w:rPr>
          <w:b/>
          <w:i/>
        </w:rPr>
        <w:t xml:space="preserve"> </w:t>
      </w:r>
      <w:r w:rsidRPr="003A127C">
        <w:t xml:space="preserve">shall be entitled to take out insurance itself to cover any potential liability to its own </w:t>
      </w:r>
      <w:r w:rsidR="00D017D8" w:rsidRPr="003A127C">
        <w:t>Procuring Entity</w:t>
      </w:r>
      <w:r w:rsidRPr="003A127C">
        <w:t xml:space="preserve"> in relation to the performance of the</w:t>
      </w:r>
      <w:r w:rsidR="00AB6267" w:rsidRPr="003A127C">
        <w:t xml:space="preserve"> Services under this contract. </w:t>
      </w:r>
      <w:r w:rsidRPr="003A127C">
        <w:t>The cost of such insurance shall be a debt immediately due from the Individual Consultant.</w:t>
      </w:r>
    </w:p>
    <w:p w:rsidR="007D4CF9" w:rsidRPr="003A127C" w:rsidRDefault="007D4CF9" w:rsidP="00434A2F">
      <w:pPr>
        <w:numPr>
          <w:ilvl w:val="1"/>
          <w:numId w:val="7"/>
        </w:numPr>
        <w:spacing w:after="120"/>
        <w:ind w:left="426" w:hanging="568"/>
        <w:jc w:val="both"/>
      </w:pPr>
      <w:r w:rsidRPr="003A127C">
        <w:t>The provisions of this clause shall remain in full force and effect notwithstanding the completion of the performance of the Services hereunder and the satisfaction of all other provisions of this contract.</w:t>
      </w:r>
    </w:p>
    <w:p w:rsidR="007D4CF9" w:rsidRPr="003A127C" w:rsidRDefault="007D4CF9" w:rsidP="00434A2F">
      <w:pPr>
        <w:numPr>
          <w:ilvl w:val="0"/>
          <w:numId w:val="7"/>
        </w:numPr>
        <w:spacing w:after="120"/>
        <w:ind w:left="426" w:hanging="568"/>
        <w:jc w:val="both"/>
        <w:rPr>
          <w:b/>
        </w:rPr>
      </w:pPr>
      <w:r w:rsidRPr="003A127C">
        <w:rPr>
          <w:b/>
        </w:rPr>
        <w:t>Copyright</w:t>
      </w:r>
    </w:p>
    <w:p w:rsidR="007D4CF9" w:rsidRPr="003A127C" w:rsidRDefault="007D4CF9" w:rsidP="00434A2F">
      <w:pPr>
        <w:numPr>
          <w:ilvl w:val="1"/>
          <w:numId w:val="7"/>
        </w:numPr>
        <w:spacing w:after="120"/>
        <w:ind w:left="426" w:hanging="568"/>
        <w:jc w:val="both"/>
      </w:pPr>
      <w:r w:rsidRPr="003A127C">
        <w:t xml:space="preserve">Unless otherwise specified in the Contract, the title of the copyright and any other intellectual property rights arising out of the performance of this Contract shall be vested in </w:t>
      </w:r>
      <w:r w:rsidR="001D7ED9" w:rsidRPr="003A127C">
        <w:t xml:space="preserve">the </w:t>
      </w:r>
      <w:r w:rsidR="00D017D8" w:rsidRPr="003A127C">
        <w:t>Procuring Entity</w:t>
      </w:r>
      <w:r w:rsidRPr="003A127C">
        <w:t xml:space="preserve"> which shall have the unfettered right to assign and grant sub-</w:t>
      </w:r>
      <w:proofErr w:type="spellStart"/>
      <w:r w:rsidRPr="003A127C">
        <w:t>licences</w:t>
      </w:r>
      <w:proofErr w:type="spellEnd"/>
      <w:r w:rsidRPr="003A127C">
        <w:t xml:space="preserve"> in respect of the same. Except as permitted by the Terms of this Contract, the said materials shall not be reproduced or disseminated without proper consultation with, and written permission from, the </w:t>
      </w:r>
      <w:r w:rsidR="00D017D8" w:rsidRPr="003A127C">
        <w:t>Procuring Entity</w:t>
      </w:r>
      <w:r w:rsidRPr="003A127C">
        <w:t xml:space="preserve">. This provision shall apply to the title to rights arising from the performance under this contract but shall not apply to the internal systems or rights in relation to the Individual </w:t>
      </w:r>
      <w:r w:rsidRPr="003A127C">
        <w:lastRenderedPageBreak/>
        <w:t>Consultant’s own systems not created specifically for this purpose and where the same are an important part of the Services</w:t>
      </w:r>
      <w:r w:rsidR="007B5EA2" w:rsidRPr="003A127C">
        <w:t>.</w:t>
      </w:r>
      <w:r w:rsidRPr="003A127C">
        <w:t xml:space="preserve"> </w:t>
      </w:r>
      <w:r w:rsidR="007B5EA2" w:rsidRPr="003A127C">
        <w:t>T</w:t>
      </w:r>
      <w:r w:rsidRPr="003A127C">
        <w:t xml:space="preserve">he Individual Consultant shall grant a free and irrevocable </w:t>
      </w:r>
      <w:proofErr w:type="spellStart"/>
      <w:r w:rsidRPr="003A127C">
        <w:t>licence</w:t>
      </w:r>
      <w:proofErr w:type="spellEnd"/>
      <w:r w:rsidRPr="003A127C">
        <w:t xml:space="preserve"> to </w:t>
      </w:r>
      <w:r w:rsidR="007B5EA2" w:rsidRPr="003A127C">
        <w:t xml:space="preserve">the </w:t>
      </w:r>
      <w:r w:rsidR="00D017D8" w:rsidRPr="003A127C">
        <w:t>Procuring Entity</w:t>
      </w:r>
      <w:r w:rsidRPr="003A127C">
        <w:t xml:space="preserve"> and its assigns for the use of the same in that connection.</w:t>
      </w:r>
    </w:p>
    <w:p w:rsidR="007D4CF9" w:rsidRPr="003A127C" w:rsidRDefault="007D4CF9" w:rsidP="003141B7">
      <w:pPr>
        <w:spacing w:after="120"/>
        <w:ind w:left="426"/>
        <w:jc w:val="both"/>
      </w:pPr>
      <w:r w:rsidRPr="003A127C">
        <w:t xml:space="preserve">The Individual Consultant warrants that it is free of any duties or obligations to third parties which may conflict with this contract and, without prejudice to the generality of Term 9 above, agrees to indemnify </w:t>
      </w:r>
      <w:r w:rsidR="007B5EA2" w:rsidRPr="003A127C">
        <w:t xml:space="preserve">the </w:t>
      </w:r>
      <w:r w:rsidR="00D017D8" w:rsidRPr="003A127C">
        <w:t>Procuring Entity</w:t>
      </w:r>
      <w:r w:rsidRPr="003A127C">
        <w:t xml:space="preserve"> against any and all actions, costs damages, direct, indirect or consequential, and other expenses of any nature whatsoever which </w:t>
      </w:r>
      <w:r w:rsidR="007B5EA2" w:rsidRPr="003A127C">
        <w:t xml:space="preserve">the </w:t>
      </w:r>
      <w:r w:rsidR="00D017D8" w:rsidRPr="003A127C">
        <w:t>Procuring Entity</w:t>
      </w:r>
      <w:r w:rsidR="00AB6267" w:rsidRPr="003A127C">
        <w:rPr>
          <w:b/>
          <w:i/>
        </w:rPr>
        <w:t xml:space="preserve"> </w:t>
      </w:r>
      <w:r w:rsidRPr="003A127C">
        <w:t>may incur or suffer as a result of the breach by the Individual Consultant of this warranty.</w:t>
      </w:r>
    </w:p>
    <w:p w:rsidR="007D4CF9" w:rsidRPr="003A127C" w:rsidRDefault="007D4CF9" w:rsidP="00434A2F">
      <w:pPr>
        <w:numPr>
          <w:ilvl w:val="0"/>
          <w:numId w:val="7"/>
        </w:numPr>
        <w:spacing w:after="120"/>
        <w:ind w:left="426" w:hanging="568"/>
        <w:jc w:val="both"/>
        <w:rPr>
          <w:b/>
        </w:rPr>
      </w:pPr>
      <w:proofErr w:type="spellStart"/>
      <w:r w:rsidRPr="003A127C">
        <w:rPr>
          <w:b/>
        </w:rPr>
        <w:t>Non Disclosure</w:t>
      </w:r>
      <w:proofErr w:type="spellEnd"/>
      <w:r w:rsidRPr="003A127C">
        <w:rPr>
          <w:b/>
        </w:rPr>
        <w:t xml:space="preserve"> &amp; Confidentiality</w:t>
      </w:r>
    </w:p>
    <w:p w:rsidR="007D4CF9" w:rsidRPr="003A127C" w:rsidRDefault="007D4CF9" w:rsidP="00434A2F">
      <w:pPr>
        <w:numPr>
          <w:ilvl w:val="1"/>
          <w:numId w:val="7"/>
        </w:numPr>
        <w:spacing w:after="120"/>
        <w:ind w:left="426" w:hanging="568"/>
        <w:jc w:val="both"/>
      </w:pPr>
      <w:r w:rsidRPr="003A127C">
        <w:t xml:space="preserve">The Individual Consultant will treat </w:t>
      </w:r>
      <w:r w:rsidR="007B5EA2" w:rsidRPr="003A127C">
        <w:t xml:space="preserve">all information and results obtained in discharging the Services under this Contract </w:t>
      </w:r>
      <w:r w:rsidRPr="003A127C">
        <w:t xml:space="preserve">as confidential and will not disclose by any means whatsoever such results or material to any third party without the prior written consent of the </w:t>
      </w:r>
      <w:r w:rsidR="00D017D8" w:rsidRPr="003A127C">
        <w:t>Procuring Entity</w:t>
      </w:r>
      <w:r w:rsidRPr="003A127C">
        <w:t xml:space="preserve"> and will only use such information for the purposes of this Contract. In addition</w:t>
      </w:r>
      <w:r w:rsidR="007B5EA2" w:rsidRPr="003A127C">
        <w:t>,</w:t>
      </w:r>
      <w:r w:rsidRPr="003A127C">
        <w:t xml:space="preserve"> the Individual Consultant shall not make any communication to the press or any broadcast (including, but not limited to, inclusion of information on a website) about the Services without the prior </w:t>
      </w:r>
      <w:r w:rsidR="007B5EA2" w:rsidRPr="003A127C">
        <w:t xml:space="preserve">written </w:t>
      </w:r>
      <w:r w:rsidRPr="003A127C">
        <w:t>agreement of the Project Director.</w:t>
      </w:r>
    </w:p>
    <w:p w:rsidR="007D4CF9" w:rsidRPr="003A127C" w:rsidRDefault="007D4CF9" w:rsidP="00434A2F">
      <w:pPr>
        <w:numPr>
          <w:ilvl w:val="1"/>
          <w:numId w:val="7"/>
        </w:numPr>
        <w:spacing w:after="120"/>
        <w:ind w:left="426" w:hanging="568"/>
        <w:jc w:val="both"/>
      </w:pPr>
      <w:r w:rsidRPr="003A127C">
        <w:t>If the Individual Consultant violates clause 1</w:t>
      </w:r>
      <w:r w:rsidR="007B5EA2" w:rsidRPr="003A127C">
        <w:t>2</w:t>
      </w:r>
      <w:r w:rsidRPr="003A127C">
        <w:t xml:space="preserve">.1, then </w:t>
      </w:r>
      <w:r w:rsidR="007B5EA2" w:rsidRPr="003A127C">
        <w:t>(s</w:t>
      </w:r>
      <w:proofErr w:type="gramStart"/>
      <w:r w:rsidR="007B5EA2" w:rsidRPr="003A127C">
        <w:t>)he</w:t>
      </w:r>
      <w:proofErr w:type="gramEnd"/>
      <w:r w:rsidR="007B5EA2" w:rsidRPr="003A127C">
        <w:t xml:space="preserve"> </w:t>
      </w:r>
      <w:r w:rsidRPr="003A127C">
        <w:t>will automatically and legally be held to pay the amount estimated as the minimum reasonable damages resulting fro</w:t>
      </w:r>
      <w:r w:rsidR="00AB6267" w:rsidRPr="003A127C">
        <w:t xml:space="preserve">m a breach of confidentiality. </w:t>
      </w:r>
      <w:r w:rsidRPr="003A127C">
        <w:t xml:space="preserve">This is without prejudice to the right of </w:t>
      </w:r>
      <w:r w:rsidR="007B5EA2" w:rsidRPr="003A127C">
        <w:t xml:space="preserve">the </w:t>
      </w:r>
      <w:r w:rsidR="00D017D8" w:rsidRPr="003A127C">
        <w:t>Procuring Entity</w:t>
      </w:r>
      <w:r w:rsidRPr="003A127C">
        <w:t xml:space="preserve"> to demonstrate that a higher amount of loss has or may be incurred as a result of liabilities held by </w:t>
      </w:r>
      <w:r w:rsidR="007B5EA2" w:rsidRPr="003A127C">
        <w:t>the Consultant</w:t>
      </w:r>
      <w:r w:rsidRPr="003A127C">
        <w:rPr>
          <w:b/>
          <w:i/>
        </w:rPr>
        <w:t xml:space="preserve"> </w:t>
      </w:r>
      <w:r w:rsidRPr="003A127C">
        <w:t xml:space="preserve">in relation to the </w:t>
      </w:r>
      <w:r w:rsidR="00D017D8" w:rsidRPr="003A127C">
        <w:t>Procuring Entity</w:t>
      </w:r>
      <w:r w:rsidRPr="003A127C">
        <w:t>.</w:t>
      </w:r>
    </w:p>
    <w:p w:rsidR="007D4CF9" w:rsidRPr="003A127C" w:rsidRDefault="007D4CF9" w:rsidP="00434A2F">
      <w:pPr>
        <w:numPr>
          <w:ilvl w:val="0"/>
          <w:numId w:val="7"/>
        </w:numPr>
        <w:spacing w:after="120"/>
        <w:ind w:left="426" w:hanging="568"/>
        <w:jc w:val="both"/>
        <w:rPr>
          <w:b/>
        </w:rPr>
      </w:pPr>
      <w:r w:rsidRPr="003A127C">
        <w:rPr>
          <w:b/>
        </w:rPr>
        <w:t>Suspension or Termination</w:t>
      </w:r>
    </w:p>
    <w:p w:rsidR="007D4CF9" w:rsidRPr="003A127C" w:rsidRDefault="007D4CF9" w:rsidP="00434A2F">
      <w:pPr>
        <w:numPr>
          <w:ilvl w:val="1"/>
          <w:numId w:val="7"/>
        </w:numPr>
        <w:autoSpaceDE w:val="0"/>
        <w:autoSpaceDN w:val="0"/>
        <w:adjustRightInd w:val="0"/>
        <w:spacing w:after="120"/>
        <w:ind w:left="426" w:hanging="568"/>
        <w:jc w:val="both"/>
      </w:pPr>
      <w:r w:rsidRPr="003A127C">
        <w:t xml:space="preserve">In response to any factors </w:t>
      </w:r>
      <w:r w:rsidR="007B5EA2" w:rsidRPr="003A127C">
        <w:t xml:space="preserve">out of </w:t>
      </w:r>
      <w:r w:rsidRPr="003A127C">
        <w:t xml:space="preserve">the control of </w:t>
      </w:r>
      <w:r w:rsidR="00D017D8" w:rsidRPr="003A127C">
        <w:t>Procuring Entity</w:t>
      </w:r>
      <w:r w:rsidRPr="003A127C">
        <w:rPr>
          <w:b/>
          <w:i/>
        </w:rPr>
        <w:t xml:space="preserve"> </w:t>
      </w:r>
      <w:r w:rsidRPr="003A127C">
        <w:t>and/or to breaches of contract</w:t>
      </w:r>
      <w:r w:rsidR="007B5EA2" w:rsidRPr="003A127C">
        <w:t xml:space="preserve"> by the Consultant</w:t>
      </w:r>
      <w:r w:rsidRPr="003A127C">
        <w:t xml:space="preserve">, </w:t>
      </w:r>
      <w:r w:rsidR="007B5EA2" w:rsidRPr="003A127C">
        <w:t xml:space="preserve">the </w:t>
      </w:r>
      <w:r w:rsidR="00D017D8" w:rsidRPr="003A127C">
        <w:t>Procuring Entity</w:t>
      </w:r>
      <w:r w:rsidRPr="003A127C">
        <w:t xml:space="preserve"> may at any time, by giving 30 </w:t>
      </w:r>
      <w:proofErr w:type="spellStart"/>
      <w:r w:rsidRPr="003A127C">
        <w:t>days notice</w:t>
      </w:r>
      <w:proofErr w:type="spellEnd"/>
      <w:r w:rsidRPr="003A127C">
        <w:t xml:space="preserve"> in writing, </w:t>
      </w:r>
      <w:r w:rsidR="007B5EA2" w:rsidRPr="003A127C">
        <w:t>terminate in whole or in part or suspend</w:t>
      </w:r>
      <w:r w:rsidRPr="003A127C">
        <w:t xml:space="preserve"> the Individual Consultant</w:t>
      </w:r>
      <w:r w:rsidR="007B5EA2" w:rsidRPr="003A127C">
        <w:t>’s</w:t>
      </w:r>
      <w:r w:rsidRPr="003A127C">
        <w:t xml:space="preserve"> performance of the Services</w:t>
      </w:r>
      <w:r w:rsidR="00423712" w:rsidRPr="003A127C">
        <w:t>.</w:t>
      </w:r>
      <w:r w:rsidRPr="003A127C">
        <w:t xml:space="preserve"> </w:t>
      </w:r>
      <w:r w:rsidR="00423712" w:rsidRPr="003A127C">
        <w:t>I</w:t>
      </w:r>
      <w:r w:rsidRPr="003A127C">
        <w:t>n such event</w:t>
      </w:r>
      <w:r w:rsidR="00423712" w:rsidRPr="003A127C">
        <w:t>,</w:t>
      </w:r>
      <w:r w:rsidRPr="003A127C">
        <w:t xml:space="preserve"> the Individual Consultant shall be entitled to payment pursuant to sub-clause 13.4 below</w:t>
      </w:r>
      <w:r w:rsidR="00423712" w:rsidRPr="003A127C">
        <w:t xml:space="preserve">.  If </w:t>
      </w:r>
      <w:r w:rsidRPr="003A127C">
        <w:t>such suspension continues for a period in excess of twelve months</w:t>
      </w:r>
      <w:r w:rsidR="00423712" w:rsidRPr="003A127C">
        <w:t>,</w:t>
      </w:r>
      <w:r w:rsidRPr="003A127C">
        <w:t xml:space="preserve"> then either party may terminate this </w:t>
      </w:r>
      <w:r w:rsidR="00423712" w:rsidRPr="003A127C">
        <w:t xml:space="preserve">contract </w:t>
      </w:r>
      <w:r w:rsidRPr="003A127C">
        <w:t xml:space="preserve">forthwith by written notice to the other. </w:t>
      </w:r>
    </w:p>
    <w:p w:rsidR="007D4CF9" w:rsidRPr="003A127C" w:rsidRDefault="007D4CF9" w:rsidP="00434A2F">
      <w:pPr>
        <w:numPr>
          <w:ilvl w:val="1"/>
          <w:numId w:val="7"/>
        </w:numPr>
        <w:spacing w:after="120"/>
        <w:ind w:left="426" w:hanging="568"/>
        <w:jc w:val="both"/>
      </w:pPr>
      <w:r w:rsidRPr="003A127C">
        <w:t xml:space="preserve">The Individual Consultant may also terminate the contract unilaterally, without providing any reasons for such decision, if </w:t>
      </w:r>
      <w:r w:rsidR="00423712" w:rsidRPr="003A127C">
        <w:t>(</w:t>
      </w:r>
      <w:r w:rsidRPr="003A127C">
        <w:t>s</w:t>
      </w:r>
      <w:proofErr w:type="gramStart"/>
      <w:r w:rsidR="00423712" w:rsidRPr="003A127C">
        <w:t>)</w:t>
      </w:r>
      <w:r w:rsidRPr="003A127C">
        <w:t>he</w:t>
      </w:r>
      <w:proofErr w:type="gramEnd"/>
      <w:r w:rsidRPr="003A127C">
        <w:t xml:space="preserve"> gives a 30 days prior written notice to the Project Director. </w:t>
      </w:r>
    </w:p>
    <w:p w:rsidR="007D4CF9" w:rsidRPr="003A127C" w:rsidRDefault="007D4CF9" w:rsidP="00434A2F">
      <w:pPr>
        <w:numPr>
          <w:ilvl w:val="1"/>
          <w:numId w:val="7"/>
        </w:numPr>
        <w:spacing w:after="120"/>
        <w:ind w:left="426" w:hanging="568"/>
        <w:jc w:val="both"/>
      </w:pPr>
      <w:r w:rsidRPr="003A127C">
        <w:t>In the event of early termination of the Contract</w:t>
      </w:r>
      <w:r w:rsidRPr="003A127C">
        <w:rPr>
          <w:b/>
          <w:i/>
        </w:rPr>
        <w:t xml:space="preserve"> </w:t>
      </w:r>
      <w:r w:rsidRPr="003A127C">
        <w:t>under sub-clauses 1</w:t>
      </w:r>
      <w:r w:rsidR="00423712" w:rsidRPr="003A127C">
        <w:t>3</w:t>
      </w:r>
      <w:r w:rsidRPr="003A127C">
        <w:t>.1, 1</w:t>
      </w:r>
      <w:r w:rsidR="00423712" w:rsidRPr="003A127C">
        <w:t>3</w:t>
      </w:r>
      <w:r w:rsidRPr="003A127C">
        <w:t>.2 and 1</w:t>
      </w:r>
      <w:r w:rsidR="00423712" w:rsidRPr="003A127C">
        <w:t>3</w:t>
      </w:r>
      <w:r w:rsidRPr="003A127C">
        <w:t>.3 of this clause</w:t>
      </w:r>
      <w:r w:rsidR="00423712" w:rsidRPr="003A127C">
        <w:t>,</w:t>
      </w:r>
      <w:r w:rsidRPr="003A127C">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A127C" w:rsidRDefault="007D4CF9" w:rsidP="00434A2F">
      <w:pPr>
        <w:numPr>
          <w:ilvl w:val="0"/>
          <w:numId w:val="7"/>
        </w:numPr>
        <w:spacing w:after="120"/>
        <w:ind w:left="426" w:hanging="568"/>
        <w:jc w:val="both"/>
        <w:rPr>
          <w:b/>
        </w:rPr>
      </w:pPr>
      <w:r w:rsidRPr="003A127C">
        <w:rPr>
          <w:b/>
        </w:rPr>
        <w:t>No Waiver</w:t>
      </w:r>
    </w:p>
    <w:p w:rsidR="007D4CF9" w:rsidRPr="003A127C" w:rsidRDefault="007D4CF9" w:rsidP="007D4CF9">
      <w:pPr>
        <w:pStyle w:val="BodyText2"/>
        <w:spacing w:after="120"/>
        <w:ind w:left="426"/>
      </w:pPr>
      <w:r w:rsidRPr="003A127C">
        <w:t>No forbearance shown or granted to the Individual Consultant</w:t>
      </w:r>
      <w:r w:rsidR="00423712" w:rsidRPr="003A127C">
        <w:t>,</w:t>
      </w:r>
      <w:r w:rsidRPr="003A127C">
        <w:t xml:space="preserve"> unless in writing by an </w:t>
      </w:r>
      <w:proofErr w:type="spellStart"/>
      <w:r w:rsidRPr="003A127C">
        <w:t>authorised</w:t>
      </w:r>
      <w:proofErr w:type="spellEnd"/>
      <w:r w:rsidRPr="003A127C">
        <w:t xml:space="preserve"> officer of </w:t>
      </w:r>
      <w:r w:rsidR="00423712" w:rsidRPr="003A127C">
        <w:t xml:space="preserve">the </w:t>
      </w:r>
      <w:r w:rsidR="00D017D8" w:rsidRPr="003A127C">
        <w:t>Procuring Entity</w:t>
      </w:r>
      <w:r w:rsidR="00423712" w:rsidRPr="003A127C">
        <w:t>,</w:t>
      </w:r>
      <w:r w:rsidRPr="003A127C">
        <w:rPr>
          <w:b/>
          <w:i/>
        </w:rPr>
        <w:t xml:space="preserve"> </w:t>
      </w:r>
      <w:r w:rsidRPr="003A127C">
        <w:t xml:space="preserve">shall in any way affect or prejudice the rights of </w:t>
      </w:r>
      <w:r w:rsidR="00423712" w:rsidRPr="003A127C">
        <w:t xml:space="preserve">the </w:t>
      </w:r>
      <w:r w:rsidR="00D017D8" w:rsidRPr="003A127C">
        <w:t>Procuring Entity</w:t>
      </w:r>
      <w:r w:rsidRPr="003A127C">
        <w:rPr>
          <w:b/>
          <w:i/>
        </w:rPr>
        <w:t xml:space="preserve"> </w:t>
      </w:r>
      <w:r w:rsidRPr="003A127C">
        <w:t>or be taken as a waiver of any of these Terms.</w:t>
      </w:r>
    </w:p>
    <w:p w:rsidR="007D4CF9" w:rsidRPr="003A127C" w:rsidRDefault="007D4CF9" w:rsidP="00434A2F">
      <w:pPr>
        <w:numPr>
          <w:ilvl w:val="0"/>
          <w:numId w:val="7"/>
        </w:numPr>
        <w:spacing w:after="120"/>
        <w:ind w:left="426" w:hanging="568"/>
        <w:jc w:val="both"/>
        <w:rPr>
          <w:b/>
        </w:rPr>
      </w:pPr>
      <w:r w:rsidRPr="003A127C">
        <w:rPr>
          <w:b/>
        </w:rPr>
        <w:lastRenderedPageBreak/>
        <w:t>Variations</w:t>
      </w:r>
    </w:p>
    <w:p w:rsidR="007D4CF9" w:rsidRPr="003A127C" w:rsidRDefault="007D4CF9" w:rsidP="007D4CF9">
      <w:pPr>
        <w:pStyle w:val="BodyText2"/>
        <w:spacing w:after="120"/>
        <w:ind w:left="426"/>
      </w:pPr>
      <w:r w:rsidRPr="003A127C">
        <w:t xml:space="preserve">Any variation to these terms or the provisions of the Annexes shall be subject to </w:t>
      </w:r>
      <w:r w:rsidR="00423712" w:rsidRPr="003A127C">
        <w:t xml:space="preserve">a </w:t>
      </w:r>
      <w:r w:rsidRPr="003A127C">
        <w:t xml:space="preserve">written Addendum and be signed by duly </w:t>
      </w:r>
      <w:r w:rsidR="00FB78BA" w:rsidRPr="003A127C">
        <w:t>authorized</w:t>
      </w:r>
      <w:r w:rsidRPr="003A127C">
        <w:t xml:space="preserve"> signatories on behalf of the Individual Consultant and </w:t>
      </w:r>
      <w:r w:rsidR="00423712" w:rsidRPr="003A127C">
        <w:t xml:space="preserve">the </w:t>
      </w:r>
      <w:r w:rsidR="00D017D8" w:rsidRPr="003A127C">
        <w:t>Procuring Entity</w:t>
      </w:r>
      <w:r w:rsidRPr="003A127C">
        <w:t xml:space="preserve"> respectively.</w:t>
      </w:r>
    </w:p>
    <w:p w:rsidR="001B2F2C" w:rsidRPr="001B2F2C" w:rsidRDefault="001B2F2C" w:rsidP="001B2F2C">
      <w:pPr>
        <w:jc w:val="both"/>
        <w:rPr>
          <w:rFonts w:eastAsia="Calibri"/>
          <w:b/>
        </w:rPr>
      </w:pPr>
      <w:r w:rsidRPr="001B2F2C">
        <w:rPr>
          <w:rFonts w:eastAsia="Calibri"/>
          <w:b/>
        </w:rPr>
        <w:t>16</w:t>
      </w:r>
      <w:r w:rsidRPr="001B2F2C">
        <w:rPr>
          <w:rFonts w:eastAsia="Calibri"/>
          <w:b/>
        </w:rPr>
        <w:tab/>
        <w:t>Jurisdiction and applicable law</w:t>
      </w:r>
    </w:p>
    <w:p w:rsidR="001B2F2C" w:rsidRPr="001B2F2C" w:rsidRDefault="001B2F2C" w:rsidP="001B2F2C">
      <w:pPr>
        <w:jc w:val="both"/>
        <w:rPr>
          <w:rFonts w:eastAsia="Calibri"/>
          <w:b/>
        </w:rPr>
      </w:pPr>
    </w:p>
    <w:p w:rsidR="001B2F2C" w:rsidRPr="001B2F2C" w:rsidRDefault="001B2F2C" w:rsidP="001B2F2C">
      <w:pPr>
        <w:ind w:left="630" w:hanging="630"/>
        <w:jc w:val="both"/>
        <w:rPr>
          <w:rFonts w:eastAsia="Arial"/>
          <w:color w:val="000000"/>
          <w:spacing w:val="4"/>
        </w:rPr>
      </w:pPr>
      <w:r w:rsidRPr="001B2F2C">
        <w:rPr>
          <w:rFonts w:eastAsia="Calibri"/>
        </w:rPr>
        <w:t>16.1</w:t>
      </w:r>
      <w:r w:rsidRPr="001B2F2C">
        <w:rPr>
          <w:rFonts w:eastAsia="Calibri"/>
        </w:rPr>
        <w:tab/>
      </w:r>
      <w:r w:rsidRPr="001B2F2C">
        <w:rPr>
          <w:rFonts w:eastAsia="Arial"/>
          <w:color w:val="000000"/>
        </w:rPr>
        <w:t xml:space="preserve">The Parties shall use all their best efforts to settle all disputes arising out of, or in </w:t>
      </w:r>
      <w:r w:rsidRPr="001B2F2C">
        <w:rPr>
          <w:rFonts w:eastAsia="Arial"/>
          <w:color w:val="000000"/>
          <w:spacing w:val="4"/>
        </w:rPr>
        <w:t>connection with, this Contract or its interpretation amicably.</w:t>
      </w:r>
    </w:p>
    <w:p w:rsidR="001B2F2C" w:rsidRPr="001B2F2C" w:rsidRDefault="001B2F2C" w:rsidP="001B2F2C">
      <w:pPr>
        <w:ind w:left="630" w:hanging="630"/>
        <w:jc w:val="both"/>
        <w:rPr>
          <w:rFonts w:eastAsia="Calibri"/>
        </w:rPr>
      </w:pPr>
      <w:r w:rsidRPr="001B2F2C">
        <w:rPr>
          <w:rFonts w:eastAsia="Arial"/>
          <w:color w:val="000000"/>
          <w:spacing w:val="4"/>
        </w:rPr>
        <w:t>16.2</w:t>
      </w:r>
      <w:r w:rsidRPr="001B2F2C">
        <w:rPr>
          <w:rFonts w:eastAsia="Calibri"/>
        </w:rPr>
        <w:t xml:space="preserve"> </w:t>
      </w:r>
      <w:r w:rsidRPr="001B2F2C">
        <w:rPr>
          <w:rFonts w:eastAsia="Calibri"/>
        </w:rPr>
        <w:tab/>
        <w:t>In the event that, through negotiation, the parties fail to solve a dispute arising from the conclusion, interpretation, implementation or termination of the contract, the parties shall settle the dispute by arbitration.</w:t>
      </w:r>
    </w:p>
    <w:p w:rsidR="001B2F2C" w:rsidRPr="001B2F2C" w:rsidRDefault="001B2F2C" w:rsidP="001B2F2C">
      <w:pPr>
        <w:ind w:left="630" w:hanging="630"/>
        <w:jc w:val="both"/>
        <w:rPr>
          <w:rFonts w:eastAsia="Calibri"/>
        </w:rPr>
      </w:pPr>
    </w:p>
    <w:p w:rsidR="001B2F2C" w:rsidRPr="001B2F2C" w:rsidRDefault="001B2F2C" w:rsidP="001B2F2C">
      <w:pPr>
        <w:ind w:left="630" w:hanging="630"/>
        <w:jc w:val="both"/>
        <w:rPr>
          <w:rFonts w:eastAsia="Calibri"/>
          <w:spacing w:val="2"/>
        </w:rPr>
      </w:pPr>
      <w:r w:rsidRPr="001B2F2C">
        <w:rPr>
          <w:rFonts w:eastAsia="Calibri"/>
        </w:rPr>
        <w:t>16.3</w:t>
      </w:r>
      <w:r w:rsidRPr="001B2F2C">
        <w:rPr>
          <w:rFonts w:eastAsia="Calibri"/>
          <w:spacing w:val="2"/>
        </w:rPr>
        <w:t xml:space="preserve"> </w:t>
      </w:r>
      <w:r w:rsidRPr="001B2F2C">
        <w:rPr>
          <w:rFonts w:eastAsia="Calibri"/>
          <w:spacing w:val="2"/>
        </w:rPr>
        <w:tab/>
        <w:t>The arbitral tribunal shall consist of three ar</w:t>
      </w:r>
      <w:r w:rsidRPr="001B2F2C">
        <w:rPr>
          <w:rFonts w:eastAsia="Calibri"/>
          <w:spacing w:val="2"/>
        </w:rPr>
        <w:softHyphen/>
        <w:t>bitrators. Each party to the dispute shall appoint one arbitrator. The two arbitrators so appointed shall ap</w:t>
      </w:r>
      <w:r w:rsidRPr="001B2F2C">
        <w:rPr>
          <w:rFonts w:eastAsia="Calibri"/>
          <w:spacing w:val="2"/>
        </w:rPr>
        <w:softHyphen/>
        <w:t>point the third arbitrator, who shall be the Chairperson. If within 15 days of receipt of the request for arbitration either party has not appointed an arbi</w:t>
      </w:r>
      <w:r w:rsidRPr="001B2F2C">
        <w:rPr>
          <w:rFonts w:eastAsia="Calibri"/>
          <w:spacing w:val="2"/>
        </w:rPr>
        <w:softHyphen/>
        <w:t>trator, or if within 7 days of the appointment of the two arbitrators the third arbitrator has not been ap</w:t>
      </w:r>
      <w:r w:rsidRPr="001B2F2C">
        <w:rPr>
          <w:rFonts w:eastAsia="Calibri"/>
          <w:spacing w:val="2"/>
        </w:rPr>
        <w:softHyphen/>
        <w:t>pointed, either party may request an appointing authority agreed by the parties to appoint an arbitrator.</w:t>
      </w:r>
    </w:p>
    <w:p w:rsidR="001B2F2C" w:rsidRPr="001B2F2C" w:rsidRDefault="001B2F2C" w:rsidP="001B2F2C">
      <w:pPr>
        <w:ind w:left="630" w:hanging="630"/>
        <w:jc w:val="both"/>
        <w:rPr>
          <w:rFonts w:eastAsia="Calibri"/>
          <w:spacing w:val="2"/>
        </w:rPr>
      </w:pPr>
    </w:p>
    <w:p w:rsidR="001B2F2C" w:rsidRPr="001B2F2C" w:rsidRDefault="001B2F2C" w:rsidP="001B2F2C">
      <w:pPr>
        <w:ind w:left="630" w:hanging="630"/>
        <w:jc w:val="both"/>
        <w:rPr>
          <w:rFonts w:eastAsia="Calibri"/>
        </w:rPr>
      </w:pPr>
      <w:r w:rsidRPr="001B2F2C">
        <w:rPr>
          <w:rFonts w:eastAsia="Calibri"/>
          <w:spacing w:val="2"/>
        </w:rPr>
        <w:t>16.4</w:t>
      </w:r>
      <w:r w:rsidRPr="001B2F2C">
        <w:rPr>
          <w:rFonts w:eastAsia="Calibri"/>
        </w:rPr>
        <w:t xml:space="preserve"> </w:t>
      </w:r>
      <w:r w:rsidRPr="001B2F2C">
        <w:rPr>
          <w:rFonts w:eastAsia="Calibri"/>
        </w:rPr>
        <w:tab/>
        <w:t>If no appointing authority has been agreed upon by the parties, or if the appointing authority agreed upon refuses to act or fails to appoint the arbitrator within sixty days of the receipt of a party’s request therefor, either party may request the Secretary-General of the Permanent Court of Arbitration at The Hague (the ‘Secretary-General’) to designate an appointing authority.</w:t>
      </w:r>
    </w:p>
    <w:p w:rsidR="001B2F2C" w:rsidRPr="001B2F2C" w:rsidRDefault="001B2F2C" w:rsidP="001B2F2C">
      <w:pPr>
        <w:ind w:left="630" w:hanging="630"/>
        <w:jc w:val="both"/>
        <w:rPr>
          <w:rFonts w:eastAsia="Calibri"/>
        </w:rPr>
      </w:pPr>
      <w:r w:rsidRPr="001B2F2C">
        <w:rPr>
          <w:rFonts w:eastAsia="Calibri"/>
        </w:rPr>
        <w:t xml:space="preserve">16.5 </w:t>
      </w:r>
      <w:r w:rsidRPr="001B2F2C">
        <w:rPr>
          <w:rFonts w:eastAsia="Calibri"/>
        </w:rPr>
        <w:tab/>
        <w:t>The appointing authority shall, at the request of one of the parties, appoint the sole arbitrator as promptly as possible.</w:t>
      </w:r>
    </w:p>
    <w:p w:rsidR="001B2F2C" w:rsidRPr="001B2F2C" w:rsidRDefault="001B2F2C" w:rsidP="001B2F2C">
      <w:pPr>
        <w:ind w:left="630" w:hanging="630"/>
        <w:jc w:val="both"/>
        <w:rPr>
          <w:rFonts w:eastAsia="Calibri"/>
        </w:rPr>
      </w:pPr>
    </w:p>
    <w:p w:rsidR="001B2F2C" w:rsidRPr="001B2F2C" w:rsidRDefault="001B2F2C" w:rsidP="001B2F2C">
      <w:pPr>
        <w:ind w:left="630" w:hanging="630"/>
        <w:jc w:val="both"/>
        <w:rPr>
          <w:rFonts w:eastAsia="Calibri"/>
          <w:spacing w:val="2"/>
        </w:rPr>
      </w:pPr>
      <w:r w:rsidRPr="001B2F2C">
        <w:rPr>
          <w:rFonts w:eastAsia="Calibri"/>
          <w:spacing w:val="2"/>
        </w:rPr>
        <w:t xml:space="preserve">16.6 </w:t>
      </w:r>
      <w:r w:rsidRPr="001B2F2C">
        <w:rPr>
          <w:rFonts w:eastAsia="Calibri"/>
          <w:spacing w:val="2"/>
        </w:rPr>
        <w:tab/>
        <w:t>The procedure of arbitration shall be fixed by the arbitral tribunal which shall have full power to settle all questions of procedure in any case of disagreement with re</w:t>
      </w:r>
      <w:r w:rsidRPr="001B2F2C">
        <w:rPr>
          <w:rFonts w:eastAsia="Calibri"/>
          <w:spacing w:val="2"/>
        </w:rPr>
        <w:softHyphen/>
        <w:t>spect thereto.</w:t>
      </w:r>
    </w:p>
    <w:p w:rsidR="001B2F2C" w:rsidRPr="001B2F2C" w:rsidRDefault="001B2F2C" w:rsidP="001B2F2C">
      <w:pPr>
        <w:ind w:left="630" w:hanging="630"/>
        <w:jc w:val="both"/>
        <w:rPr>
          <w:rFonts w:eastAsia="Calibri"/>
          <w:spacing w:val="2"/>
        </w:rPr>
      </w:pPr>
      <w:r w:rsidRPr="001B2F2C">
        <w:rPr>
          <w:rFonts w:eastAsia="Calibri"/>
          <w:spacing w:val="2"/>
        </w:rPr>
        <w:t xml:space="preserve">16.7 </w:t>
      </w:r>
      <w:r w:rsidRPr="001B2F2C">
        <w:rPr>
          <w:rFonts w:eastAsia="Calibri"/>
          <w:spacing w:val="2"/>
        </w:rPr>
        <w:tab/>
        <w:t>The decisions of the arbitral tribunal shall be final and binding upon the parties.</w:t>
      </w:r>
    </w:p>
    <w:p w:rsidR="001B2F2C" w:rsidRPr="001B2F2C" w:rsidRDefault="001B2F2C" w:rsidP="001B2F2C">
      <w:pPr>
        <w:ind w:left="630" w:hanging="630"/>
        <w:jc w:val="both"/>
        <w:rPr>
          <w:rFonts w:eastAsia="Calibri"/>
        </w:rPr>
      </w:pPr>
      <w:r w:rsidRPr="001B2F2C">
        <w:rPr>
          <w:rFonts w:eastAsia="Calibri"/>
          <w:spacing w:val="2"/>
        </w:rPr>
        <w:t>16.8</w:t>
      </w:r>
      <w:r w:rsidRPr="001B2F2C">
        <w:rPr>
          <w:rFonts w:eastAsia="Calibri"/>
        </w:rPr>
        <w:t xml:space="preserve"> </w:t>
      </w:r>
      <w:r w:rsidRPr="001B2F2C">
        <w:rPr>
          <w:rFonts w:eastAsia="Calibri"/>
        </w:rPr>
        <w:tab/>
        <w:t>The arbitration shall take place in Botswana and the Law of Botswana shall apply.</w:t>
      </w:r>
    </w:p>
    <w:p w:rsidR="001B2F2C" w:rsidRPr="001B2F2C" w:rsidRDefault="001B2F2C" w:rsidP="001B2F2C">
      <w:pPr>
        <w:jc w:val="both"/>
        <w:rPr>
          <w:rFonts w:eastAsia="Calibri"/>
        </w:rPr>
      </w:pPr>
    </w:p>
    <w:p w:rsidR="001B2F2C" w:rsidRPr="001B2F2C" w:rsidRDefault="001B2F2C" w:rsidP="001B2F2C">
      <w:pPr>
        <w:jc w:val="both"/>
        <w:rPr>
          <w:rFonts w:eastAsia="Calibri"/>
          <w:b/>
          <w:spacing w:val="2"/>
        </w:rPr>
      </w:pPr>
      <w:r w:rsidRPr="001B2F2C">
        <w:rPr>
          <w:rFonts w:eastAsia="Calibri"/>
          <w:b/>
        </w:rPr>
        <w:t xml:space="preserve">Privileges and Immunities </w:t>
      </w:r>
    </w:p>
    <w:p w:rsidR="001B2F2C" w:rsidRPr="001B2F2C" w:rsidRDefault="001B2F2C" w:rsidP="001B2F2C">
      <w:pPr>
        <w:jc w:val="both"/>
        <w:rPr>
          <w:rFonts w:eastAsia="Calibri"/>
          <w:spacing w:val="2"/>
        </w:rPr>
      </w:pPr>
      <w:r w:rsidRPr="001B2F2C">
        <w:rPr>
          <w:rFonts w:eastAsia="Calibri"/>
        </w:rPr>
        <w:t>Nothing in or relating to this contract will be deemed as a waiver, express or implied, of any of the privileges and immunities of SADC.</w:t>
      </w:r>
    </w:p>
    <w:p w:rsidR="001B2F2C" w:rsidRPr="001B2F2C" w:rsidRDefault="001B2F2C" w:rsidP="001B2F2C">
      <w:pPr>
        <w:spacing w:after="120"/>
        <w:ind w:left="426"/>
        <w:jc w:val="both"/>
      </w:pPr>
    </w:p>
    <w:p w:rsidR="001B2F2C" w:rsidRPr="001B2F2C" w:rsidRDefault="001B2F2C" w:rsidP="001B2F2C">
      <w:pPr>
        <w:spacing w:after="120"/>
        <w:jc w:val="both"/>
        <w:rPr>
          <w:b/>
        </w:rPr>
      </w:pPr>
      <w:r w:rsidRPr="001B2F2C">
        <w:rPr>
          <w:b/>
        </w:rPr>
        <w:t>17. Entire Agreement</w:t>
      </w:r>
    </w:p>
    <w:p w:rsidR="001B2F2C" w:rsidRPr="001B2F2C" w:rsidRDefault="001B2F2C" w:rsidP="001B2F2C">
      <w:pPr>
        <w:spacing w:after="120"/>
        <w:ind w:left="426"/>
        <w:jc w:val="both"/>
      </w:pPr>
      <w:r w:rsidRPr="001B2F2C">
        <w:t>This Contract and any annexes and attachments hereto constitute the entire agreement between the Parties and set out all the conditions, understandings and agreements between the Parties pertaining to the subject matter of this Contract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rsidR="001B2F2C" w:rsidRPr="001B2F2C" w:rsidRDefault="001B2F2C" w:rsidP="001B2F2C"/>
    <w:p w:rsidR="001B2F2C" w:rsidRPr="001B2F2C" w:rsidRDefault="001B2F2C" w:rsidP="001B2F2C">
      <w:pPr>
        <w:jc w:val="both"/>
      </w:pPr>
      <w:r w:rsidRPr="001B2F2C">
        <w:lastRenderedPageBreak/>
        <w:t xml:space="preserve">IN WITNESS WHEREOF, we the undersigned, being duly </w:t>
      </w:r>
      <w:proofErr w:type="spellStart"/>
      <w:r w:rsidRPr="001B2F2C">
        <w:t>authorised</w:t>
      </w:r>
      <w:proofErr w:type="spellEnd"/>
      <w:r w:rsidRPr="001B2F2C">
        <w:t xml:space="preserve">, have signed this Agreement, in two (2) originals in the English language all copies being equally authentic. </w:t>
      </w:r>
    </w:p>
    <w:p w:rsidR="001B2F2C" w:rsidRPr="001B2F2C" w:rsidRDefault="001B2F2C" w:rsidP="001B2F2C">
      <w:pPr>
        <w:rPr>
          <w:rFonts w:ascii="Arial" w:hAnsi="Arial" w:cs="Arial"/>
        </w:rPr>
      </w:pPr>
    </w:p>
    <w:p w:rsidR="007D4CF9" w:rsidRPr="003A127C" w:rsidRDefault="007D4CF9" w:rsidP="003141B7">
      <w:pPr>
        <w:rPr>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5D03E6" w:rsidRPr="003A127C" w:rsidTr="003141B7">
        <w:tc>
          <w:tcPr>
            <w:tcW w:w="4678" w:type="dxa"/>
            <w:gridSpan w:val="2"/>
            <w:shd w:val="clear" w:color="auto" w:fill="D9D9D9" w:themeFill="background1" w:themeFillShade="D9"/>
          </w:tcPr>
          <w:p w:rsidR="005D03E6" w:rsidRPr="003A127C" w:rsidRDefault="005D03E6" w:rsidP="003141B7">
            <w:pPr>
              <w:jc w:val="center"/>
              <w:rPr>
                <w:b/>
                <w:lang w:val="en-GB"/>
              </w:rPr>
            </w:pPr>
            <w:r w:rsidRPr="003A127C">
              <w:rPr>
                <w:b/>
                <w:lang w:val="en-GB"/>
              </w:rPr>
              <w:t>For the Procuring Entity</w:t>
            </w:r>
          </w:p>
        </w:tc>
        <w:tc>
          <w:tcPr>
            <w:tcW w:w="4394" w:type="dxa"/>
            <w:gridSpan w:val="2"/>
            <w:shd w:val="clear" w:color="auto" w:fill="D9D9D9" w:themeFill="background1" w:themeFillShade="D9"/>
          </w:tcPr>
          <w:p w:rsidR="005D03E6" w:rsidRPr="003A127C" w:rsidRDefault="00777F9F" w:rsidP="007D4CF9">
            <w:pPr>
              <w:jc w:val="both"/>
              <w:rPr>
                <w:b/>
                <w:lang w:val="en-GB"/>
              </w:rPr>
            </w:pPr>
            <w:r w:rsidRPr="003A127C">
              <w:rPr>
                <w:b/>
                <w:lang w:val="en-GB"/>
              </w:rPr>
              <w:t>For the Individual Consultant</w:t>
            </w:r>
          </w:p>
        </w:tc>
      </w:tr>
      <w:tr w:rsidR="005D03E6" w:rsidRPr="003A127C" w:rsidTr="003141B7">
        <w:tc>
          <w:tcPr>
            <w:tcW w:w="1296" w:type="dxa"/>
          </w:tcPr>
          <w:p w:rsidR="005D03E6" w:rsidRPr="003A127C" w:rsidRDefault="005D03E6" w:rsidP="007D4CF9">
            <w:pPr>
              <w:jc w:val="both"/>
              <w:rPr>
                <w:b/>
                <w:lang w:val="en-GB"/>
              </w:rPr>
            </w:pPr>
            <w:r w:rsidRPr="003A127C">
              <w:rPr>
                <w:b/>
                <w:lang w:val="en-GB"/>
              </w:rPr>
              <w:t>Name :</w:t>
            </w:r>
          </w:p>
        </w:tc>
        <w:tc>
          <w:tcPr>
            <w:tcW w:w="3382" w:type="dxa"/>
          </w:tcPr>
          <w:p w:rsidR="005D03E6" w:rsidRPr="003A127C" w:rsidRDefault="005D03E6" w:rsidP="007D4CF9">
            <w:pPr>
              <w:jc w:val="both"/>
              <w:rPr>
                <w:b/>
                <w:lang w:val="en-GB"/>
              </w:rPr>
            </w:pPr>
          </w:p>
        </w:tc>
        <w:tc>
          <w:tcPr>
            <w:tcW w:w="1445" w:type="dxa"/>
          </w:tcPr>
          <w:p w:rsidR="005D03E6" w:rsidRPr="003A127C" w:rsidRDefault="00777F9F" w:rsidP="007D4CF9">
            <w:pPr>
              <w:jc w:val="both"/>
              <w:rPr>
                <w:b/>
                <w:lang w:val="en-GB"/>
              </w:rPr>
            </w:pPr>
            <w:r w:rsidRPr="003A127C">
              <w:rPr>
                <w:b/>
                <w:lang w:val="en-GB"/>
              </w:rPr>
              <w:t>Name :</w:t>
            </w:r>
          </w:p>
        </w:tc>
        <w:tc>
          <w:tcPr>
            <w:tcW w:w="2949" w:type="dxa"/>
          </w:tcPr>
          <w:p w:rsidR="005D03E6" w:rsidRPr="003A127C" w:rsidRDefault="005D03E6" w:rsidP="007D4CF9">
            <w:pPr>
              <w:jc w:val="both"/>
              <w:rPr>
                <w:b/>
                <w:lang w:val="en-GB"/>
              </w:rPr>
            </w:pPr>
          </w:p>
        </w:tc>
      </w:tr>
      <w:tr w:rsidR="00777F9F" w:rsidRPr="003A127C" w:rsidTr="003141B7">
        <w:tc>
          <w:tcPr>
            <w:tcW w:w="1296" w:type="dxa"/>
          </w:tcPr>
          <w:p w:rsidR="00777F9F" w:rsidRPr="003A127C" w:rsidRDefault="00777F9F" w:rsidP="007D4CF9">
            <w:pPr>
              <w:jc w:val="both"/>
              <w:rPr>
                <w:b/>
                <w:lang w:val="en-GB"/>
              </w:rPr>
            </w:pPr>
            <w:r w:rsidRPr="003A127C">
              <w:rPr>
                <w:b/>
                <w:lang w:val="en-GB"/>
              </w:rPr>
              <w:t>Position :</w:t>
            </w:r>
          </w:p>
        </w:tc>
        <w:tc>
          <w:tcPr>
            <w:tcW w:w="3382" w:type="dxa"/>
          </w:tcPr>
          <w:p w:rsidR="00777F9F" w:rsidRPr="003A127C" w:rsidRDefault="00777F9F" w:rsidP="007D4CF9">
            <w:pPr>
              <w:jc w:val="both"/>
              <w:rPr>
                <w:b/>
                <w:lang w:val="en-GB"/>
              </w:rPr>
            </w:pPr>
          </w:p>
        </w:tc>
        <w:tc>
          <w:tcPr>
            <w:tcW w:w="1445" w:type="dxa"/>
          </w:tcPr>
          <w:p w:rsidR="00777F9F" w:rsidRPr="003A127C" w:rsidRDefault="00777F9F" w:rsidP="007D4CF9">
            <w:pPr>
              <w:jc w:val="both"/>
              <w:rPr>
                <w:b/>
                <w:lang w:val="en-GB"/>
              </w:rPr>
            </w:pPr>
          </w:p>
        </w:tc>
        <w:tc>
          <w:tcPr>
            <w:tcW w:w="2949" w:type="dxa"/>
          </w:tcPr>
          <w:p w:rsidR="00777F9F" w:rsidRPr="003A127C" w:rsidRDefault="00777F9F" w:rsidP="007D4CF9">
            <w:pPr>
              <w:jc w:val="both"/>
              <w:rPr>
                <w:b/>
                <w:lang w:val="en-GB"/>
              </w:rPr>
            </w:pPr>
          </w:p>
        </w:tc>
      </w:tr>
      <w:tr w:rsidR="005D03E6" w:rsidRPr="003A127C" w:rsidTr="003141B7">
        <w:tc>
          <w:tcPr>
            <w:tcW w:w="1296" w:type="dxa"/>
          </w:tcPr>
          <w:p w:rsidR="005D03E6" w:rsidRPr="003A127C" w:rsidRDefault="005D03E6" w:rsidP="007D4CF9">
            <w:pPr>
              <w:jc w:val="both"/>
              <w:rPr>
                <w:b/>
                <w:lang w:val="en-GB"/>
              </w:rPr>
            </w:pPr>
            <w:r w:rsidRPr="003A127C">
              <w:rPr>
                <w:b/>
                <w:lang w:val="en-GB"/>
              </w:rPr>
              <w:t>Place :</w:t>
            </w:r>
          </w:p>
        </w:tc>
        <w:tc>
          <w:tcPr>
            <w:tcW w:w="3382" w:type="dxa"/>
          </w:tcPr>
          <w:p w:rsidR="005D03E6" w:rsidRPr="003A127C" w:rsidRDefault="005D03E6" w:rsidP="007D4CF9">
            <w:pPr>
              <w:jc w:val="both"/>
              <w:rPr>
                <w:b/>
                <w:lang w:val="en-GB"/>
              </w:rPr>
            </w:pPr>
          </w:p>
        </w:tc>
        <w:tc>
          <w:tcPr>
            <w:tcW w:w="1445" w:type="dxa"/>
          </w:tcPr>
          <w:p w:rsidR="005D03E6" w:rsidRPr="003A127C" w:rsidRDefault="00777F9F" w:rsidP="007D4CF9">
            <w:pPr>
              <w:jc w:val="both"/>
              <w:rPr>
                <w:b/>
                <w:lang w:val="en-GB"/>
              </w:rPr>
            </w:pPr>
            <w:r w:rsidRPr="003A127C">
              <w:rPr>
                <w:b/>
                <w:lang w:val="en-GB"/>
              </w:rPr>
              <w:t>Place :</w:t>
            </w:r>
          </w:p>
        </w:tc>
        <w:tc>
          <w:tcPr>
            <w:tcW w:w="2949" w:type="dxa"/>
          </w:tcPr>
          <w:p w:rsidR="005D03E6" w:rsidRPr="003A127C" w:rsidRDefault="005D03E6" w:rsidP="007D4CF9">
            <w:pPr>
              <w:jc w:val="both"/>
              <w:rPr>
                <w:b/>
                <w:lang w:val="en-GB"/>
              </w:rPr>
            </w:pPr>
          </w:p>
        </w:tc>
      </w:tr>
      <w:tr w:rsidR="005D03E6" w:rsidRPr="003A127C" w:rsidTr="003141B7">
        <w:tc>
          <w:tcPr>
            <w:tcW w:w="1296" w:type="dxa"/>
          </w:tcPr>
          <w:p w:rsidR="005D03E6" w:rsidRPr="003A127C" w:rsidRDefault="005D03E6" w:rsidP="007D4CF9">
            <w:pPr>
              <w:jc w:val="both"/>
              <w:rPr>
                <w:b/>
                <w:lang w:val="en-GB"/>
              </w:rPr>
            </w:pPr>
            <w:r w:rsidRPr="003A127C">
              <w:rPr>
                <w:b/>
                <w:lang w:val="en-GB"/>
              </w:rPr>
              <w:t xml:space="preserve">Date: </w:t>
            </w:r>
          </w:p>
        </w:tc>
        <w:tc>
          <w:tcPr>
            <w:tcW w:w="3382" w:type="dxa"/>
          </w:tcPr>
          <w:p w:rsidR="005D03E6" w:rsidRPr="003A127C" w:rsidRDefault="005D03E6" w:rsidP="007D4CF9">
            <w:pPr>
              <w:jc w:val="both"/>
              <w:rPr>
                <w:b/>
                <w:lang w:val="en-GB"/>
              </w:rPr>
            </w:pPr>
          </w:p>
        </w:tc>
        <w:tc>
          <w:tcPr>
            <w:tcW w:w="1445" w:type="dxa"/>
          </w:tcPr>
          <w:p w:rsidR="005D03E6" w:rsidRPr="003A127C" w:rsidRDefault="00777F9F" w:rsidP="007D4CF9">
            <w:pPr>
              <w:jc w:val="both"/>
              <w:rPr>
                <w:b/>
                <w:lang w:val="en-GB"/>
              </w:rPr>
            </w:pPr>
            <w:r w:rsidRPr="003A127C">
              <w:rPr>
                <w:b/>
                <w:lang w:val="en-GB"/>
              </w:rPr>
              <w:t>Date :</w:t>
            </w:r>
          </w:p>
        </w:tc>
        <w:tc>
          <w:tcPr>
            <w:tcW w:w="2949" w:type="dxa"/>
          </w:tcPr>
          <w:p w:rsidR="005D03E6" w:rsidRPr="003A127C" w:rsidRDefault="005D03E6" w:rsidP="007D4CF9">
            <w:pPr>
              <w:jc w:val="both"/>
              <w:rPr>
                <w:b/>
                <w:lang w:val="en-GB"/>
              </w:rPr>
            </w:pPr>
          </w:p>
        </w:tc>
      </w:tr>
      <w:tr w:rsidR="005D03E6" w:rsidRPr="003A127C" w:rsidTr="003141B7">
        <w:tc>
          <w:tcPr>
            <w:tcW w:w="1296" w:type="dxa"/>
          </w:tcPr>
          <w:p w:rsidR="005D03E6" w:rsidRPr="003A127C" w:rsidRDefault="005D03E6" w:rsidP="007D4CF9">
            <w:pPr>
              <w:jc w:val="both"/>
              <w:rPr>
                <w:b/>
                <w:lang w:val="en-GB"/>
              </w:rPr>
            </w:pPr>
            <w:r w:rsidRPr="003A127C">
              <w:rPr>
                <w:b/>
                <w:lang w:val="en-GB"/>
              </w:rPr>
              <w:t>Signature:</w:t>
            </w:r>
          </w:p>
        </w:tc>
        <w:tc>
          <w:tcPr>
            <w:tcW w:w="3382" w:type="dxa"/>
          </w:tcPr>
          <w:p w:rsidR="005D03E6" w:rsidRPr="003A127C" w:rsidRDefault="005D03E6" w:rsidP="007D4CF9">
            <w:pPr>
              <w:jc w:val="both"/>
              <w:rPr>
                <w:b/>
                <w:lang w:val="en-GB"/>
              </w:rPr>
            </w:pPr>
          </w:p>
          <w:p w:rsidR="005D03E6" w:rsidRPr="003A127C" w:rsidRDefault="005D03E6" w:rsidP="007D4CF9">
            <w:pPr>
              <w:jc w:val="both"/>
              <w:rPr>
                <w:b/>
                <w:lang w:val="en-GB"/>
              </w:rPr>
            </w:pPr>
          </w:p>
          <w:p w:rsidR="005D03E6" w:rsidRPr="003A127C" w:rsidRDefault="005D03E6" w:rsidP="007D4CF9">
            <w:pPr>
              <w:jc w:val="both"/>
              <w:rPr>
                <w:b/>
                <w:lang w:val="en-GB"/>
              </w:rPr>
            </w:pPr>
          </w:p>
        </w:tc>
        <w:tc>
          <w:tcPr>
            <w:tcW w:w="1445" w:type="dxa"/>
          </w:tcPr>
          <w:p w:rsidR="005D03E6" w:rsidRPr="003A127C" w:rsidRDefault="00777F9F" w:rsidP="007D4CF9">
            <w:pPr>
              <w:jc w:val="both"/>
              <w:rPr>
                <w:b/>
                <w:lang w:val="en-GB"/>
              </w:rPr>
            </w:pPr>
            <w:r w:rsidRPr="003A127C">
              <w:rPr>
                <w:b/>
                <w:lang w:val="en-GB"/>
              </w:rPr>
              <w:t>Signature :</w:t>
            </w:r>
          </w:p>
        </w:tc>
        <w:tc>
          <w:tcPr>
            <w:tcW w:w="2949" w:type="dxa"/>
          </w:tcPr>
          <w:p w:rsidR="005D03E6" w:rsidRPr="003A127C" w:rsidRDefault="005D03E6" w:rsidP="007D4CF9">
            <w:pPr>
              <w:jc w:val="both"/>
              <w:rPr>
                <w:b/>
                <w:lang w:val="en-GB"/>
              </w:rPr>
            </w:pPr>
          </w:p>
        </w:tc>
      </w:tr>
    </w:tbl>
    <w:p w:rsidR="007D4CF9" w:rsidRPr="003A127C" w:rsidRDefault="007D4CF9" w:rsidP="007D4CF9">
      <w:pPr>
        <w:ind w:left="720" w:hanging="720"/>
        <w:jc w:val="both"/>
        <w:rPr>
          <w:b/>
          <w:lang w:val="en-GB"/>
        </w:rPr>
      </w:pPr>
    </w:p>
    <w:p w:rsidR="00382375" w:rsidRPr="003A127C" w:rsidRDefault="00382375" w:rsidP="00382375">
      <w:pPr>
        <w:tabs>
          <w:tab w:val="left" w:pos="0"/>
          <w:tab w:val="left" w:pos="720"/>
          <w:tab w:val="left" w:pos="1440"/>
          <w:tab w:val="left" w:pos="2160"/>
          <w:tab w:val="left" w:pos="2880"/>
        </w:tabs>
        <w:jc w:val="both"/>
        <w:rPr>
          <w:lang w:val="en-GB"/>
        </w:rPr>
      </w:pPr>
    </w:p>
    <w:p w:rsidR="00AB6267" w:rsidRPr="003A127C" w:rsidRDefault="00AB6267">
      <w:pPr>
        <w:spacing w:after="200" w:line="276" w:lineRule="auto"/>
        <w:rPr>
          <w:lang w:val="en-GB"/>
        </w:rPr>
      </w:pPr>
      <w:r w:rsidRPr="003A127C">
        <w:rPr>
          <w:lang w:val="en-GB"/>
        </w:rPr>
        <w:br w:type="page"/>
      </w:r>
    </w:p>
    <w:p w:rsidR="00AB6267" w:rsidRPr="003A127C" w:rsidRDefault="00AB6267" w:rsidP="00AB6267">
      <w:pPr>
        <w:jc w:val="center"/>
      </w:pPr>
    </w:p>
    <w:p w:rsidR="00AB6267" w:rsidRPr="003A127C" w:rsidRDefault="00AB6267" w:rsidP="00AB6267">
      <w:pPr>
        <w:jc w:val="center"/>
        <w:rPr>
          <w:b/>
          <w:i/>
        </w:rPr>
      </w:pPr>
      <w:r w:rsidRPr="003A127C">
        <w:rPr>
          <w:b/>
          <w:i/>
        </w:rPr>
        <w:t>Annex 1: Terms of Reference</w:t>
      </w:r>
    </w:p>
    <w:p w:rsidR="00C3408C" w:rsidRPr="003A127C" w:rsidRDefault="00C3408C" w:rsidP="00AB6267">
      <w:pPr>
        <w:jc w:val="center"/>
        <w:rPr>
          <w:i/>
        </w:rPr>
      </w:pPr>
    </w:p>
    <w:p w:rsidR="00AB6267" w:rsidRPr="003A127C" w:rsidRDefault="00AB6267" w:rsidP="00AB6267">
      <w:pPr>
        <w:jc w:val="center"/>
        <w:rPr>
          <w:i/>
        </w:rPr>
      </w:pPr>
      <w:r w:rsidRPr="003A127C">
        <w:rPr>
          <w:i/>
        </w:rPr>
        <w:t>[</w:t>
      </w:r>
      <w:proofErr w:type="gramStart"/>
      <w:r w:rsidRPr="003A127C">
        <w:rPr>
          <w:i/>
        </w:rPr>
        <w:t>insert</w:t>
      </w:r>
      <w:proofErr w:type="gramEnd"/>
      <w:r w:rsidRPr="003A127C">
        <w:rPr>
          <w:i/>
        </w:rPr>
        <w:t xml:space="preserve"> the Terms of Reference]</w:t>
      </w:r>
    </w:p>
    <w:p w:rsidR="007429F0" w:rsidRPr="003A127C" w:rsidRDefault="007429F0" w:rsidP="00AB6267">
      <w:pPr>
        <w:jc w:val="center"/>
        <w:rPr>
          <w:b/>
          <w:i/>
        </w:rPr>
      </w:pPr>
    </w:p>
    <w:p w:rsidR="00AB6267" w:rsidRPr="003A127C" w:rsidRDefault="00AB6267" w:rsidP="00D017D8">
      <w:pPr>
        <w:spacing w:after="200" w:line="276" w:lineRule="auto"/>
        <w:jc w:val="center"/>
        <w:rPr>
          <w:b/>
          <w:i/>
        </w:rPr>
      </w:pPr>
      <w:r w:rsidRPr="003A127C">
        <w:rPr>
          <w:lang w:val="en-GB"/>
        </w:rPr>
        <w:br w:type="page"/>
      </w:r>
      <w:r w:rsidRPr="003A127C">
        <w:rPr>
          <w:b/>
          <w:i/>
        </w:rPr>
        <w:lastRenderedPageBreak/>
        <w:t>Annex 2: Payment Schedule and Requirements</w:t>
      </w:r>
    </w:p>
    <w:p w:rsidR="00FB7F1F" w:rsidRPr="003A127C" w:rsidRDefault="00FB7F1F">
      <w:pPr>
        <w:rPr>
          <w:lang w:val="en-GB"/>
        </w:rPr>
      </w:pPr>
    </w:p>
    <w:p w:rsidR="00FB7F1F" w:rsidRPr="003A127C" w:rsidRDefault="00C7446C" w:rsidP="00434A2F">
      <w:pPr>
        <w:pStyle w:val="ListParagraph"/>
        <w:numPr>
          <w:ilvl w:val="1"/>
          <w:numId w:val="5"/>
        </w:numPr>
        <w:tabs>
          <w:tab w:val="left" w:pos="142"/>
        </w:tabs>
        <w:ind w:left="284" w:hanging="284"/>
        <w:jc w:val="both"/>
        <w:rPr>
          <w:lang w:val="en-GB"/>
        </w:rPr>
      </w:pPr>
      <w:r w:rsidRPr="003A127C">
        <w:t xml:space="preserve">For Services rendered pursuant to Annex 1, the </w:t>
      </w:r>
      <w:r w:rsidR="00D017D8" w:rsidRPr="003A127C">
        <w:t>Procuring Entity</w:t>
      </w:r>
      <w:r w:rsidRPr="003A127C">
        <w:t xml:space="preserve"> shall pay the Individual Consultant an amount not to exceed </w:t>
      </w:r>
      <w:r w:rsidR="00D93D70" w:rsidRPr="003A127C">
        <w:t xml:space="preserve">the </w:t>
      </w:r>
      <w:r w:rsidRPr="003A127C">
        <w:t xml:space="preserve">ceiling of US Dollars </w:t>
      </w:r>
      <w:r w:rsidR="001B2F2C">
        <w:rPr>
          <w:b/>
          <w:i/>
        </w:rPr>
        <w:t>7000</w:t>
      </w:r>
      <w:r w:rsidRPr="003A127C">
        <w:rPr>
          <w:b/>
        </w:rPr>
        <w:t xml:space="preserve"> </w:t>
      </w:r>
      <w:r w:rsidRPr="003A127C">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A127C">
        <w:t xml:space="preserve">his/her </w:t>
      </w:r>
      <w:r w:rsidRPr="003A127C">
        <w:t xml:space="preserve">country of residence. </w:t>
      </w:r>
    </w:p>
    <w:p w:rsidR="00065E51" w:rsidRPr="00024420" w:rsidRDefault="00065E51" w:rsidP="00065E51">
      <w:pPr>
        <w:pStyle w:val="ListParagraph"/>
        <w:numPr>
          <w:ilvl w:val="1"/>
          <w:numId w:val="5"/>
        </w:numPr>
        <w:tabs>
          <w:tab w:val="left" w:pos="142"/>
        </w:tabs>
        <w:ind w:left="284" w:hanging="284"/>
        <w:jc w:val="both"/>
        <w:rPr>
          <w:lang w:val="en-GB"/>
        </w:rPr>
      </w:pPr>
      <w:r w:rsidRPr="00024420">
        <w:rPr>
          <w:lang w:val="en-GB"/>
        </w:rPr>
        <w:t xml:space="preserve">The breakdown of prices is: </w:t>
      </w:r>
    </w:p>
    <w:p w:rsidR="00024420" w:rsidRDefault="00024420" w:rsidP="00024420">
      <w:pPr>
        <w:pStyle w:val="ListParagraph"/>
        <w:tabs>
          <w:tab w:val="left" w:pos="142"/>
        </w:tabs>
        <w:ind w:left="284"/>
        <w:jc w:val="both"/>
        <w:rPr>
          <w:b/>
          <w:i/>
          <w:lang w:val="en-GB"/>
        </w:rPr>
      </w:pPr>
    </w:p>
    <w:p w:rsidR="00024420" w:rsidRPr="00024420" w:rsidRDefault="00024420" w:rsidP="00024420">
      <w:pPr>
        <w:pStyle w:val="ListParagraph"/>
        <w:tabs>
          <w:tab w:val="left" w:pos="142"/>
        </w:tabs>
        <w:ind w:left="284"/>
        <w:jc w:val="both"/>
        <w:rPr>
          <w:lang w:val="en-GB"/>
        </w:rPr>
      </w:pPr>
    </w:p>
    <w:tbl>
      <w:tblPr>
        <w:tblW w:w="10725" w:type="dxa"/>
        <w:jc w:val="center"/>
        <w:tblInd w:w="4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A127C"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A127C" w:rsidRDefault="00065E51" w:rsidP="00065E51">
            <w:pPr>
              <w:spacing w:before="40" w:after="40"/>
              <w:jc w:val="center"/>
              <w:rPr>
                <w:b/>
                <w:bCs/>
                <w:lang w:val="en-GB"/>
              </w:rPr>
            </w:pPr>
            <w:r w:rsidRPr="003A127C">
              <w:rPr>
                <w:b/>
                <w:bCs/>
                <w:lang w:val="en-GB"/>
              </w:rPr>
              <w:t>N°</w:t>
            </w:r>
          </w:p>
        </w:tc>
        <w:tc>
          <w:tcPr>
            <w:tcW w:w="3402" w:type="dxa"/>
            <w:gridSpan w:val="2"/>
            <w:tcBorders>
              <w:top w:val="double" w:sz="4" w:space="0" w:color="auto"/>
              <w:bottom w:val="single" w:sz="12" w:space="0" w:color="auto"/>
            </w:tcBorders>
            <w:shd w:val="clear" w:color="auto" w:fill="A6A6A6"/>
          </w:tcPr>
          <w:p w:rsidR="00065E51" w:rsidRPr="003A127C" w:rsidRDefault="00065E51" w:rsidP="00065E51">
            <w:pPr>
              <w:spacing w:before="40" w:after="40"/>
              <w:jc w:val="center"/>
              <w:rPr>
                <w:b/>
                <w:bCs/>
                <w:lang w:val="en-GB"/>
              </w:rPr>
            </w:pPr>
            <w:r w:rsidRPr="003A127C">
              <w:rPr>
                <w:b/>
                <w:bCs/>
                <w:lang w:val="en-GB"/>
              </w:rPr>
              <w:t>Description</w:t>
            </w:r>
            <w:r w:rsidRPr="003A127C">
              <w:rPr>
                <w:rStyle w:val="FootnoteReference"/>
                <w:b/>
                <w:bCs/>
                <w:lang w:val="en-GB"/>
              </w:rPr>
              <w:footnoteReference w:id="7"/>
            </w:r>
          </w:p>
        </w:tc>
        <w:tc>
          <w:tcPr>
            <w:tcW w:w="1701" w:type="dxa"/>
            <w:tcBorders>
              <w:top w:val="double" w:sz="4" w:space="0" w:color="auto"/>
              <w:bottom w:val="single" w:sz="12" w:space="0" w:color="auto"/>
            </w:tcBorders>
            <w:shd w:val="clear" w:color="auto" w:fill="A6A6A6"/>
          </w:tcPr>
          <w:p w:rsidR="00065E51" w:rsidRPr="003A127C" w:rsidRDefault="00065E51" w:rsidP="00065E51">
            <w:pPr>
              <w:spacing w:before="40" w:after="40"/>
              <w:jc w:val="center"/>
              <w:rPr>
                <w:b/>
                <w:bCs/>
                <w:lang w:val="en-GB"/>
              </w:rPr>
            </w:pPr>
            <w:r w:rsidRPr="003A127C">
              <w:rPr>
                <w:b/>
                <w:bCs/>
                <w:lang w:val="en-GB"/>
              </w:rPr>
              <w:t>Unit</w:t>
            </w:r>
          </w:p>
        </w:tc>
        <w:tc>
          <w:tcPr>
            <w:tcW w:w="1471" w:type="dxa"/>
            <w:tcBorders>
              <w:top w:val="double" w:sz="4" w:space="0" w:color="auto"/>
              <w:bottom w:val="single" w:sz="12" w:space="0" w:color="auto"/>
            </w:tcBorders>
            <w:shd w:val="clear" w:color="auto" w:fill="A6A6A6"/>
          </w:tcPr>
          <w:p w:rsidR="00065E51" w:rsidRPr="003A127C" w:rsidRDefault="00065E51" w:rsidP="00065E51">
            <w:pPr>
              <w:spacing w:before="40" w:after="40"/>
              <w:jc w:val="center"/>
              <w:rPr>
                <w:b/>
                <w:bCs/>
                <w:lang w:val="en-GB"/>
              </w:rPr>
            </w:pPr>
            <w:r w:rsidRPr="003A127C">
              <w:rPr>
                <w:b/>
                <w:bCs/>
                <w:lang w:val="en-GB"/>
              </w:rPr>
              <w:t>No. of Units</w:t>
            </w:r>
          </w:p>
        </w:tc>
        <w:tc>
          <w:tcPr>
            <w:tcW w:w="1397" w:type="dxa"/>
            <w:tcBorders>
              <w:top w:val="double" w:sz="4" w:space="0" w:color="auto"/>
              <w:bottom w:val="single" w:sz="12" w:space="0" w:color="auto"/>
            </w:tcBorders>
            <w:shd w:val="clear" w:color="auto" w:fill="A6A6A6"/>
          </w:tcPr>
          <w:p w:rsidR="00065E51" w:rsidRPr="003A127C" w:rsidRDefault="00065E51" w:rsidP="00065E51">
            <w:pPr>
              <w:spacing w:before="40" w:after="40"/>
              <w:jc w:val="center"/>
              <w:rPr>
                <w:b/>
                <w:bCs/>
                <w:lang w:val="en-GB"/>
              </w:rPr>
            </w:pPr>
            <w:r w:rsidRPr="003A127C">
              <w:rPr>
                <w:b/>
                <w:bCs/>
                <w:lang w:val="en-GB"/>
              </w:rPr>
              <w:t>Unit Cost</w:t>
            </w:r>
            <w:r w:rsidRPr="003A127C">
              <w:rPr>
                <w:rStyle w:val="FootnoteReference"/>
                <w:b/>
                <w:bCs/>
                <w:lang w:val="en-GB"/>
              </w:rPr>
              <w:footnoteReference w:id="8"/>
            </w:r>
          </w:p>
          <w:p w:rsidR="00065E51" w:rsidRPr="003A127C" w:rsidRDefault="00065E51" w:rsidP="00065E51">
            <w:pPr>
              <w:spacing w:before="40" w:after="40"/>
              <w:jc w:val="center"/>
              <w:rPr>
                <w:b/>
                <w:bCs/>
                <w:lang w:val="en-GB"/>
              </w:rPr>
            </w:pPr>
            <w:r w:rsidRPr="003A127C">
              <w:rPr>
                <w:b/>
                <w:lang w:val="en-GB"/>
              </w:rPr>
              <w:t>(in US$)</w:t>
            </w:r>
          </w:p>
        </w:tc>
        <w:tc>
          <w:tcPr>
            <w:tcW w:w="2268" w:type="dxa"/>
            <w:tcBorders>
              <w:top w:val="double" w:sz="4" w:space="0" w:color="auto"/>
              <w:bottom w:val="single" w:sz="12" w:space="0" w:color="auto"/>
            </w:tcBorders>
            <w:shd w:val="clear" w:color="auto" w:fill="A6A6A6"/>
          </w:tcPr>
          <w:p w:rsidR="00065E51" w:rsidRPr="003A127C" w:rsidRDefault="00065E51" w:rsidP="00065E51">
            <w:pPr>
              <w:spacing w:before="40" w:after="40"/>
              <w:jc w:val="center"/>
              <w:rPr>
                <w:b/>
                <w:bCs/>
                <w:lang w:val="en-GB"/>
              </w:rPr>
            </w:pPr>
            <w:r w:rsidRPr="003A127C">
              <w:rPr>
                <w:b/>
                <w:bCs/>
                <w:lang w:val="en-GB"/>
              </w:rPr>
              <w:t>Total</w:t>
            </w:r>
          </w:p>
          <w:p w:rsidR="00065E51" w:rsidRPr="003A127C" w:rsidRDefault="00065E51" w:rsidP="00065E51">
            <w:pPr>
              <w:spacing w:before="40" w:after="40"/>
              <w:jc w:val="center"/>
              <w:rPr>
                <w:b/>
                <w:bCs/>
                <w:lang w:val="en-GB"/>
              </w:rPr>
            </w:pPr>
            <w:r w:rsidRPr="003A127C">
              <w:rPr>
                <w:b/>
                <w:lang w:val="en-GB"/>
              </w:rPr>
              <w:t>(in US$)</w:t>
            </w:r>
          </w:p>
        </w:tc>
      </w:tr>
      <w:tr w:rsidR="00065E51" w:rsidRPr="003A127C"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A127C" w:rsidRDefault="00065E51" w:rsidP="00065E51">
            <w:pPr>
              <w:rPr>
                <w:b/>
                <w:lang w:val="en-GB"/>
              </w:rPr>
            </w:pPr>
            <w:r w:rsidRPr="003A127C">
              <w:rPr>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lang w:val="en-GB"/>
              </w:rPr>
            </w:pPr>
            <w:r w:rsidRPr="003A127C">
              <w:rPr>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A127C" w:rsidRDefault="00065E51" w:rsidP="00065E51">
            <w:pPr>
              <w:rPr>
                <w:b/>
                <w:lang w:val="en-GB"/>
              </w:rPr>
            </w:pPr>
            <w:r w:rsidRPr="003A127C">
              <w:rPr>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b/>
                <w:i/>
                <w:lang w:val="en-GB"/>
              </w:rPr>
            </w:pPr>
            <w:r w:rsidRPr="003A127C">
              <w:rPr>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A127C" w:rsidRDefault="00065E51" w:rsidP="00065E51">
            <w:pPr>
              <w:spacing w:before="40"/>
              <w:jc w:val="center"/>
              <w:rPr>
                <w:b/>
                <w:i/>
                <w:lang w:val="en-GB"/>
              </w:rPr>
            </w:pPr>
          </w:p>
        </w:tc>
      </w:tr>
      <w:tr w:rsidR="00065E51" w:rsidRPr="003A127C" w:rsidTr="00065E51">
        <w:trPr>
          <w:trHeight w:hRule="exact" w:val="567"/>
          <w:jc w:val="center"/>
        </w:trPr>
        <w:tc>
          <w:tcPr>
            <w:tcW w:w="486" w:type="dxa"/>
            <w:tcBorders>
              <w:top w:val="single" w:sz="12" w:space="0" w:color="auto"/>
              <w:bottom w:val="single" w:sz="6" w:space="0" w:color="auto"/>
            </w:tcBorders>
            <w:vAlign w:val="center"/>
          </w:tcPr>
          <w:p w:rsidR="00065E51" w:rsidRPr="003A127C" w:rsidRDefault="00065E51" w:rsidP="00065E51">
            <w:pPr>
              <w:pStyle w:val="Header"/>
              <w:tabs>
                <w:tab w:val="clear" w:pos="4320"/>
                <w:tab w:val="clear" w:pos="8640"/>
              </w:tabs>
              <w:spacing w:before="40"/>
              <w:rPr>
                <w:lang w:val="en-GB" w:eastAsia="it-IT"/>
              </w:rPr>
            </w:pPr>
            <w:r w:rsidRPr="003A127C">
              <w:rPr>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A127C" w:rsidRDefault="00065E51" w:rsidP="00065E51">
            <w:pPr>
              <w:rPr>
                <w:lang w:val="en-GB"/>
              </w:rPr>
            </w:pPr>
            <w:r w:rsidRPr="003A127C">
              <w:rPr>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lang w:val="en-GB"/>
              </w:rPr>
            </w:pPr>
            <w:r w:rsidRPr="003A127C">
              <w:rPr>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A127C" w:rsidRDefault="001B2F2C" w:rsidP="00065E51">
            <w:pPr>
              <w:spacing w:before="40"/>
              <w:jc w:val="center"/>
              <w:rPr>
                <w:lang w:val="en-GB"/>
              </w:rPr>
            </w:pPr>
            <w:r>
              <w:rPr>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6" w:space="0" w:color="auto"/>
            </w:tcBorders>
            <w:vAlign w:val="center"/>
          </w:tcPr>
          <w:p w:rsidR="00065E51" w:rsidRPr="003A127C" w:rsidRDefault="00065E51" w:rsidP="00065E51">
            <w:pPr>
              <w:pStyle w:val="Header"/>
              <w:tabs>
                <w:tab w:val="clear" w:pos="4320"/>
                <w:tab w:val="clear" w:pos="8640"/>
              </w:tabs>
              <w:spacing w:before="40"/>
              <w:rPr>
                <w:lang w:val="en-GB" w:eastAsia="it-IT"/>
              </w:rPr>
            </w:pPr>
            <w:r w:rsidRPr="003A127C">
              <w:rPr>
                <w:lang w:val="en-GB" w:eastAsia="it-IT"/>
              </w:rPr>
              <w:t>2</w:t>
            </w:r>
          </w:p>
        </w:tc>
        <w:tc>
          <w:tcPr>
            <w:tcW w:w="3402" w:type="dxa"/>
            <w:gridSpan w:val="2"/>
            <w:tcBorders>
              <w:top w:val="single" w:sz="6" w:space="0" w:color="auto"/>
              <w:right w:val="single" w:sz="8" w:space="0" w:color="auto"/>
            </w:tcBorders>
            <w:vAlign w:val="center"/>
          </w:tcPr>
          <w:p w:rsidR="00065E51" w:rsidRPr="003A127C" w:rsidRDefault="00065E51" w:rsidP="00065E51">
            <w:pPr>
              <w:rPr>
                <w:vertAlign w:val="superscript"/>
                <w:lang w:val="en-GB"/>
              </w:rPr>
            </w:pPr>
            <w:r w:rsidRPr="003A127C">
              <w:rPr>
                <w:lang w:val="en-GB"/>
              </w:rPr>
              <w:t>Flights</w:t>
            </w:r>
            <w:r w:rsidRPr="003A127C">
              <w:rPr>
                <w:rStyle w:val="FootnoteReference"/>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A127C" w:rsidRDefault="00065E51" w:rsidP="00065E51">
            <w:pPr>
              <w:pStyle w:val="Header"/>
              <w:tabs>
                <w:tab w:val="clear" w:pos="4320"/>
                <w:tab w:val="clear" w:pos="8640"/>
              </w:tabs>
              <w:spacing w:before="40"/>
              <w:jc w:val="center"/>
              <w:rPr>
                <w:lang w:val="en-GB"/>
              </w:rPr>
            </w:pPr>
            <w:r w:rsidRPr="003A127C">
              <w:rPr>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A127C" w:rsidRDefault="001B2F2C" w:rsidP="00065E51">
            <w:pPr>
              <w:spacing w:before="40"/>
              <w:jc w:val="center"/>
              <w:rPr>
                <w:lang w:val="en-GB"/>
              </w:rPr>
            </w:pPr>
            <w:r>
              <w:rPr>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pStyle w:val="Header"/>
              <w:tabs>
                <w:tab w:val="clear" w:pos="4320"/>
                <w:tab w:val="clear" w:pos="8640"/>
              </w:tabs>
              <w:spacing w:before="40"/>
              <w:rPr>
                <w:lang w:val="en-GB" w:eastAsia="it-IT"/>
              </w:rPr>
            </w:pPr>
            <w:r w:rsidRPr="003A127C">
              <w:rPr>
                <w:lang w:val="en-GB" w:eastAsia="it-IT"/>
              </w:rPr>
              <w:t>3</w:t>
            </w:r>
          </w:p>
        </w:tc>
        <w:tc>
          <w:tcPr>
            <w:tcW w:w="3402" w:type="dxa"/>
            <w:gridSpan w:val="2"/>
            <w:tcBorders>
              <w:top w:val="single" w:sz="8" w:space="0" w:color="auto"/>
            </w:tcBorders>
            <w:vAlign w:val="center"/>
          </w:tcPr>
          <w:p w:rsidR="00065E51" w:rsidRPr="003A127C" w:rsidRDefault="00065E51" w:rsidP="00065E51">
            <w:pPr>
              <w:rPr>
                <w:lang w:val="en-GB"/>
              </w:rPr>
            </w:pPr>
            <w:r w:rsidRPr="003A127C">
              <w:rPr>
                <w:lang w:val="en-GB"/>
              </w:rPr>
              <w:t>Miscellaneous travel expenses</w:t>
            </w:r>
            <w:r w:rsidRPr="003A127C">
              <w:rPr>
                <w:rStyle w:val="FootnoteReference"/>
                <w:lang w:val="en-GB"/>
              </w:rPr>
              <w:footnoteReference w:id="10"/>
            </w:r>
            <w:r w:rsidRPr="003A127C">
              <w:rPr>
                <w:b/>
                <w:lang w:val="en-GB"/>
              </w:rPr>
              <w:t xml:space="preserve"> </w:t>
            </w:r>
          </w:p>
        </w:tc>
        <w:tc>
          <w:tcPr>
            <w:tcW w:w="1701" w:type="dxa"/>
            <w:tcBorders>
              <w:top w:val="single" w:sz="8" w:space="0" w:color="auto"/>
            </w:tcBorders>
            <w:vAlign w:val="center"/>
          </w:tcPr>
          <w:p w:rsidR="00065E51" w:rsidRPr="003A127C" w:rsidRDefault="00065E51" w:rsidP="00065E51">
            <w:pPr>
              <w:pStyle w:val="Header"/>
              <w:tabs>
                <w:tab w:val="clear" w:pos="4320"/>
                <w:tab w:val="clear" w:pos="8640"/>
              </w:tabs>
              <w:spacing w:before="40"/>
              <w:jc w:val="center"/>
              <w:rPr>
                <w:lang w:val="en-GB" w:eastAsia="it-IT"/>
              </w:rPr>
            </w:pPr>
            <w:r w:rsidRPr="003A127C">
              <w:rPr>
                <w:lang w:val="en-GB" w:eastAsia="it-IT"/>
              </w:rPr>
              <w:t>Trip</w:t>
            </w:r>
          </w:p>
        </w:tc>
        <w:tc>
          <w:tcPr>
            <w:tcW w:w="1471" w:type="dxa"/>
            <w:tcBorders>
              <w:top w:val="single" w:sz="8" w:space="0" w:color="auto"/>
            </w:tcBorders>
            <w:vAlign w:val="center"/>
          </w:tcPr>
          <w:p w:rsidR="00065E51" w:rsidRPr="003A127C" w:rsidRDefault="001B2F2C" w:rsidP="00065E51">
            <w:pPr>
              <w:spacing w:before="40"/>
              <w:jc w:val="center"/>
              <w:rPr>
                <w:lang w:val="en-GB"/>
              </w:rPr>
            </w:pPr>
            <w:r>
              <w:rPr>
                <w:lang w:val="en-GB"/>
              </w:rPr>
              <w:t>N/A</w:t>
            </w:r>
          </w:p>
        </w:tc>
        <w:tc>
          <w:tcPr>
            <w:tcW w:w="1397" w:type="dxa"/>
            <w:tcBorders>
              <w:top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r w:rsidRPr="003A127C">
              <w:rPr>
                <w:lang w:val="en-GB"/>
              </w:rPr>
              <w:t>4</w:t>
            </w:r>
          </w:p>
        </w:tc>
        <w:tc>
          <w:tcPr>
            <w:tcW w:w="3402" w:type="dxa"/>
            <w:gridSpan w:val="2"/>
            <w:tcBorders>
              <w:top w:val="single" w:sz="6" w:space="0" w:color="auto"/>
              <w:bottom w:val="single" w:sz="8" w:space="0" w:color="auto"/>
            </w:tcBorders>
            <w:tcMar>
              <w:right w:w="28" w:type="dxa"/>
            </w:tcMar>
            <w:vAlign w:val="center"/>
          </w:tcPr>
          <w:p w:rsidR="00065E51" w:rsidRPr="003A127C" w:rsidRDefault="00065E51" w:rsidP="00065E51">
            <w:pPr>
              <w:rPr>
                <w:lang w:val="en-GB"/>
              </w:rPr>
            </w:pPr>
            <w:r w:rsidRPr="003A127C">
              <w:rPr>
                <w:lang w:val="en-GB"/>
              </w:rPr>
              <w:t>Insurances cost, out of which:</w:t>
            </w:r>
          </w:p>
        </w:tc>
        <w:tc>
          <w:tcPr>
            <w:tcW w:w="1701" w:type="dxa"/>
            <w:tcBorders>
              <w:top w:val="single" w:sz="6"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 xml:space="preserve">Lump sum </w:t>
            </w:r>
          </w:p>
        </w:tc>
        <w:tc>
          <w:tcPr>
            <w:tcW w:w="1471" w:type="dxa"/>
            <w:tcBorders>
              <w:top w:val="single" w:sz="8" w:space="0" w:color="auto"/>
              <w:bottom w:val="single" w:sz="8" w:space="0" w:color="auto"/>
            </w:tcBorders>
            <w:vAlign w:val="center"/>
          </w:tcPr>
          <w:p w:rsidR="00065E51" w:rsidRPr="003A127C" w:rsidRDefault="001B2F2C" w:rsidP="00065E51">
            <w:pPr>
              <w:spacing w:before="40"/>
              <w:jc w:val="center"/>
              <w:rPr>
                <w:lang w:val="en-GB"/>
              </w:rPr>
            </w:pPr>
            <w:r>
              <w:rPr>
                <w:lang w:val="en-GB"/>
              </w:rPr>
              <w:t>N/A</w:t>
            </w: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p>
        </w:tc>
        <w:tc>
          <w:tcPr>
            <w:tcW w:w="506" w:type="dxa"/>
            <w:tcBorders>
              <w:top w:val="single" w:sz="6" w:space="0" w:color="auto"/>
              <w:bottom w:val="single" w:sz="8" w:space="0" w:color="auto"/>
            </w:tcBorders>
            <w:tcMar>
              <w:right w:w="28" w:type="dxa"/>
            </w:tcMar>
            <w:vAlign w:val="center"/>
          </w:tcPr>
          <w:p w:rsidR="00065E51" w:rsidRPr="003A127C" w:rsidRDefault="00065E51" w:rsidP="00065E51">
            <w:pPr>
              <w:rPr>
                <w:lang w:val="en-GB"/>
              </w:rPr>
            </w:pPr>
            <w:r w:rsidRPr="003A127C">
              <w:rPr>
                <w:lang w:val="en-GB"/>
              </w:rPr>
              <w:t>i)</w:t>
            </w:r>
          </w:p>
        </w:tc>
        <w:tc>
          <w:tcPr>
            <w:tcW w:w="2896" w:type="dxa"/>
            <w:tcBorders>
              <w:top w:val="single" w:sz="6" w:space="0" w:color="auto"/>
              <w:bottom w:val="single" w:sz="8" w:space="0" w:color="auto"/>
            </w:tcBorders>
            <w:vAlign w:val="center"/>
          </w:tcPr>
          <w:p w:rsidR="00065E51" w:rsidRPr="003A127C" w:rsidRDefault="00065E51" w:rsidP="00065E51">
            <w:pPr>
              <w:rPr>
                <w:lang w:val="en-GB"/>
              </w:rPr>
            </w:pPr>
            <w:r w:rsidRPr="003A127C">
              <w:rPr>
                <w:lang w:val="en-GB"/>
              </w:rPr>
              <w:t>Life insurance (including repatriation)</w:t>
            </w:r>
          </w:p>
        </w:tc>
        <w:tc>
          <w:tcPr>
            <w:tcW w:w="1701" w:type="dxa"/>
            <w:tcBorders>
              <w:top w:val="single" w:sz="6"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065E51" w:rsidRPr="003A127C" w:rsidRDefault="001B2F2C" w:rsidP="00065E51">
            <w:pPr>
              <w:spacing w:before="40"/>
              <w:jc w:val="center"/>
              <w:rPr>
                <w:lang w:val="en-GB"/>
              </w:rPr>
            </w:pPr>
            <w:r>
              <w:rPr>
                <w:lang w:val="en-GB"/>
              </w:rPr>
              <w:t>N/A</w:t>
            </w: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p>
        </w:tc>
        <w:tc>
          <w:tcPr>
            <w:tcW w:w="506" w:type="dxa"/>
            <w:tcBorders>
              <w:top w:val="single" w:sz="6" w:space="0" w:color="auto"/>
              <w:bottom w:val="single" w:sz="8" w:space="0" w:color="auto"/>
            </w:tcBorders>
            <w:tcMar>
              <w:right w:w="28" w:type="dxa"/>
            </w:tcMar>
            <w:vAlign w:val="center"/>
          </w:tcPr>
          <w:p w:rsidR="00065E51" w:rsidRPr="003A127C" w:rsidRDefault="00065E51" w:rsidP="00065E51">
            <w:pPr>
              <w:rPr>
                <w:lang w:val="en-GB"/>
              </w:rPr>
            </w:pPr>
            <w:r w:rsidRPr="003A127C">
              <w:rPr>
                <w:lang w:val="en-GB"/>
              </w:rPr>
              <w:t>ii)</w:t>
            </w:r>
          </w:p>
        </w:tc>
        <w:tc>
          <w:tcPr>
            <w:tcW w:w="2896" w:type="dxa"/>
            <w:tcBorders>
              <w:top w:val="single" w:sz="6" w:space="0" w:color="auto"/>
              <w:bottom w:val="single" w:sz="8" w:space="0" w:color="auto"/>
            </w:tcBorders>
            <w:vAlign w:val="center"/>
          </w:tcPr>
          <w:p w:rsidR="00065E51" w:rsidRPr="003A127C" w:rsidRDefault="00065E51" w:rsidP="00065E51">
            <w:pPr>
              <w:rPr>
                <w:lang w:val="en-GB"/>
              </w:rPr>
            </w:pPr>
            <w:r w:rsidRPr="003A127C">
              <w:rPr>
                <w:lang w:val="en-GB"/>
              </w:rPr>
              <w:t xml:space="preserve">Heath insurance </w:t>
            </w:r>
          </w:p>
        </w:tc>
        <w:tc>
          <w:tcPr>
            <w:tcW w:w="1701" w:type="dxa"/>
            <w:tcBorders>
              <w:top w:val="single" w:sz="6"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065E51" w:rsidRPr="003A127C" w:rsidRDefault="001B2F2C" w:rsidP="00065E51">
            <w:pPr>
              <w:spacing w:before="40"/>
              <w:jc w:val="center"/>
              <w:rPr>
                <w:lang w:val="en-GB"/>
              </w:rPr>
            </w:pPr>
            <w:r>
              <w:rPr>
                <w:lang w:val="en-GB"/>
              </w:rPr>
              <w:t>N/A</w:t>
            </w: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p>
        </w:tc>
        <w:tc>
          <w:tcPr>
            <w:tcW w:w="506" w:type="dxa"/>
            <w:tcBorders>
              <w:top w:val="single" w:sz="6" w:space="0" w:color="auto"/>
              <w:bottom w:val="single" w:sz="8" w:space="0" w:color="auto"/>
            </w:tcBorders>
            <w:tcMar>
              <w:right w:w="28" w:type="dxa"/>
            </w:tcMar>
            <w:vAlign w:val="center"/>
          </w:tcPr>
          <w:p w:rsidR="00065E51" w:rsidRPr="003A127C" w:rsidRDefault="00065E51" w:rsidP="00065E51">
            <w:pPr>
              <w:rPr>
                <w:lang w:val="en-GB"/>
              </w:rPr>
            </w:pPr>
            <w:r w:rsidRPr="003A127C">
              <w:rPr>
                <w:lang w:val="en-GB"/>
              </w:rPr>
              <w:t>iii)</w:t>
            </w:r>
          </w:p>
        </w:tc>
        <w:tc>
          <w:tcPr>
            <w:tcW w:w="2896" w:type="dxa"/>
            <w:tcBorders>
              <w:top w:val="single" w:sz="6" w:space="0" w:color="auto"/>
              <w:bottom w:val="single" w:sz="8" w:space="0" w:color="auto"/>
            </w:tcBorders>
            <w:vAlign w:val="center"/>
          </w:tcPr>
          <w:p w:rsidR="00065E51" w:rsidRPr="003A127C" w:rsidRDefault="00065E51" w:rsidP="00065E51">
            <w:pPr>
              <w:rPr>
                <w:lang w:val="en-GB"/>
              </w:rPr>
            </w:pPr>
            <w:r w:rsidRPr="003A127C">
              <w:rPr>
                <w:lang w:val="en-GB"/>
              </w:rPr>
              <w:t>Third party liability insurance</w:t>
            </w:r>
          </w:p>
        </w:tc>
        <w:tc>
          <w:tcPr>
            <w:tcW w:w="1701" w:type="dxa"/>
            <w:tcBorders>
              <w:top w:val="single" w:sz="6"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065E51" w:rsidRPr="003A127C" w:rsidRDefault="001B2F2C" w:rsidP="00065E51">
            <w:pPr>
              <w:spacing w:before="40"/>
              <w:jc w:val="center"/>
              <w:rPr>
                <w:lang w:val="en-GB"/>
              </w:rPr>
            </w:pPr>
            <w:r>
              <w:rPr>
                <w:lang w:val="en-GB"/>
              </w:rPr>
              <w:t>N/A</w:t>
            </w: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p>
        </w:tc>
        <w:tc>
          <w:tcPr>
            <w:tcW w:w="506" w:type="dxa"/>
            <w:tcBorders>
              <w:top w:val="single" w:sz="6" w:space="0" w:color="auto"/>
              <w:bottom w:val="single" w:sz="8" w:space="0" w:color="auto"/>
            </w:tcBorders>
            <w:tcMar>
              <w:right w:w="28" w:type="dxa"/>
            </w:tcMar>
            <w:vAlign w:val="center"/>
          </w:tcPr>
          <w:p w:rsidR="00065E51" w:rsidRPr="003A127C" w:rsidRDefault="00065E51" w:rsidP="00065E51">
            <w:pPr>
              <w:rPr>
                <w:lang w:val="en-GB"/>
              </w:rPr>
            </w:pPr>
            <w:r w:rsidRPr="003A127C">
              <w:rPr>
                <w:lang w:val="en-GB"/>
              </w:rPr>
              <w:t>iv)</w:t>
            </w:r>
          </w:p>
        </w:tc>
        <w:tc>
          <w:tcPr>
            <w:tcW w:w="2896" w:type="dxa"/>
            <w:tcBorders>
              <w:top w:val="single" w:sz="6" w:space="0" w:color="auto"/>
              <w:bottom w:val="single" w:sz="8" w:space="0" w:color="auto"/>
            </w:tcBorders>
            <w:vAlign w:val="center"/>
          </w:tcPr>
          <w:p w:rsidR="00065E51" w:rsidRPr="003A127C" w:rsidRDefault="00065E51" w:rsidP="00065E51">
            <w:pPr>
              <w:rPr>
                <w:lang w:val="en-GB"/>
              </w:rPr>
            </w:pPr>
            <w:r w:rsidRPr="003A127C">
              <w:rPr>
                <w:lang w:val="en-GB"/>
              </w:rPr>
              <w:t>Professional liability insurance</w:t>
            </w:r>
          </w:p>
        </w:tc>
        <w:tc>
          <w:tcPr>
            <w:tcW w:w="1701" w:type="dxa"/>
            <w:tcBorders>
              <w:top w:val="single" w:sz="6"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065E51" w:rsidRPr="003A127C" w:rsidRDefault="001B2F2C" w:rsidP="00065E51">
            <w:pPr>
              <w:spacing w:before="40"/>
              <w:jc w:val="center"/>
              <w:rPr>
                <w:lang w:val="en-GB"/>
              </w:rPr>
            </w:pPr>
            <w:r>
              <w:rPr>
                <w:lang w:val="en-GB"/>
              </w:rPr>
              <w:t>N/A</w:t>
            </w: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r w:rsidRPr="003A127C">
              <w:rPr>
                <w:lang w:val="en-GB"/>
              </w:rPr>
              <w:t>5</w:t>
            </w:r>
          </w:p>
        </w:tc>
        <w:tc>
          <w:tcPr>
            <w:tcW w:w="3402" w:type="dxa"/>
            <w:gridSpan w:val="2"/>
            <w:tcBorders>
              <w:top w:val="single" w:sz="8" w:space="0" w:color="auto"/>
            </w:tcBorders>
            <w:tcMar>
              <w:right w:w="28" w:type="dxa"/>
            </w:tcMar>
            <w:vAlign w:val="center"/>
          </w:tcPr>
          <w:p w:rsidR="00065E51" w:rsidRPr="003A127C" w:rsidRDefault="00065E51" w:rsidP="00065E51">
            <w:pPr>
              <w:rPr>
                <w:lang w:val="en-GB"/>
              </w:rPr>
            </w:pPr>
            <w:r w:rsidRPr="003A127C">
              <w:rPr>
                <w:lang w:val="en-GB"/>
              </w:rPr>
              <w:t>Drafting, reproduction of reports</w:t>
            </w:r>
          </w:p>
        </w:tc>
        <w:tc>
          <w:tcPr>
            <w:tcW w:w="170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065E51" w:rsidRPr="003A127C" w:rsidRDefault="001B2F2C" w:rsidP="00065E51">
            <w:pPr>
              <w:spacing w:before="40"/>
              <w:jc w:val="center"/>
              <w:rPr>
                <w:lang w:val="en-GB"/>
              </w:rPr>
            </w:pPr>
            <w:r>
              <w:rPr>
                <w:lang w:val="en-GB"/>
              </w:rPr>
              <w:t>N/A</w:t>
            </w: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r w:rsidRPr="003A127C">
              <w:rPr>
                <w:lang w:val="en-GB"/>
              </w:rPr>
              <w:t>6</w:t>
            </w:r>
          </w:p>
        </w:tc>
        <w:tc>
          <w:tcPr>
            <w:tcW w:w="3402" w:type="dxa"/>
            <w:gridSpan w:val="2"/>
            <w:tcBorders>
              <w:top w:val="single" w:sz="8" w:space="0" w:color="auto"/>
            </w:tcBorders>
            <w:vAlign w:val="center"/>
          </w:tcPr>
          <w:p w:rsidR="00065E51" w:rsidRPr="003A127C" w:rsidRDefault="00065E51" w:rsidP="00065E51">
            <w:pPr>
              <w:pStyle w:val="Header"/>
              <w:tabs>
                <w:tab w:val="clear" w:pos="4320"/>
                <w:tab w:val="clear" w:pos="8640"/>
              </w:tabs>
              <w:rPr>
                <w:lang w:val="en-GB" w:eastAsia="it-IT"/>
              </w:rPr>
            </w:pPr>
            <w:r w:rsidRPr="003A127C">
              <w:rPr>
                <w:lang w:val="en-GB" w:eastAsia="it-IT"/>
              </w:rPr>
              <w:t>Office rent</w:t>
            </w:r>
          </w:p>
        </w:tc>
        <w:tc>
          <w:tcPr>
            <w:tcW w:w="170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Per month</w:t>
            </w:r>
          </w:p>
        </w:tc>
        <w:tc>
          <w:tcPr>
            <w:tcW w:w="1471" w:type="dxa"/>
            <w:tcBorders>
              <w:top w:val="single" w:sz="8" w:space="0" w:color="auto"/>
              <w:bottom w:val="single" w:sz="8" w:space="0" w:color="auto"/>
            </w:tcBorders>
            <w:vAlign w:val="center"/>
          </w:tcPr>
          <w:p w:rsidR="00065E51" w:rsidRPr="003A127C" w:rsidRDefault="001B2F2C" w:rsidP="00065E51">
            <w:pPr>
              <w:spacing w:before="40"/>
              <w:jc w:val="center"/>
              <w:rPr>
                <w:lang w:val="en-GB"/>
              </w:rPr>
            </w:pPr>
            <w:r>
              <w:rPr>
                <w:lang w:val="en-GB"/>
              </w:rPr>
              <w:t>N/A</w:t>
            </w: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bottom w:val="single" w:sz="8" w:space="0" w:color="auto"/>
            </w:tcBorders>
            <w:vAlign w:val="center"/>
          </w:tcPr>
          <w:p w:rsidR="00065E51" w:rsidRPr="003A127C" w:rsidRDefault="00065E51" w:rsidP="00065E51">
            <w:pPr>
              <w:spacing w:before="40"/>
              <w:rPr>
                <w:lang w:val="en-GB"/>
              </w:rPr>
            </w:pPr>
            <w:r w:rsidRPr="003A127C">
              <w:rPr>
                <w:lang w:val="en-GB"/>
              </w:rPr>
              <w:t>7</w:t>
            </w:r>
          </w:p>
        </w:tc>
        <w:tc>
          <w:tcPr>
            <w:tcW w:w="3402" w:type="dxa"/>
            <w:gridSpan w:val="2"/>
            <w:tcBorders>
              <w:top w:val="single" w:sz="8" w:space="0" w:color="auto"/>
              <w:bottom w:val="single" w:sz="8" w:space="0" w:color="auto"/>
            </w:tcBorders>
            <w:tcMar>
              <w:right w:w="57" w:type="dxa"/>
            </w:tcMar>
            <w:vAlign w:val="center"/>
          </w:tcPr>
          <w:p w:rsidR="00065E51" w:rsidRPr="003A127C" w:rsidRDefault="00065E51" w:rsidP="00065E51">
            <w:pPr>
              <w:pStyle w:val="Header"/>
              <w:tabs>
                <w:tab w:val="clear" w:pos="4320"/>
                <w:tab w:val="clear" w:pos="8640"/>
              </w:tabs>
              <w:rPr>
                <w:vertAlign w:val="superscript"/>
                <w:lang w:val="en-GB" w:eastAsia="it-IT"/>
              </w:rPr>
            </w:pPr>
            <w:r w:rsidRPr="003A127C">
              <w:rPr>
                <w:lang w:val="en-GB"/>
              </w:rPr>
              <w:t>Other</w:t>
            </w:r>
            <w:r w:rsidR="008C6AD8" w:rsidRPr="003A127C">
              <w:rPr>
                <w:lang w:val="en-GB"/>
              </w:rPr>
              <w:t>s</w:t>
            </w:r>
            <w:r w:rsidRPr="003A127C">
              <w:rPr>
                <w:b/>
                <w:vertAlign w:val="superscript"/>
                <w:lang w:val="en-GB"/>
              </w:rPr>
              <w:t>4</w:t>
            </w:r>
          </w:p>
        </w:tc>
        <w:tc>
          <w:tcPr>
            <w:tcW w:w="170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TBD</w:t>
            </w:r>
          </w:p>
        </w:tc>
        <w:tc>
          <w:tcPr>
            <w:tcW w:w="147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8457" w:type="dxa"/>
            <w:gridSpan w:val="6"/>
            <w:tcBorders>
              <w:top w:val="single" w:sz="8" w:space="0" w:color="auto"/>
            </w:tcBorders>
            <w:vAlign w:val="center"/>
          </w:tcPr>
          <w:p w:rsidR="00065E51" w:rsidRPr="003A127C" w:rsidRDefault="00065E51" w:rsidP="00065E51">
            <w:pPr>
              <w:spacing w:before="40"/>
              <w:jc w:val="center"/>
              <w:rPr>
                <w:lang w:val="en-GB"/>
              </w:rPr>
            </w:pPr>
            <w:r w:rsidRPr="003A127C">
              <w:rPr>
                <w:b/>
                <w:lang w:val="en-GB"/>
              </w:rPr>
              <w:t xml:space="preserve">TOTAL FINANCIAL OFFER (Fees + Reimbursable expenses) </w:t>
            </w:r>
          </w:p>
        </w:tc>
        <w:tc>
          <w:tcPr>
            <w:tcW w:w="2268" w:type="dxa"/>
            <w:tcBorders>
              <w:top w:val="single" w:sz="8" w:space="0" w:color="auto"/>
              <w:bottom w:val="double" w:sz="4" w:space="0" w:color="auto"/>
            </w:tcBorders>
            <w:vAlign w:val="center"/>
          </w:tcPr>
          <w:p w:rsidR="00065E51" w:rsidRPr="003A127C" w:rsidRDefault="00065E51" w:rsidP="00065E51">
            <w:pPr>
              <w:spacing w:before="40"/>
              <w:jc w:val="center"/>
              <w:rPr>
                <w:lang w:val="en-GB"/>
              </w:rPr>
            </w:pPr>
          </w:p>
        </w:tc>
      </w:tr>
    </w:tbl>
    <w:p w:rsidR="00065E51" w:rsidRPr="003A127C" w:rsidRDefault="00065E51" w:rsidP="00065E51">
      <w:pPr>
        <w:pStyle w:val="Header"/>
        <w:tabs>
          <w:tab w:val="clear" w:pos="4320"/>
          <w:tab w:val="clear" w:pos="8640"/>
        </w:tabs>
        <w:spacing w:line="120" w:lineRule="exact"/>
        <w:rPr>
          <w:lang w:val="en-GB" w:eastAsia="it-IT"/>
        </w:rPr>
      </w:pPr>
    </w:p>
    <w:p w:rsidR="001B2F2C" w:rsidRDefault="001B2F2C" w:rsidP="00065E51">
      <w:pPr>
        <w:pStyle w:val="ListParagraph"/>
        <w:tabs>
          <w:tab w:val="left" w:pos="142"/>
        </w:tabs>
        <w:ind w:left="284"/>
        <w:rPr>
          <w:lang w:val="en-GB"/>
        </w:rPr>
      </w:pPr>
    </w:p>
    <w:p w:rsidR="00065E51" w:rsidRPr="003A127C" w:rsidRDefault="00065E51" w:rsidP="00065E51">
      <w:pPr>
        <w:pStyle w:val="ListParagraph"/>
        <w:tabs>
          <w:tab w:val="left" w:pos="142"/>
        </w:tabs>
        <w:ind w:left="284"/>
        <w:rPr>
          <w:lang w:val="en-GB"/>
        </w:rPr>
      </w:pPr>
      <w:r w:rsidRPr="003A127C">
        <w:rPr>
          <w:lang w:val="en-GB"/>
        </w:rPr>
        <w:lastRenderedPageBreak/>
        <w:t xml:space="preserve">3. The payment shall be made in accordance with the following schedule: </w:t>
      </w:r>
    </w:p>
    <w:p w:rsidR="00835827" w:rsidRPr="003A127C" w:rsidRDefault="00835827" w:rsidP="00065E51">
      <w:pPr>
        <w:pStyle w:val="ListParagraph"/>
        <w:tabs>
          <w:tab w:val="left" w:pos="142"/>
        </w:tabs>
        <w:ind w:left="284"/>
        <w:rPr>
          <w:lang w:val="en-GB"/>
        </w:rPr>
      </w:pPr>
    </w:p>
    <w:p w:rsidR="00527FAD" w:rsidRPr="003A127C" w:rsidRDefault="00527FAD" w:rsidP="00527FAD">
      <w:pPr>
        <w:jc w:val="both"/>
        <w:rPr>
          <w:lang w:val="en-GB"/>
        </w:rPr>
      </w:pPr>
    </w:p>
    <w:p w:rsidR="001B16EA" w:rsidRPr="003A127C" w:rsidRDefault="00827688" w:rsidP="001B16EA">
      <w:pPr>
        <w:ind w:left="284"/>
        <w:jc w:val="both"/>
        <w:rPr>
          <w:lang w:val="en-GB"/>
        </w:rPr>
      </w:pPr>
      <w:r w:rsidRPr="003A127C">
        <w:rPr>
          <w:b/>
          <w:i/>
          <w:lang w:val="en-GB"/>
        </w:rPr>
        <w:t>2</w:t>
      </w:r>
      <w:r w:rsidR="001B16EA" w:rsidRPr="003A127C">
        <w:rPr>
          <w:b/>
          <w:i/>
          <w:lang w:val="en-GB"/>
        </w:rPr>
        <w:t>0%</w:t>
      </w:r>
      <w:r w:rsidR="001B16EA" w:rsidRPr="003A127C">
        <w:rPr>
          <w:lang w:val="en-GB"/>
        </w:rPr>
        <w:t xml:space="preserve"> upon the Contracting Authority's receipt of a copy of this Contract signed by the Contractor;</w:t>
      </w:r>
    </w:p>
    <w:p w:rsidR="001B16EA" w:rsidRPr="003A127C" w:rsidRDefault="001B16EA" w:rsidP="001B16EA">
      <w:pPr>
        <w:jc w:val="both"/>
        <w:rPr>
          <w:lang w:val="en-GB"/>
        </w:rPr>
      </w:pPr>
    </w:p>
    <w:p w:rsidR="001B16EA" w:rsidRPr="003A127C" w:rsidRDefault="00827688" w:rsidP="001B16EA">
      <w:pPr>
        <w:ind w:left="284"/>
        <w:jc w:val="both"/>
        <w:rPr>
          <w:lang w:val="en-GB"/>
        </w:rPr>
      </w:pPr>
      <w:proofErr w:type="gramStart"/>
      <w:r w:rsidRPr="003A127C">
        <w:rPr>
          <w:b/>
          <w:i/>
          <w:lang w:val="en-GB"/>
        </w:rPr>
        <w:t>80</w:t>
      </w:r>
      <w:r w:rsidR="001B16EA" w:rsidRPr="003A127C">
        <w:rPr>
          <w:b/>
          <w:i/>
          <w:lang w:val="en-GB"/>
        </w:rPr>
        <w:t>%</w:t>
      </w:r>
      <w:r w:rsidR="001B16EA" w:rsidRPr="003A127C">
        <w:rPr>
          <w:i/>
          <w:lang w:val="en-GB"/>
        </w:rPr>
        <w:t xml:space="preserve"> </w:t>
      </w:r>
      <w:r w:rsidR="001B16EA" w:rsidRPr="003A127C">
        <w:rPr>
          <w:lang w:val="en-GB"/>
        </w:rPr>
        <w:t>upon the Contracting Authority’s receipt of the final report, acceptable to the Contracting Authority.</w:t>
      </w:r>
      <w:proofErr w:type="gramEnd"/>
    </w:p>
    <w:p w:rsidR="00527FAD" w:rsidRPr="003A127C" w:rsidRDefault="00527FAD" w:rsidP="00527FAD">
      <w:pPr>
        <w:jc w:val="both"/>
        <w:rPr>
          <w:lang w:val="en-GB"/>
        </w:rPr>
      </w:pPr>
      <w:r w:rsidRPr="003A127C">
        <w:rPr>
          <w:lang w:val="en-GB"/>
        </w:rPr>
        <w:tab/>
      </w:r>
    </w:p>
    <w:p w:rsidR="00C71AC5" w:rsidRPr="003A127C" w:rsidRDefault="00527FAD" w:rsidP="00527FAD">
      <w:r w:rsidRPr="003A127C">
        <w:rPr>
          <w:lang w:val="en-GB"/>
        </w:rPr>
        <w:t xml:space="preserve">  </w:t>
      </w:r>
    </w:p>
    <w:p w:rsidR="00065E51" w:rsidRPr="003A127C" w:rsidRDefault="00C71AC5" w:rsidP="00C7446C">
      <w:pPr>
        <w:jc w:val="both"/>
      </w:pPr>
      <w:r w:rsidRPr="003A127C">
        <w:t xml:space="preserve">4. </w:t>
      </w:r>
      <w:r w:rsidR="00065E51" w:rsidRPr="003A127C">
        <w:rPr>
          <w:b/>
        </w:rPr>
        <w:t>Payment Conditions</w:t>
      </w:r>
      <w:r w:rsidRPr="003A127C">
        <w:rPr>
          <w:b/>
        </w:rPr>
        <w:t>:</w:t>
      </w:r>
      <w:r w:rsidRPr="003A127C">
        <w:t xml:space="preserve"> P</w:t>
      </w:r>
      <w:r w:rsidR="00065E51" w:rsidRPr="003A127C">
        <w:t xml:space="preserve">ayment shall be made in </w:t>
      </w:r>
      <w:r w:rsidRPr="003A127C">
        <w:t xml:space="preserve">US Dollars </w:t>
      </w:r>
      <w:r w:rsidR="00065E51" w:rsidRPr="003A127C">
        <w:t xml:space="preserve">not later than 30 days following submission </w:t>
      </w:r>
      <w:r w:rsidR="00C7446C" w:rsidRPr="003A127C">
        <w:t>of original invoice</w:t>
      </w:r>
      <w:r w:rsidR="00D93D70" w:rsidRPr="003A127C">
        <w:t xml:space="preserve"> by the Individual Consultant</w:t>
      </w:r>
      <w:r w:rsidR="00C7446C" w:rsidRPr="003A127C">
        <w:t xml:space="preserve">, </w:t>
      </w:r>
      <w:r w:rsidR="00065E51" w:rsidRPr="003A127C">
        <w:t>in duplicate</w:t>
      </w:r>
      <w:r w:rsidR="00C7446C" w:rsidRPr="003A127C">
        <w:t>,</w:t>
      </w:r>
      <w:r w:rsidR="00065E51" w:rsidRPr="003A127C">
        <w:t xml:space="preserve"> </w:t>
      </w:r>
      <w:r w:rsidR="00C7446C" w:rsidRPr="003A127C">
        <w:t xml:space="preserve">accompanied by the requested supporting documents. All payments under the contract shall be made by bank transfer into the bank account indicated by the Individual Consultant in her/his invoices. </w:t>
      </w:r>
    </w:p>
    <w:p w:rsidR="007C13E5" w:rsidRPr="003A127C" w:rsidRDefault="007C13E5" w:rsidP="00C7446C">
      <w:pPr>
        <w:jc w:val="both"/>
      </w:pPr>
    </w:p>
    <w:p w:rsidR="007C13E5" w:rsidRPr="003A127C" w:rsidRDefault="007C13E5" w:rsidP="007C13E5">
      <w:pPr>
        <w:ind w:left="702" w:hanging="45"/>
        <w:jc w:val="both"/>
        <w:rPr>
          <w:b/>
          <w:i/>
          <w:sz w:val="20"/>
          <w:lang w:val="en-GB"/>
        </w:rPr>
      </w:pPr>
    </w:p>
    <w:p w:rsidR="007C13E5" w:rsidRPr="003A127C" w:rsidRDefault="007C13E5" w:rsidP="00C7446C">
      <w:pPr>
        <w:jc w:val="both"/>
      </w:pPr>
    </w:p>
    <w:sectPr w:rsidR="007C13E5" w:rsidRPr="003A127C" w:rsidSect="00EC3A43">
      <w:headerReference w:type="even" r:id="rId25"/>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F9B" w:rsidRDefault="00931F9B" w:rsidP="00382375">
      <w:r>
        <w:separator/>
      </w:r>
    </w:p>
  </w:endnote>
  <w:endnote w:type="continuationSeparator" w:id="0">
    <w:p w:rsidR="00931F9B" w:rsidRDefault="00931F9B"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6FF2" w:rsidRDefault="00F16F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8742B">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8742B">
      <w:rPr>
        <w:rStyle w:val="PageNumber"/>
        <w:noProof/>
      </w:rPr>
      <w:t>27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8742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8742B">
      <w:rPr>
        <w:rStyle w:val="PageNumber"/>
        <w:noProof/>
      </w:rPr>
      <w:t>27</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8742B">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8742B">
      <w:rPr>
        <w:rStyle w:val="PageNumber"/>
        <w:noProof/>
      </w:rPr>
      <w:t>27</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8742B">
      <w:rPr>
        <w:rStyle w:val="PageNumber"/>
        <w:noProof/>
      </w:rPr>
      <w:t>27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8742B">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F9B" w:rsidRDefault="00931F9B" w:rsidP="00382375">
      <w:r>
        <w:separator/>
      </w:r>
    </w:p>
  </w:footnote>
  <w:footnote w:type="continuationSeparator" w:id="0">
    <w:p w:rsidR="00931F9B" w:rsidRDefault="00931F9B" w:rsidP="00382375">
      <w:r>
        <w:continuationSeparator/>
      </w:r>
    </w:p>
  </w:footnote>
  <w:footnote w:id="1">
    <w:p w:rsidR="00F16FF2" w:rsidRDefault="00F16FF2" w:rsidP="00DA71AB">
      <w:pPr>
        <w:pStyle w:val="FootnoteText"/>
      </w:pPr>
      <w:r>
        <w:rPr>
          <w:rStyle w:val="FootnoteReference"/>
        </w:rPr>
        <w:footnoteRef/>
      </w:r>
      <w:r>
        <w:t xml:space="preserve"> Amounts must coincide with the ones indicated under Total Cost of Financial proposal in Form FIN-2.</w:t>
      </w:r>
    </w:p>
  </w:footnote>
  <w:footnote w:id="2">
    <w:p w:rsidR="00F16FF2" w:rsidRPr="00F10D65" w:rsidRDefault="00F16FF2"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F16FF2" w:rsidRDefault="00F16FF2">
      <w:pPr>
        <w:pStyle w:val="FootnoteText"/>
      </w:pPr>
      <w:r>
        <w:rPr>
          <w:rStyle w:val="FootnoteReference"/>
        </w:rPr>
        <w:footnoteRef/>
      </w:r>
      <w:r>
        <w:t xml:space="preserve"> Delete items that are not applicable or add other items as the case may be.</w:t>
      </w:r>
    </w:p>
  </w:footnote>
  <w:footnote w:id="4">
    <w:p w:rsidR="00F16FF2" w:rsidRDefault="00F16FF2" w:rsidP="00820201">
      <w:pPr>
        <w:pStyle w:val="FootnoteText"/>
      </w:pPr>
      <w:r>
        <w:rPr>
          <w:rStyle w:val="FootnoteReference"/>
        </w:rPr>
        <w:footnoteRef/>
      </w:r>
      <w:r>
        <w:t xml:space="preserve"> Indicate unit cost</w:t>
      </w:r>
      <w:proofErr w:type="gramStart"/>
      <w:r>
        <w:t>..</w:t>
      </w:r>
      <w:proofErr w:type="gramEnd"/>
    </w:p>
  </w:footnote>
  <w:footnote w:id="5">
    <w:p w:rsidR="00F16FF2" w:rsidRDefault="00F16FF2">
      <w:pPr>
        <w:pStyle w:val="FootnoteText"/>
      </w:pPr>
      <w:r>
        <w:rPr>
          <w:rStyle w:val="FootnoteReference"/>
        </w:rPr>
        <w:footnoteRef/>
      </w:r>
      <w:r>
        <w:t xml:space="preserve"> Indicate route of each flight, and if the trip is one- or two-ways</w:t>
      </w:r>
    </w:p>
  </w:footnote>
  <w:footnote w:id="6">
    <w:p w:rsidR="00F16FF2" w:rsidRDefault="00F16FF2">
      <w:pPr>
        <w:pStyle w:val="FootnoteText"/>
      </w:pPr>
      <w:r>
        <w:rPr>
          <w:rStyle w:val="FootnoteReference"/>
        </w:rPr>
        <w:footnoteRef/>
      </w:r>
      <w:r>
        <w:t xml:space="preserve"> Provide clear description of what is their exact nature</w:t>
      </w:r>
    </w:p>
  </w:footnote>
  <w:footnote w:id="7">
    <w:p w:rsidR="00F16FF2" w:rsidRDefault="00F16FF2" w:rsidP="00065E51">
      <w:pPr>
        <w:pStyle w:val="FootnoteText"/>
      </w:pPr>
      <w:r>
        <w:rPr>
          <w:rStyle w:val="FootnoteReference"/>
        </w:rPr>
        <w:footnoteRef/>
      </w:r>
      <w:r>
        <w:t xml:space="preserve"> Delete items that are not applicable or add other items as the case may be.</w:t>
      </w:r>
    </w:p>
  </w:footnote>
  <w:footnote w:id="8">
    <w:p w:rsidR="00F16FF2" w:rsidRDefault="00F16FF2" w:rsidP="00065E51">
      <w:pPr>
        <w:pStyle w:val="FootnoteText"/>
      </w:pPr>
      <w:r>
        <w:rPr>
          <w:rStyle w:val="FootnoteReference"/>
        </w:rPr>
        <w:footnoteRef/>
      </w:r>
      <w:r>
        <w:t xml:space="preserve"> Indicate route of each flight, and if the trip is one- or two-ways.</w:t>
      </w:r>
    </w:p>
  </w:footnote>
  <w:footnote w:id="9">
    <w:p w:rsidR="00F16FF2" w:rsidRDefault="00F16FF2" w:rsidP="00065E51">
      <w:pPr>
        <w:pStyle w:val="FootnoteText"/>
      </w:pPr>
      <w:r>
        <w:rPr>
          <w:rStyle w:val="FootnoteReference"/>
        </w:rPr>
        <w:footnoteRef/>
      </w:r>
      <w:r>
        <w:t xml:space="preserve"> Indicate unit cost.</w:t>
      </w:r>
    </w:p>
  </w:footnote>
  <w:footnote w:id="10">
    <w:p w:rsidR="00F16FF2" w:rsidRDefault="00F16FF2"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Pr="00741078" w:rsidRDefault="00F16FF2" w:rsidP="003A127C">
    <w:pPr>
      <w:pStyle w:val="Header"/>
      <w:jc w:val="center"/>
      <w:rPr>
        <w:b/>
        <w:i/>
        <w:sz w:val="16"/>
        <w:szCs w:val="16"/>
        <w:lang w:val="en-GB"/>
      </w:rPr>
    </w:pPr>
    <w:r w:rsidRPr="00FA7D4A">
      <w:rPr>
        <w:b/>
        <w:sz w:val="16"/>
        <w:szCs w:val="16"/>
        <w:lang w:val="en-GB"/>
      </w:rPr>
      <w:t>Reference Number: SADC/</w:t>
    </w:r>
    <w:r w:rsidRPr="00FC5BAF">
      <w:rPr>
        <w:b/>
        <w:sz w:val="16"/>
        <w:szCs w:val="16"/>
        <w:lang w:val="en-GB"/>
      </w:rPr>
      <w:t>CLIM/0</w:t>
    </w:r>
    <w:r w:rsidR="00B17731">
      <w:rPr>
        <w:b/>
        <w:sz w:val="16"/>
        <w:szCs w:val="16"/>
        <w:lang w:val="en-GB"/>
      </w:rPr>
      <w:t>8</w:t>
    </w:r>
    <w:r w:rsidRPr="00FC5BAF">
      <w:rPr>
        <w:b/>
        <w:sz w:val="16"/>
        <w:szCs w:val="16"/>
        <w:lang w:val="en-GB"/>
      </w:rPr>
      <w:t>/201</w:t>
    </w:r>
    <w:r w:rsidR="00B17731">
      <w:rPr>
        <w:b/>
        <w:sz w:val="16"/>
        <w:szCs w:val="16"/>
        <w:lang w:val="en-GB"/>
      </w:rPr>
      <w:t>5</w:t>
    </w:r>
    <w:r w:rsidRPr="00FA7D4A">
      <w:rPr>
        <w:b/>
        <w:sz w:val="16"/>
        <w:szCs w:val="16"/>
        <w:lang w:val="en-GB"/>
      </w:rPr>
      <w:t xml:space="preserve"> –</w:t>
    </w:r>
    <w:r w:rsidR="00B17731">
      <w:rPr>
        <w:b/>
        <w:sz w:val="16"/>
        <w:szCs w:val="16"/>
        <w:lang w:val="en-GB"/>
      </w:rPr>
      <w:t xml:space="preserve"> </w:t>
    </w:r>
    <w:r w:rsidR="00B17731" w:rsidRPr="00B17731">
      <w:rPr>
        <w:b/>
        <w:bCs/>
        <w:sz w:val="16"/>
        <w:szCs w:val="16"/>
        <w:lang w:val="en-ZA"/>
      </w:rPr>
      <w:t>UPDATING THE SADC MEMBER STATES CLIMATE CHANGE NEGOTIATORS CONSESUS POSTION IN THE RUN UP TO COP 21 PARIS, FRANCE.</w:t>
    </w:r>
  </w:p>
  <w:p w:rsidR="00F16FF2" w:rsidRDefault="00F16F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pPr>
      <w:pStyle w:val="Header"/>
    </w:pPr>
  </w:p>
  <w:p w:rsidR="00F16FF2" w:rsidRDefault="00F16F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pPr>
      <w:spacing w:after="48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F2" w:rsidRDefault="00F16FF2">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5935A0"/>
    <w:multiLevelType w:val="hybridMultilevel"/>
    <w:tmpl w:val="F0766CD8"/>
    <w:lvl w:ilvl="0" w:tplc="87506AC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E1759"/>
    <w:multiLevelType w:val="hybridMultilevel"/>
    <w:tmpl w:val="EB26BD7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5">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15641A9"/>
    <w:multiLevelType w:val="hybridMultilevel"/>
    <w:tmpl w:val="5C0232A2"/>
    <w:lvl w:ilvl="0" w:tplc="1C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13C93D3E"/>
    <w:multiLevelType w:val="hybridMultilevel"/>
    <w:tmpl w:val="4882006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26E39"/>
    <w:multiLevelType w:val="hybridMultilevel"/>
    <w:tmpl w:val="93B03E0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nsid w:val="266B7F8E"/>
    <w:multiLevelType w:val="hybridMultilevel"/>
    <w:tmpl w:val="72048C3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nsid w:val="26CB6D2A"/>
    <w:multiLevelType w:val="hybridMultilevel"/>
    <w:tmpl w:val="225C7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5156D"/>
    <w:multiLevelType w:val="hybridMultilevel"/>
    <w:tmpl w:val="4266C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2FAE6B59"/>
    <w:multiLevelType w:val="hybridMultilevel"/>
    <w:tmpl w:val="EA5681B2"/>
    <w:lvl w:ilvl="0" w:tplc="1C090001">
      <w:start w:val="1"/>
      <w:numFmt w:val="bullet"/>
      <w:lvlText w:val=""/>
      <w:lvlJc w:val="left"/>
      <w:pPr>
        <w:ind w:left="1440" w:hanging="720"/>
      </w:pPr>
      <w:rPr>
        <w:rFonts w:ascii="Symbol" w:hAnsi="Symbol" w:hint="default"/>
      </w:r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6">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nsid w:val="32F05173"/>
    <w:multiLevelType w:val="hybridMultilevel"/>
    <w:tmpl w:val="CA2EECF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E44E5E"/>
    <w:multiLevelType w:val="hybridMultilevel"/>
    <w:tmpl w:val="59EABA2A"/>
    <w:lvl w:ilvl="0" w:tplc="19147E52">
      <w:start w:val="1"/>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3A8678F1"/>
    <w:multiLevelType w:val="hybridMultilevel"/>
    <w:tmpl w:val="3D78744C"/>
    <w:lvl w:ilvl="0" w:tplc="6BC4A62A">
      <w:start w:val="1"/>
      <w:numFmt w:val="lowerRoman"/>
      <w:lvlText w:val="(%1)"/>
      <w:lvlJc w:val="left"/>
      <w:pPr>
        <w:ind w:left="1080" w:hanging="720"/>
      </w:pPr>
      <w:rPr>
        <w:rFonts w:ascii="Cambria" w:hAnsi="Cambria"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017013C"/>
    <w:multiLevelType w:val="hybridMultilevel"/>
    <w:tmpl w:val="27E25C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1F171EC"/>
    <w:multiLevelType w:val="hybridMultilevel"/>
    <w:tmpl w:val="9942F9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FF24339"/>
    <w:multiLevelType w:val="hybridMultilevel"/>
    <w:tmpl w:val="4754D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E81C95"/>
    <w:multiLevelType w:val="hybridMultilevel"/>
    <w:tmpl w:val="7418262A"/>
    <w:lvl w:ilvl="0" w:tplc="11C072D4">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567C1758"/>
    <w:multiLevelType w:val="hybridMultilevel"/>
    <w:tmpl w:val="8E6E7E8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7">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nsid w:val="5DD03BE8"/>
    <w:multiLevelType w:val="hybridMultilevel"/>
    <w:tmpl w:val="DA42C604"/>
    <w:lvl w:ilvl="0" w:tplc="A67C6792">
      <w:start w:val="1"/>
      <w:numFmt w:val="lowerRoman"/>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nsid w:val="5E8C7081"/>
    <w:multiLevelType w:val="hybridMultilevel"/>
    <w:tmpl w:val="86EEF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D83930"/>
    <w:multiLevelType w:val="multilevel"/>
    <w:tmpl w:val="57C8FF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3D4549F"/>
    <w:multiLevelType w:val="hybridMultilevel"/>
    <w:tmpl w:val="A47EE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2"/>
  </w:num>
  <w:num w:numId="2">
    <w:abstractNumId w:val="32"/>
  </w:num>
  <w:num w:numId="3">
    <w:abstractNumId w:val="0"/>
  </w:num>
  <w:num w:numId="4">
    <w:abstractNumId w:val="1"/>
  </w:num>
  <w:num w:numId="5">
    <w:abstractNumId w:val="27"/>
  </w:num>
  <w:num w:numId="6">
    <w:abstractNumId w:val="16"/>
  </w:num>
  <w:num w:numId="7">
    <w:abstractNumId w:val="8"/>
  </w:num>
  <w:num w:numId="8">
    <w:abstractNumId w:val="3"/>
  </w:num>
  <w:num w:numId="9">
    <w:abstractNumId w:val="5"/>
  </w:num>
  <w:num w:numId="10">
    <w:abstractNumId w:val="18"/>
  </w:num>
  <w:num w:numId="11">
    <w:abstractNumId w:val="13"/>
  </w:num>
  <w:num w:numId="12">
    <w:abstractNumId w:val="9"/>
  </w:num>
  <w:num w:numId="13">
    <w:abstractNumId w:val="23"/>
  </w:num>
  <w:num w:numId="14">
    <w:abstractNumId w:val="14"/>
  </w:num>
  <w:num w:numId="15">
    <w:abstractNumId w:val="12"/>
  </w:num>
  <w:num w:numId="16">
    <w:abstractNumId w:val="21"/>
  </w:num>
  <w:num w:numId="17">
    <w:abstractNumId w:val="31"/>
  </w:num>
  <w:num w:numId="18">
    <w:abstractNumId w:val="3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6"/>
  </w:num>
  <w:num w:numId="35">
    <w:abstractNumId w:val="29"/>
  </w:num>
  <w:num w:numId="36">
    <w:abstractNumId w:val="20"/>
  </w:num>
  <w:num w:numId="37">
    <w:abstractNumId w:val="28"/>
  </w:num>
  <w:num w:numId="38">
    <w:abstractNumId w:val="11"/>
  </w:num>
  <w:num w:numId="39">
    <w:abstractNumId w:val="25"/>
  </w:num>
  <w:num w:numId="40">
    <w:abstractNumId w:val="19"/>
  </w:num>
  <w:num w:numId="41">
    <w:abstractNumId w:val="17"/>
  </w:num>
  <w:num w:numId="42">
    <w:abstractNumId w:val="15"/>
  </w:num>
  <w:num w:numId="43">
    <w:abstractNumId w:val="7"/>
  </w:num>
  <w:num w:numId="44">
    <w:abstractNumId w:val="6"/>
  </w:num>
  <w:num w:numId="4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75"/>
    <w:rsid w:val="00004E4F"/>
    <w:rsid w:val="0001421D"/>
    <w:rsid w:val="0002193D"/>
    <w:rsid w:val="00024420"/>
    <w:rsid w:val="00033F8A"/>
    <w:rsid w:val="000357BC"/>
    <w:rsid w:val="000377B1"/>
    <w:rsid w:val="00040CB2"/>
    <w:rsid w:val="00051306"/>
    <w:rsid w:val="00065E51"/>
    <w:rsid w:val="00071981"/>
    <w:rsid w:val="00071FCC"/>
    <w:rsid w:val="00076310"/>
    <w:rsid w:val="000800A9"/>
    <w:rsid w:val="000858AC"/>
    <w:rsid w:val="00095BED"/>
    <w:rsid w:val="000A479E"/>
    <w:rsid w:val="000C31E9"/>
    <w:rsid w:val="000D104D"/>
    <w:rsid w:val="000E4AB8"/>
    <w:rsid w:val="000F3EE4"/>
    <w:rsid w:val="000F7632"/>
    <w:rsid w:val="00101B1E"/>
    <w:rsid w:val="00105AC0"/>
    <w:rsid w:val="00106590"/>
    <w:rsid w:val="001116EE"/>
    <w:rsid w:val="00112308"/>
    <w:rsid w:val="00114A89"/>
    <w:rsid w:val="00115F57"/>
    <w:rsid w:val="00125AC1"/>
    <w:rsid w:val="00127E79"/>
    <w:rsid w:val="001353A5"/>
    <w:rsid w:val="00186025"/>
    <w:rsid w:val="00196866"/>
    <w:rsid w:val="001A1D68"/>
    <w:rsid w:val="001A3F9C"/>
    <w:rsid w:val="001B16EA"/>
    <w:rsid w:val="001B2F2C"/>
    <w:rsid w:val="001C3F33"/>
    <w:rsid w:val="001D7ED9"/>
    <w:rsid w:val="001F5B33"/>
    <w:rsid w:val="0020784C"/>
    <w:rsid w:val="00212E37"/>
    <w:rsid w:val="0022736B"/>
    <w:rsid w:val="00242F09"/>
    <w:rsid w:val="002614EB"/>
    <w:rsid w:val="00284C02"/>
    <w:rsid w:val="0028742B"/>
    <w:rsid w:val="00291838"/>
    <w:rsid w:val="0029644A"/>
    <w:rsid w:val="0029645B"/>
    <w:rsid w:val="00297453"/>
    <w:rsid w:val="002A40B5"/>
    <w:rsid w:val="002A60CF"/>
    <w:rsid w:val="002B1555"/>
    <w:rsid w:val="002C4CFC"/>
    <w:rsid w:val="002F2782"/>
    <w:rsid w:val="002F5771"/>
    <w:rsid w:val="002F5C96"/>
    <w:rsid w:val="003141B7"/>
    <w:rsid w:val="00351771"/>
    <w:rsid w:val="00357A58"/>
    <w:rsid w:val="00363B89"/>
    <w:rsid w:val="00365466"/>
    <w:rsid w:val="00367838"/>
    <w:rsid w:val="00367F39"/>
    <w:rsid w:val="00382375"/>
    <w:rsid w:val="0039286F"/>
    <w:rsid w:val="003A127C"/>
    <w:rsid w:val="003B1D31"/>
    <w:rsid w:val="003B35EC"/>
    <w:rsid w:val="003C7F83"/>
    <w:rsid w:val="003D026D"/>
    <w:rsid w:val="003D261E"/>
    <w:rsid w:val="003F221C"/>
    <w:rsid w:val="003F2782"/>
    <w:rsid w:val="003F2B04"/>
    <w:rsid w:val="00400878"/>
    <w:rsid w:val="00423712"/>
    <w:rsid w:val="0043268F"/>
    <w:rsid w:val="00433AA4"/>
    <w:rsid w:val="00434A2F"/>
    <w:rsid w:val="004538D6"/>
    <w:rsid w:val="004819F2"/>
    <w:rsid w:val="00483A66"/>
    <w:rsid w:val="004A1B8F"/>
    <w:rsid w:val="004B069E"/>
    <w:rsid w:val="004B4F7B"/>
    <w:rsid w:val="004D105F"/>
    <w:rsid w:val="004E533E"/>
    <w:rsid w:val="00507E2F"/>
    <w:rsid w:val="00524FA9"/>
    <w:rsid w:val="00527FAD"/>
    <w:rsid w:val="005303A1"/>
    <w:rsid w:val="0054794A"/>
    <w:rsid w:val="00556EA7"/>
    <w:rsid w:val="00561977"/>
    <w:rsid w:val="00570E19"/>
    <w:rsid w:val="005845D5"/>
    <w:rsid w:val="005905F2"/>
    <w:rsid w:val="005A2FD0"/>
    <w:rsid w:val="005B375A"/>
    <w:rsid w:val="005B75FA"/>
    <w:rsid w:val="005C479E"/>
    <w:rsid w:val="005D03E6"/>
    <w:rsid w:val="005F1E26"/>
    <w:rsid w:val="005F2A44"/>
    <w:rsid w:val="005F66AE"/>
    <w:rsid w:val="00607D9F"/>
    <w:rsid w:val="00620B19"/>
    <w:rsid w:val="0064236C"/>
    <w:rsid w:val="006454D9"/>
    <w:rsid w:val="006476CC"/>
    <w:rsid w:val="00660175"/>
    <w:rsid w:val="00660D9C"/>
    <w:rsid w:val="00680A7C"/>
    <w:rsid w:val="00693DE0"/>
    <w:rsid w:val="006A4750"/>
    <w:rsid w:val="006D021F"/>
    <w:rsid w:val="006E39FD"/>
    <w:rsid w:val="00710EE7"/>
    <w:rsid w:val="007157B1"/>
    <w:rsid w:val="00741078"/>
    <w:rsid w:val="007429F0"/>
    <w:rsid w:val="00757996"/>
    <w:rsid w:val="00772701"/>
    <w:rsid w:val="00777F9F"/>
    <w:rsid w:val="007810E0"/>
    <w:rsid w:val="007A03F2"/>
    <w:rsid w:val="007B0BB0"/>
    <w:rsid w:val="007B5EA2"/>
    <w:rsid w:val="007C0DD6"/>
    <w:rsid w:val="007C13E5"/>
    <w:rsid w:val="007C150F"/>
    <w:rsid w:val="007C41FB"/>
    <w:rsid w:val="007D0F86"/>
    <w:rsid w:val="007D4CF9"/>
    <w:rsid w:val="007F192D"/>
    <w:rsid w:val="0080295F"/>
    <w:rsid w:val="00820201"/>
    <w:rsid w:val="00820839"/>
    <w:rsid w:val="00827688"/>
    <w:rsid w:val="00831ED6"/>
    <w:rsid w:val="00835827"/>
    <w:rsid w:val="00836021"/>
    <w:rsid w:val="00842DCF"/>
    <w:rsid w:val="0085365F"/>
    <w:rsid w:val="00856E37"/>
    <w:rsid w:val="008617A7"/>
    <w:rsid w:val="00872125"/>
    <w:rsid w:val="00880709"/>
    <w:rsid w:val="008A03CC"/>
    <w:rsid w:val="008A2B74"/>
    <w:rsid w:val="008C6AD8"/>
    <w:rsid w:val="008E0345"/>
    <w:rsid w:val="008E6C70"/>
    <w:rsid w:val="00900768"/>
    <w:rsid w:val="00931F9B"/>
    <w:rsid w:val="00971399"/>
    <w:rsid w:val="009714AD"/>
    <w:rsid w:val="00972EAA"/>
    <w:rsid w:val="00986F39"/>
    <w:rsid w:val="00990A8C"/>
    <w:rsid w:val="009977B4"/>
    <w:rsid w:val="00997E6B"/>
    <w:rsid w:val="009B6A59"/>
    <w:rsid w:val="00A037E3"/>
    <w:rsid w:val="00A153C8"/>
    <w:rsid w:val="00A218A5"/>
    <w:rsid w:val="00A3681F"/>
    <w:rsid w:val="00A42DC2"/>
    <w:rsid w:val="00A453D0"/>
    <w:rsid w:val="00A529C2"/>
    <w:rsid w:val="00A73941"/>
    <w:rsid w:val="00A73AFD"/>
    <w:rsid w:val="00A905FA"/>
    <w:rsid w:val="00A976DC"/>
    <w:rsid w:val="00AA1943"/>
    <w:rsid w:val="00AA48EC"/>
    <w:rsid w:val="00AB4D9D"/>
    <w:rsid w:val="00AB6267"/>
    <w:rsid w:val="00AD5BB9"/>
    <w:rsid w:val="00AF150F"/>
    <w:rsid w:val="00AF2932"/>
    <w:rsid w:val="00AF4929"/>
    <w:rsid w:val="00AF6377"/>
    <w:rsid w:val="00B17731"/>
    <w:rsid w:val="00B23757"/>
    <w:rsid w:val="00B34623"/>
    <w:rsid w:val="00B560E8"/>
    <w:rsid w:val="00B60214"/>
    <w:rsid w:val="00B71ED4"/>
    <w:rsid w:val="00B729DD"/>
    <w:rsid w:val="00B94D6D"/>
    <w:rsid w:val="00BA2AB8"/>
    <w:rsid w:val="00BB58DF"/>
    <w:rsid w:val="00BC328A"/>
    <w:rsid w:val="00BD3372"/>
    <w:rsid w:val="00BE4A6D"/>
    <w:rsid w:val="00BF60E2"/>
    <w:rsid w:val="00C00C40"/>
    <w:rsid w:val="00C201C5"/>
    <w:rsid w:val="00C23F9E"/>
    <w:rsid w:val="00C30CE6"/>
    <w:rsid w:val="00C3408C"/>
    <w:rsid w:val="00C35D63"/>
    <w:rsid w:val="00C512B6"/>
    <w:rsid w:val="00C53BF6"/>
    <w:rsid w:val="00C71AC5"/>
    <w:rsid w:val="00C7446C"/>
    <w:rsid w:val="00C90FC4"/>
    <w:rsid w:val="00CA56F3"/>
    <w:rsid w:val="00CD0445"/>
    <w:rsid w:val="00CD433B"/>
    <w:rsid w:val="00D017D8"/>
    <w:rsid w:val="00D30B4E"/>
    <w:rsid w:val="00D565EC"/>
    <w:rsid w:val="00D905C6"/>
    <w:rsid w:val="00D91F95"/>
    <w:rsid w:val="00D93D70"/>
    <w:rsid w:val="00D97459"/>
    <w:rsid w:val="00DA71AB"/>
    <w:rsid w:val="00DB0CEA"/>
    <w:rsid w:val="00DB1CA3"/>
    <w:rsid w:val="00DD49F6"/>
    <w:rsid w:val="00DE129D"/>
    <w:rsid w:val="00E10360"/>
    <w:rsid w:val="00E26188"/>
    <w:rsid w:val="00E37085"/>
    <w:rsid w:val="00E66189"/>
    <w:rsid w:val="00E70A74"/>
    <w:rsid w:val="00E70DB9"/>
    <w:rsid w:val="00EA011D"/>
    <w:rsid w:val="00EA7992"/>
    <w:rsid w:val="00EB48E4"/>
    <w:rsid w:val="00EC3A43"/>
    <w:rsid w:val="00ED591C"/>
    <w:rsid w:val="00EE71F7"/>
    <w:rsid w:val="00F01042"/>
    <w:rsid w:val="00F16ACE"/>
    <w:rsid w:val="00F16FF2"/>
    <w:rsid w:val="00F2429F"/>
    <w:rsid w:val="00F45945"/>
    <w:rsid w:val="00F548B6"/>
    <w:rsid w:val="00F606FD"/>
    <w:rsid w:val="00F927D0"/>
    <w:rsid w:val="00F959CE"/>
    <w:rsid w:val="00FA7D4A"/>
    <w:rsid w:val="00FB78BA"/>
    <w:rsid w:val="00FB7F1F"/>
    <w:rsid w:val="00FC5324"/>
    <w:rsid w:val="00FC5BAF"/>
    <w:rsid w:val="00FC7BCE"/>
    <w:rsid w:val="00FC7E65"/>
    <w:rsid w:val="00FD2907"/>
    <w:rsid w:val="00FE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82375"/>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82375"/>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mailto:tgotora@sadc.int"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tluka@sadc.int" TargetMode="Externa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179C-8829-4761-BDE4-080409EA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6183</Words>
  <Characters>35249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41350</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Ted Peter Luka</cp:lastModifiedBy>
  <cp:revision>20</cp:revision>
  <cp:lastPrinted>2014-06-24T14:47:00Z</cp:lastPrinted>
  <dcterms:created xsi:type="dcterms:W3CDTF">2014-06-25T08:19:00Z</dcterms:created>
  <dcterms:modified xsi:type="dcterms:W3CDTF">2015-05-07T07:30:00Z</dcterms:modified>
</cp:coreProperties>
</file>