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A8A5D" w14:textId="77777777" w:rsidR="004F43D4" w:rsidRDefault="004F43D4" w:rsidP="002E0FB6">
      <w:pPr>
        <w:spacing w:after="0" w:line="240" w:lineRule="auto"/>
        <w:jc w:val="center"/>
        <w:rPr>
          <w:rFonts w:ascii="Times New Roman" w:eastAsia="Times New Roman" w:hAnsi="Times New Roman" w:cs="Times New Roman"/>
          <w:b/>
          <w:bCs/>
          <w:color w:val="000000"/>
          <w:sz w:val="36"/>
          <w:szCs w:val="36"/>
        </w:rPr>
      </w:pPr>
      <w:bookmarkStart w:id="0" w:name="_GoBack"/>
      <w:bookmarkEnd w:id="0"/>
    </w:p>
    <w:p w14:paraId="6E8AB96B" w14:textId="77777777" w:rsidR="004F43D4" w:rsidRDefault="004F43D4" w:rsidP="004F43D4">
      <w:pPr>
        <w:tabs>
          <w:tab w:val="left" w:pos="6630"/>
        </w:tabs>
        <w:spacing w:after="0" w:line="240" w:lineRule="auto"/>
        <w:rPr>
          <w:rFonts w:ascii="Times New Roman" w:eastAsia="Times New Roman" w:hAnsi="Times New Roman" w:cs="Times New Roman"/>
          <w:b/>
          <w:bCs/>
          <w:color w:val="000000"/>
          <w:sz w:val="36"/>
          <w:szCs w:val="36"/>
        </w:rPr>
      </w:pPr>
      <w:r w:rsidRPr="00FA6DFA">
        <w:rPr>
          <w:noProof/>
          <w:lang w:val="en-ZA" w:eastAsia="en-ZA"/>
        </w:rPr>
        <w:drawing>
          <wp:inline distT="0" distB="0" distL="0" distR="0" wp14:anchorId="07537329" wp14:editId="27759807">
            <wp:extent cx="1390650" cy="1133475"/>
            <wp:effectExtent l="0" t="0" r="0" b="9525"/>
            <wp:docPr id="8" name="Picture 8" descr="Description: 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F:\..\..\..\Users\Ted Peter Luka\Documents\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133475"/>
                    </a:xfrm>
                    <a:prstGeom prst="rect">
                      <a:avLst/>
                    </a:prstGeom>
                    <a:noFill/>
                    <a:ln>
                      <a:noFill/>
                    </a:ln>
                  </pic:spPr>
                </pic:pic>
              </a:graphicData>
            </a:graphic>
          </wp:inline>
        </w:drawing>
      </w:r>
      <w:r w:rsidRPr="00677E63">
        <w:rPr>
          <w:rFonts w:ascii="Arial" w:hAnsi="Arial" w:cs="Arial"/>
          <w:b/>
          <w:noProof/>
          <w:lang w:val="en-ZA" w:eastAsia="en-ZA"/>
        </w:rPr>
        <w:drawing>
          <wp:inline distT="0" distB="0" distL="0" distR="0" wp14:anchorId="65561DDB" wp14:editId="33C4482E">
            <wp:extent cx="2076450" cy="1247775"/>
            <wp:effectExtent l="0" t="0" r="0" b="9525"/>
            <wp:docPr id="7" name="Picture 7" descr="C:\Documents and Settings\user1\My Documents\Coat_of_arms_of_Swazilan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My Documents\Coat_of_arms_of_Swaziland_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247775"/>
                    </a:xfrm>
                    <a:prstGeom prst="rect">
                      <a:avLst/>
                    </a:prstGeom>
                    <a:noFill/>
                    <a:ln>
                      <a:noFill/>
                    </a:ln>
                  </pic:spPr>
                </pic:pic>
              </a:graphicData>
            </a:graphic>
          </wp:inline>
        </w:drawing>
      </w:r>
      <w:r>
        <w:rPr>
          <w:rFonts w:ascii="Times New Roman" w:eastAsia="Times New Roman" w:hAnsi="Times New Roman" w:cs="Times New Roman"/>
          <w:b/>
          <w:bCs/>
          <w:color w:val="000000"/>
          <w:sz w:val="36"/>
          <w:szCs w:val="36"/>
        </w:rPr>
        <w:tab/>
      </w:r>
      <w:bookmarkStart w:id="1" w:name="_Hlk34650012"/>
      <w:bookmarkEnd w:id="1"/>
      <w:r w:rsidRPr="00677E63">
        <w:rPr>
          <w:rFonts w:ascii="Arial" w:hAnsi="Arial" w:cs="Arial"/>
          <w:b/>
          <w:noProof/>
          <w:lang w:val="en-ZA" w:eastAsia="en-ZA"/>
        </w:rPr>
        <w:drawing>
          <wp:inline distT="0" distB="0" distL="0" distR="0" wp14:anchorId="0C11DC97" wp14:editId="24483219">
            <wp:extent cx="1524000"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p w14:paraId="5AF84172" w14:textId="77777777" w:rsidR="004F43D4" w:rsidRDefault="004F43D4" w:rsidP="002E0FB6">
      <w:pPr>
        <w:spacing w:after="0" w:line="240" w:lineRule="auto"/>
        <w:jc w:val="center"/>
        <w:rPr>
          <w:rFonts w:ascii="Times New Roman" w:eastAsia="Times New Roman" w:hAnsi="Times New Roman" w:cs="Times New Roman"/>
          <w:b/>
          <w:bCs/>
          <w:color w:val="000000"/>
          <w:sz w:val="36"/>
          <w:szCs w:val="36"/>
        </w:rPr>
      </w:pPr>
    </w:p>
    <w:p w14:paraId="00F38AC2" w14:textId="77777777" w:rsidR="004F43D4" w:rsidRDefault="004F43D4" w:rsidP="002E0FB6">
      <w:pPr>
        <w:spacing w:after="0" w:line="240" w:lineRule="auto"/>
        <w:jc w:val="center"/>
        <w:rPr>
          <w:rFonts w:ascii="Times New Roman" w:eastAsia="Times New Roman" w:hAnsi="Times New Roman" w:cs="Times New Roman"/>
          <w:b/>
          <w:bCs/>
          <w:color w:val="000000"/>
          <w:sz w:val="36"/>
          <w:szCs w:val="36"/>
        </w:rPr>
      </w:pPr>
    </w:p>
    <w:p w14:paraId="1A1EEDE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STANDARD BIDDING DOCUMENTS FOR PROCUREMENT OF GOODS</w:t>
      </w:r>
    </w:p>
    <w:p w14:paraId="2F986319"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041E885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BIDDING DOCUMENTS</w:t>
      </w:r>
    </w:p>
    <w:p w14:paraId="22605F89" w14:textId="77777777" w:rsidR="00C07CA2" w:rsidRDefault="00C07CA2" w:rsidP="002E0FB6">
      <w:pPr>
        <w:spacing w:after="0" w:line="240" w:lineRule="auto"/>
        <w:jc w:val="center"/>
        <w:rPr>
          <w:rFonts w:ascii="Times New Roman" w:eastAsia="Times New Roman" w:hAnsi="Times New Roman" w:cs="Times New Roman"/>
          <w:b/>
          <w:bCs/>
          <w:color w:val="000000"/>
          <w:sz w:val="40"/>
          <w:szCs w:val="40"/>
        </w:rPr>
      </w:pPr>
    </w:p>
    <w:p w14:paraId="663DCD44" w14:textId="77777777" w:rsidR="00C07CA2" w:rsidRDefault="00C07CA2" w:rsidP="002E0FB6">
      <w:pPr>
        <w:spacing w:after="0" w:line="240" w:lineRule="auto"/>
        <w:jc w:val="center"/>
        <w:rPr>
          <w:rFonts w:ascii="Times New Roman" w:eastAsia="Times New Roman" w:hAnsi="Times New Roman" w:cs="Times New Roman"/>
          <w:b/>
          <w:bCs/>
          <w:color w:val="000000"/>
          <w:sz w:val="40"/>
          <w:szCs w:val="40"/>
        </w:rPr>
      </w:pPr>
    </w:p>
    <w:p w14:paraId="6BF89EA0" w14:textId="125A3B43"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 xml:space="preserve">Issued on: </w:t>
      </w:r>
      <w:r w:rsidR="00C55091">
        <w:rPr>
          <w:rFonts w:ascii="Times New Roman" w:eastAsia="Times New Roman" w:hAnsi="Times New Roman" w:cs="Times New Roman"/>
          <w:b/>
          <w:bCs/>
          <w:color w:val="000000"/>
          <w:sz w:val="40"/>
          <w:szCs w:val="40"/>
        </w:rPr>
        <w:t>2</w:t>
      </w:r>
      <w:r w:rsidR="008A4ED6">
        <w:rPr>
          <w:rFonts w:ascii="Times New Roman" w:eastAsia="Times New Roman" w:hAnsi="Times New Roman" w:cs="Times New Roman"/>
          <w:b/>
          <w:bCs/>
          <w:color w:val="000000"/>
          <w:sz w:val="40"/>
          <w:szCs w:val="40"/>
        </w:rPr>
        <w:t>2</w:t>
      </w:r>
      <w:r w:rsidR="00C55091">
        <w:rPr>
          <w:rFonts w:ascii="Times New Roman" w:eastAsia="Times New Roman" w:hAnsi="Times New Roman" w:cs="Times New Roman"/>
          <w:b/>
          <w:bCs/>
          <w:color w:val="000000"/>
          <w:sz w:val="40"/>
          <w:szCs w:val="40"/>
          <w:vertAlign w:val="superscript"/>
        </w:rPr>
        <w:t>nd</w:t>
      </w:r>
      <w:r w:rsidR="00C55091">
        <w:rPr>
          <w:rFonts w:ascii="Times New Roman" w:eastAsia="Times New Roman" w:hAnsi="Times New Roman" w:cs="Times New Roman"/>
          <w:b/>
          <w:bCs/>
          <w:color w:val="000000"/>
          <w:sz w:val="40"/>
          <w:szCs w:val="40"/>
        </w:rPr>
        <w:t xml:space="preserve"> January, 2021</w:t>
      </w:r>
    </w:p>
    <w:p w14:paraId="3BEA5E74"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29366B92" w14:textId="77777777" w:rsidR="002E0FB6" w:rsidRPr="00E95B82" w:rsidRDefault="00832D67"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For</w:t>
      </w:r>
    </w:p>
    <w:p w14:paraId="27C99B4E"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C57BBF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72"/>
          <w:szCs w:val="72"/>
        </w:rPr>
        <w:t>Procurement of </w:t>
      </w:r>
    </w:p>
    <w:p w14:paraId="4CD25775" w14:textId="77777777" w:rsidR="002E0FB6" w:rsidRPr="00E95B82" w:rsidRDefault="00C65751"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56"/>
          <w:szCs w:val="56"/>
        </w:rPr>
        <w:t>Metrology Equipment</w:t>
      </w:r>
    </w:p>
    <w:p w14:paraId="3C71F8D9"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7B647266" w14:textId="5A6F6EE0" w:rsidR="002E0FB6" w:rsidRPr="00E95B82" w:rsidRDefault="00FF49FF" w:rsidP="002E0F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t xml:space="preserve">CONTRACT NUMBER: </w:t>
      </w:r>
      <w:r w:rsidR="002E0FB6" w:rsidRPr="00E95B82">
        <w:rPr>
          <w:rFonts w:ascii="Times New Roman" w:eastAsia="Times New Roman" w:hAnsi="Times New Roman" w:cs="Times New Roman"/>
          <w:b/>
          <w:bCs/>
          <w:color w:val="000000"/>
          <w:sz w:val="36"/>
          <w:szCs w:val="36"/>
        </w:rPr>
        <w:t>SADCT/TRF/2017/07</w:t>
      </w:r>
      <w:r w:rsidR="00C65751" w:rsidRPr="00E95B82">
        <w:rPr>
          <w:rFonts w:ascii="Times New Roman" w:eastAsia="Times New Roman" w:hAnsi="Times New Roman" w:cs="Times New Roman"/>
          <w:b/>
          <w:bCs/>
          <w:color w:val="000000"/>
          <w:sz w:val="36"/>
          <w:szCs w:val="36"/>
        </w:rPr>
        <w:t>/1/2</w:t>
      </w:r>
      <w:r w:rsidR="00C55091">
        <w:rPr>
          <w:rFonts w:ascii="Times New Roman" w:eastAsia="Times New Roman" w:hAnsi="Times New Roman" w:cs="Times New Roman"/>
          <w:b/>
          <w:bCs/>
          <w:color w:val="000000"/>
          <w:sz w:val="36"/>
          <w:szCs w:val="36"/>
        </w:rPr>
        <w:t>8</w:t>
      </w:r>
    </w:p>
    <w:p w14:paraId="57859D87"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BF9223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FA2F14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 xml:space="preserve">PROCURING ENTITY: </w:t>
      </w:r>
      <w:r w:rsidRPr="00E95B82">
        <w:rPr>
          <w:rFonts w:ascii="Times New Roman" w:eastAsia="Times New Roman" w:hAnsi="Times New Roman" w:cs="Times New Roman"/>
          <w:color w:val="000000"/>
          <w:sz w:val="36"/>
          <w:szCs w:val="36"/>
        </w:rPr>
        <w:t>THE GOVERNMENT OF THE KINGDOM OF ESWATINI, THROUGH THE MINISTRY OF COMMERCE, INDUSTRY AND TRADE</w:t>
      </w:r>
      <w:r w:rsidRPr="00E95B82">
        <w:rPr>
          <w:rFonts w:ascii="Times New Roman" w:eastAsia="Times New Roman" w:hAnsi="Times New Roman" w:cs="Times New Roman"/>
          <w:b/>
          <w:bCs/>
          <w:color w:val="000000"/>
          <w:sz w:val="36"/>
          <w:szCs w:val="36"/>
        </w:rPr>
        <w:t xml:space="preserve"> </w:t>
      </w:r>
    </w:p>
    <w:p w14:paraId="090EDAFB"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color w:val="000000"/>
          <w:sz w:val="24"/>
          <w:szCs w:val="24"/>
        </w:rPr>
        <w:br/>
      </w:r>
    </w:p>
    <w:p w14:paraId="19F38CC7"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2F6C6D9C"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6DB5BFCD" w14:textId="77777777" w:rsidR="00C65751" w:rsidRPr="00E95B82" w:rsidRDefault="00C65751" w:rsidP="002E0FB6">
      <w:pPr>
        <w:spacing w:after="240" w:line="240" w:lineRule="auto"/>
        <w:rPr>
          <w:rFonts w:ascii="Times New Roman" w:eastAsia="Times New Roman" w:hAnsi="Times New Roman" w:cs="Times New Roman"/>
          <w:sz w:val="24"/>
          <w:szCs w:val="24"/>
        </w:rPr>
      </w:pPr>
    </w:p>
    <w:p w14:paraId="708C1C46" w14:textId="77777777" w:rsidR="00C65751" w:rsidRPr="00E95B82" w:rsidRDefault="00C65751" w:rsidP="002E0FB6">
      <w:pPr>
        <w:spacing w:after="240" w:line="240" w:lineRule="auto"/>
        <w:rPr>
          <w:rFonts w:ascii="Times New Roman" w:eastAsia="Times New Roman" w:hAnsi="Times New Roman" w:cs="Times New Roman"/>
          <w:sz w:val="24"/>
          <w:szCs w:val="24"/>
        </w:rPr>
      </w:pPr>
    </w:p>
    <w:p w14:paraId="4A258C8F" w14:textId="77777777" w:rsidR="00BB6B3F" w:rsidRDefault="00BB6B3F" w:rsidP="002E0FB6">
      <w:pPr>
        <w:spacing w:after="240" w:line="240" w:lineRule="auto"/>
        <w:rPr>
          <w:rFonts w:ascii="Times New Roman" w:eastAsia="Times New Roman" w:hAnsi="Times New Roman" w:cs="Times New Roman"/>
          <w:sz w:val="24"/>
          <w:szCs w:val="24"/>
        </w:rPr>
        <w:sectPr w:rsidR="00BB6B3F" w:rsidSect="00722311">
          <w:type w:val="continuous"/>
          <w:pgSz w:w="12240" w:h="15840"/>
          <w:pgMar w:top="1440" w:right="1440" w:bottom="1440" w:left="1440" w:header="708" w:footer="708" w:gutter="0"/>
          <w:cols w:space="708"/>
          <w:docGrid w:linePitch="360"/>
        </w:sectPr>
      </w:pPr>
    </w:p>
    <w:p w14:paraId="1D8E2FC7"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72CBB95C" w14:textId="77777777" w:rsidR="00D37562" w:rsidRPr="00E95B82" w:rsidRDefault="00D37562" w:rsidP="002E0FB6">
      <w:pPr>
        <w:spacing w:after="240" w:line="240" w:lineRule="auto"/>
        <w:rPr>
          <w:rFonts w:ascii="Times New Roman" w:eastAsia="Times New Roman" w:hAnsi="Times New Roman" w:cs="Times New Roman"/>
          <w:sz w:val="24"/>
          <w:szCs w:val="24"/>
        </w:rPr>
      </w:pPr>
    </w:p>
    <w:p w14:paraId="0C92F6FC" w14:textId="77777777" w:rsidR="00547FA6" w:rsidRDefault="00547FA6" w:rsidP="002E0FB6">
      <w:pPr>
        <w:spacing w:after="0" w:line="240" w:lineRule="auto"/>
        <w:jc w:val="center"/>
        <w:rPr>
          <w:rFonts w:ascii="Times New Roman" w:eastAsia="Times New Roman" w:hAnsi="Times New Roman" w:cs="Times New Roman"/>
          <w:b/>
          <w:bCs/>
          <w:color w:val="000000"/>
          <w:sz w:val="32"/>
          <w:szCs w:val="32"/>
        </w:rPr>
      </w:pPr>
    </w:p>
    <w:p w14:paraId="7D19DF0F" w14:textId="77777777" w:rsidR="00547FA6" w:rsidRDefault="00547FA6" w:rsidP="002E0FB6">
      <w:pPr>
        <w:spacing w:after="0" w:line="240" w:lineRule="auto"/>
        <w:jc w:val="center"/>
        <w:rPr>
          <w:rFonts w:ascii="Times New Roman" w:eastAsia="Times New Roman" w:hAnsi="Times New Roman" w:cs="Times New Roman"/>
          <w:b/>
          <w:bCs/>
          <w:color w:val="000000"/>
          <w:sz w:val="32"/>
          <w:szCs w:val="32"/>
        </w:rPr>
      </w:pPr>
    </w:p>
    <w:p w14:paraId="648F4785" w14:textId="77777777" w:rsidR="00547FA6" w:rsidRDefault="00547FA6" w:rsidP="002E0FB6">
      <w:pPr>
        <w:spacing w:after="0" w:line="240" w:lineRule="auto"/>
        <w:jc w:val="center"/>
        <w:rPr>
          <w:rFonts w:ascii="Times New Roman" w:eastAsia="Times New Roman" w:hAnsi="Times New Roman" w:cs="Times New Roman"/>
          <w:b/>
          <w:bCs/>
          <w:color w:val="000000"/>
          <w:sz w:val="32"/>
          <w:szCs w:val="32"/>
        </w:rPr>
      </w:pPr>
    </w:p>
    <w:p w14:paraId="67B7A9E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Table of Contents</w:t>
      </w:r>
    </w:p>
    <w:p w14:paraId="0BFF0FE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3115E0A"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Invitation for Bids (IFB)</w:t>
      </w:r>
      <w:r w:rsidRPr="00E95B82">
        <w:rPr>
          <w:rFonts w:ascii="Times New Roman" w:eastAsia="Times New Roman" w:hAnsi="Times New Roman" w:cs="Times New Roman"/>
          <w:b/>
          <w:bCs/>
          <w:color w:val="000000"/>
          <w:sz w:val="24"/>
          <w:szCs w:val="24"/>
        </w:rPr>
        <w:tab/>
      </w:r>
      <w:hyperlink r:id="rId11" w:anchor="heading=h.gjdgxs" w:history="1">
        <w:r w:rsidRPr="00E95B82">
          <w:rPr>
            <w:rFonts w:ascii="Times New Roman" w:eastAsia="Times New Roman" w:hAnsi="Times New Roman" w:cs="Times New Roman"/>
            <w:b/>
            <w:bCs/>
            <w:color w:val="000000"/>
            <w:sz w:val="24"/>
            <w:szCs w:val="24"/>
          </w:rPr>
          <w:t>1</w:t>
        </w:r>
      </w:hyperlink>
    </w:p>
    <w:p w14:paraId="5C519905"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1 – Bidding Procedures</w:t>
      </w:r>
      <w:r w:rsidRPr="00E95B82">
        <w:rPr>
          <w:rFonts w:ascii="Times New Roman" w:eastAsia="Times New Roman" w:hAnsi="Times New Roman" w:cs="Times New Roman"/>
          <w:b/>
          <w:bCs/>
          <w:color w:val="000000"/>
          <w:sz w:val="24"/>
          <w:szCs w:val="24"/>
        </w:rPr>
        <w:tab/>
      </w:r>
      <w:hyperlink r:id="rId12" w:anchor="heading=h.1302m92" w:history="1">
        <w:r w:rsidRPr="00E95B82">
          <w:rPr>
            <w:rFonts w:ascii="Times New Roman" w:eastAsia="Times New Roman" w:hAnsi="Times New Roman" w:cs="Times New Roman"/>
            <w:b/>
            <w:bCs/>
            <w:color w:val="000000"/>
            <w:sz w:val="24"/>
            <w:szCs w:val="24"/>
          </w:rPr>
          <w:t>2</w:t>
        </w:r>
      </w:hyperlink>
    </w:p>
    <w:p w14:paraId="41684A87"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  Instructions to Bidders</w:t>
      </w:r>
      <w:r w:rsidRPr="00E95B82">
        <w:rPr>
          <w:rFonts w:ascii="Times New Roman" w:eastAsia="Times New Roman" w:hAnsi="Times New Roman" w:cs="Times New Roman"/>
          <w:color w:val="000000"/>
          <w:sz w:val="24"/>
          <w:szCs w:val="24"/>
        </w:rPr>
        <w:tab/>
      </w:r>
      <w:hyperlink r:id="rId13" w:anchor="heading=h.3mzq4wv" w:history="1">
        <w:r w:rsidRPr="00E95B82">
          <w:rPr>
            <w:rFonts w:ascii="Times New Roman" w:eastAsia="Times New Roman" w:hAnsi="Times New Roman" w:cs="Times New Roman"/>
            <w:color w:val="000000"/>
            <w:sz w:val="24"/>
            <w:szCs w:val="24"/>
          </w:rPr>
          <w:t>3</w:t>
        </w:r>
      </w:hyperlink>
    </w:p>
    <w:p w14:paraId="5900049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II.  Bidding Data Sheet (BDS)</w:t>
      </w:r>
      <w:r w:rsidRPr="00E95B82">
        <w:rPr>
          <w:rFonts w:ascii="Times New Roman" w:eastAsia="Times New Roman" w:hAnsi="Times New Roman" w:cs="Times New Roman"/>
          <w:color w:val="000000"/>
          <w:sz w:val="24"/>
          <w:szCs w:val="24"/>
        </w:rPr>
        <w:tab/>
      </w:r>
      <w:hyperlink r:id="rId14" w:anchor="heading=h.2250f4o" w:history="1">
        <w:r w:rsidRPr="00E95B82">
          <w:rPr>
            <w:rFonts w:ascii="Times New Roman" w:eastAsia="Times New Roman" w:hAnsi="Times New Roman" w:cs="Times New Roman"/>
            <w:color w:val="000000"/>
            <w:sz w:val="24"/>
            <w:szCs w:val="24"/>
          </w:rPr>
          <w:t>29</w:t>
        </w:r>
      </w:hyperlink>
    </w:p>
    <w:p w14:paraId="70BD161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III.  Award Evaluation and Selection/Qualification Criteria</w:t>
      </w:r>
      <w:r w:rsidRPr="00E95B82">
        <w:rPr>
          <w:rFonts w:ascii="Times New Roman" w:eastAsia="Times New Roman" w:hAnsi="Times New Roman" w:cs="Times New Roman"/>
          <w:color w:val="000000"/>
          <w:sz w:val="24"/>
          <w:szCs w:val="24"/>
        </w:rPr>
        <w:tab/>
      </w:r>
      <w:hyperlink r:id="rId15" w:anchor="heading=h.2r0uhxc" w:history="1">
        <w:r w:rsidRPr="00E95B82">
          <w:rPr>
            <w:rFonts w:ascii="Times New Roman" w:eastAsia="Times New Roman" w:hAnsi="Times New Roman" w:cs="Times New Roman"/>
            <w:color w:val="000000"/>
            <w:sz w:val="24"/>
            <w:szCs w:val="24"/>
          </w:rPr>
          <w:t>35</w:t>
        </w:r>
      </w:hyperlink>
    </w:p>
    <w:p w14:paraId="2105F050"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IV.  Bidding Forms</w:t>
      </w:r>
      <w:r w:rsidRPr="00E95B82">
        <w:rPr>
          <w:rFonts w:ascii="Times New Roman" w:eastAsia="Times New Roman" w:hAnsi="Times New Roman" w:cs="Times New Roman"/>
          <w:color w:val="000000"/>
          <w:sz w:val="24"/>
          <w:szCs w:val="24"/>
        </w:rPr>
        <w:tab/>
      </w:r>
      <w:hyperlink r:id="rId16" w:anchor="heading=h.haapch" w:history="1">
        <w:r w:rsidRPr="00E95B82">
          <w:rPr>
            <w:rFonts w:ascii="Times New Roman" w:eastAsia="Times New Roman" w:hAnsi="Times New Roman" w:cs="Times New Roman"/>
            <w:color w:val="000000"/>
            <w:sz w:val="24"/>
            <w:szCs w:val="24"/>
          </w:rPr>
          <w:t>41</w:t>
        </w:r>
      </w:hyperlink>
    </w:p>
    <w:p w14:paraId="7BE0F31E"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2 – Supply Requirements</w:t>
      </w:r>
      <w:r w:rsidRPr="00E95B82">
        <w:rPr>
          <w:rFonts w:ascii="Times New Roman" w:eastAsia="Times New Roman" w:hAnsi="Times New Roman" w:cs="Times New Roman"/>
          <w:b/>
          <w:bCs/>
          <w:color w:val="000000"/>
          <w:sz w:val="24"/>
          <w:szCs w:val="24"/>
        </w:rPr>
        <w:tab/>
      </w:r>
      <w:hyperlink r:id="rId17" w:anchor="heading=h.319y80a" w:history="1">
        <w:r w:rsidRPr="00E95B82">
          <w:rPr>
            <w:rFonts w:ascii="Times New Roman" w:eastAsia="Times New Roman" w:hAnsi="Times New Roman" w:cs="Times New Roman"/>
            <w:b/>
            <w:bCs/>
            <w:color w:val="000000"/>
            <w:sz w:val="24"/>
            <w:szCs w:val="24"/>
          </w:rPr>
          <w:t>53</w:t>
        </w:r>
      </w:hyperlink>
    </w:p>
    <w:p w14:paraId="7FDBBFB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Section V.  Schedule of Requirements</w:t>
      </w:r>
      <w:r w:rsidRPr="00E95B82">
        <w:rPr>
          <w:rFonts w:ascii="Times New Roman" w:eastAsia="Times New Roman" w:hAnsi="Times New Roman" w:cs="Times New Roman"/>
          <w:color w:val="000000"/>
          <w:sz w:val="24"/>
          <w:szCs w:val="24"/>
        </w:rPr>
        <w:tab/>
      </w:r>
      <w:hyperlink r:id="rId18" w:anchor="heading=h.1gf8i83" w:history="1">
        <w:r w:rsidRPr="00E95B82">
          <w:rPr>
            <w:rFonts w:ascii="Times New Roman" w:eastAsia="Times New Roman" w:hAnsi="Times New Roman" w:cs="Times New Roman"/>
            <w:color w:val="000000"/>
            <w:sz w:val="24"/>
            <w:szCs w:val="24"/>
          </w:rPr>
          <w:t>55</w:t>
        </w:r>
      </w:hyperlink>
    </w:p>
    <w:p w14:paraId="2C575043"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3 - Contract</w:t>
      </w:r>
      <w:r w:rsidRPr="00E95B82">
        <w:rPr>
          <w:rFonts w:ascii="Times New Roman" w:eastAsia="Times New Roman" w:hAnsi="Times New Roman" w:cs="Times New Roman"/>
          <w:b/>
          <w:bCs/>
          <w:color w:val="000000"/>
          <w:sz w:val="24"/>
          <w:szCs w:val="24"/>
        </w:rPr>
        <w:tab/>
      </w:r>
      <w:hyperlink r:id="rId19" w:anchor="heading=h.40ew0vw" w:history="1">
        <w:r w:rsidRPr="00E95B82">
          <w:rPr>
            <w:rFonts w:ascii="Times New Roman" w:eastAsia="Times New Roman" w:hAnsi="Times New Roman" w:cs="Times New Roman"/>
            <w:b/>
            <w:bCs/>
            <w:color w:val="000000"/>
            <w:sz w:val="24"/>
            <w:szCs w:val="24"/>
          </w:rPr>
          <w:t>63</w:t>
        </w:r>
      </w:hyperlink>
    </w:p>
    <w:p w14:paraId="2CAEE066" w14:textId="77777777" w:rsidR="00D0549F" w:rsidRPr="00E95B82" w:rsidRDefault="002E0FB6" w:rsidP="00D0549F">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color w:val="000000"/>
          <w:sz w:val="24"/>
          <w:szCs w:val="24"/>
        </w:rPr>
        <w:br/>
      </w:r>
    </w:p>
    <w:p w14:paraId="4BE37C86" w14:textId="77777777" w:rsidR="00547FA6"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p>
    <w:p w14:paraId="712D07DA" w14:textId="77777777" w:rsidR="00547FA6" w:rsidRDefault="00547FA6" w:rsidP="002E0FB6">
      <w:pPr>
        <w:spacing w:after="240" w:line="240" w:lineRule="auto"/>
        <w:rPr>
          <w:rFonts w:ascii="Times New Roman" w:eastAsia="Times New Roman" w:hAnsi="Times New Roman" w:cs="Times New Roman"/>
          <w:sz w:val="24"/>
          <w:szCs w:val="24"/>
        </w:rPr>
      </w:pPr>
    </w:p>
    <w:p w14:paraId="67933AF7" w14:textId="77777777" w:rsidR="00547FA6" w:rsidRDefault="00547FA6" w:rsidP="002E0FB6">
      <w:pPr>
        <w:spacing w:after="240" w:line="240" w:lineRule="auto"/>
        <w:rPr>
          <w:rFonts w:ascii="Times New Roman" w:eastAsia="Times New Roman" w:hAnsi="Times New Roman" w:cs="Times New Roman"/>
          <w:sz w:val="24"/>
          <w:szCs w:val="24"/>
        </w:rPr>
      </w:pPr>
    </w:p>
    <w:p w14:paraId="164A10D7" w14:textId="77777777" w:rsidR="00547FA6" w:rsidRDefault="00547FA6" w:rsidP="002E0FB6">
      <w:pPr>
        <w:spacing w:after="240" w:line="240" w:lineRule="auto"/>
        <w:rPr>
          <w:rFonts w:ascii="Times New Roman" w:eastAsia="Times New Roman" w:hAnsi="Times New Roman" w:cs="Times New Roman"/>
          <w:sz w:val="24"/>
          <w:szCs w:val="24"/>
        </w:rPr>
      </w:pPr>
    </w:p>
    <w:p w14:paraId="3274CC4B" w14:textId="77777777" w:rsidR="00547FA6" w:rsidRDefault="00547FA6" w:rsidP="002E0FB6">
      <w:pPr>
        <w:spacing w:after="240" w:line="240" w:lineRule="auto"/>
        <w:rPr>
          <w:rFonts w:ascii="Times New Roman" w:eastAsia="Times New Roman" w:hAnsi="Times New Roman" w:cs="Times New Roman"/>
          <w:sz w:val="24"/>
          <w:szCs w:val="24"/>
        </w:rPr>
      </w:pPr>
    </w:p>
    <w:p w14:paraId="45CE17F6"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p>
    <w:p w14:paraId="0E7A137C" w14:textId="77777777" w:rsidR="00547FA6" w:rsidRDefault="00547FA6" w:rsidP="002E0FB6">
      <w:pPr>
        <w:spacing w:after="200" w:line="240" w:lineRule="auto"/>
        <w:jc w:val="center"/>
        <w:rPr>
          <w:rFonts w:ascii="Times New Roman" w:eastAsia="Times New Roman" w:hAnsi="Times New Roman" w:cs="Times New Roman"/>
          <w:b/>
          <w:bCs/>
          <w:color w:val="000000"/>
          <w:sz w:val="40"/>
          <w:szCs w:val="40"/>
        </w:rPr>
      </w:pPr>
    </w:p>
    <w:p w14:paraId="7C4A2AB9" w14:textId="77777777" w:rsidR="00547FA6" w:rsidRDefault="00547FA6" w:rsidP="002E0FB6">
      <w:pPr>
        <w:spacing w:after="200" w:line="240" w:lineRule="auto"/>
        <w:jc w:val="center"/>
        <w:rPr>
          <w:rFonts w:ascii="Times New Roman" w:eastAsia="Times New Roman" w:hAnsi="Times New Roman" w:cs="Times New Roman"/>
          <w:b/>
          <w:bCs/>
          <w:color w:val="000000"/>
          <w:sz w:val="40"/>
          <w:szCs w:val="40"/>
        </w:rPr>
      </w:pPr>
    </w:p>
    <w:p w14:paraId="445601A1" w14:textId="77777777" w:rsidR="002E0FB6" w:rsidRPr="00E95B82" w:rsidRDefault="002E0FB6" w:rsidP="002E0FB6">
      <w:pPr>
        <w:spacing w:after="20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PART 1 – Bidding Procedures</w:t>
      </w:r>
    </w:p>
    <w:p w14:paraId="3289523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6524"/>
      </w:tblGrid>
      <w:tr w:rsidR="002E0FB6" w:rsidRPr="00E95B82" w14:paraId="6A1B0142" w14:textId="77777777" w:rsidTr="002E0FB6">
        <w:trPr>
          <w:trHeight w:val="801"/>
        </w:trPr>
        <w:tc>
          <w:tcPr>
            <w:tcW w:w="0" w:type="auto"/>
            <w:tcMar>
              <w:top w:w="0" w:type="dxa"/>
              <w:left w:w="108" w:type="dxa"/>
              <w:bottom w:w="0" w:type="dxa"/>
              <w:right w:w="108" w:type="dxa"/>
            </w:tcMar>
            <w:vAlign w:val="center"/>
            <w:hideMark/>
          </w:tcPr>
          <w:p w14:paraId="59248BF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t>Section I.  Instructions to Bidders</w:t>
            </w:r>
          </w:p>
        </w:tc>
      </w:tr>
    </w:tbl>
    <w:p w14:paraId="290C427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65E312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Table of Clauses</w:t>
      </w:r>
    </w:p>
    <w:p w14:paraId="7691B82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F51C4F2"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Definitions</w:t>
      </w:r>
      <w:r w:rsidRPr="00E95B82">
        <w:rPr>
          <w:rFonts w:ascii="Times New Roman" w:eastAsia="Times New Roman" w:hAnsi="Times New Roman" w:cs="Times New Roman"/>
          <w:b/>
          <w:bCs/>
          <w:color w:val="000000"/>
          <w:sz w:val="24"/>
          <w:szCs w:val="24"/>
        </w:rPr>
        <w:tab/>
      </w:r>
      <w:hyperlink r:id="rId20" w:anchor="heading=h.2et92p0" w:history="1">
        <w:r w:rsidRPr="00E95B82">
          <w:rPr>
            <w:rFonts w:ascii="Times New Roman" w:eastAsia="Times New Roman" w:hAnsi="Times New Roman" w:cs="Times New Roman"/>
            <w:b/>
            <w:bCs/>
            <w:color w:val="000000"/>
            <w:sz w:val="24"/>
            <w:szCs w:val="24"/>
          </w:rPr>
          <w:t>5</w:t>
        </w:r>
      </w:hyperlink>
    </w:p>
    <w:p w14:paraId="0EFD549B"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A.</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General</w:t>
      </w:r>
      <w:r w:rsidRPr="00E95B82">
        <w:rPr>
          <w:rFonts w:ascii="Times New Roman" w:eastAsia="Times New Roman" w:hAnsi="Times New Roman" w:cs="Times New Roman"/>
          <w:b/>
          <w:bCs/>
          <w:color w:val="000000"/>
          <w:sz w:val="24"/>
          <w:szCs w:val="24"/>
        </w:rPr>
        <w:tab/>
      </w:r>
      <w:hyperlink r:id="rId21" w:anchor="heading=h.2fk6b3p" w:history="1">
        <w:r w:rsidRPr="00E95B82">
          <w:rPr>
            <w:rFonts w:ascii="Times New Roman" w:eastAsia="Times New Roman" w:hAnsi="Times New Roman" w:cs="Times New Roman"/>
            <w:b/>
            <w:bCs/>
            <w:color w:val="000000"/>
            <w:sz w:val="24"/>
            <w:szCs w:val="24"/>
          </w:rPr>
          <w:t>6</w:t>
        </w:r>
      </w:hyperlink>
    </w:p>
    <w:p w14:paraId="27A365DF"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Scope of Bid</w:t>
      </w:r>
      <w:r w:rsidRPr="00E95B82">
        <w:rPr>
          <w:rFonts w:ascii="Times New Roman" w:eastAsia="Times New Roman" w:hAnsi="Times New Roman" w:cs="Times New Roman"/>
          <w:color w:val="000000"/>
          <w:sz w:val="24"/>
          <w:szCs w:val="24"/>
        </w:rPr>
        <w:tab/>
      </w:r>
      <w:hyperlink r:id="rId22" w:anchor="heading=h.1t3h5sf" w:history="1">
        <w:r w:rsidRPr="00E95B82">
          <w:rPr>
            <w:rFonts w:ascii="Times New Roman" w:eastAsia="Times New Roman" w:hAnsi="Times New Roman" w:cs="Times New Roman"/>
            <w:color w:val="000000"/>
            <w:sz w:val="24"/>
            <w:szCs w:val="24"/>
          </w:rPr>
          <w:t>6</w:t>
        </w:r>
      </w:hyperlink>
    </w:p>
    <w:p w14:paraId="4287F241"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Fraud and Corruption</w:t>
      </w:r>
      <w:r w:rsidRPr="00E95B82">
        <w:rPr>
          <w:rFonts w:ascii="Times New Roman" w:eastAsia="Times New Roman" w:hAnsi="Times New Roman" w:cs="Times New Roman"/>
          <w:color w:val="000000"/>
          <w:sz w:val="24"/>
          <w:szCs w:val="24"/>
        </w:rPr>
        <w:tab/>
      </w:r>
      <w:hyperlink r:id="rId23" w:anchor="heading=h.upglbi" w:history="1">
        <w:r w:rsidRPr="00E95B82">
          <w:rPr>
            <w:rFonts w:ascii="Times New Roman" w:eastAsia="Times New Roman" w:hAnsi="Times New Roman" w:cs="Times New Roman"/>
            <w:color w:val="000000"/>
            <w:sz w:val="24"/>
            <w:szCs w:val="24"/>
          </w:rPr>
          <w:t>6</w:t>
        </w:r>
      </w:hyperlink>
    </w:p>
    <w:p w14:paraId="7465841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Eligible Bidders</w:t>
      </w:r>
      <w:r w:rsidRPr="00E95B82">
        <w:rPr>
          <w:rFonts w:ascii="Times New Roman" w:eastAsia="Times New Roman" w:hAnsi="Times New Roman" w:cs="Times New Roman"/>
          <w:color w:val="000000"/>
          <w:sz w:val="24"/>
          <w:szCs w:val="24"/>
        </w:rPr>
        <w:tab/>
      </w:r>
      <w:hyperlink r:id="rId24" w:anchor="heading=h.3ep43zb" w:history="1">
        <w:r w:rsidRPr="00E95B82">
          <w:rPr>
            <w:rFonts w:ascii="Times New Roman" w:eastAsia="Times New Roman" w:hAnsi="Times New Roman" w:cs="Times New Roman"/>
            <w:color w:val="000000"/>
            <w:sz w:val="24"/>
            <w:szCs w:val="24"/>
          </w:rPr>
          <w:t>8</w:t>
        </w:r>
      </w:hyperlink>
    </w:p>
    <w:p w14:paraId="7588AC4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Eligible Goods and Related Services</w:t>
      </w:r>
      <w:r w:rsidRPr="00E95B82">
        <w:rPr>
          <w:rFonts w:ascii="Times New Roman" w:eastAsia="Times New Roman" w:hAnsi="Times New Roman" w:cs="Times New Roman"/>
          <w:color w:val="000000"/>
          <w:sz w:val="24"/>
          <w:szCs w:val="24"/>
        </w:rPr>
        <w:tab/>
      </w:r>
      <w:hyperlink r:id="rId25" w:anchor="heading=h.1tuee74" w:history="1">
        <w:r w:rsidRPr="00E95B82">
          <w:rPr>
            <w:rFonts w:ascii="Times New Roman" w:eastAsia="Times New Roman" w:hAnsi="Times New Roman" w:cs="Times New Roman"/>
            <w:color w:val="000000"/>
            <w:sz w:val="24"/>
            <w:szCs w:val="24"/>
          </w:rPr>
          <w:t>10</w:t>
        </w:r>
      </w:hyperlink>
    </w:p>
    <w:p w14:paraId="17464F34"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Contents of Bidding Documents</w:t>
      </w:r>
      <w:r w:rsidRPr="00E95B82">
        <w:rPr>
          <w:rFonts w:ascii="Times New Roman" w:eastAsia="Times New Roman" w:hAnsi="Times New Roman" w:cs="Times New Roman"/>
          <w:b/>
          <w:bCs/>
          <w:color w:val="000000"/>
          <w:sz w:val="24"/>
          <w:szCs w:val="24"/>
        </w:rPr>
        <w:tab/>
      </w:r>
      <w:hyperlink r:id="rId26" w:anchor="heading=h.4du1wux" w:history="1">
        <w:r w:rsidRPr="00E95B82">
          <w:rPr>
            <w:rFonts w:ascii="Times New Roman" w:eastAsia="Times New Roman" w:hAnsi="Times New Roman" w:cs="Times New Roman"/>
            <w:b/>
            <w:bCs/>
            <w:color w:val="000000"/>
            <w:sz w:val="24"/>
            <w:szCs w:val="24"/>
          </w:rPr>
          <w:t>10</w:t>
        </w:r>
      </w:hyperlink>
    </w:p>
    <w:p w14:paraId="7F5939E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Sections of Bidding Documents</w:t>
      </w:r>
      <w:r w:rsidRPr="00E95B82">
        <w:rPr>
          <w:rFonts w:ascii="Times New Roman" w:eastAsia="Times New Roman" w:hAnsi="Times New Roman" w:cs="Times New Roman"/>
          <w:color w:val="000000"/>
          <w:sz w:val="24"/>
          <w:szCs w:val="24"/>
        </w:rPr>
        <w:tab/>
      </w:r>
      <w:hyperlink r:id="rId27" w:anchor="heading=h.2szc72q" w:history="1">
        <w:r w:rsidRPr="00E95B82">
          <w:rPr>
            <w:rFonts w:ascii="Times New Roman" w:eastAsia="Times New Roman" w:hAnsi="Times New Roman" w:cs="Times New Roman"/>
            <w:color w:val="000000"/>
            <w:sz w:val="24"/>
            <w:szCs w:val="24"/>
          </w:rPr>
          <w:t>10</w:t>
        </w:r>
      </w:hyperlink>
    </w:p>
    <w:p w14:paraId="1D0F661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Clarification of Bidding Documents</w:t>
      </w:r>
      <w:r w:rsidRPr="00E95B82">
        <w:rPr>
          <w:rFonts w:ascii="Times New Roman" w:eastAsia="Times New Roman" w:hAnsi="Times New Roman" w:cs="Times New Roman"/>
          <w:color w:val="000000"/>
          <w:sz w:val="24"/>
          <w:szCs w:val="24"/>
        </w:rPr>
        <w:tab/>
      </w:r>
      <w:hyperlink r:id="rId28" w:anchor="heading=h.184mhaj" w:history="1">
        <w:r w:rsidRPr="00E95B82">
          <w:rPr>
            <w:rFonts w:ascii="Times New Roman" w:eastAsia="Times New Roman" w:hAnsi="Times New Roman" w:cs="Times New Roman"/>
            <w:color w:val="000000"/>
            <w:sz w:val="24"/>
            <w:szCs w:val="24"/>
          </w:rPr>
          <w:t>11</w:t>
        </w:r>
      </w:hyperlink>
    </w:p>
    <w:p w14:paraId="72CBDD36"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Amendment of Bidding Documents</w:t>
      </w:r>
      <w:r w:rsidRPr="00E95B82">
        <w:rPr>
          <w:rFonts w:ascii="Times New Roman" w:eastAsia="Times New Roman" w:hAnsi="Times New Roman" w:cs="Times New Roman"/>
          <w:color w:val="000000"/>
          <w:sz w:val="24"/>
          <w:szCs w:val="24"/>
        </w:rPr>
        <w:tab/>
      </w:r>
      <w:hyperlink r:id="rId29" w:anchor="heading=h.3s49zyc" w:history="1">
        <w:r w:rsidRPr="00E95B82">
          <w:rPr>
            <w:rFonts w:ascii="Times New Roman" w:eastAsia="Times New Roman" w:hAnsi="Times New Roman" w:cs="Times New Roman"/>
            <w:color w:val="000000"/>
            <w:sz w:val="24"/>
            <w:szCs w:val="24"/>
          </w:rPr>
          <w:t>11</w:t>
        </w:r>
      </w:hyperlink>
    </w:p>
    <w:p w14:paraId="11F2598E"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C.</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Preparation of Bids</w:t>
      </w:r>
      <w:r w:rsidRPr="00E95B82">
        <w:rPr>
          <w:rFonts w:ascii="Times New Roman" w:eastAsia="Times New Roman" w:hAnsi="Times New Roman" w:cs="Times New Roman"/>
          <w:b/>
          <w:bCs/>
          <w:color w:val="000000"/>
          <w:sz w:val="24"/>
          <w:szCs w:val="24"/>
        </w:rPr>
        <w:tab/>
      </w:r>
      <w:hyperlink r:id="rId30" w:anchor="heading=h.279ka65" w:history="1">
        <w:r w:rsidRPr="00E95B82">
          <w:rPr>
            <w:rFonts w:ascii="Times New Roman" w:eastAsia="Times New Roman" w:hAnsi="Times New Roman" w:cs="Times New Roman"/>
            <w:b/>
            <w:bCs/>
            <w:color w:val="000000"/>
            <w:sz w:val="24"/>
            <w:szCs w:val="24"/>
          </w:rPr>
          <w:t>12</w:t>
        </w:r>
      </w:hyperlink>
    </w:p>
    <w:p w14:paraId="196256A8"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Cost of Bidding</w:t>
      </w:r>
      <w:r w:rsidRPr="00E95B82">
        <w:rPr>
          <w:rFonts w:ascii="Times New Roman" w:eastAsia="Times New Roman" w:hAnsi="Times New Roman" w:cs="Times New Roman"/>
          <w:color w:val="000000"/>
          <w:sz w:val="24"/>
          <w:szCs w:val="24"/>
        </w:rPr>
        <w:tab/>
      </w:r>
      <w:hyperlink r:id="rId31" w:anchor="heading=h.meukdy" w:history="1">
        <w:r w:rsidRPr="00E95B82">
          <w:rPr>
            <w:rFonts w:ascii="Times New Roman" w:eastAsia="Times New Roman" w:hAnsi="Times New Roman" w:cs="Times New Roman"/>
            <w:color w:val="000000"/>
            <w:sz w:val="24"/>
            <w:szCs w:val="24"/>
          </w:rPr>
          <w:t>12</w:t>
        </w:r>
      </w:hyperlink>
    </w:p>
    <w:p w14:paraId="6CA33C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Language of Bid</w:t>
      </w:r>
      <w:r w:rsidRPr="00E95B82">
        <w:rPr>
          <w:rFonts w:ascii="Times New Roman" w:eastAsia="Times New Roman" w:hAnsi="Times New Roman" w:cs="Times New Roman"/>
          <w:color w:val="000000"/>
          <w:sz w:val="24"/>
          <w:szCs w:val="24"/>
        </w:rPr>
        <w:tab/>
      </w:r>
      <w:hyperlink r:id="rId32" w:anchor="heading=h.36ei31r" w:history="1">
        <w:r w:rsidRPr="00E95B82">
          <w:rPr>
            <w:rFonts w:ascii="Times New Roman" w:eastAsia="Times New Roman" w:hAnsi="Times New Roman" w:cs="Times New Roman"/>
            <w:color w:val="000000"/>
            <w:sz w:val="24"/>
            <w:szCs w:val="24"/>
          </w:rPr>
          <w:t>12</w:t>
        </w:r>
      </w:hyperlink>
    </w:p>
    <w:p w14:paraId="4D459FD0"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Comprising the Bid</w:t>
      </w:r>
      <w:r w:rsidRPr="00E95B82">
        <w:rPr>
          <w:rFonts w:ascii="Times New Roman" w:eastAsia="Times New Roman" w:hAnsi="Times New Roman" w:cs="Times New Roman"/>
          <w:color w:val="000000"/>
          <w:sz w:val="24"/>
          <w:szCs w:val="24"/>
        </w:rPr>
        <w:tab/>
      </w:r>
      <w:hyperlink r:id="rId33" w:anchor="heading=h.1ljsd9k" w:history="1">
        <w:r w:rsidRPr="00E95B82">
          <w:rPr>
            <w:rFonts w:ascii="Times New Roman" w:eastAsia="Times New Roman" w:hAnsi="Times New Roman" w:cs="Times New Roman"/>
            <w:color w:val="000000"/>
            <w:sz w:val="24"/>
            <w:szCs w:val="24"/>
          </w:rPr>
          <w:t>12</w:t>
        </w:r>
      </w:hyperlink>
    </w:p>
    <w:p w14:paraId="0310DDD6"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Submission Form, Technical Offer Form and Price Schedules</w:t>
      </w:r>
      <w:r w:rsidRPr="00E95B82">
        <w:rPr>
          <w:rFonts w:ascii="Times New Roman" w:eastAsia="Times New Roman" w:hAnsi="Times New Roman" w:cs="Times New Roman"/>
          <w:color w:val="000000"/>
          <w:sz w:val="24"/>
          <w:szCs w:val="24"/>
        </w:rPr>
        <w:tab/>
      </w:r>
      <w:hyperlink r:id="rId34" w:anchor="heading=h.3j2qqm3" w:history="1">
        <w:r w:rsidRPr="00E95B82">
          <w:rPr>
            <w:rFonts w:ascii="Times New Roman" w:eastAsia="Times New Roman" w:hAnsi="Times New Roman" w:cs="Times New Roman"/>
            <w:color w:val="000000"/>
            <w:sz w:val="24"/>
            <w:szCs w:val="24"/>
          </w:rPr>
          <w:t>13</w:t>
        </w:r>
      </w:hyperlink>
    </w:p>
    <w:p w14:paraId="391B04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Alternative Bids</w:t>
      </w:r>
      <w:r w:rsidRPr="00E95B82">
        <w:rPr>
          <w:rFonts w:ascii="Times New Roman" w:eastAsia="Times New Roman" w:hAnsi="Times New Roman" w:cs="Times New Roman"/>
          <w:color w:val="000000"/>
          <w:sz w:val="24"/>
          <w:szCs w:val="24"/>
        </w:rPr>
        <w:tab/>
      </w:r>
      <w:hyperlink r:id="rId35" w:anchor="heading=h.45jfvxd" w:history="1">
        <w:r w:rsidRPr="00E95B82">
          <w:rPr>
            <w:rFonts w:ascii="Times New Roman" w:eastAsia="Times New Roman" w:hAnsi="Times New Roman" w:cs="Times New Roman"/>
            <w:color w:val="000000"/>
            <w:sz w:val="24"/>
            <w:szCs w:val="24"/>
          </w:rPr>
          <w:t>13</w:t>
        </w:r>
      </w:hyperlink>
    </w:p>
    <w:p w14:paraId="5C793D7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13.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Prices and Discounts</w:t>
      </w:r>
      <w:r w:rsidRPr="00E95B82">
        <w:rPr>
          <w:rFonts w:ascii="Times New Roman" w:eastAsia="Times New Roman" w:hAnsi="Times New Roman" w:cs="Times New Roman"/>
          <w:color w:val="000000"/>
          <w:sz w:val="24"/>
          <w:szCs w:val="24"/>
        </w:rPr>
        <w:tab/>
      </w:r>
      <w:hyperlink r:id="rId36" w:anchor="heading=h.2koq656" w:history="1">
        <w:r w:rsidRPr="00E95B82">
          <w:rPr>
            <w:rFonts w:ascii="Times New Roman" w:eastAsia="Times New Roman" w:hAnsi="Times New Roman" w:cs="Times New Roman"/>
            <w:color w:val="000000"/>
            <w:sz w:val="24"/>
            <w:szCs w:val="24"/>
          </w:rPr>
          <w:t>13</w:t>
        </w:r>
      </w:hyperlink>
    </w:p>
    <w:p w14:paraId="32384E9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Currencies of Bid</w:t>
      </w:r>
      <w:r w:rsidRPr="00E95B82">
        <w:rPr>
          <w:rFonts w:ascii="Times New Roman" w:eastAsia="Times New Roman" w:hAnsi="Times New Roman" w:cs="Times New Roman"/>
          <w:color w:val="000000"/>
          <w:sz w:val="24"/>
          <w:szCs w:val="24"/>
        </w:rPr>
        <w:tab/>
      </w:r>
      <w:hyperlink r:id="rId37" w:anchor="heading=h.zu0gcz" w:history="1">
        <w:r w:rsidRPr="00E95B82">
          <w:rPr>
            <w:rFonts w:ascii="Times New Roman" w:eastAsia="Times New Roman" w:hAnsi="Times New Roman" w:cs="Times New Roman"/>
            <w:color w:val="000000"/>
            <w:sz w:val="24"/>
            <w:szCs w:val="24"/>
          </w:rPr>
          <w:t>16</w:t>
        </w:r>
      </w:hyperlink>
    </w:p>
    <w:p w14:paraId="352C6F9E"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Eligibility of the Bidder</w:t>
      </w:r>
      <w:r w:rsidRPr="00E95B82">
        <w:rPr>
          <w:rFonts w:ascii="Times New Roman" w:eastAsia="Times New Roman" w:hAnsi="Times New Roman" w:cs="Times New Roman"/>
          <w:color w:val="000000"/>
          <w:sz w:val="24"/>
          <w:szCs w:val="24"/>
        </w:rPr>
        <w:tab/>
      </w:r>
      <w:hyperlink r:id="rId38" w:anchor="heading=h.3jtnz0s" w:history="1">
        <w:r w:rsidRPr="00E95B82">
          <w:rPr>
            <w:rFonts w:ascii="Times New Roman" w:eastAsia="Times New Roman" w:hAnsi="Times New Roman" w:cs="Times New Roman"/>
            <w:color w:val="000000"/>
            <w:sz w:val="24"/>
            <w:szCs w:val="24"/>
          </w:rPr>
          <w:t>16</w:t>
        </w:r>
      </w:hyperlink>
    </w:p>
    <w:p w14:paraId="04C2DC0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Eligibility of the Goods and Related Services</w:t>
      </w:r>
      <w:r w:rsidRPr="00E95B82">
        <w:rPr>
          <w:rFonts w:ascii="Times New Roman" w:eastAsia="Times New Roman" w:hAnsi="Times New Roman" w:cs="Times New Roman"/>
          <w:color w:val="000000"/>
          <w:sz w:val="24"/>
          <w:szCs w:val="24"/>
        </w:rPr>
        <w:tab/>
      </w:r>
      <w:hyperlink r:id="rId39" w:anchor="heading=h.2bn6wsx" w:history="1">
        <w:r w:rsidRPr="00E95B82">
          <w:rPr>
            <w:rFonts w:ascii="Times New Roman" w:eastAsia="Times New Roman" w:hAnsi="Times New Roman" w:cs="Times New Roman"/>
            <w:color w:val="000000"/>
            <w:sz w:val="24"/>
            <w:szCs w:val="24"/>
          </w:rPr>
          <w:t>16</w:t>
        </w:r>
      </w:hyperlink>
    </w:p>
    <w:p w14:paraId="428024B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Conformity of the Goods and Related Services</w:t>
      </w:r>
      <w:r w:rsidRPr="00E95B82">
        <w:rPr>
          <w:rFonts w:ascii="Times New Roman" w:eastAsia="Times New Roman" w:hAnsi="Times New Roman" w:cs="Times New Roman"/>
          <w:color w:val="000000"/>
          <w:sz w:val="24"/>
          <w:szCs w:val="24"/>
        </w:rPr>
        <w:tab/>
      </w:r>
      <w:hyperlink r:id="rId40" w:anchor="heading=h.1yyy98l" w:history="1">
        <w:r w:rsidRPr="00E95B82">
          <w:rPr>
            <w:rFonts w:ascii="Times New Roman" w:eastAsia="Times New Roman" w:hAnsi="Times New Roman" w:cs="Times New Roman"/>
            <w:color w:val="000000"/>
            <w:sz w:val="24"/>
            <w:szCs w:val="24"/>
          </w:rPr>
          <w:t>16</w:t>
        </w:r>
      </w:hyperlink>
    </w:p>
    <w:p w14:paraId="490DDD25"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Documents Establishing the Qualifications of the Bidder</w:t>
      </w:r>
      <w:r w:rsidRPr="00E95B82">
        <w:rPr>
          <w:rFonts w:ascii="Times New Roman" w:eastAsia="Times New Roman" w:hAnsi="Times New Roman" w:cs="Times New Roman"/>
          <w:color w:val="000000"/>
          <w:sz w:val="24"/>
          <w:szCs w:val="24"/>
        </w:rPr>
        <w:tab/>
      </w:r>
      <w:hyperlink r:id="rId41" w:anchor="heading=h.4iylrwe" w:history="1">
        <w:r w:rsidRPr="00E95B82">
          <w:rPr>
            <w:rFonts w:ascii="Times New Roman" w:eastAsia="Times New Roman" w:hAnsi="Times New Roman" w:cs="Times New Roman"/>
            <w:color w:val="000000"/>
            <w:sz w:val="24"/>
            <w:szCs w:val="24"/>
          </w:rPr>
          <w:t>17</w:t>
        </w:r>
      </w:hyperlink>
    </w:p>
    <w:p w14:paraId="33E9ABA9"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Period of Validity of Bids</w:t>
      </w:r>
      <w:r w:rsidRPr="00E95B82">
        <w:rPr>
          <w:rFonts w:ascii="Times New Roman" w:eastAsia="Times New Roman" w:hAnsi="Times New Roman" w:cs="Times New Roman"/>
          <w:color w:val="000000"/>
          <w:sz w:val="24"/>
          <w:szCs w:val="24"/>
        </w:rPr>
        <w:tab/>
      </w:r>
      <w:hyperlink r:id="rId42" w:anchor="heading=h.2y3w247" w:history="1">
        <w:r w:rsidRPr="00E95B82">
          <w:rPr>
            <w:rFonts w:ascii="Times New Roman" w:eastAsia="Times New Roman" w:hAnsi="Times New Roman" w:cs="Times New Roman"/>
            <w:color w:val="000000"/>
            <w:sz w:val="24"/>
            <w:szCs w:val="24"/>
          </w:rPr>
          <w:t>17</w:t>
        </w:r>
      </w:hyperlink>
    </w:p>
    <w:p w14:paraId="266B365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Security</w:t>
      </w:r>
      <w:r w:rsidRPr="00E95B82">
        <w:rPr>
          <w:rFonts w:ascii="Times New Roman" w:eastAsia="Times New Roman" w:hAnsi="Times New Roman" w:cs="Times New Roman"/>
          <w:color w:val="000000"/>
          <w:sz w:val="24"/>
          <w:szCs w:val="24"/>
        </w:rPr>
        <w:tab/>
      </w:r>
      <w:hyperlink r:id="rId43" w:anchor="heading=h.1d96cc0" w:history="1">
        <w:r w:rsidRPr="00E95B82">
          <w:rPr>
            <w:rFonts w:ascii="Times New Roman" w:eastAsia="Times New Roman" w:hAnsi="Times New Roman" w:cs="Times New Roman"/>
            <w:color w:val="000000"/>
            <w:sz w:val="24"/>
            <w:szCs w:val="24"/>
          </w:rPr>
          <w:t>18</w:t>
        </w:r>
      </w:hyperlink>
    </w:p>
    <w:p w14:paraId="7A11113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Format and Signing of Bid</w:t>
      </w:r>
      <w:r w:rsidRPr="00E95B82">
        <w:rPr>
          <w:rFonts w:ascii="Times New Roman" w:eastAsia="Times New Roman" w:hAnsi="Times New Roman" w:cs="Times New Roman"/>
          <w:color w:val="000000"/>
          <w:sz w:val="24"/>
          <w:szCs w:val="24"/>
        </w:rPr>
        <w:tab/>
      </w:r>
      <w:hyperlink r:id="rId44" w:anchor="heading=h.3x8tuzt" w:history="1">
        <w:r w:rsidRPr="00E95B82">
          <w:rPr>
            <w:rFonts w:ascii="Times New Roman" w:eastAsia="Times New Roman" w:hAnsi="Times New Roman" w:cs="Times New Roman"/>
            <w:color w:val="000000"/>
            <w:sz w:val="24"/>
            <w:szCs w:val="24"/>
          </w:rPr>
          <w:t>19</w:t>
        </w:r>
      </w:hyperlink>
    </w:p>
    <w:p w14:paraId="7BCEEBE8"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Submission and Opening of Bids</w:t>
      </w:r>
      <w:r w:rsidRPr="00E95B82">
        <w:rPr>
          <w:rFonts w:ascii="Times New Roman" w:eastAsia="Times New Roman" w:hAnsi="Times New Roman" w:cs="Times New Roman"/>
          <w:b/>
          <w:bCs/>
          <w:color w:val="000000"/>
          <w:sz w:val="24"/>
          <w:szCs w:val="24"/>
        </w:rPr>
        <w:tab/>
      </w:r>
      <w:hyperlink r:id="rId45" w:anchor="heading=h.2ce457m" w:history="1">
        <w:r w:rsidRPr="00E95B82">
          <w:rPr>
            <w:rFonts w:ascii="Times New Roman" w:eastAsia="Times New Roman" w:hAnsi="Times New Roman" w:cs="Times New Roman"/>
            <w:b/>
            <w:bCs/>
            <w:color w:val="000000"/>
            <w:sz w:val="24"/>
            <w:szCs w:val="24"/>
          </w:rPr>
          <w:t>19</w:t>
        </w:r>
      </w:hyperlink>
    </w:p>
    <w:p w14:paraId="4C3D1DA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Submission, Sealing and Marking of Bids</w:t>
      </w:r>
      <w:r w:rsidRPr="00E95B82">
        <w:rPr>
          <w:rFonts w:ascii="Times New Roman" w:eastAsia="Times New Roman" w:hAnsi="Times New Roman" w:cs="Times New Roman"/>
          <w:color w:val="000000"/>
          <w:sz w:val="24"/>
          <w:szCs w:val="24"/>
        </w:rPr>
        <w:tab/>
      </w:r>
      <w:hyperlink r:id="rId46" w:anchor="heading=h.rjefff" w:history="1">
        <w:r w:rsidRPr="00E95B82">
          <w:rPr>
            <w:rFonts w:ascii="Times New Roman" w:eastAsia="Times New Roman" w:hAnsi="Times New Roman" w:cs="Times New Roman"/>
            <w:color w:val="000000"/>
            <w:sz w:val="24"/>
            <w:szCs w:val="24"/>
          </w:rPr>
          <w:t>19</w:t>
        </w:r>
      </w:hyperlink>
    </w:p>
    <w:p w14:paraId="5FA6E7E1"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Deadline for Submission of Bids</w:t>
      </w:r>
      <w:r w:rsidRPr="00E95B82">
        <w:rPr>
          <w:rFonts w:ascii="Times New Roman" w:eastAsia="Times New Roman" w:hAnsi="Times New Roman" w:cs="Times New Roman"/>
          <w:color w:val="000000"/>
          <w:sz w:val="24"/>
          <w:szCs w:val="24"/>
        </w:rPr>
        <w:tab/>
      </w:r>
      <w:hyperlink r:id="rId47" w:anchor="heading=h.3bj1y38" w:history="1">
        <w:r w:rsidRPr="00E95B82">
          <w:rPr>
            <w:rFonts w:ascii="Times New Roman" w:eastAsia="Times New Roman" w:hAnsi="Times New Roman" w:cs="Times New Roman"/>
            <w:color w:val="000000"/>
            <w:sz w:val="24"/>
            <w:szCs w:val="24"/>
          </w:rPr>
          <w:t>20</w:t>
        </w:r>
      </w:hyperlink>
    </w:p>
    <w:p w14:paraId="211A91A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Late Bids</w:t>
      </w:r>
      <w:r w:rsidRPr="00E95B82">
        <w:rPr>
          <w:rFonts w:ascii="Times New Roman" w:eastAsia="Times New Roman" w:hAnsi="Times New Roman" w:cs="Times New Roman"/>
          <w:color w:val="000000"/>
          <w:sz w:val="24"/>
          <w:szCs w:val="24"/>
        </w:rPr>
        <w:tab/>
      </w:r>
      <w:hyperlink r:id="rId48" w:anchor="heading=h.1qoc8b1" w:history="1">
        <w:r w:rsidRPr="00E95B82">
          <w:rPr>
            <w:rFonts w:ascii="Times New Roman" w:eastAsia="Times New Roman" w:hAnsi="Times New Roman" w:cs="Times New Roman"/>
            <w:color w:val="000000"/>
            <w:sz w:val="24"/>
            <w:szCs w:val="24"/>
          </w:rPr>
          <w:t>20</w:t>
        </w:r>
      </w:hyperlink>
    </w:p>
    <w:p w14:paraId="1351C7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Withdrawal, Substitution, and Modification of Bids</w:t>
      </w:r>
      <w:r w:rsidRPr="00E95B82">
        <w:rPr>
          <w:rFonts w:ascii="Times New Roman" w:eastAsia="Times New Roman" w:hAnsi="Times New Roman" w:cs="Times New Roman"/>
          <w:color w:val="000000"/>
          <w:sz w:val="24"/>
          <w:szCs w:val="24"/>
        </w:rPr>
        <w:tab/>
      </w:r>
      <w:hyperlink r:id="rId49" w:anchor="heading=h.4anzqyu" w:history="1">
        <w:r w:rsidRPr="00E95B82">
          <w:rPr>
            <w:rFonts w:ascii="Times New Roman" w:eastAsia="Times New Roman" w:hAnsi="Times New Roman" w:cs="Times New Roman"/>
            <w:color w:val="000000"/>
            <w:sz w:val="24"/>
            <w:szCs w:val="24"/>
          </w:rPr>
          <w:t>20</w:t>
        </w:r>
      </w:hyperlink>
    </w:p>
    <w:p w14:paraId="434FDC5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Bid Opening</w:t>
      </w:r>
      <w:r w:rsidRPr="00E95B82">
        <w:rPr>
          <w:rFonts w:ascii="Times New Roman" w:eastAsia="Times New Roman" w:hAnsi="Times New Roman" w:cs="Times New Roman"/>
          <w:color w:val="000000"/>
          <w:sz w:val="24"/>
          <w:szCs w:val="24"/>
        </w:rPr>
        <w:tab/>
      </w:r>
      <w:hyperlink r:id="rId50" w:anchor="heading=h.2pta16n" w:history="1">
        <w:r w:rsidRPr="00E95B82">
          <w:rPr>
            <w:rFonts w:ascii="Times New Roman" w:eastAsia="Times New Roman" w:hAnsi="Times New Roman" w:cs="Times New Roman"/>
            <w:color w:val="000000"/>
            <w:sz w:val="24"/>
            <w:szCs w:val="24"/>
          </w:rPr>
          <w:t>21</w:t>
        </w:r>
      </w:hyperlink>
    </w:p>
    <w:p w14:paraId="69C55377"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E.</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Evaluation and Comparison of Bids</w:t>
      </w:r>
      <w:r w:rsidRPr="00E95B82">
        <w:rPr>
          <w:rFonts w:ascii="Times New Roman" w:eastAsia="Times New Roman" w:hAnsi="Times New Roman" w:cs="Times New Roman"/>
          <w:b/>
          <w:bCs/>
          <w:color w:val="000000"/>
          <w:sz w:val="24"/>
          <w:szCs w:val="24"/>
        </w:rPr>
        <w:tab/>
      </w:r>
      <w:hyperlink r:id="rId51" w:anchor="heading=h.14ykbeg" w:history="1">
        <w:r w:rsidRPr="00E95B82">
          <w:rPr>
            <w:rFonts w:ascii="Times New Roman" w:eastAsia="Times New Roman" w:hAnsi="Times New Roman" w:cs="Times New Roman"/>
            <w:b/>
            <w:bCs/>
            <w:color w:val="000000"/>
            <w:sz w:val="24"/>
            <w:szCs w:val="24"/>
          </w:rPr>
          <w:t>22</w:t>
        </w:r>
      </w:hyperlink>
    </w:p>
    <w:p w14:paraId="521FF637"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Confidentiality</w:t>
      </w:r>
      <w:r w:rsidRPr="00E95B82">
        <w:rPr>
          <w:rFonts w:ascii="Times New Roman" w:eastAsia="Times New Roman" w:hAnsi="Times New Roman" w:cs="Times New Roman"/>
          <w:color w:val="000000"/>
          <w:sz w:val="24"/>
          <w:szCs w:val="24"/>
        </w:rPr>
        <w:tab/>
      </w:r>
      <w:hyperlink r:id="rId52" w:anchor="heading=h.4f1mdlm" w:history="1">
        <w:r w:rsidRPr="00E95B82">
          <w:rPr>
            <w:rFonts w:ascii="Times New Roman" w:eastAsia="Times New Roman" w:hAnsi="Times New Roman" w:cs="Times New Roman"/>
            <w:color w:val="000000"/>
            <w:sz w:val="24"/>
            <w:szCs w:val="24"/>
          </w:rPr>
          <w:t>22</w:t>
        </w:r>
      </w:hyperlink>
    </w:p>
    <w:p w14:paraId="2F356AB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Clarification of Bids</w:t>
      </w:r>
      <w:r w:rsidRPr="00E95B82">
        <w:rPr>
          <w:rFonts w:ascii="Times New Roman" w:eastAsia="Times New Roman" w:hAnsi="Times New Roman" w:cs="Times New Roman"/>
          <w:color w:val="000000"/>
          <w:sz w:val="24"/>
          <w:szCs w:val="24"/>
        </w:rPr>
        <w:tab/>
      </w:r>
      <w:hyperlink r:id="rId53" w:anchor="heading=h.2u6wntf" w:history="1">
        <w:r w:rsidRPr="00E95B82">
          <w:rPr>
            <w:rFonts w:ascii="Times New Roman" w:eastAsia="Times New Roman" w:hAnsi="Times New Roman" w:cs="Times New Roman"/>
            <w:color w:val="000000"/>
            <w:sz w:val="24"/>
            <w:szCs w:val="24"/>
          </w:rPr>
          <w:t>22</w:t>
        </w:r>
      </w:hyperlink>
    </w:p>
    <w:p w14:paraId="2F4C5E1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Responsiveness of Bids</w:t>
      </w:r>
      <w:r w:rsidRPr="00E95B82">
        <w:rPr>
          <w:rFonts w:ascii="Times New Roman" w:eastAsia="Times New Roman" w:hAnsi="Times New Roman" w:cs="Times New Roman"/>
          <w:color w:val="000000"/>
          <w:sz w:val="24"/>
          <w:szCs w:val="24"/>
        </w:rPr>
        <w:tab/>
      </w:r>
      <w:hyperlink r:id="rId54" w:anchor="heading=h.3oy7u29" w:history="1">
        <w:r w:rsidRPr="00E95B82">
          <w:rPr>
            <w:rFonts w:ascii="Times New Roman" w:eastAsia="Times New Roman" w:hAnsi="Times New Roman" w:cs="Times New Roman"/>
            <w:color w:val="000000"/>
            <w:sz w:val="24"/>
            <w:szCs w:val="24"/>
          </w:rPr>
          <w:t>23</w:t>
        </w:r>
      </w:hyperlink>
    </w:p>
    <w:p w14:paraId="1FC2E0F1"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Nonconformities, Errors, and Omissions</w:t>
      </w:r>
      <w:r w:rsidRPr="00E95B82">
        <w:rPr>
          <w:rFonts w:ascii="Times New Roman" w:eastAsia="Times New Roman" w:hAnsi="Times New Roman" w:cs="Times New Roman"/>
          <w:color w:val="000000"/>
          <w:sz w:val="24"/>
          <w:szCs w:val="24"/>
        </w:rPr>
        <w:tab/>
      </w:r>
      <w:hyperlink r:id="rId55" w:anchor="heading=h.243i4a2" w:history="1">
        <w:r w:rsidRPr="00E95B82">
          <w:rPr>
            <w:rFonts w:ascii="Times New Roman" w:eastAsia="Times New Roman" w:hAnsi="Times New Roman" w:cs="Times New Roman"/>
            <w:color w:val="000000"/>
            <w:sz w:val="24"/>
            <w:szCs w:val="24"/>
          </w:rPr>
          <w:t>23</w:t>
        </w:r>
      </w:hyperlink>
    </w:p>
    <w:p w14:paraId="123C3AB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31.</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Preliminary Examination of Bids</w:t>
      </w:r>
      <w:r w:rsidRPr="00E95B82">
        <w:rPr>
          <w:rFonts w:ascii="Times New Roman" w:eastAsia="Times New Roman" w:hAnsi="Times New Roman" w:cs="Times New Roman"/>
          <w:color w:val="000000"/>
          <w:sz w:val="24"/>
          <w:szCs w:val="24"/>
        </w:rPr>
        <w:tab/>
      </w:r>
      <w:hyperlink r:id="rId56" w:anchor="heading=h.j8sehv" w:history="1">
        <w:r w:rsidRPr="00E95B82">
          <w:rPr>
            <w:rFonts w:ascii="Times New Roman" w:eastAsia="Times New Roman" w:hAnsi="Times New Roman" w:cs="Times New Roman"/>
            <w:color w:val="000000"/>
            <w:sz w:val="24"/>
            <w:szCs w:val="24"/>
          </w:rPr>
          <w:t>24</w:t>
        </w:r>
      </w:hyperlink>
    </w:p>
    <w:p w14:paraId="2BA47A89"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32.</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Examination of Terms and Conditions; Technical Evaluation</w:t>
      </w:r>
      <w:r w:rsidRPr="00E95B82">
        <w:rPr>
          <w:rFonts w:ascii="Times New Roman" w:eastAsia="Times New Roman" w:hAnsi="Times New Roman" w:cs="Times New Roman"/>
          <w:color w:val="000000"/>
          <w:sz w:val="24"/>
          <w:szCs w:val="24"/>
        </w:rPr>
        <w:tab/>
      </w:r>
      <w:hyperlink r:id="rId57" w:anchor="heading=h.nmf14n" w:history="1">
        <w:r w:rsidRPr="00E95B82">
          <w:rPr>
            <w:rFonts w:ascii="Times New Roman" w:eastAsia="Times New Roman" w:hAnsi="Times New Roman" w:cs="Times New Roman"/>
            <w:color w:val="000000"/>
            <w:sz w:val="24"/>
            <w:szCs w:val="24"/>
          </w:rPr>
          <w:t>24</w:t>
        </w:r>
      </w:hyperlink>
    </w:p>
    <w:p w14:paraId="5FFD924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33.</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Evaluation of Bids</w:t>
      </w:r>
      <w:r w:rsidRPr="00E95B82">
        <w:rPr>
          <w:rFonts w:ascii="Times New Roman" w:eastAsia="Times New Roman" w:hAnsi="Times New Roman" w:cs="Times New Roman"/>
          <w:color w:val="000000"/>
          <w:sz w:val="24"/>
          <w:szCs w:val="24"/>
        </w:rPr>
        <w:tab/>
      </w:r>
      <w:hyperlink r:id="rId58" w:anchor="heading=h.338fx5o" w:history="1">
        <w:r w:rsidRPr="00E95B82">
          <w:rPr>
            <w:rFonts w:ascii="Times New Roman" w:eastAsia="Times New Roman" w:hAnsi="Times New Roman" w:cs="Times New Roman"/>
            <w:color w:val="000000"/>
            <w:sz w:val="24"/>
            <w:szCs w:val="24"/>
          </w:rPr>
          <w:t>25</w:t>
        </w:r>
      </w:hyperlink>
    </w:p>
    <w:p w14:paraId="1DE112E5"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34.</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Comparison of Bids</w:t>
      </w:r>
      <w:r w:rsidRPr="00E95B82">
        <w:rPr>
          <w:rFonts w:ascii="Times New Roman" w:eastAsia="Times New Roman" w:hAnsi="Times New Roman" w:cs="Times New Roman"/>
          <w:color w:val="000000"/>
          <w:sz w:val="24"/>
          <w:szCs w:val="24"/>
        </w:rPr>
        <w:tab/>
      </w:r>
      <w:hyperlink r:id="rId59" w:anchor="heading=h.1mrcu09" w:history="1">
        <w:r w:rsidRPr="00E95B82">
          <w:rPr>
            <w:rFonts w:ascii="Times New Roman" w:eastAsia="Times New Roman" w:hAnsi="Times New Roman" w:cs="Times New Roman"/>
            <w:color w:val="000000"/>
            <w:sz w:val="24"/>
            <w:szCs w:val="24"/>
          </w:rPr>
          <w:t>26</w:t>
        </w:r>
      </w:hyperlink>
    </w:p>
    <w:p w14:paraId="5E9EAD03" w14:textId="3702A01C"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35.</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 xml:space="preserve">Procuring Entity’s Right to Accept Any Bid, and to </w:t>
      </w:r>
      <w:r w:rsidR="00C90079" w:rsidRPr="00E95B82">
        <w:rPr>
          <w:rFonts w:ascii="Times New Roman" w:eastAsia="Times New Roman" w:hAnsi="Times New Roman" w:cs="Times New Roman"/>
          <w:color w:val="000000"/>
          <w:sz w:val="24"/>
          <w:szCs w:val="24"/>
        </w:rPr>
        <w:t>reject</w:t>
      </w:r>
      <w:r w:rsidRPr="00E95B82">
        <w:rPr>
          <w:rFonts w:ascii="Times New Roman" w:eastAsia="Times New Roman" w:hAnsi="Times New Roman" w:cs="Times New Roman"/>
          <w:color w:val="000000"/>
          <w:sz w:val="24"/>
          <w:szCs w:val="24"/>
        </w:rPr>
        <w:t xml:space="preserve"> </w:t>
      </w:r>
      <w:r w:rsidR="005322BA" w:rsidRPr="00E95B82">
        <w:rPr>
          <w:rFonts w:ascii="Times New Roman" w:eastAsia="Times New Roman" w:hAnsi="Times New Roman" w:cs="Times New Roman"/>
          <w:color w:val="000000"/>
          <w:sz w:val="24"/>
          <w:szCs w:val="24"/>
        </w:rPr>
        <w:t>any</w:t>
      </w:r>
      <w:r w:rsidRPr="00E95B82">
        <w:rPr>
          <w:rFonts w:ascii="Times New Roman" w:eastAsia="Times New Roman" w:hAnsi="Times New Roman" w:cs="Times New Roman"/>
          <w:color w:val="000000"/>
          <w:sz w:val="24"/>
          <w:szCs w:val="24"/>
        </w:rPr>
        <w:t xml:space="preserve"> or All Bids</w:t>
      </w:r>
      <w:r w:rsidRPr="00E95B82">
        <w:rPr>
          <w:rFonts w:ascii="Times New Roman" w:eastAsia="Times New Roman" w:hAnsi="Times New Roman" w:cs="Times New Roman"/>
          <w:color w:val="000000"/>
          <w:sz w:val="24"/>
          <w:szCs w:val="24"/>
        </w:rPr>
        <w:tab/>
      </w:r>
      <w:hyperlink r:id="rId60" w:anchor="heading=h.1idq7dh" w:history="1">
        <w:r w:rsidRPr="00E95B82">
          <w:rPr>
            <w:rFonts w:ascii="Times New Roman" w:eastAsia="Times New Roman" w:hAnsi="Times New Roman" w:cs="Times New Roman"/>
            <w:color w:val="000000"/>
            <w:sz w:val="24"/>
            <w:szCs w:val="24"/>
          </w:rPr>
          <w:t>26</w:t>
        </w:r>
      </w:hyperlink>
    </w:p>
    <w:p w14:paraId="0860336B"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F.</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b/>
          <w:bCs/>
          <w:color w:val="000000"/>
          <w:sz w:val="24"/>
          <w:szCs w:val="24"/>
        </w:rPr>
        <w:t>Award of Contract</w:t>
      </w:r>
      <w:r w:rsidRPr="00E95B82">
        <w:rPr>
          <w:rFonts w:ascii="Times New Roman" w:eastAsia="Times New Roman" w:hAnsi="Times New Roman" w:cs="Times New Roman"/>
          <w:b/>
          <w:bCs/>
          <w:color w:val="000000"/>
          <w:sz w:val="24"/>
          <w:szCs w:val="24"/>
        </w:rPr>
        <w:tab/>
      </w:r>
      <w:hyperlink r:id="rId61" w:anchor="heading=h.42ddq1a" w:history="1">
        <w:r w:rsidRPr="00E95B82">
          <w:rPr>
            <w:rFonts w:ascii="Times New Roman" w:eastAsia="Times New Roman" w:hAnsi="Times New Roman" w:cs="Times New Roman"/>
            <w:b/>
            <w:bCs/>
            <w:color w:val="000000"/>
            <w:sz w:val="24"/>
            <w:szCs w:val="24"/>
          </w:rPr>
          <w:t>26</w:t>
        </w:r>
      </w:hyperlink>
    </w:p>
    <w:p w14:paraId="6DA155DA"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36.</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Award Criteria</w:t>
      </w:r>
      <w:r w:rsidRPr="00E95B82">
        <w:rPr>
          <w:rFonts w:ascii="Times New Roman" w:eastAsia="Times New Roman" w:hAnsi="Times New Roman" w:cs="Times New Roman"/>
          <w:color w:val="000000"/>
          <w:sz w:val="24"/>
          <w:szCs w:val="24"/>
        </w:rPr>
        <w:tab/>
      </w:r>
      <w:hyperlink r:id="rId62" w:anchor="heading=h.2hio093" w:history="1">
        <w:r w:rsidRPr="00E95B82">
          <w:rPr>
            <w:rFonts w:ascii="Times New Roman" w:eastAsia="Times New Roman" w:hAnsi="Times New Roman" w:cs="Times New Roman"/>
            <w:color w:val="000000"/>
            <w:sz w:val="24"/>
            <w:szCs w:val="24"/>
          </w:rPr>
          <w:t>26</w:t>
        </w:r>
      </w:hyperlink>
    </w:p>
    <w:p w14:paraId="61677F0F"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37.</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Procuring Entity’s Right to Vary Quantities at Time of Award</w:t>
      </w:r>
      <w:r w:rsidRPr="00E95B82">
        <w:rPr>
          <w:rFonts w:ascii="Times New Roman" w:eastAsia="Times New Roman" w:hAnsi="Times New Roman" w:cs="Times New Roman"/>
          <w:color w:val="000000"/>
          <w:sz w:val="24"/>
          <w:szCs w:val="24"/>
        </w:rPr>
        <w:tab/>
      </w:r>
      <w:hyperlink r:id="rId63" w:anchor="heading=h.wnyagw" w:history="1">
        <w:r w:rsidRPr="00E95B82">
          <w:rPr>
            <w:rFonts w:ascii="Times New Roman" w:eastAsia="Times New Roman" w:hAnsi="Times New Roman" w:cs="Times New Roman"/>
            <w:color w:val="000000"/>
            <w:sz w:val="24"/>
            <w:szCs w:val="24"/>
          </w:rPr>
          <w:t>26</w:t>
        </w:r>
      </w:hyperlink>
    </w:p>
    <w:p w14:paraId="5A824DD2"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38.</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Notification of Award</w:t>
      </w:r>
      <w:r w:rsidRPr="00E95B82">
        <w:rPr>
          <w:rFonts w:ascii="Times New Roman" w:eastAsia="Times New Roman" w:hAnsi="Times New Roman" w:cs="Times New Roman"/>
          <w:color w:val="000000"/>
          <w:sz w:val="24"/>
          <w:szCs w:val="24"/>
        </w:rPr>
        <w:tab/>
      </w:r>
      <w:hyperlink r:id="rId64" w:anchor="heading=h.3gnlt4p" w:history="1">
        <w:r w:rsidRPr="00E95B82">
          <w:rPr>
            <w:rFonts w:ascii="Times New Roman" w:eastAsia="Times New Roman" w:hAnsi="Times New Roman" w:cs="Times New Roman"/>
            <w:color w:val="000000"/>
            <w:sz w:val="24"/>
            <w:szCs w:val="24"/>
          </w:rPr>
          <w:t>27</w:t>
        </w:r>
      </w:hyperlink>
    </w:p>
    <w:p w14:paraId="53F0564B"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39.</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Signing of Contract</w:t>
      </w:r>
      <w:r w:rsidRPr="00E95B82">
        <w:rPr>
          <w:rFonts w:ascii="Times New Roman" w:eastAsia="Times New Roman" w:hAnsi="Times New Roman" w:cs="Times New Roman"/>
          <w:color w:val="000000"/>
          <w:sz w:val="24"/>
          <w:szCs w:val="24"/>
        </w:rPr>
        <w:tab/>
      </w:r>
      <w:hyperlink r:id="rId65" w:anchor="heading=h.4k668n3" w:history="1">
        <w:r w:rsidRPr="00E95B82">
          <w:rPr>
            <w:rFonts w:ascii="Times New Roman" w:eastAsia="Times New Roman" w:hAnsi="Times New Roman" w:cs="Times New Roman"/>
            <w:color w:val="000000"/>
            <w:sz w:val="24"/>
            <w:szCs w:val="24"/>
          </w:rPr>
          <w:t>28</w:t>
        </w:r>
      </w:hyperlink>
    </w:p>
    <w:p w14:paraId="462B4F64" w14:textId="77777777" w:rsidR="002E0FB6" w:rsidRPr="00E95B82" w:rsidRDefault="002E0FB6" w:rsidP="002E0FB6">
      <w:pPr>
        <w:spacing w:after="0" w:line="240" w:lineRule="auto"/>
        <w:ind w:hanging="720"/>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40.</w:t>
      </w:r>
      <w:r w:rsidRPr="00E95B82">
        <w:rPr>
          <w:rFonts w:ascii="Times New Roman" w:eastAsia="Times New Roman" w:hAnsi="Times New Roman" w:cs="Times New Roman"/>
          <w:color w:val="000000"/>
        </w:rPr>
        <w:tab/>
      </w:r>
      <w:r w:rsidRPr="00E95B82">
        <w:rPr>
          <w:rFonts w:ascii="Times New Roman" w:eastAsia="Times New Roman" w:hAnsi="Times New Roman" w:cs="Times New Roman"/>
          <w:color w:val="000000"/>
          <w:sz w:val="24"/>
          <w:szCs w:val="24"/>
        </w:rPr>
        <w:t>Performance Security</w:t>
      </w:r>
      <w:r w:rsidRPr="00E95B82">
        <w:rPr>
          <w:rFonts w:ascii="Times New Roman" w:eastAsia="Times New Roman" w:hAnsi="Times New Roman" w:cs="Times New Roman"/>
          <w:color w:val="000000"/>
          <w:sz w:val="24"/>
          <w:szCs w:val="24"/>
        </w:rPr>
        <w:tab/>
      </w:r>
      <w:hyperlink r:id="rId66" w:anchor="heading=h.2zbgiuw" w:history="1">
        <w:r w:rsidRPr="00E95B82">
          <w:rPr>
            <w:rFonts w:ascii="Times New Roman" w:eastAsia="Times New Roman" w:hAnsi="Times New Roman" w:cs="Times New Roman"/>
            <w:color w:val="000000"/>
            <w:sz w:val="24"/>
            <w:szCs w:val="24"/>
          </w:rPr>
          <w:t>28</w:t>
        </w:r>
      </w:hyperlink>
    </w:p>
    <w:p w14:paraId="0691887F" w14:textId="77777777" w:rsidR="00A81E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182E2976" w14:textId="77777777" w:rsidR="00A81E82" w:rsidRDefault="00A81E8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F9459F" w14:textId="77777777" w:rsidR="002E0FB6" w:rsidRPr="00E95B82" w:rsidRDefault="002E0FB6" w:rsidP="002E0FB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239"/>
        <w:gridCol w:w="6121"/>
      </w:tblGrid>
      <w:tr w:rsidR="002E0FB6" w:rsidRPr="00E95B82" w14:paraId="6D752BA7" w14:textId="77777777" w:rsidTr="002E0FB6">
        <w:trPr>
          <w:trHeight w:val="800"/>
        </w:trPr>
        <w:tc>
          <w:tcPr>
            <w:tcW w:w="0" w:type="auto"/>
            <w:gridSpan w:val="2"/>
            <w:tcMar>
              <w:top w:w="0" w:type="dxa"/>
              <w:left w:w="108" w:type="dxa"/>
              <w:bottom w:w="0" w:type="dxa"/>
              <w:right w:w="108" w:type="dxa"/>
            </w:tcMar>
            <w:vAlign w:val="center"/>
            <w:hideMark/>
          </w:tcPr>
          <w:p w14:paraId="1EF0AF9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Section I.  Instructions to Bidders</w:t>
            </w:r>
            <w:r w:rsidRPr="00E95B82">
              <w:rPr>
                <w:rFonts w:ascii="Times New Roman" w:eastAsia="Times New Roman" w:hAnsi="Times New Roman" w:cs="Times New Roman"/>
                <w:b/>
                <w:bCs/>
                <w:color w:val="000000"/>
                <w:sz w:val="36"/>
                <w:szCs w:val="36"/>
              </w:rPr>
              <w:br/>
            </w:r>
            <w:r w:rsidRPr="00E95B82">
              <w:rPr>
                <w:rFonts w:ascii="Times New Roman" w:eastAsia="Times New Roman" w:hAnsi="Times New Roman" w:cs="Times New Roman"/>
                <w:b/>
                <w:bCs/>
                <w:color w:val="000000"/>
                <w:sz w:val="36"/>
                <w:szCs w:val="36"/>
              </w:rPr>
              <w:br/>
            </w:r>
          </w:p>
          <w:p w14:paraId="128E057C" w14:textId="77777777" w:rsidR="002E0FB6" w:rsidRPr="00E95B82" w:rsidRDefault="002E0FB6" w:rsidP="002E0FB6">
            <w:pPr>
              <w:spacing w:after="240" w:line="240" w:lineRule="auto"/>
              <w:rPr>
                <w:rFonts w:ascii="Times New Roman" w:eastAsia="Times New Roman" w:hAnsi="Times New Roman" w:cs="Times New Roman"/>
                <w:sz w:val="24"/>
                <w:szCs w:val="24"/>
              </w:rPr>
            </w:pPr>
          </w:p>
        </w:tc>
      </w:tr>
      <w:tr w:rsidR="002E0FB6" w:rsidRPr="00E95B82" w14:paraId="64FD3C49" w14:textId="77777777" w:rsidTr="002E0FB6">
        <w:tc>
          <w:tcPr>
            <w:tcW w:w="0" w:type="auto"/>
            <w:tcMar>
              <w:top w:w="0" w:type="dxa"/>
              <w:left w:w="108" w:type="dxa"/>
              <w:bottom w:w="0" w:type="dxa"/>
              <w:right w:w="108" w:type="dxa"/>
            </w:tcMar>
            <w:hideMark/>
          </w:tcPr>
          <w:p w14:paraId="43189C0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2279EA1" w14:textId="77777777" w:rsidR="002E0FB6" w:rsidRPr="00E95B82" w:rsidRDefault="002E0FB6" w:rsidP="002E0FB6">
            <w:pPr>
              <w:spacing w:after="200" w:line="240" w:lineRule="auto"/>
              <w:ind w:left="-384" w:hanging="432"/>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Definitions</w:t>
            </w:r>
          </w:p>
        </w:tc>
      </w:tr>
      <w:tr w:rsidR="002E0FB6" w:rsidRPr="00E95B82" w14:paraId="2FE1783A" w14:textId="77777777" w:rsidTr="002E0FB6">
        <w:tc>
          <w:tcPr>
            <w:tcW w:w="0" w:type="auto"/>
            <w:tcMar>
              <w:top w:w="0" w:type="dxa"/>
              <w:left w:w="108" w:type="dxa"/>
              <w:bottom w:w="0" w:type="dxa"/>
              <w:right w:w="108" w:type="dxa"/>
            </w:tcMar>
            <w:hideMark/>
          </w:tcPr>
          <w:p w14:paraId="61FEA66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Definitions</w:t>
            </w:r>
          </w:p>
        </w:tc>
        <w:tc>
          <w:tcPr>
            <w:tcW w:w="0" w:type="auto"/>
            <w:tcMar>
              <w:top w:w="0" w:type="dxa"/>
              <w:left w:w="108" w:type="dxa"/>
              <w:bottom w:w="0" w:type="dxa"/>
              <w:right w:w="108" w:type="dxa"/>
            </w:tcMar>
            <w:hideMark/>
          </w:tcPr>
          <w:p w14:paraId="01423D6C"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w:t>
            </w:r>
            <w:r w:rsidRPr="00E95B82">
              <w:rPr>
                <w:rFonts w:ascii="Times New Roman" w:eastAsia="Times New Roman" w:hAnsi="Times New Roman" w:cs="Times New Roman"/>
                <w:color w:val="000000"/>
                <w:sz w:val="24"/>
                <w:szCs w:val="24"/>
              </w:rPr>
              <w:tab/>
              <w:t>“BD” means the Bidding Documents to be prepared by the Procuring Entity for the selection of Contractor, based on the SADC Secretariat Standard Template.</w:t>
            </w:r>
          </w:p>
          <w:p w14:paraId="653B0BB5"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(b)</w:t>
            </w:r>
            <w:r w:rsidRPr="00E95B82">
              <w:rPr>
                <w:rFonts w:ascii="Times New Roman" w:eastAsia="Times New Roman" w:hAnsi="Times New Roman" w:cs="Times New Roman"/>
                <w:color w:val="000000"/>
                <w:sz w:val="24"/>
                <w:szCs w:val="24"/>
              </w:rPr>
              <w:tab/>
              <w:t>“Bidder” means company or joint venture/ consortium invited to summit technical and financial proposal for this contract.</w:t>
            </w:r>
          </w:p>
          <w:p w14:paraId="253D16CB"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w:t>
            </w:r>
            <w:r w:rsidRPr="00E95B82">
              <w:rPr>
                <w:rFonts w:ascii="Times New Roman" w:eastAsia="Times New Roman" w:hAnsi="Times New Roman" w:cs="Times New Roman"/>
                <w:color w:val="000000"/>
                <w:sz w:val="24"/>
                <w:szCs w:val="24"/>
              </w:rPr>
              <w:tab/>
              <w:t>“Procuring Entity” means the procurement entity with which the selected legal entity will sign the contract.</w:t>
            </w:r>
          </w:p>
          <w:p w14:paraId="33A0283D"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(d)</w:t>
            </w:r>
            <w:r w:rsidRPr="00E95B82">
              <w:rPr>
                <w:rFonts w:ascii="Times New Roman" w:eastAsia="Times New Roman" w:hAnsi="Times New Roman" w:cs="Times New Roman"/>
                <w:color w:val="000000"/>
                <w:sz w:val="24"/>
                <w:szCs w:val="24"/>
              </w:rPr>
              <w:tab/>
              <w:t>“Contractor” means any legal entity that may deliver or delivers the goods/equipment to the Client under the Contract.</w:t>
            </w:r>
          </w:p>
          <w:p w14:paraId="2234725F"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(e)</w:t>
            </w:r>
            <w:r w:rsidRPr="00E95B82">
              <w:rPr>
                <w:rFonts w:ascii="Times New Roman" w:eastAsia="Times New Roman" w:hAnsi="Times New Roman" w:cs="Times New Roman"/>
                <w:color w:val="000000"/>
                <w:sz w:val="24"/>
                <w:szCs w:val="24"/>
              </w:rPr>
              <w:tab/>
              <w:t>“Contract” means the Contract signed by the Parties and all the attached documents listed in its Clause 1, that are the General Conditions (GC), the Special Conditions (SC), and the Appendices.</w:t>
            </w:r>
          </w:p>
          <w:p w14:paraId="5114618E"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w:t>
            </w:r>
            <w:r w:rsidRPr="00E95B82">
              <w:rPr>
                <w:rFonts w:ascii="Times New Roman" w:eastAsia="Times New Roman" w:hAnsi="Times New Roman" w:cs="Times New Roman"/>
                <w:color w:val="000000"/>
                <w:sz w:val="24"/>
                <w:szCs w:val="24"/>
              </w:rPr>
              <w:tab/>
              <w:t xml:space="preserve">“Bid Data </w:t>
            </w:r>
            <w:r w:rsidR="00C90079" w:rsidRPr="00E95B82">
              <w:rPr>
                <w:rFonts w:ascii="Times New Roman" w:eastAsia="Times New Roman" w:hAnsi="Times New Roman" w:cs="Times New Roman"/>
                <w:color w:val="000000"/>
                <w:sz w:val="24"/>
                <w:szCs w:val="24"/>
              </w:rPr>
              <w:t>Sheet (</w:t>
            </w:r>
            <w:r w:rsidRPr="00E95B82">
              <w:rPr>
                <w:rFonts w:ascii="Times New Roman" w:eastAsia="Times New Roman" w:hAnsi="Times New Roman" w:cs="Times New Roman"/>
                <w:color w:val="000000"/>
                <w:sz w:val="24"/>
                <w:szCs w:val="24"/>
              </w:rPr>
              <w:t>BDS)” means such part of the Instructions to Bidders used to reflect specific contract and assignment conditions.</w:t>
            </w:r>
          </w:p>
          <w:p w14:paraId="15EF6386"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w:t>
            </w:r>
            <w:r w:rsidRPr="00E95B82">
              <w:rPr>
                <w:rFonts w:ascii="Times New Roman" w:eastAsia="Times New Roman" w:hAnsi="Times New Roman" w:cs="Times New Roman"/>
                <w:color w:val="000000"/>
                <w:sz w:val="24"/>
                <w:szCs w:val="24"/>
              </w:rPr>
              <w:tab/>
              <w:t>“Day” means calendar day.</w:t>
            </w:r>
          </w:p>
          <w:p w14:paraId="1BC9C47A"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(h)</w:t>
            </w:r>
            <w:r w:rsidRPr="00E95B82">
              <w:rPr>
                <w:rFonts w:ascii="Times New Roman" w:eastAsia="Times New Roman" w:hAnsi="Times New Roman" w:cs="Times New Roman"/>
                <w:color w:val="000000"/>
                <w:sz w:val="24"/>
                <w:szCs w:val="24"/>
              </w:rPr>
              <w:tab/>
              <w:t>“Evaluation Committee” it is a panel of experts appointed by the Procuring Entity and assigned to evaluate the bids. The Evaluation Committee consist in a Chairperson and a Secretary with no voting rights and an odd number of voting members (evaluators). </w:t>
            </w:r>
          </w:p>
          <w:p w14:paraId="26834A06"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w:t>
            </w:r>
            <w:r w:rsidRPr="00E95B82">
              <w:rPr>
                <w:rFonts w:ascii="Times New Roman" w:eastAsia="Times New Roman" w:hAnsi="Times New Roman" w:cs="Times New Roman"/>
                <w:color w:val="000000"/>
                <w:sz w:val="24"/>
                <w:szCs w:val="24"/>
              </w:rPr>
              <w:tab/>
              <w:t>“Instructions to Bidders” (Section 2 of the BD) means the document which provides shortlisted Bidders with all information needed to prepare their Proposals.</w:t>
            </w:r>
          </w:p>
          <w:p w14:paraId="15BB8985"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(j)</w:t>
            </w:r>
            <w:r w:rsidRPr="00E95B82">
              <w:rPr>
                <w:rFonts w:ascii="Times New Roman" w:eastAsia="Times New Roman" w:hAnsi="Times New Roman" w:cs="Times New Roman"/>
                <w:color w:val="000000"/>
                <w:sz w:val="24"/>
                <w:szCs w:val="24"/>
              </w:rPr>
              <w:tab/>
              <w:t>“LOI” (Section 1 of the BD) means the Letter of Invitation being sent by the Procuring Entity to the shortlisted Bidders.</w:t>
            </w:r>
          </w:p>
          <w:p w14:paraId="569775C7"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(k)</w:t>
            </w:r>
            <w:r w:rsidRPr="00E95B82">
              <w:rPr>
                <w:rFonts w:ascii="Times New Roman" w:eastAsia="Times New Roman" w:hAnsi="Times New Roman" w:cs="Times New Roman"/>
                <w:color w:val="000000"/>
                <w:sz w:val="24"/>
                <w:szCs w:val="24"/>
              </w:rPr>
              <w:tab/>
              <w:t>“Proposal” means the Technical Proposal and the Financial Proposal.</w:t>
            </w:r>
          </w:p>
          <w:p w14:paraId="0B8E318E"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(l)</w:t>
            </w:r>
            <w:r w:rsidRPr="00E95B82">
              <w:rPr>
                <w:rFonts w:ascii="Times New Roman" w:eastAsia="Times New Roman" w:hAnsi="Times New Roman" w:cs="Times New Roman"/>
                <w:color w:val="000000"/>
                <w:sz w:val="24"/>
                <w:szCs w:val="24"/>
              </w:rPr>
              <w:tab/>
              <w:t>“Related/ancillary Services” means the secondary services related to the main Goods contract which will be also offered (training, maintenance etc)</w:t>
            </w:r>
          </w:p>
          <w:p w14:paraId="690FDB64"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(m)</w:t>
            </w:r>
            <w:r w:rsidRPr="00E95B82">
              <w:rPr>
                <w:rFonts w:ascii="Times New Roman" w:eastAsia="Times New Roman" w:hAnsi="Times New Roman" w:cs="Times New Roman"/>
                <w:color w:val="000000"/>
                <w:sz w:val="24"/>
                <w:szCs w:val="24"/>
              </w:rPr>
              <w:tab/>
              <w:t>“Subcontractor” means any person or entity with whom the Bidder or Contractors intends to subcontracts any part of the contract.</w:t>
            </w:r>
          </w:p>
          <w:p w14:paraId="20607E1F" w14:textId="77777777" w:rsidR="002E0FB6" w:rsidRPr="00E95B82" w:rsidRDefault="002E0FB6" w:rsidP="002E0FB6">
            <w:pPr>
              <w:spacing w:after="0" w:line="240" w:lineRule="auto"/>
              <w:ind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w:t>
            </w:r>
            <w:r w:rsidRPr="00E95B82">
              <w:rPr>
                <w:rFonts w:ascii="Times New Roman" w:eastAsia="Times New Roman" w:hAnsi="Times New Roman" w:cs="Times New Roman"/>
                <w:color w:val="000000"/>
                <w:sz w:val="24"/>
                <w:szCs w:val="24"/>
              </w:rPr>
              <w:tab/>
              <w:t xml:space="preserve">“Technical Specifications” means the document included in the BD as Section V that provides the minimum technical </w:t>
            </w:r>
            <w:r w:rsidRPr="00E95B82">
              <w:rPr>
                <w:rFonts w:ascii="Times New Roman" w:eastAsia="Times New Roman" w:hAnsi="Times New Roman" w:cs="Times New Roman"/>
                <w:color w:val="000000"/>
                <w:sz w:val="24"/>
                <w:szCs w:val="24"/>
              </w:rPr>
              <w:lastRenderedPageBreak/>
              <w:t>characteristics and the quantities of goods and related/ancillary services need by the Procuring Entity from the Contractor.</w:t>
            </w:r>
          </w:p>
          <w:p w14:paraId="30D3293B"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7C2439A8" w14:textId="77777777" w:rsidTr="002E0FB6">
        <w:tc>
          <w:tcPr>
            <w:tcW w:w="0" w:type="auto"/>
            <w:tcMar>
              <w:top w:w="0" w:type="dxa"/>
              <w:left w:w="108" w:type="dxa"/>
              <w:bottom w:w="0" w:type="dxa"/>
              <w:right w:w="108" w:type="dxa"/>
            </w:tcMar>
            <w:hideMark/>
          </w:tcPr>
          <w:p w14:paraId="77CE20F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9D359AE" w14:textId="77777777" w:rsidR="002E0FB6" w:rsidRPr="00E95B82" w:rsidRDefault="002E0FB6" w:rsidP="002E0FB6">
            <w:pPr>
              <w:numPr>
                <w:ilvl w:val="0"/>
                <w:numId w:val="1"/>
              </w:numPr>
              <w:spacing w:after="200" w:line="240" w:lineRule="auto"/>
              <w:ind w:left="408"/>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General</w:t>
            </w:r>
          </w:p>
        </w:tc>
      </w:tr>
      <w:tr w:rsidR="002E0FB6" w:rsidRPr="00E95B82" w14:paraId="0EBC79FA" w14:textId="77777777" w:rsidTr="002E0FB6">
        <w:tc>
          <w:tcPr>
            <w:tcW w:w="0" w:type="auto"/>
            <w:tcMar>
              <w:top w:w="0" w:type="dxa"/>
              <w:left w:w="108" w:type="dxa"/>
              <w:bottom w:w="0" w:type="dxa"/>
              <w:right w:w="108" w:type="dxa"/>
            </w:tcMar>
            <w:hideMark/>
          </w:tcPr>
          <w:p w14:paraId="14C4CCE2" w14:textId="77777777" w:rsidR="002E0FB6" w:rsidRPr="00E95B82" w:rsidRDefault="002E0FB6" w:rsidP="002E0FB6">
            <w:pPr>
              <w:numPr>
                <w:ilvl w:val="0"/>
                <w:numId w:val="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Scope of Bid</w:t>
            </w:r>
          </w:p>
        </w:tc>
        <w:tc>
          <w:tcPr>
            <w:tcW w:w="0" w:type="auto"/>
            <w:tcMar>
              <w:top w:w="0" w:type="dxa"/>
              <w:left w:w="108" w:type="dxa"/>
              <w:bottom w:w="0" w:type="dxa"/>
              <w:right w:w="108" w:type="dxa"/>
            </w:tcMar>
            <w:hideMark/>
          </w:tcPr>
          <w:p w14:paraId="5CF4AE7A"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Procuring Entity </w:t>
            </w:r>
            <w:r w:rsidRPr="00E95B82">
              <w:rPr>
                <w:rFonts w:ascii="Times New Roman" w:eastAsia="Times New Roman" w:hAnsi="Times New Roman" w:cs="Times New Roman"/>
                <w:b/>
                <w:bCs/>
                <w:color w:val="000000"/>
                <w:sz w:val="24"/>
                <w:szCs w:val="24"/>
              </w:rPr>
              <w:t>indicated in the Bidding Data Sheet (BDS),</w:t>
            </w:r>
            <w:r w:rsidRPr="00E95B82">
              <w:rPr>
                <w:rFonts w:ascii="Times New Roman" w:eastAsia="Times New Roman" w:hAnsi="Times New Roman" w:cs="Times New Roman"/>
                <w:color w:val="000000"/>
                <w:sz w:val="24"/>
                <w:szCs w:val="24"/>
              </w:rPr>
              <w:t xml:space="preserve"> issues these Bidding Documents for the supply of Goods and Related Services incidental thereto as specified in Section VI, Schedule of Requirements. The name and identification number of the contract for this procurement are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xml:space="preserve"> The name, identification, and number of lots of are </w:t>
            </w:r>
            <w:r w:rsidRPr="00E95B82">
              <w:rPr>
                <w:rFonts w:ascii="Times New Roman" w:eastAsia="Times New Roman" w:hAnsi="Times New Roman" w:cs="Times New Roman"/>
                <w:b/>
                <w:bCs/>
                <w:color w:val="000000"/>
                <w:sz w:val="24"/>
                <w:szCs w:val="24"/>
              </w:rPr>
              <w:t>provided in the BDS.</w:t>
            </w:r>
          </w:p>
          <w:p w14:paraId="31D656E3"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procurement method used for acquisition of the Goods</w:t>
            </w:r>
            <w:r w:rsidRPr="00E95B82">
              <w:rPr>
                <w:rFonts w:ascii="Times New Roman" w:eastAsia="Times New Roman" w:hAnsi="Times New Roman" w:cs="Times New Roman"/>
                <w:b/>
                <w:bCs/>
                <w:color w:val="000000"/>
                <w:sz w:val="24"/>
                <w:szCs w:val="24"/>
              </w:rPr>
              <w:t xml:space="preserve"> </w:t>
            </w:r>
            <w:r w:rsidRPr="00E95B82">
              <w:rPr>
                <w:rFonts w:ascii="Times New Roman" w:eastAsia="Times New Roman" w:hAnsi="Times New Roman" w:cs="Times New Roman"/>
                <w:color w:val="000000"/>
                <w:sz w:val="24"/>
                <w:szCs w:val="24"/>
              </w:rPr>
              <w:t xml:space="preserve">and Related Services incidental thereto as specified in Section VI, Schedule of Requirements of Invitation, is as indicated in </w:t>
            </w:r>
            <w:r w:rsidRPr="00E95B82">
              <w:rPr>
                <w:rFonts w:ascii="Times New Roman" w:eastAsia="Times New Roman" w:hAnsi="Times New Roman" w:cs="Times New Roman"/>
                <w:b/>
                <w:bCs/>
                <w:color w:val="000000"/>
                <w:sz w:val="24"/>
                <w:szCs w:val="24"/>
              </w:rPr>
              <w:t>the Bidding Data Sheet</w:t>
            </w:r>
            <w:r w:rsidRPr="00E95B82">
              <w:rPr>
                <w:rFonts w:ascii="Times New Roman" w:eastAsia="Times New Roman" w:hAnsi="Times New Roman" w:cs="Times New Roman"/>
                <w:color w:val="000000"/>
                <w:sz w:val="24"/>
                <w:szCs w:val="24"/>
              </w:rPr>
              <w:t xml:space="preserve">, method detailed in the edition of the Guidelines indicated in </w:t>
            </w:r>
            <w:r w:rsidRPr="00E95B82">
              <w:rPr>
                <w:rFonts w:ascii="Times New Roman" w:eastAsia="Times New Roman" w:hAnsi="Times New Roman" w:cs="Times New Roman"/>
                <w:b/>
                <w:bCs/>
                <w:color w:val="000000"/>
                <w:sz w:val="24"/>
                <w:szCs w:val="24"/>
              </w:rPr>
              <w:t>the Bidding Data Sheet</w:t>
            </w:r>
            <w:r w:rsidRPr="00E95B82">
              <w:rPr>
                <w:rFonts w:ascii="Times New Roman" w:eastAsia="Times New Roman" w:hAnsi="Times New Roman" w:cs="Times New Roman"/>
                <w:color w:val="000000"/>
                <w:sz w:val="24"/>
                <w:szCs w:val="24"/>
              </w:rPr>
              <w:t>.</w:t>
            </w:r>
          </w:p>
          <w:p w14:paraId="06D010C5"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Bidders are invited to submit a Technical Proposal and a Financial Proposal for the goods and related services specified in Section VI, Schedule of Requirements. </w:t>
            </w:r>
          </w:p>
          <w:p w14:paraId="772001EC" w14:textId="77777777" w:rsidR="002E0FB6" w:rsidRPr="00E95B82" w:rsidRDefault="002E0FB6" w:rsidP="002E0FB6">
            <w:pPr>
              <w:numPr>
                <w:ilvl w:val="1"/>
                <w:numId w:val="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Unless otherwise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14:paraId="21F6A8F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2F6B1F5" w14:textId="77777777" w:rsidTr="002E0FB6">
        <w:tc>
          <w:tcPr>
            <w:tcW w:w="0" w:type="auto"/>
            <w:tcMar>
              <w:top w:w="0" w:type="dxa"/>
              <w:left w:w="108" w:type="dxa"/>
              <w:bottom w:w="0" w:type="dxa"/>
              <w:right w:w="108" w:type="dxa"/>
            </w:tcMar>
            <w:hideMark/>
          </w:tcPr>
          <w:p w14:paraId="6FA01D6C" w14:textId="77777777" w:rsidR="002E0FB6" w:rsidRPr="00E95B82" w:rsidRDefault="002E0FB6" w:rsidP="002E0FB6">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Fraud and Corruption</w:t>
            </w:r>
          </w:p>
        </w:tc>
        <w:tc>
          <w:tcPr>
            <w:tcW w:w="0" w:type="auto"/>
            <w:tcMar>
              <w:top w:w="0" w:type="dxa"/>
              <w:left w:w="108" w:type="dxa"/>
              <w:bottom w:w="0" w:type="dxa"/>
              <w:right w:w="108" w:type="dxa"/>
            </w:tcMar>
            <w:hideMark/>
          </w:tcPr>
          <w:p w14:paraId="6C959B83" w14:textId="77777777" w:rsidR="002E0FB6" w:rsidRPr="00E95B82" w:rsidRDefault="002E0FB6" w:rsidP="002E0FB6">
            <w:pPr>
              <w:spacing w:after="12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2.1</w:t>
            </w:r>
            <w:r w:rsidRPr="00E95B82">
              <w:rPr>
                <w:rFonts w:ascii="Times New Roman" w:eastAsia="Times New Roman" w:hAnsi="Times New Roman" w:cs="Times New Roman"/>
                <w:color w:val="000000"/>
                <w:sz w:val="24"/>
                <w:szCs w:val="24"/>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 In pursuance of this policy, the SADC Secretariat:</w:t>
            </w:r>
          </w:p>
          <w:p w14:paraId="427BE45B" w14:textId="77777777" w:rsidR="002E0FB6" w:rsidRPr="00E95B82" w:rsidRDefault="002E0FB6" w:rsidP="002E0FB6">
            <w:pPr>
              <w:spacing w:after="120" w:line="240" w:lineRule="auto"/>
              <w:ind w:left="540" w:right="187"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w:t>
            </w:r>
            <w:r w:rsidRPr="00E95B82">
              <w:rPr>
                <w:rFonts w:ascii="Times New Roman" w:eastAsia="Times New Roman" w:hAnsi="Times New Roman" w:cs="Times New Roman"/>
                <w:color w:val="000000"/>
                <w:sz w:val="24"/>
                <w:szCs w:val="24"/>
              </w:rPr>
              <w:tab/>
              <w:t>defines, for the purposes of this provision, the terms set forth below as follows:</w:t>
            </w:r>
          </w:p>
          <w:p w14:paraId="25F442F6"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w:t>
            </w:r>
            <w:r w:rsidRPr="00E95B82">
              <w:rPr>
                <w:rFonts w:ascii="Times New Roman" w:eastAsia="Times New Roman" w:hAnsi="Times New Roman" w:cs="Times New Roman"/>
                <w:color w:val="000000"/>
                <w:sz w:val="24"/>
                <w:szCs w:val="24"/>
              </w:rPr>
              <w:tab/>
              <w:t>“corrupt practice” is the offering, giving, receiving or soliciting, directly or indirectly, of anything of value to influence improperly the actions of another party;</w:t>
            </w:r>
          </w:p>
          <w:p w14:paraId="26B9B148" w14:textId="77777777" w:rsidR="002E0FB6" w:rsidRPr="00E95B82" w:rsidRDefault="002E0FB6" w:rsidP="002E0FB6">
            <w:pPr>
              <w:spacing w:after="120" w:line="240" w:lineRule="auto"/>
              <w:ind w:left="1080" w:right="12"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 xml:space="preserve">(ii) </w:t>
            </w:r>
            <w:r w:rsidRPr="00E95B82">
              <w:rPr>
                <w:rFonts w:ascii="Times New Roman" w:eastAsia="Times New Roman" w:hAnsi="Times New Roman" w:cs="Times New Roman"/>
                <w:color w:val="000000"/>
                <w:sz w:val="24"/>
                <w:szCs w:val="24"/>
              </w:rPr>
              <w:tab/>
              <w:t>“fraudulent practice” is any act or omission, including a misrepresentation, that knowingly or recklessly misleads, or attempts to mislead, a party to obtain a financial or other benefit or to avoid an obligation;</w:t>
            </w:r>
          </w:p>
          <w:p w14:paraId="3CD2EFCC"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(iii)</w:t>
            </w:r>
            <w:r w:rsidRPr="00E95B82">
              <w:rPr>
                <w:rFonts w:ascii="Times New Roman" w:eastAsia="Times New Roman" w:hAnsi="Times New Roman" w:cs="Times New Roman"/>
                <w:color w:val="000000"/>
                <w:sz w:val="24"/>
                <w:szCs w:val="24"/>
              </w:rPr>
              <w:tab/>
              <w:t>“collusive practice” is an arrangement between two or more parties designed to achieve an improper purpose, including to influence improperly the actions of another party;</w:t>
            </w:r>
          </w:p>
          <w:p w14:paraId="03463A62"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(iv)</w:t>
            </w:r>
            <w:r w:rsidRPr="00E95B82">
              <w:rPr>
                <w:rFonts w:ascii="Times New Roman" w:eastAsia="Times New Roman" w:hAnsi="Times New Roman" w:cs="Times New Roman"/>
                <w:color w:val="000000"/>
                <w:sz w:val="24"/>
                <w:szCs w:val="24"/>
              </w:rPr>
              <w:tab/>
              <w:t>“coercive practice” is impairing or harming, or threatening to impair or harm, directly or indirectly, any party or the property of the party to influence improperly the actions of a party;</w:t>
            </w:r>
          </w:p>
          <w:p w14:paraId="383A69D7" w14:textId="77777777" w:rsidR="002E0FB6" w:rsidRPr="00E95B82" w:rsidRDefault="002E0FB6" w:rsidP="002E0FB6">
            <w:pPr>
              <w:spacing w:after="120" w:line="240" w:lineRule="auto"/>
              <w:ind w:left="1080"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(v)</w:t>
            </w:r>
            <w:r w:rsidRPr="00E95B82">
              <w:rPr>
                <w:rFonts w:ascii="Times New Roman" w:eastAsia="Times New Roman" w:hAnsi="Times New Roman" w:cs="Times New Roman"/>
                <w:color w:val="000000"/>
                <w:sz w:val="24"/>
                <w:szCs w:val="24"/>
              </w:rPr>
              <w:tab/>
              <w:t>“obstructive practice” is</w:t>
            </w:r>
          </w:p>
          <w:p w14:paraId="33FB2557" w14:textId="77777777" w:rsidR="002E0FB6" w:rsidRPr="00E95B82" w:rsidRDefault="002E0FB6" w:rsidP="002E0FB6">
            <w:pPr>
              <w:spacing w:after="120" w:line="240" w:lineRule="auto"/>
              <w:ind w:left="1800" w:hanging="32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(aa)</w:t>
            </w:r>
            <w:r w:rsidRPr="00E95B82">
              <w:rPr>
                <w:rFonts w:ascii="Times New Roman" w:eastAsia="Times New Roman" w:hAnsi="Times New Roman" w:cs="Times New Roman"/>
                <w:color w:val="000000"/>
                <w:sz w:val="24"/>
                <w:szCs w:val="24"/>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D448FB" w14:textId="77777777" w:rsidR="002E0FB6" w:rsidRPr="00E95B82" w:rsidRDefault="002E0FB6" w:rsidP="002E0FB6">
            <w:pPr>
              <w:spacing w:after="120" w:line="240" w:lineRule="auto"/>
              <w:ind w:left="1800" w:hanging="32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(bb)</w:t>
            </w:r>
            <w:r w:rsidRPr="00E95B82">
              <w:rPr>
                <w:rFonts w:ascii="Times New Roman" w:eastAsia="Times New Roman" w:hAnsi="Times New Roman" w:cs="Times New Roman"/>
                <w:color w:val="000000"/>
                <w:sz w:val="24"/>
                <w:szCs w:val="24"/>
              </w:rPr>
              <w:tab/>
              <w:t>acts intended to materially impede the exercise of the SADC Secretariat or governmental or inspection and audit rights. </w:t>
            </w:r>
          </w:p>
          <w:p w14:paraId="1F009EE0" w14:textId="77777777" w:rsidR="002E0FB6" w:rsidRPr="00E95B82" w:rsidRDefault="002E0FB6" w:rsidP="002E0FB6">
            <w:pPr>
              <w:numPr>
                <w:ilvl w:val="0"/>
                <w:numId w:val="5"/>
              </w:numPr>
              <w:spacing w:after="0" w:line="240" w:lineRule="auto"/>
              <w:ind w:left="927"/>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It will take the following measures against the bidder recommended for award who has, directly or through an agent, engaged in corrupt, fraudulent, collusive, coercive, or obstructive practices in competing for the contract in question;</w:t>
            </w:r>
          </w:p>
          <w:p w14:paraId="75DBBB1B"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reject the bid for award;</w:t>
            </w:r>
          </w:p>
          <w:p w14:paraId="09A602CF"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declare the bidder/the contractor, including its affiliates, ineligible, either indefinitely or for a stated period of time, to become a SADC Secretariat contractor; </w:t>
            </w:r>
          </w:p>
          <w:p w14:paraId="40C66663"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cancel or terminate any ongoing contract with the bidder /the contractor;</w:t>
            </w:r>
          </w:p>
          <w:p w14:paraId="1652BDBB"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will reque</w:t>
            </w:r>
            <w:r w:rsidR="00C65751" w:rsidRPr="00E95B82">
              <w:rPr>
                <w:rFonts w:ascii="Times New Roman" w:eastAsia="Times New Roman" w:hAnsi="Times New Roman" w:cs="Times New Roman"/>
                <w:color w:val="000000"/>
                <w:sz w:val="24"/>
                <w:szCs w:val="24"/>
              </w:rPr>
              <w:t xml:space="preserve">st </w:t>
            </w:r>
            <w:r w:rsidR="008E1BBC" w:rsidRPr="00E95B82">
              <w:rPr>
                <w:rFonts w:ascii="Times New Roman" w:eastAsia="Times New Roman" w:hAnsi="Times New Roman" w:cs="Times New Roman"/>
                <w:color w:val="000000"/>
                <w:sz w:val="24"/>
                <w:szCs w:val="24"/>
              </w:rPr>
              <w:t>the</w:t>
            </w:r>
            <w:r w:rsidRPr="00E95B82">
              <w:rPr>
                <w:rFonts w:ascii="Times New Roman" w:eastAsia="Times New Roman" w:hAnsi="Times New Roman" w:cs="Times New Roman"/>
                <w:color w:val="000000"/>
                <w:sz w:val="24"/>
                <w:szCs w:val="24"/>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F4579A2"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forfeit the bid or performance securities of the bidder /the contractor; </w:t>
            </w:r>
          </w:p>
          <w:p w14:paraId="27583FBA" w14:textId="77777777" w:rsidR="002E0FB6" w:rsidRPr="00E95B82" w:rsidRDefault="002E0FB6" w:rsidP="002E0FB6">
            <w:pPr>
              <w:numPr>
                <w:ilvl w:val="0"/>
                <w:numId w:val="6"/>
              </w:numPr>
              <w:spacing w:after="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7F91906B" w14:textId="77777777" w:rsidR="002E0FB6" w:rsidRPr="00E95B82" w:rsidRDefault="002E0FB6" w:rsidP="002E0FB6">
            <w:pPr>
              <w:numPr>
                <w:ilvl w:val="0"/>
                <w:numId w:val="6"/>
              </w:numPr>
              <w:spacing w:after="120" w:line="240" w:lineRule="auto"/>
              <w:ind w:left="1636"/>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0E5E4E8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74ACD3E5" w14:textId="77777777" w:rsidTr="002E0FB6">
        <w:tc>
          <w:tcPr>
            <w:tcW w:w="0" w:type="auto"/>
            <w:tcMar>
              <w:top w:w="0" w:type="dxa"/>
              <w:left w:w="108" w:type="dxa"/>
              <w:bottom w:w="0" w:type="dxa"/>
              <w:right w:w="108" w:type="dxa"/>
            </w:tcMar>
            <w:hideMark/>
          </w:tcPr>
          <w:p w14:paraId="5D15F0F3" w14:textId="77777777" w:rsidR="002E0FB6" w:rsidRPr="00E95B82" w:rsidRDefault="002E0FB6" w:rsidP="002E0FB6">
            <w:pPr>
              <w:numPr>
                <w:ilvl w:val="0"/>
                <w:numId w:val="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Eligible Bidders</w:t>
            </w:r>
          </w:p>
        </w:tc>
        <w:tc>
          <w:tcPr>
            <w:tcW w:w="0" w:type="auto"/>
            <w:tcMar>
              <w:top w:w="0" w:type="dxa"/>
              <w:left w:w="108" w:type="dxa"/>
              <w:bottom w:w="0" w:type="dxa"/>
              <w:right w:w="108" w:type="dxa"/>
            </w:tcMar>
            <w:hideMark/>
          </w:tcPr>
          <w:p w14:paraId="2DC9782A" w14:textId="77777777" w:rsidR="002E0FB6" w:rsidRPr="00E95B82" w:rsidRDefault="00F13088" w:rsidP="002E0FB6">
            <w:pPr>
              <w:spacing w:after="120" w:line="240" w:lineRule="auto"/>
              <w:ind w:hanging="464"/>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3.1 Pursuant</w:t>
            </w:r>
            <w:r w:rsidR="002E0FB6" w:rsidRPr="00E95B82">
              <w:rPr>
                <w:rFonts w:ascii="Times New Roman" w:eastAsia="Times New Roman" w:hAnsi="Times New Roman" w:cs="Times New Roman"/>
                <w:color w:val="000000"/>
                <w:sz w:val="24"/>
                <w:szCs w:val="24"/>
              </w:rPr>
              <w:t xml:space="preserve"> the paragraph 3.2 to 3.4 of this Clause, participation in tender and in award of contracts shall be open on equal terms to:</w:t>
            </w:r>
          </w:p>
          <w:p w14:paraId="2513AD97"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 Natural persons, companies or firms, or associations or public or semi -public agencies.</w:t>
            </w:r>
          </w:p>
          <w:p w14:paraId="7EF73485"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(b) Cooperative societies and other legal persons governed by public or private law.</w:t>
            </w:r>
          </w:p>
          <w:p w14:paraId="6CA6DB22"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 Joint ventures, consortium or association of firms.</w:t>
            </w:r>
          </w:p>
          <w:p w14:paraId="58319B44" w14:textId="77777777" w:rsidR="002E0FB6" w:rsidRPr="00E95B82" w:rsidRDefault="00C016F3" w:rsidP="002E0FB6">
            <w:pPr>
              <w:spacing w:after="12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3.2 Bidders</w:t>
            </w:r>
            <w:r w:rsidR="002E0FB6" w:rsidRPr="00E95B82">
              <w:rPr>
                <w:rFonts w:ascii="Times New Roman" w:eastAsia="Times New Roman" w:hAnsi="Times New Roman" w:cs="Times New Roman"/>
                <w:color w:val="000000"/>
                <w:sz w:val="24"/>
                <w:szCs w:val="24"/>
              </w:rPr>
              <w:t xml:space="preserve"> shall not be eligible for the award of contracts where:</w:t>
            </w:r>
          </w:p>
          <w:p w14:paraId="021E598C"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 They are bankrupt;</w:t>
            </w:r>
          </w:p>
          <w:p w14:paraId="615DFB2B"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(b) Payments to them have been suspended in accordance with the judgment of a court of law other </w:t>
            </w:r>
            <w:r w:rsidRPr="00E95B82">
              <w:rPr>
                <w:rFonts w:ascii="Times New Roman" w:eastAsia="Times New Roman" w:hAnsi="Times New Roman" w:cs="Times New Roman"/>
                <w:color w:val="000000"/>
                <w:sz w:val="24"/>
                <w:szCs w:val="24"/>
              </w:rPr>
              <w:lastRenderedPageBreak/>
              <w:t>than a judgment declaring bankruptcy and resulting, in accordance with their national laws in the total or partial loss of the right to administer and dispose of their property;</w:t>
            </w:r>
          </w:p>
          <w:p w14:paraId="6D797A03"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84AAA51"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(d) They have been convicted, by a final judgment, of any crime or offence concerning their professional conduct;</w:t>
            </w:r>
          </w:p>
          <w:p w14:paraId="1374CE8E"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(e) They are guilty of serious misrepresentation with regard to information required for participation in an invitation to tender;</w:t>
            </w:r>
          </w:p>
          <w:p w14:paraId="0324CAFF" w14:textId="77777777" w:rsidR="002E0FB6" w:rsidRPr="00E95B82" w:rsidRDefault="002E0FB6" w:rsidP="002E0FB6">
            <w:pPr>
              <w:spacing w:after="120" w:line="240" w:lineRule="auto"/>
              <w:ind w:left="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(f)They have been sanctioned by SADC Secretariat pursuant SADC Procurement and Grants Policy</w:t>
            </w:r>
            <w:r w:rsidRPr="00E95B82">
              <w:rPr>
                <w:rFonts w:ascii="Times New Roman" w:eastAsia="Times New Roman" w:hAnsi="Times New Roman" w:cs="Times New Roman"/>
                <w:color w:val="FF0000"/>
                <w:sz w:val="24"/>
                <w:szCs w:val="24"/>
              </w:rPr>
              <w:t>;</w:t>
            </w:r>
          </w:p>
          <w:p w14:paraId="358C4EF6" w14:textId="77777777" w:rsidR="002E0FB6" w:rsidRPr="00E95B82" w:rsidRDefault="002E0FB6" w:rsidP="002E0FB6">
            <w:pPr>
              <w:spacing w:after="240" w:line="240" w:lineRule="auto"/>
              <w:ind w:left="39" w:hanging="425"/>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3.3 Only shortlisted Bidders indicated in </w:t>
            </w:r>
            <w:r w:rsidRPr="00E95B82">
              <w:rPr>
                <w:rFonts w:ascii="Times New Roman" w:eastAsia="Times New Roman" w:hAnsi="Times New Roman" w:cs="Times New Roman"/>
                <w:b/>
                <w:bCs/>
                <w:color w:val="000000"/>
                <w:sz w:val="24"/>
                <w:szCs w:val="24"/>
              </w:rPr>
              <w:t xml:space="preserve">the Bidding Data Sheet </w:t>
            </w:r>
            <w:r w:rsidRPr="00E95B82">
              <w:rPr>
                <w:rFonts w:ascii="Times New Roman" w:eastAsia="Times New Roman" w:hAnsi="Times New Roman" w:cs="Times New Roman"/>
                <w:color w:val="000000"/>
                <w:sz w:val="24"/>
                <w:szCs w:val="24"/>
              </w:rPr>
              <w:t>are allowed to participate in this bidding process. If a Bidders is shortlisted as Joint Venture or Consortium, the composition of Joint Venture or Consortium can be changed with prior approval of the Procuring Entity and only if (i) is supported by solid and objective arguments, (ii) does not alter the competition, (iii) is not generating a conflict, and (iv) is not invalidating the criteria and conditions in place when the joint venture or consortium was prequalified.</w:t>
            </w:r>
          </w:p>
          <w:p w14:paraId="62BE014B" w14:textId="77777777" w:rsidR="002E0FB6" w:rsidRPr="00E95B82" w:rsidRDefault="002E0FB6" w:rsidP="002E0FB6">
            <w:pPr>
              <w:spacing w:after="240" w:line="240" w:lineRule="auto"/>
              <w:ind w:hanging="464"/>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3.4   A Bidder shall not have a conflict of interest.  All bidders found to have conflict of interest shall be disqualified.  Bidders may be considered to have a conflict of interest with one or more parties in this bidding process, if they: </w:t>
            </w:r>
          </w:p>
          <w:p w14:paraId="2E44877E"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Affiliates are the group of companies, firms, associations, etc. where the Bidder or any of the major shareholders owns a minimum of twenty percent (20%) of shares of the share capital. For the </w:t>
            </w:r>
            <w:r w:rsidRPr="00E95B82">
              <w:rPr>
                <w:rFonts w:ascii="Times New Roman" w:eastAsia="Times New Roman" w:hAnsi="Times New Roman" w:cs="Times New Roman"/>
                <w:color w:val="000000"/>
                <w:sz w:val="24"/>
                <w:szCs w:val="24"/>
              </w:rPr>
              <w:lastRenderedPageBreak/>
              <w:t>same purpose, major shareholder is any legal or physical person who owns no less than twenty percent (20%) of the shares of the Bidder; or </w:t>
            </w:r>
          </w:p>
          <w:p w14:paraId="160EC02C"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submit more than one bid in this bidding process, except for alternative offers permitted under ITB Clause 13.  However, this does not limit the participation of subcontractors in more than one bid; or</w:t>
            </w:r>
          </w:p>
          <w:p w14:paraId="4EEF11D4"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have controlling partners in common; or</w:t>
            </w:r>
          </w:p>
          <w:p w14:paraId="448BD48C"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receive or have received any direct or indirect subsidy from any of them; or</w:t>
            </w:r>
          </w:p>
          <w:p w14:paraId="4365D33B"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have the same legal representative for purposes of this bid; or</w:t>
            </w:r>
          </w:p>
          <w:p w14:paraId="34654624"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2C40A666" w14:textId="77777777" w:rsidR="002E0FB6" w:rsidRPr="00E95B82" w:rsidRDefault="002E0FB6" w:rsidP="002E0FB6">
            <w:pPr>
              <w:numPr>
                <w:ilvl w:val="2"/>
                <w:numId w:val="8"/>
              </w:numPr>
              <w:spacing w:after="24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 Bidder was affiliated with a firm or entity that has been hired (or is proposed to be hired) by the Procuring Entity </w:t>
            </w:r>
            <w:r w:rsidR="00E32278" w:rsidRPr="00E95B82">
              <w:rPr>
                <w:rFonts w:ascii="Times New Roman" w:eastAsia="Times New Roman" w:hAnsi="Times New Roman" w:cs="Times New Roman"/>
                <w:color w:val="000000"/>
                <w:sz w:val="24"/>
                <w:szCs w:val="24"/>
              </w:rPr>
              <w:t>as project</w:t>
            </w:r>
            <w:r w:rsidRPr="00E95B82">
              <w:rPr>
                <w:rFonts w:ascii="Times New Roman" w:eastAsia="Times New Roman" w:hAnsi="Times New Roman" w:cs="Times New Roman"/>
                <w:color w:val="000000"/>
                <w:sz w:val="24"/>
                <w:szCs w:val="24"/>
              </w:rPr>
              <w:t xml:space="preserve"> manager, supervisor, assessor, monitor, </w:t>
            </w:r>
            <w:r w:rsidR="00E32278" w:rsidRPr="00E95B82">
              <w:rPr>
                <w:rFonts w:ascii="Times New Roman" w:eastAsia="Times New Roman" w:hAnsi="Times New Roman" w:cs="Times New Roman"/>
                <w:color w:val="000000"/>
                <w:sz w:val="24"/>
                <w:szCs w:val="24"/>
              </w:rPr>
              <w:t>evaluator,</w:t>
            </w:r>
            <w:r w:rsidRPr="00E95B82">
              <w:rPr>
                <w:rFonts w:ascii="Times New Roman" w:eastAsia="Times New Roman" w:hAnsi="Times New Roman" w:cs="Times New Roman"/>
                <w:color w:val="000000"/>
                <w:sz w:val="24"/>
                <w:szCs w:val="24"/>
              </w:rPr>
              <w:t xml:space="preserve"> auditor or any others similar assignment for the contract.</w:t>
            </w:r>
          </w:p>
          <w:p w14:paraId="473C704B" w14:textId="77777777" w:rsidR="002E0FB6" w:rsidRPr="00E95B82" w:rsidRDefault="002E0FB6" w:rsidP="002E0FB6">
            <w:pPr>
              <w:spacing w:line="240" w:lineRule="auto"/>
              <w:ind w:left="-14"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95B82">
              <w:rPr>
                <w:rFonts w:ascii="Times New Roman" w:eastAsia="Times New Roman" w:hAnsi="Times New Roman" w:cs="Times New Roman"/>
                <w:b/>
                <w:bCs/>
                <w:color w:val="000000"/>
                <w:sz w:val="24"/>
                <w:szCs w:val="24"/>
              </w:rPr>
              <w:t>BDS.</w:t>
            </w:r>
          </w:p>
        </w:tc>
      </w:tr>
      <w:tr w:rsidR="002E0FB6" w:rsidRPr="00E95B82" w14:paraId="0A136DA8" w14:textId="77777777" w:rsidTr="002E0FB6">
        <w:tc>
          <w:tcPr>
            <w:tcW w:w="0" w:type="auto"/>
            <w:tcMar>
              <w:top w:w="0" w:type="dxa"/>
              <w:left w:w="108" w:type="dxa"/>
              <w:bottom w:w="0" w:type="dxa"/>
              <w:right w:w="108" w:type="dxa"/>
            </w:tcMar>
            <w:hideMark/>
          </w:tcPr>
          <w:p w14:paraId="2549F28D" w14:textId="77777777" w:rsidR="002E0FB6" w:rsidRPr="00E95B82" w:rsidRDefault="002E0FB6" w:rsidP="002E0FB6">
            <w:pPr>
              <w:numPr>
                <w:ilvl w:val="0"/>
                <w:numId w:val="9"/>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Eligible Goods and Related Services</w:t>
            </w:r>
          </w:p>
        </w:tc>
        <w:tc>
          <w:tcPr>
            <w:tcW w:w="0" w:type="auto"/>
            <w:tcMar>
              <w:top w:w="0" w:type="dxa"/>
              <w:left w:w="108" w:type="dxa"/>
              <w:bottom w:w="0" w:type="dxa"/>
              <w:right w:w="108" w:type="dxa"/>
            </w:tcMar>
            <w:hideMark/>
          </w:tcPr>
          <w:p w14:paraId="20EAD687" w14:textId="77777777" w:rsidR="002E0FB6" w:rsidRPr="00E95B82" w:rsidRDefault="002E0FB6" w:rsidP="002E0FB6">
            <w:pPr>
              <w:numPr>
                <w:ilvl w:val="1"/>
                <w:numId w:val="1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Unless otherwise stated </w:t>
            </w:r>
            <w:r w:rsidRPr="00E95B82">
              <w:rPr>
                <w:rFonts w:ascii="Times New Roman" w:eastAsia="Times New Roman" w:hAnsi="Times New Roman" w:cs="Times New Roman"/>
                <w:b/>
                <w:bCs/>
                <w:color w:val="000000"/>
                <w:sz w:val="24"/>
                <w:szCs w:val="24"/>
              </w:rPr>
              <w:t>in the BDS,</w:t>
            </w:r>
            <w:r w:rsidRPr="00E95B82">
              <w:rPr>
                <w:rFonts w:ascii="Times New Roman" w:eastAsia="Times New Roman" w:hAnsi="Times New Roman" w:cs="Times New Roman"/>
                <w:color w:val="000000"/>
                <w:sz w:val="24"/>
                <w:szCs w:val="24"/>
              </w:rPr>
              <w:t xml:space="preserve"> SADC Secretariat does not restrict the Goods and Related Services to be supplied under the Contract and on the basis of their origin.</w:t>
            </w:r>
          </w:p>
          <w:p w14:paraId="6C34C192" w14:textId="77777777" w:rsidR="002E0FB6" w:rsidRPr="00E95B82" w:rsidRDefault="002E0FB6" w:rsidP="002E0FB6">
            <w:pPr>
              <w:numPr>
                <w:ilvl w:val="1"/>
                <w:numId w:val="1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purposes of this Clause, the term “goods” includes commodities, raw material, machinery, equipment, and industrial plants; and “related services” includes services such as insurance, installation, training, and initial maintenance.</w:t>
            </w:r>
          </w:p>
          <w:p w14:paraId="3EF2F7A6" w14:textId="77777777" w:rsidR="002E0FB6" w:rsidRPr="00E95B82" w:rsidRDefault="002E0FB6" w:rsidP="002E0FB6">
            <w:pPr>
              <w:numPr>
                <w:ilvl w:val="1"/>
                <w:numId w:val="1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2E0FB6" w:rsidRPr="00E95B82" w14:paraId="3BC3190C" w14:textId="77777777" w:rsidTr="002E0FB6">
        <w:tc>
          <w:tcPr>
            <w:tcW w:w="0" w:type="auto"/>
            <w:tcMar>
              <w:top w:w="0" w:type="dxa"/>
              <w:left w:w="108" w:type="dxa"/>
              <w:bottom w:w="0" w:type="dxa"/>
              <w:right w:w="108" w:type="dxa"/>
            </w:tcMar>
            <w:hideMark/>
          </w:tcPr>
          <w:p w14:paraId="26626B0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8B17ADC" w14:textId="77777777" w:rsidR="002E0FB6" w:rsidRPr="00E95B82" w:rsidRDefault="002E0FB6" w:rsidP="002E0FB6">
            <w:pPr>
              <w:numPr>
                <w:ilvl w:val="0"/>
                <w:numId w:val="11"/>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Contents of Bidding Documents</w:t>
            </w:r>
          </w:p>
        </w:tc>
      </w:tr>
      <w:tr w:rsidR="002E0FB6" w:rsidRPr="00E95B82" w14:paraId="787C5AE7" w14:textId="77777777" w:rsidTr="002E0FB6">
        <w:tc>
          <w:tcPr>
            <w:tcW w:w="0" w:type="auto"/>
            <w:tcMar>
              <w:top w:w="0" w:type="dxa"/>
              <w:left w:w="108" w:type="dxa"/>
              <w:bottom w:w="0" w:type="dxa"/>
              <w:right w:w="108" w:type="dxa"/>
            </w:tcMar>
            <w:hideMark/>
          </w:tcPr>
          <w:p w14:paraId="46A4B401" w14:textId="77777777" w:rsidR="002E0FB6" w:rsidRPr="00E95B82" w:rsidRDefault="002E0FB6" w:rsidP="002E0FB6">
            <w:pPr>
              <w:numPr>
                <w:ilvl w:val="0"/>
                <w:numId w:val="1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Sections of Bidding Documents</w:t>
            </w:r>
            <w:r w:rsidRPr="00E95B82">
              <w:rPr>
                <w:rFonts w:ascii="Times New Roman" w:eastAsia="Times New Roman" w:hAnsi="Times New Roman" w:cs="Times New Roman"/>
                <w:b/>
                <w:bCs/>
                <w:color w:val="000000"/>
                <w:sz w:val="24"/>
                <w:szCs w:val="24"/>
              </w:rPr>
              <w:br/>
            </w:r>
            <w:r w:rsidRPr="00E95B82">
              <w:rPr>
                <w:rFonts w:ascii="Times New Roman" w:eastAsia="Times New Roman" w:hAnsi="Times New Roman" w:cs="Times New Roman"/>
                <w:b/>
                <w:bCs/>
                <w:color w:val="000000"/>
                <w:sz w:val="24"/>
                <w:szCs w:val="24"/>
              </w:rPr>
              <w:br/>
            </w:r>
          </w:p>
          <w:p w14:paraId="379A719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B05796A" w14:textId="77777777" w:rsidR="002E0FB6" w:rsidRPr="00E95B82" w:rsidRDefault="002E0FB6" w:rsidP="002E0FB6">
            <w:pPr>
              <w:numPr>
                <w:ilvl w:val="1"/>
                <w:numId w:val="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Bidding Documents consist of Parts 1, 2, and 3, which include all the Sections indicated below, and should be read in conjunction with any Addendum issued in accordance with ITB Clause 7.</w:t>
            </w:r>
          </w:p>
          <w:p w14:paraId="5C0FA821" w14:textId="77777777" w:rsidR="002E0FB6" w:rsidRPr="00E95B82" w:rsidRDefault="002E0FB6" w:rsidP="002E0FB6">
            <w:pPr>
              <w:spacing w:after="200" w:line="240" w:lineRule="auto"/>
              <w:ind w:left="612"/>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1    Bidding Procedures</w:t>
            </w:r>
          </w:p>
          <w:p w14:paraId="5FB1E4E9" w14:textId="77777777" w:rsidR="002E0FB6" w:rsidRPr="00E95B82" w:rsidRDefault="002E0FB6" w:rsidP="002E0FB6">
            <w:pPr>
              <w:numPr>
                <w:ilvl w:val="0"/>
                <w:numId w:val="14"/>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 Instructions to Bidders (ITB)</w:t>
            </w:r>
          </w:p>
          <w:p w14:paraId="46A7A033" w14:textId="77777777" w:rsidR="002E0FB6" w:rsidRPr="00E95B82" w:rsidRDefault="002E0FB6" w:rsidP="002E0FB6">
            <w:pPr>
              <w:numPr>
                <w:ilvl w:val="0"/>
                <w:numId w:val="15"/>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II. Bidding Data Sheet (BDS)</w:t>
            </w:r>
          </w:p>
          <w:p w14:paraId="27B9B166" w14:textId="77777777" w:rsidR="002E0FB6" w:rsidRPr="00E95B82" w:rsidRDefault="002E0FB6" w:rsidP="002E0FB6">
            <w:pPr>
              <w:numPr>
                <w:ilvl w:val="0"/>
                <w:numId w:val="15"/>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III. Evaluation Criteria</w:t>
            </w:r>
          </w:p>
          <w:p w14:paraId="19D76CF9" w14:textId="77777777" w:rsidR="002E0FB6" w:rsidRPr="00E95B82" w:rsidRDefault="002E0FB6" w:rsidP="002E0FB6">
            <w:pPr>
              <w:numPr>
                <w:ilvl w:val="0"/>
                <w:numId w:val="16"/>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IV. Bidding Forms</w:t>
            </w:r>
          </w:p>
        </w:tc>
      </w:tr>
      <w:tr w:rsidR="002E0FB6" w:rsidRPr="00E95B82" w14:paraId="6E044942" w14:textId="77777777" w:rsidTr="002E0FB6">
        <w:tc>
          <w:tcPr>
            <w:tcW w:w="0" w:type="auto"/>
            <w:tcMar>
              <w:top w:w="0" w:type="dxa"/>
              <w:left w:w="108" w:type="dxa"/>
              <w:bottom w:w="0" w:type="dxa"/>
              <w:right w:w="108" w:type="dxa"/>
            </w:tcMar>
            <w:hideMark/>
          </w:tcPr>
          <w:p w14:paraId="55B856F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BEC1B51" w14:textId="77777777" w:rsidR="002E0FB6" w:rsidRPr="00E95B82" w:rsidRDefault="002E0FB6" w:rsidP="002E0FB6">
            <w:pPr>
              <w:spacing w:after="200" w:line="240" w:lineRule="auto"/>
              <w:ind w:left="720"/>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2   Supply Requirements</w:t>
            </w:r>
          </w:p>
          <w:p w14:paraId="4BE0BC01" w14:textId="77777777" w:rsidR="002E0FB6" w:rsidRPr="00E95B82" w:rsidRDefault="002E0FB6" w:rsidP="002E0FB6">
            <w:pPr>
              <w:numPr>
                <w:ilvl w:val="0"/>
                <w:numId w:val="17"/>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VI. Schedule of Requirements</w:t>
            </w:r>
          </w:p>
          <w:p w14:paraId="07995A71" w14:textId="77777777" w:rsidR="002E0FB6" w:rsidRPr="00E95B82" w:rsidRDefault="002E0FB6" w:rsidP="002E0FB6">
            <w:pPr>
              <w:spacing w:after="200" w:line="240" w:lineRule="auto"/>
              <w:ind w:left="720"/>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PART 3   Contract</w:t>
            </w:r>
          </w:p>
          <w:p w14:paraId="212F5FFE" w14:textId="77777777" w:rsidR="002E0FB6" w:rsidRPr="00E95B82" w:rsidRDefault="002E0FB6" w:rsidP="002E0FB6">
            <w:pPr>
              <w:numPr>
                <w:ilvl w:val="0"/>
                <w:numId w:val="18"/>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VII. Contract Forms </w:t>
            </w:r>
          </w:p>
          <w:p w14:paraId="31825CEE" w14:textId="77777777" w:rsidR="002E0FB6" w:rsidRPr="00E95B82" w:rsidRDefault="002E0FB6" w:rsidP="002E0FB6">
            <w:pPr>
              <w:numPr>
                <w:ilvl w:val="0"/>
                <w:numId w:val="18"/>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VIII. Special Conditions of Contract (SCC)</w:t>
            </w:r>
          </w:p>
          <w:p w14:paraId="7133DF24" w14:textId="77777777" w:rsidR="002E0FB6" w:rsidRPr="00E95B82" w:rsidRDefault="002E0FB6" w:rsidP="002E0FB6">
            <w:pPr>
              <w:numPr>
                <w:ilvl w:val="0"/>
                <w:numId w:val="19"/>
              </w:numPr>
              <w:spacing w:after="200" w:line="240" w:lineRule="auto"/>
              <w:ind w:left="1512"/>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Section IX. General Conditions of Contract (GCC)</w:t>
            </w:r>
          </w:p>
        </w:tc>
      </w:tr>
      <w:tr w:rsidR="002E0FB6" w:rsidRPr="00E95B82" w14:paraId="118253F8" w14:textId="77777777" w:rsidTr="002E0FB6">
        <w:tc>
          <w:tcPr>
            <w:tcW w:w="0" w:type="auto"/>
            <w:tcMar>
              <w:top w:w="0" w:type="dxa"/>
              <w:left w:w="108" w:type="dxa"/>
              <w:bottom w:w="0" w:type="dxa"/>
              <w:right w:w="108" w:type="dxa"/>
            </w:tcMar>
            <w:hideMark/>
          </w:tcPr>
          <w:p w14:paraId="357B597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823369D" w14:textId="77777777" w:rsidR="002E0FB6" w:rsidRPr="00E95B82" w:rsidRDefault="002E0FB6" w:rsidP="002E0FB6">
            <w:pPr>
              <w:numPr>
                <w:ilvl w:val="1"/>
                <w:numId w:val="2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Invitation for Bids issued by the Procuring Entity is not part of the Bidding Documents.</w:t>
            </w:r>
          </w:p>
          <w:p w14:paraId="59F31AD2" w14:textId="77777777" w:rsidR="002E0FB6" w:rsidRPr="00E95B82" w:rsidRDefault="002E0FB6" w:rsidP="002E0FB6">
            <w:pPr>
              <w:numPr>
                <w:ilvl w:val="1"/>
                <w:numId w:val="2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is not responsible for the completeness of the Bidding Documents and their addendum, if they were not obtained directly from the Procuring Entity.</w:t>
            </w:r>
          </w:p>
          <w:p w14:paraId="5E58D8CF" w14:textId="77777777" w:rsidR="002E0FB6" w:rsidRPr="00E95B82" w:rsidRDefault="002E0FB6" w:rsidP="002E0FB6">
            <w:pPr>
              <w:numPr>
                <w:ilvl w:val="1"/>
                <w:numId w:val="2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is expected to examine all instructions, forms, terms, and specifications in the Bidding Documents. Failure to furnish all information or </w:t>
            </w:r>
            <w:r w:rsidRPr="00E95B82">
              <w:rPr>
                <w:rFonts w:ascii="Times New Roman" w:eastAsia="Times New Roman" w:hAnsi="Times New Roman" w:cs="Times New Roman"/>
                <w:color w:val="000000"/>
                <w:sz w:val="24"/>
                <w:szCs w:val="24"/>
              </w:rPr>
              <w:lastRenderedPageBreak/>
              <w:t>documentation required by the Bidding Documents may result in the rejection of the bid.</w:t>
            </w:r>
          </w:p>
        </w:tc>
      </w:tr>
      <w:tr w:rsidR="002E0FB6" w:rsidRPr="00E95B82" w14:paraId="2FBDE67C" w14:textId="77777777" w:rsidTr="002E0FB6">
        <w:tc>
          <w:tcPr>
            <w:tcW w:w="0" w:type="auto"/>
            <w:tcMar>
              <w:top w:w="0" w:type="dxa"/>
              <w:left w:w="108" w:type="dxa"/>
              <w:bottom w:w="0" w:type="dxa"/>
              <w:right w:w="108" w:type="dxa"/>
            </w:tcMar>
            <w:hideMark/>
          </w:tcPr>
          <w:p w14:paraId="4FDC119B" w14:textId="77777777" w:rsidR="002E0FB6" w:rsidRPr="00E95B82" w:rsidRDefault="002E0FB6" w:rsidP="002E0FB6">
            <w:pPr>
              <w:numPr>
                <w:ilvl w:val="0"/>
                <w:numId w:val="23"/>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Clarification of Bidding Documents</w:t>
            </w:r>
          </w:p>
        </w:tc>
        <w:tc>
          <w:tcPr>
            <w:tcW w:w="0" w:type="auto"/>
            <w:tcMar>
              <w:top w:w="0" w:type="dxa"/>
              <w:left w:w="108" w:type="dxa"/>
              <w:bottom w:w="0" w:type="dxa"/>
              <w:right w:w="108" w:type="dxa"/>
            </w:tcMar>
            <w:hideMark/>
          </w:tcPr>
          <w:p w14:paraId="489C5035" w14:textId="77777777" w:rsidR="002E0FB6" w:rsidRPr="00E95B82" w:rsidRDefault="002E0FB6" w:rsidP="002E0FB6">
            <w:pPr>
              <w:numPr>
                <w:ilvl w:val="1"/>
                <w:numId w:val="2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 prospective Bidder requiring any clarification of the Bidding Documents shall contact the Procuring Entity in writing at the Procuring Entity’s address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The Procuring Entity will respond in writing to any request for clarification, provided that such request is received no later than twenty-one (21) days prior to the deadline for submission of bids.  The Procuring Entity shall forward copies of its response to all those who have acquired the Bidding Documents directly from it, including a description of the inquiry but without identifying its source at the latest 11 days before the deadline for submission.  Should the Procuring Entity deem it necessary to amend the Bidding Documents as a result of a clarification, it shall do so following the procedure under ITB Clause 7 and ITB Sub-Clause 23.2. </w:t>
            </w:r>
          </w:p>
        </w:tc>
      </w:tr>
      <w:tr w:rsidR="002E0FB6" w:rsidRPr="00E95B82" w14:paraId="7C0D2400" w14:textId="77777777" w:rsidTr="002E0FB6">
        <w:tc>
          <w:tcPr>
            <w:tcW w:w="0" w:type="auto"/>
            <w:tcMar>
              <w:top w:w="0" w:type="dxa"/>
              <w:left w:w="108" w:type="dxa"/>
              <w:bottom w:w="0" w:type="dxa"/>
              <w:right w:w="108" w:type="dxa"/>
            </w:tcMar>
            <w:hideMark/>
          </w:tcPr>
          <w:p w14:paraId="233FE5BC" w14:textId="77777777" w:rsidR="002E0FB6" w:rsidRPr="00E95B82" w:rsidRDefault="002E0FB6" w:rsidP="002E0FB6">
            <w:pPr>
              <w:numPr>
                <w:ilvl w:val="0"/>
                <w:numId w:val="25"/>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Amendment of Bidding Documents</w:t>
            </w:r>
          </w:p>
        </w:tc>
        <w:tc>
          <w:tcPr>
            <w:tcW w:w="0" w:type="auto"/>
            <w:tcMar>
              <w:top w:w="0" w:type="dxa"/>
              <w:left w:w="108" w:type="dxa"/>
              <w:bottom w:w="0" w:type="dxa"/>
              <w:right w:w="108" w:type="dxa"/>
            </w:tcMar>
            <w:hideMark/>
          </w:tcPr>
          <w:p w14:paraId="655D2A19" w14:textId="77777777" w:rsidR="002E0FB6" w:rsidRPr="00E95B82" w:rsidRDefault="002E0FB6" w:rsidP="002E0FB6">
            <w:pPr>
              <w:numPr>
                <w:ilvl w:val="1"/>
                <w:numId w:val="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At any time prior to the deadline for submission of bids, the Procuring Entity may amend the Bidding Documents by issuing addendum.</w:t>
            </w:r>
          </w:p>
          <w:p w14:paraId="4224E1E4" w14:textId="77777777" w:rsidR="002E0FB6" w:rsidRPr="00E95B82" w:rsidRDefault="002E0FB6" w:rsidP="002E0FB6">
            <w:pPr>
              <w:numPr>
                <w:ilvl w:val="1"/>
                <w:numId w:val="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Any addendum issued shall be part of the Bidding Documents and shall be communicated in writing to all who have obtained the Bidding Documents directly from the Procuring Entity.</w:t>
            </w:r>
          </w:p>
          <w:p w14:paraId="1BFAB562" w14:textId="77777777" w:rsidR="002E0FB6" w:rsidRPr="00E95B82" w:rsidRDefault="002E0FB6" w:rsidP="002E0FB6">
            <w:pPr>
              <w:numPr>
                <w:ilvl w:val="1"/>
                <w:numId w:val="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give shortlisted Bidders reasonable time in which to take an addendum into account in preparing their bids, the Procuring Entity may, at its discretion, extend the deadline for the submission of bids, pursuant to ITB Sub-Clause 23.2</w:t>
            </w:r>
          </w:p>
        </w:tc>
      </w:tr>
      <w:tr w:rsidR="002E0FB6" w:rsidRPr="00E95B82" w14:paraId="2FD11FA9" w14:textId="77777777" w:rsidTr="002E0FB6">
        <w:tc>
          <w:tcPr>
            <w:tcW w:w="0" w:type="auto"/>
            <w:tcMar>
              <w:top w:w="0" w:type="dxa"/>
              <w:left w:w="108" w:type="dxa"/>
              <w:bottom w:w="0" w:type="dxa"/>
              <w:right w:w="108" w:type="dxa"/>
            </w:tcMar>
            <w:hideMark/>
          </w:tcPr>
          <w:p w14:paraId="1F2B051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06E3AC3" w14:textId="77777777" w:rsidR="002E0FB6" w:rsidRPr="00E95B82" w:rsidRDefault="002E0FB6" w:rsidP="002E0FB6">
            <w:pPr>
              <w:numPr>
                <w:ilvl w:val="0"/>
                <w:numId w:val="27"/>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Preparation of Bids</w:t>
            </w:r>
          </w:p>
        </w:tc>
      </w:tr>
      <w:tr w:rsidR="002E0FB6" w:rsidRPr="00E95B82" w14:paraId="305BE56A" w14:textId="77777777" w:rsidTr="002E0FB6">
        <w:tc>
          <w:tcPr>
            <w:tcW w:w="0" w:type="auto"/>
            <w:tcMar>
              <w:top w:w="0" w:type="dxa"/>
              <w:left w:w="108" w:type="dxa"/>
              <w:bottom w:w="0" w:type="dxa"/>
              <w:right w:w="108" w:type="dxa"/>
            </w:tcMar>
            <w:hideMark/>
          </w:tcPr>
          <w:p w14:paraId="04B8618D" w14:textId="77777777" w:rsidR="002E0FB6" w:rsidRPr="00E95B82" w:rsidRDefault="002E0FB6" w:rsidP="002E0FB6">
            <w:pPr>
              <w:numPr>
                <w:ilvl w:val="0"/>
                <w:numId w:val="28"/>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Cost of Bidding</w:t>
            </w:r>
          </w:p>
        </w:tc>
        <w:tc>
          <w:tcPr>
            <w:tcW w:w="0" w:type="auto"/>
            <w:tcMar>
              <w:top w:w="0" w:type="dxa"/>
              <w:left w:w="108" w:type="dxa"/>
              <w:bottom w:w="0" w:type="dxa"/>
              <w:right w:w="108" w:type="dxa"/>
            </w:tcMar>
            <w:hideMark/>
          </w:tcPr>
          <w:p w14:paraId="308318D1" w14:textId="77777777" w:rsidR="002E0FB6" w:rsidRPr="00E95B82" w:rsidRDefault="002E0FB6" w:rsidP="002E0FB6">
            <w:pPr>
              <w:numPr>
                <w:ilvl w:val="1"/>
                <w:numId w:val="29"/>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bear all costs associated with the preparation and submission of its bid, and the Procuring Entity shall not be responsible or liable for those costs, regardless of the conduct or outcome of the bidding process.</w:t>
            </w:r>
          </w:p>
        </w:tc>
      </w:tr>
      <w:tr w:rsidR="002E0FB6" w:rsidRPr="00E95B82" w14:paraId="4504B2E4" w14:textId="77777777" w:rsidTr="002E0FB6">
        <w:tc>
          <w:tcPr>
            <w:tcW w:w="0" w:type="auto"/>
            <w:tcMar>
              <w:top w:w="0" w:type="dxa"/>
              <w:left w:w="108" w:type="dxa"/>
              <w:bottom w:w="0" w:type="dxa"/>
              <w:right w:w="108" w:type="dxa"/>
            </w:tcMar>
            <w:hideMark/>
          </w:tcPr>
          <w:p w14:paraId="507CE507" w14:textId="77777777" w:rsidR="002E0FB6" w:rsidRPr="00E95B82" w:rsidRDefault="002E0FB6" w:rsidP="002E0FB6">
            <w:pPr>
              <w:numPr>
                <w:ilvl w:val="0"/>
                <w:numId w:val="3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Language of Bid</w:t>
            </w:r>
          </w:p>
        </w:tc>
        <w:tc>
          <w:tcPr>
            <w:tcW w:w="0" w:type="auto"/>
            <w:tcMar>
              <w:top w:w="0" w:type="dxa"/>
              <w:left w:w="108" w:type="dxa"/>
              <w:bottom w:w="0" w:type="dxa"/>
              <w:right w:w="108" w:type="dxa"/>
            </w:tcMar>
            <w:hideMark/>
          </w:tcPr>
          <w:p w14:paraId="626B2F5B" w14:textId="77777777" w:rsidR="002E0FB6" w:rsidRPr="00E95B82" w:rsidRDefault="002E0FB6" w:rsidP="002E0FB6">
            <w:pPr>
              <w:numPr>
                <w:ilvl w:val="1"/>
                <w:numId w:val="3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 as well as all correspondence and documents relating to the bid exchanged by the Bidder and the Procuring Entity, shall be written in the language indicated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Supporting documents and printed literature that are part of the Bid may be in another language provided they are accompanied by an accurate translation </w:t>
            </w:r>
            <w:r w:rsidRPr="00E95B82">
              <w:rPr>
                <w:rFonts w:ascii="Times New Roman" w:eastAsia="Times New Roman" w:hAnsi="Times New Roman" w:cs="Times New Roman"/>
                <w:color w:val="000000"/>
                <w:sz w:val="24"/>
                <w:szCs w:val="24"/>
              </w:rPr>
              <w:lastRenderedPageBreak/>
              <w:t>of the relevant passages into the official language of the bidding process</w:t>
            </w:r>
            <w:r w:rsidRPr="00E95B82">
              <w:rPr>
                <w:rFonts w:ascii="Times New Roman" w:eastAsia="Times New Roman" w:hAnsi="Times New Roman" w:cs="Times New Roman"/>
                <w:b/>
                <w:bCs/>
                <w:color w:val="000000"/>
                <w:sz w:val="24"/>
                <w:szCs w:val="24"/>
              </w:rPr>
              <w:t>,</w:t>
            </w:r>
            <w:r w:rsidRPr="00E95B82">
              <w:rPr>
                <w:rFonts w:ascii="Times New Roman" w:eastAsia="Times New Roman" w:hAnsi="Times New Roman" w:cs="Times New Roman"/>
                <w:color w:val="000000"/>
                <w:sz w:val="24"/>
                <w:szCs w:val="24"/>
              </w:rPr>
              <w:t xml:space="preserve"> in which case, for purposes of interpretation of the Bid, such translation shall govern.</w:t>
            </w:r>
          </w:p>
        </w:tc>
      </w:tr>
      <w:tr w:rsidR="002E0FB6" w:rsidRPr="00E95B82" w14:paraId="20EF7FC3" w14:textId="77777777" w:rsidTr="002E0FB6">
        <w:tc>
          <w:tcPr>
            <w:tcW w:w="0" w:type="auto"/>
            <w:tcMar>
              <w:top w:w="0" w:type="dxa"/>
              <w:left w:w="108" w:type="dxa"/>
              <w:bottom w:w="0" w:type="dxa"/>
              <w:right w:w="108" w:type="dxa"/>
            </w:tcMar>
            <w:hideMark/>
          </w:tcPr>
          <w:p w14:paraId="604F9FD4" w14:textId="77777777" w:rsidR="002E0FB6" w:rsidRPr="00E95B82" w:rsidRDefault="002E0FB6" w:rsidP="002E0FB6">
            <w:pPr>
              <w:numPr>
                <w:ilvl w:val="0"/>
                <w:numId w:val="3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Documents Comprising the Bid</w:t>
            </w:r>
          </w:p>
        </w:tc>
        <w:tc>
          <w:tcPr>
            <w:tcW w:w="0" w:type="auto"/>
            <w:tcMar>
              <w:top w:w="0" w:type="dxa"/>
              <w:left w:w="108" w:type="dxa"/>
              <w:bottom w:w="0" w:type="dxa"/>
              <w:right w:w="108" w:type="dxa"/>
            </w:tcMar>
            <w:hideMark/>
          </w:tcPr>
          <w:p w14:paraId="69B38166" w14:textId="77777777" w:rsidR="002E0FB6" w:rsidRPr="00E95B82" w:rsidRDefault="002E0FB6" w:rsidP="002E0FB6">
            <w:pPr>
              <w:numPr>
                <w:ilvl w:val="1"/>
                <w:numId w:val="3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shall comprise the following:</w:t>
            </w:r>
          </w:p>
          <w:p w14:paraId="267809C9"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Submission Form, Technical Offer Form and the applicable Price Schedules, in accordance with ITB Clauses 11, 13, and 14;</w:t>
            </w:r>
          </w:p>
          <w:p w14:paraId="661C34CA"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Security, in accordance with ITB Clause 20, if required;</w:t>
            </w:r>
          </w:p>
          <w:p w14:paraId="6322223E"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written confirmation authorizing the signatory of the Bid to commit the Bidder, in accordance with ITB Clause 21;</w:t>
            </w:r>
          </w:p>
          <w:p w14:paraId="2F887DD7"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documentary evidence in accordance with ITB Clause 15 establishing the Bidder’s eligibility to bid;</w:t>
            </w:r>
          </w:p>
          <w:p w14:paraId="2250685D"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documentary evidence in accordance with ITB Clause 16, that the Goods and Related Services to be supplied by the Bidder are of eligible origin;</w:t>
            </w:r>
          </w:p>
          <w:p w14:paraId="01C087AA"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documentary evidence in accordance with ITB Clauses 17 and 29, that the Goods and Related Services conform to the Bidding Documents;</w:t>
            </w:r>
          </w:p>
          <w:p w14:paraId="522129FF"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documentary evidence in accordance with ITB Clause 18 establishing the Bidder’s qualifications to perform the contract if its bid is </w:t>
            </w:r>
            <w:r w:rsidR="00C016F3" w:rsidRPr="00E95B82">
              <w:rPr>
                <w:rFonts w:ascii="Times New Roman" w:eastAsia="Times New Roman" w:hAnsi="Times New Roman" w:cs="Times New Roman"/>
                <w:color w:val="000000"/>
                <w:sz w:val="24"/>
                <w:szCs w:val="24"/>
              </w:rPr>
              <w:t>accepted; and</w:t>
            </w:r>
          </w:p>
          <w:p w14:paraId="5D55000B" w14:textId="77777777" w:rsidR="002E0FB6" w:rsidRPr="00E95B82" w:rsidRDefault="002E0FB6" w:rsidP="002E0FB6">
            <w:pPr>
              <w:numPr>
                <w:ilvl w:val="2"/>
                <w:numId w:val="34"/>
              </w:numPr>
              <w:spacing w:after="20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any other document </w:t>
            </w:r>
            <w:r w:rsidRPr="00E95B82">
              <w:rPr>
                <w:rFonts w:ascii="Times New Roman" w:eastAsia="Times New Roman" w:hAnsi="Times New Roman" w:cs="Times New Roman"/>
                <w:b/>
                <w:bCs/>
                <w:color w:val="000000"/>
                <w:sz w:val="24"/>
                <w:szCs w:val="24"/>
              </w:rPr>
              <w:t>required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p>
        </w:tc>
      </w:tr>
      <w:tr w:rsidR="002E0FB6" w:rsidRPr="00E95B82" w14:paraId="2E04335E" w14:textId="77777777" w:rsidTr="002E0FB6">
        <w:tc>
          <w:tcPr>
            <w:tcW w:w="0" w:type="auto"/>
            <w:tcMar>
              <w:top w:w="0" w:type="dxa"/>
              <w:left w:w="108" w:type="dxa"/>
              <w:bottom w:w="0" w:type="dxa"/>
              <w:right w:w="108" w:type="dxa"/>
            </w:tcMar>
            <w:hideMark/>
          </w:tcPr>
          <w:p w14:paraId="1F05268C" w14:textId="77777777" w:rsidR="002E0FB6" w:rsidRPr="00E95B82" w:rsidRDefault="002E0FB6" w:rsidP="002E0FB6">
            <w:pPr>
              <w:numPr>
                <w:ilvl w:val="0"/>
                <w:numId w:val="3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Submission Form, Technical Offer Form and Price Schedules </w:t>
            </w:r>
          </w:p>
        </w:tc>
        <w:tc>
          <w:tcPr>
            <w:tcW w:w="0" w:type="auto"/>
            <w:tcMar>
              <w:top w:w="0" w:type="dxa"/>
              <w:left w:w="108" w:type="dxa"/>
              <w:bottom w:w="0" w:type="dxa"/>
              <w:right w:w="108" w:type="dxa"/>
            </w:tcMar>
            <w:hideMark/>
          </w:tcPr>
          <w:p w14:paraId="23A48002" w14:textId="77777777" w:rsidR="002E0FB6" w:rsidRPr="00E95B82" w:rsidRDefault="002E0FB6" w:rsidP="002E0FB6">
            <w:pPr>
              <w:numPr>
                <w:ilvl w:val="1"/>
                <w:numId w:val="3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78CF9A93" w14:textId="77777777" w:rsidR="002E0FB6" w:rsidRPr="00E95B82" w:rsidRDefault="002E0FB6" w:rsidP="002E0FB6">
            <w:pPr>
              <w:numPr>
                <w:ilvl w:val="1"/>
                <w:numId w:val="3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4F69EF0A" w14:textId="77777777" w:rsidR="002E0FB6" w:rsidRPr="00E95B82" w:rsidRDefault="002E0FB6" w:rsidP="002E0FB6">
            <w:pPr>
              <w:numPr>
                <w:ilvl w:val="1"/>
                <w:numId w:val="3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shall submit the Price Schedules for Goods and Related Services, according to their origin as </w:t>
            </w:r>
            <w:r w:rsidRPr="00E95B82">
              <w:rPr>
                <w:rFonts w:ascii="Times New Roman" w:eastAsia="Times New Roman" w:hAnsi="Times New Roman" w:cs="Times New Roman"/>
                <w:color w:val="000000"/>
                <w:sz w:val="24"/>
                <w:szCs w:val="24"/>
              </w:rPr>
              <w:lastRenderedPageBreak/>
              <w:t>appropriate, using the forms furnished in Section IV, Bidding Forms</w:t>
            </w:r>
          </w:p>
        </w:tc>
      </w:tr>
      <w:tr w:rsidR="002E0FB6" w:rsidRPr="00E95B82" w14:paraId="022874B2" w14:textId="77777777" w:rsidTr="002E0FB6">
        <w:tc>
          <w:tcPr>
            <w:tcW w:w="0" w:type="auto"/>
            <w:tcMar>
              <w:top w:w="0" w:type="dxa"/>
              <w:left w:w="108" w:type="dxa"/>
              <w:bottom w:w="0" w:type="dxa"/>
              <w:right w:w="108" w:type="dxa"/>
            </w:tcMar>
            <w:hideMark/>
          </w:tcPr>
          <w:p w14:paraId="723363BA" w14:textId="77777777" w:rsidR="002E0FB6" w:rsidRPr="00E95B82" w:rsidRDefault="002E0FB6" w:rsidP="002E0FB6">
            <w:pPr>
              <w:numPr>
                <w:ilvl w:val="0"/>
                <w:numId w:val="3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Alternative Bids</w:t>
            </w:r>
          </w:p>
        </w:tc>
        <w:tc>
          <w:tcPr>
            <w:tcW w:w="0" w:type="auto"/>
            <w:tcMar>
              <w:top w:w="0" w:type="dxa"/>
              <w:left w:w="108" w:type="dxa"/>
              <w:bottom w:w="0" w:type="dxa"/>
              <w:right w:w="108" w:type="dxa"/>
            </w:tcMar>
            <w:hideMark/>
          </w:tcPr>
          <w:p w14:paraId="3885DAD2" w14:textId="77777777" w:rsidR="002E0FB6" w:rsidRPr="00E95B82" w:rsidRDefault="002E0FB6" w:rsidP="002E0FB6">
            <w:pPr>
              <w:numPr>
                <w:ilvl w:val="1"/>
                <w:numId w:val="3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Unless otherwise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alternative bids shall not be considered.</w:t>
            </w:r>
          </w:p>
        </w:tc>
      </w:tr>
      <w:tr w:rsidR="002E0FB6" w:rsidRPr="00E95B82" w14:paraId="026AC294" w14:textId="77777777" w:rsidTr="002E0FB6">
        <w:tc>
          <w:tcPr>
            <w:tcW w:w="0" w:type="auto"/>
            <w:tcMar>
              <w:top w:w="0" w:type="dxa"/>
              <w:left w:w="108" w:type="dxa"/>
              <w:bottom w:w="0" w:type="dxa"/>
              <w:right w:w="108" w:type="dxa"/>
            </w:tcMar>
            <w:hideMark/>
          </w:tcPr>
          <w:p w14:paraId="6511924D" w14:textId="77777777" w:rsidR="002E0FB6" w:rsidRPr="00E95B82" w:rsidRDefault="002E0FB6" w:rsidP="002E0FB6">
            <w:pPr>
              <w:numPr>
                <w:ilvl w:val="0"/>
                <w:numId w:val="39"/>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Prices and Discounts</w:t>
            </w:r>
          </w:p>
        </w:tc>
        <w:tc>
          <w:tcPr>
            <w:tcW w:w="0" w:type="auto"/>
            <w:tcMar>
              <w:top w:w="0" w:type="dxa"/>
              <w:left w:w="108" w:type="dxa"/>
              <w:bottom w:w="0" w:type="dxa"/>
              <w:right w:w="108" w:type="dxa"/>
            </w:tcMar>
            <w:hideMark/>
          </w:tcPr>
          <w:p w14:paraId="6E26724F" w14:textId="77777777" w:rsidR="002E0FB6" w:rsidRPr="00E95B82" w:rsidRDefault="002E0FB6" w:rsidP="002E0FB6">
            <w:pPr>
              <w:numPr>
                <w:ilvl w:val="1"/>
                <w:numId w:val="4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prices and discounts quoted by the Bidder in the Bid Submission Form and in the Price Schedules shall conform to the requirements specified below.</w:t>
            </w:r>
          </w:p>
          <w:p w14:paraId="53FC257A"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All lots and items must be listed and priced separately in the Price Schedules. </w:t>
            </w:r>
          </w:p>
          <w:p w14:paraId="0B369F00"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 to be quoted in the Bid Submission Form shall be the total price of the bid, excluding any discounts offered. </w:t>
            </w:r>
          </w:p>
          <w:p w14:paraId="497E8922"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quote any unconditional discounts and indicate the method for their application in the Bid Submission Form.</w:t>
            </w:r>
          </w:p>
          <w:p w14:paraId="165FB7CB"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terms EXW, CIP, DAP, DDP, CIF and other similar terms shall be governed by the rules prescribed in the current edition of Incoterms, published by The International Chamber of Commerce, as specified in the </w:t>
            </w:r>
            <w:r w:rsidRPr="00E95B82">
              <w:rPr>
                <w:rFonts w:ascii="Times New Roman" w:eastAsia="Times New Roman" w:hAnsi="Times New Roman" w:cs="Times New Roman"/>
                <w:b/>
                <w:bCs/>
                <w:color w:val="000000"/>
                <w:sz w:val="24"/>
                <w:szCs w:val="24"/>
              </w:rPr>
              <w:t>BDS.</w:t>
            </w:r>
          </w:p>
          <w:p w14:paraId="711AA36F" w14:textId="77777777" w:rsidR="002E0FB6" w:rsidRPr="00E95B82" w:rsidRDefault="002E0FB6" w:rsidP="002E0FB6">
            <w:pPr>
              <w:numPr>
                <w:ilvl w:val="1"/>
                <w:numId w:val="4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25FCDE79" w14:textId="77777777" w:rsidR="002E0FB6" w:rsidRPr="00E95B82" w:rsidRDefault="002E0FB6" w:rsidP="002E0FB6">
            <w:pPr>
              <w:numPr>
                <w:ilvl w:val="2"/>
                <w:numId w:val="41"/>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Goods manufactured in the Procuring Entity’s Country:</w:t>
            </w:r>
          </w:p>
          <w:p w14:paraId="70EF9940" w14:textId="77777777" w:rsidR="002E0FB6" w:rsidRPr="00E95B82" w:rsidRDefault="002E0FB6" w:rsidP="002E0FB6">
            <w:pPr>
              <w:spacing w:after="180" w:line="240" w:lineRule="auto"/>
              <w:ind w:left="1152" w:hanging="63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w:t>
            </w:r>
            <w:r w:rsidRPr="00E95B82">
              <w:rPr>
                <w:rFonts w:ascii="Times New Roman" w:eastAsia="Times New Roman" w:hAnsi="Times New Roman" w:cs="Times New Roman"/>
                <w:color w:val="000000"/>
                <w:sz w:val="24"/>
                <w:szCs w:val="24"/>
              </w:rPr>
              <w:tab/>
              <w:t>the price of the Goods quoted EXW (</w:t>
            </w:r>
            <w:r w:rsidR="00E32278" w:rsidRPr="00E95B82">
              <w:rPr>
                <w:rFonts w:ascii="Times New Roman" w:eastAsia="Times New Roman" w:hAnsi="Times New Roman" w:cs="Times New Roman"/>
                <w:color w:val="000000"/>
                <w:sz w:val="24"/>
                <w:szCs w:val="24"/>
              </w:rPr>
              <w:t>ex-works</w:t>
            </w:r>
            <w:r w:rsidRPr="00E95B82">
              <w:rPr>
                <w:rFonts w:ascii="Times New Roman" w:eastAsia="Times New Roman" w:hAnsi="Times New Roman" w:cs="Times New Roman"/>
                <w:color w:val="000000"/>
                <w:sz w:val="24"/>
                <w:szCs w:val="24"/>
              </w:rPr>
              <w:t xml:space="preserve">, </w:t>
            </w:r>
            <w:r w:rsidR="00E32278" w:rsidRPr="00E95B82">
              <w:rPr>
                <w:rFonts w:ascii="Times New Roman" w:eastAsia="Times New Roman" w:hAnsi="Times New Roman" w:cs="Times New Roman"/>
                <w:color w:val="000000"/>
                <w:sz w:val="24"/>
                <w:szCs w:val="24"/>
              </w:rPr>
              <w:t>ex-factory</w:t>
            </w:r>
            <w:r w:rsidRPr="00E95B82">
              <w:rPr>
                <w:rFonts w:ascii="Times New Roman" w:eastAsia="Times New Roman" w:hAnsi="Times New Roman" w:cs="Times New Roman"/>
                <w:color w:val="000000"/>
                <w:sz w:val="24"/>
                <w:szCs w:val="24"/>
              </w:rPr>
              <w:t>, ex warehouse, ex showroom, or off-the-shelf, as applicable), including all customs duties and sales and other taxes already paid or payable on the components and raw material used in the manufacture or assembly of the Goods; </w:t>
            </w:r>
          </w:p>
          <w:p w14:paraId="32D72F87" w14:textId="77777777" w:rsidR="002E0FB6" w:rsidRPr="00E95B82" w:rsidRDefault="002E0FB6" w:rsidP="002E0FB6">
            <w:pPr>
              <w:spacing w:after="180" w:line="240" w:lineRule="auto"/>
              <w:ind w:left="1152" w:hanging="63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(ii)</w:t>
            </w:r>
            <w:r w:rsidRPr="00E95B82">
              <w:rPr>
                <w:rFonts w:ascii="Times New Roman" w:eastAsia="Times New Roman" w:hAnsi="Times New Roman" w:cs="Times New Roman"/>
                <w:color w:val="000000"/>
                <w:sz w:val="24"/>
                <w:szCs w:val="24"/>
              </w:rPr>
              <w:tab/>
              <w:t>any Procuring Entity’s Country sales tax and other taxes which will be payable on the Goods if the contract is awarded to the Bidder; and</w:t>
            </w:r>
          </w:p>
          <w:p w14:paraId="04470A84" w14:textId="77777777" w:rsidR="002E0FB6" w:rsidRPr="00E95B82" w:rsidRDefault="002E0FB6" w:rsidP="002E0FB6">
            <w:pPr>
              <w:spacing w:after="180" w:line="240" w:lineRule="auto"/>
              <w:ind w:left="1152" w:hanging="63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(iii)</w:t>
            </w:r>
            <w:r w:rsidRPr="00E95B82">
              <w:rPr>
                <w:rFonts w:ascii="Times New Roman" w:eastAsia="Times New Roman" w:hAnsi="Times New Roman" w:cs="Times New Roman"/>
                <w:color w:val="000000"/>
                <w:sz w:val="24"/>
                <w:szCs w:val="24"/>
              </w:rPr>
              <w:tab/>
              <w:t xml:space="preserve">the price for inland transportation, insurance, and other local services required to convey the Goods to their final destination (Project Site) specified in the </w:t>
            </w:r>
            <w:r w:rsidRPr="00E95B82">
              <w:rPr>
                <w:rFonts w:ascii="Times New Roman" w:eastAsia="Times New Roman" w:hAnsi="Times New Roman" w:cs="Times New Roman"/>
                <w:b/>
                <w:bCs/>
                <w:color w:val="000000"/>
                <w:sz w:val="24"/>
                <w:szCs w:val="24"/>
              </w:rPr>
              <w:t>BDS.</w:t>
            </w:r>
          </w:p>
          <w:p w14:paraId="346B0D78" w14:textId="77777777" w:rsidR="002E0FB6" w:rsidRPr="00E95B82" w:rsidRDefault="002E0FB6" w:rsidP="002E0FB6">
            <w:pPr>
              <w:numPr>
                <w:ilvl w:val="0"/>
                <w:numId w:val="42"/>
              </w:numPr>
              <w:spacing w:after="180" w:line="240" w:lineRule="auto"/>
              <w:ind w:left="108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Goods manufactured outside the Procuring Entity’s Country, to be imported:</w:t>
            </w:r>
          </w:p>
          <w:p w14:paraId="09F0922F" w14:textId="77777777" w:rsidR="002E0FB6" w:rsidRPr="00E95B82" w:rsidRDefault="002E0FB6" w:rsidP="002E0FB6">
            <w:pPr>
              <w:numPr>
                <w:ilvl w:val="0"/>
                <w:numId w:val="43"/>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of the Goods, quoted CIP named place of destination, in the Procuring Entity’s Country, or CIF named port of destination, as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6D24C387" w14:textId="77777777" w:rsidR="002E0FB6" w:rsidRPr="00E95B82" w:rsidRDefault="002E0FB6" w:rsidP="002E0FB6">
            <w:pPr>
              <w:numPr>
                <w:ilvl w:val="0"/>
                <w:numId w:val="43"/>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for inland transportation, insurance, and </w:t>
            </w:r>
            <w:r w:rsidR="00E32278" w:rsidRPr="00E95B82">
              <w:rPr>
                <w:rFonts w:ascii="Times New Roman" w:eastAsia="Times New Roman" w:hAnsi="Times New Roman" w:cs="Times New Roman"/>
                <w:color w:val="000000"/>
                <w:sz w:val="24"/>
                <w:szCs w:val="24"/>
              </w:rPr>
              <w:t>other local</w:t>
            </w:r>
            <w:r w:rsidRPr="00E95B82">
              <w:rPr>
                <w:rFonts w:ascii="Times New Roman" w:eastAsia="Times New Roman" w:hAnsi="Times New Roman" w:cs="Times New Roman"/>
                <w:color w:val="000000"/>
                <w:sz w:val="24"/>
                <w:szCs w:val="24"/>
              </w:rPr>
              <w:t xml:space="preserve"> services required to convey the Goods from the named place of destination to their final destination (Project Site) specified in the </w:t>
            </w:r>
            <w:r w:rsidRPr="00E95B82">
              <w:rPr>
                <w:rFonts w:ascii="Times New Roman" w:eastAsia="Times New Roman" w:hAnsi="Times New Roman" w:cs="Times New Roman"/>
                <w:b/>
                <w:bCs/>
                <w:color w:val="000000"/>
                <w:sz w:val="24"/>
                <w:szCs w:val="24"/>
              </w:rPr>
              <w:t>BDS;</w:t>
            </w:r>
          </w:p>
          <w:p w14:paraId="366E038F" w14:textId="77777777" w:rsidR="002E0FB6" w:rsidRPr="00E95B82" w:rsidRDefault="002E0FB6" w:rsidP="002E0FB6">
            <w:pPr>
              <w:numPr>
                <w:ilvl w:val="0"/>
                <w:numId w:val="43"/>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 in addition to the CIP prices specified in (b)(i) above, the price of the Goods to be imported may be quoted FCA (named place of destination) or CPT (named place of destination), if so specified in the </w:t>
            </w:r>
            <w:r w:rsidRPr="00E95B82">
              <w:rPr>
                <w:rFonts w:ascii="Times New Roman" w:eastAsia="Times New Roman" w:hAnsi="Times New Roman" w:cs="Times New Roman"/>
                <w:b/>
                <w:bCs/>
                <w:color w:val="000000"/>
                <w:sz w:val="24"/>
                <w:szCs w:val="24"/>
              </w:rPr>
              <w:t>BDS;</w:t>
            </w:r>
          </w:p>
          <w:p w14:paraId="358B65FB" w14:textId="77777777" w:rsidR="002E0FB6" w:rsidRPr="00E95B82" w:rsidRDefault="002E0FB6" w:rsidP="002E0FB6">
            <w:pPr>
              <w:numPr>
                <w:ilvl w:val="0"/>
                <w:numId w:val="44"/>
              </w:numPr>
              <w:spacing w:after="200" w:line="240" w:lineRule="auto"/>
              <w:ind w:left="108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Goods manufactured outside the Procuring Entity’s Country, already imported: </w:t>
            </w:r>
          </w:p>
          <w:p w14:paraId="3FD430A4"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of the Goods, including the original import value of the Goods; </w:t>
            </w:r>
            <w:r w:rsidR="00A81E82" w:rsidRPr="00E95B82">
              <w:rPr>
                <w:rFonts w:ascii="Times New Roman" w:eastAsia="Times New Roman" w:hAnsi="Times New Roman" w:cs="Times New Roman"/>
                <w:color w:val="000000"/>
                <w:sz w:val="24"/>
                <w:szCs w:val="24"/>
              </w:rPr>
              <w:t>plus,</w:t>
            </w:r>
            <w:r w:rsidRPr="00E95B82">
              <w:rPr>
                <w:rFonts w:ascii="Times New Roman" w:eastAsia="Times New Roman" w:hAnsi="Times New Roman" w:cs="Times New Roman"/>
                <w:color w:val="000000"/>
                <w:sz w:val="24"/>
                <w:szCs w:val="24"/>
              </w:rPr>
              <w:t xml:space="preserve"> any mark-up (or rebate); </w:t>
            </w:r>
            <w:r w:rsidR="00A81E82" w:rsidRPr="00E95B82">
              <w:rPr>
                <w:rFonts w:ascii="Times New Roman" w:eastAsia="Times New Roman" w:hAnsi="Times New Roman" w:cs="Times New Roman"/>
                <w:color w:val="000000"/>
                <w:sz w:val="24"/>
                <w:szCs w:val="24"/>
              </w:rPr>
              <w:t>plus,</w:t>
            </w:r>
            <w:r w:rsidRPr="00E95B82">
              <w:rPr>
                <w:rFonts w:ascii="Times New Roman" w:eastAsia="Times New Roman" w:hAnsi="Times New Roman" w:cs="Times New Roman"/>
                <w:color w:val="000000"/>
                <w:sz w:val="24"/>
                <w:szCs w:val="24"/>
              </w:rPr>
              <w:t xml:space="preserve"> any other related local cost, and custom duties and other import taxes already paid or to be paid on the Goods already imported.</w:t>
            </w:r>
          </w:p>
          <w:p w14:paraId="4A5AD0FB"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custom duties and other import taxes already paid (need to be supported with documentary evidence) or to be paid on the Goods already imported; </w:t>
            </w:r>
          </w:p>
          <w:p w14:paraId="190FF904"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 of the Goods, obtained as the difference between (i) and (ii) above;</w:t>
            </w:r>
          </w:p>
          <w:p w14:paraId="14D0BB0A"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any Procuring Entity’s Country sales and other taxes which will be payable on the Goods if the contract is awarded to the Bidder; and </w:t>
            </w:r>
          </w:p>
          <w:p w14:paraId="26A42508" w14:textId="77777777" w:rsidR="002E0FB6" w:rsidRPr="00E95B82" w:rsidRDefault="002E0FB6" w:rsidP="002E0FB6">
            <w:pPr>
              <w:numPr>
                <w:ilvl w:val="0"/>
                <w:numId w:val="45"/>
              </w:numPr>
              <w:spacing w:after="200" w:line="240" w:lineRule="auto"/>
              <w:ind w:left="18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price for inland transportation, insurance, and other local services required to convey the Goods from the named place of destination to their final destination (Project Site) specified in the </w:t>
            </w:r>
            <w:r w:rsidRPr="00E95B82">
              <w:rPr>
                <w:rFonts w:ascii="Times New Roman" w:eastAsia="Times New Roman" w:hAnsi="Times New Roman" w:cs="Times New Roman"/>
                <w:b/>
                <w:bCs/>
                <w:color w:val="000000"/>
                <w:sz w:val="24"/>
                <w:szCs w:val="24"/>
              </w:rPr>
              <w:t>BDS.</w:t>
            </w:r>
          </w:p>
          <w:p w14:paraId="022D78CE" w14:textId="77777777" w:rsidR="002E0FB6" w:rsidRPr="00E95B82" w:rsidRDefault="002E0FB6" w:rsidP="002E0FB6">
            <w:pPr>
              <w:numPr>
                <w:ilvl w:val="0"/>
                <w:numId w:val="46"/>
              </w:numPr>
              <w:spacing w:after="200" w:line="240" w:lineRule="auto"/>
              <w:ind w:left="108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for Related Services, other than inland transportation and other services required to convey the Goods to their final destination, whenever such Related Services are specified in the Schedule of Requirements:</w:t>
            </w:r>
          </w:p>
          <w:p w14:paraId="25802299" w14:textId="77777777" w:rsidR="002E0FB6" w:rsidRPr="00E95B82" w:rsidRDefault="002E0FB6" w:rsidP="002E0FB6">
            <w:pPr>
              <w:numPr>
                <w:ilvl w:val="1"/>
                <w:numId w:val="47"/>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price of each item comprising the Related Services (inclusive of any applicable taxes). </w:t>
            </w:r>
          </w:p>
          <w:p w14:paraId="3FBBFE0F" w14:textId="77777777" w:rsidR="002E0FB6" w:rsidRPr="00E95B82" w:rsidRDefault="002E0FB6" w:rsidP="002E0FB6">
            <w:pPr>
              <w:numPr>
                <w:ilvl w:val="1"/>
                <w:numId w:val="4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Prices quoted by the Bidder shall be fixed during the Bidder’s performance of the Contract and not subject to variation on any account, unless otherwise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 Bid submitted with an adjustable price quotation shall be treated as </w:t>
            </w:r>
            <w:r w:rsidR="00E32278" w:rsidRPr="00E95B82">
              <w:rPr>
                <w:rFonts w:ascii="Times New Roman" w:eastAsia="Times New Roman" w:hAnsi="Times New Roman" w:cs="Times New Roman"/>
                <w:color w:val="000000"/>
                <w:sz w:val="24"/>
                <w:szCs w:val="24"/>
              </w:rPr>
              <w:t>non-responsive</w:t>
            </w:r>
            <w:r w:rsidRPr="00E95B82">
              <w:rPr>
                <w:rFonts w:ascii="Times New Roman" w:eastAsia="Times New Roman" w:hAnsi="Times New Roman" w:cs="Times New Roman"/>
                <w:color w:val="000000"/>
                <w:sz w:val="24"/>
                <w:szCs w:val="24"/>
              </w:rPr>
              <w:t xml:space="preserve"> and shall be rejected, pursuant to ITB Clause 29.  However, if in accordance with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prices quoted by the Bidder shall be subject to adjustment during the performance of the Contract, a bid submitted with a fixed price quotation shall not be rejected, but the price adjustment shall be treated as zero.</w:t>
            </w:r>
          </w:p>
          <w:p w14:paraId="2A0E51F4" w14:textId="77777777" w:rsidR="002E0FB6" w:rsidRPr="00E95B82" w:rsidRDefault="002E0FB6" w:rsidP="002E0FB6">
            <w:pPr>
              <w:numPr>
                <w:ilvl w:val="1"/>
                <w:numId w:val="49"/>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2E0FB6" w:rsidRPr="00E95B82" w14:paraId="15487777" w14:textId="77777777" w:rsidTr="002E0FB6">
        <w:tc>
          <w:tcPr>
            <w:tcW w:w="0" w:type="auto"/>
            <w:tcMar>
              <w:top w:w="0" w:type="dxa"/>
              <w:left w:w="108" w:type="dxa"/>
              <w:bottom w:w="0" w:type="dxa"/>
              <w:right w:w="108" w:type="dxa"/>
            </w:tcMar>
            <w:hideMark/>
          </w:tcPr>
          <w:p w14:paraId="54B75F70" w14:textId="77777777" w:rsidR="002E0FB6" w:rsidRPr="00E95B82" w:rsidRDefault="002E0FB6" w:rsidP="002E0FB6">
            <w:pPr>
              <w:numPr>
                <w:ilvl w:val="0"/>
                <w:numId w:val="5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Currencies of Bid</w:t>
            </w:r>
          </w:p>
        </w:tc>
        <w:tc>
          <w:tcPr>
            <w:tcW w:w="0" w:type="auto"/>
            <w:tcMar>
              <w:top w:w="0" w:type="dxa"/>
              <w:left w:w="108" w:type="dxa"/>
              <w:bottom w:w="0" w:type="dxa"/>
              <w:right w:w="108" w:type="dxa"/>
            </w:tcMar>
            <w:hideMark/>
          </w:tcPr>
          <w:p w14:paraId="19D523F5" w14:textId="77777777" w:rsidR="002E0FB6" w:rsidRPr="00E95B82" w:rsidRDefault="002E0FB6" w:rsidP="002E0FB6">
            <w:pPr>
              <w:numPr>
                <w:ilvl w:val="1"/>
                <w:numId w:val="5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w:t>
            </w:r>
            <w:r w:rsidR="00796237">
              <w:rPr>
                <w:rFonts w:ascii="Times New Roman" w:eastAsia="Times New Roman" w:hAnsi="Times New Roman" w:cs="Times New Roman"/>
                <w:color w:val="000000"/>
                <w:sz w:val="24"/>
                <w:szCs w:val="24"/>
              </w:rPr>
              <w:t>Bidder shall quote in Euros</w:t>
            </w:r>
            <w:r w:rsidRPr="00E95B82">
              <w:rPr>
                <w:rFonts w:ascii="Times New Roman" w:eastAsia="Times New Roman" w:hAnsi="Times New Roman" w:cs="Times New Roman"/>
                <w:b/>
                <w:bCs/>
                <w:color w:val="000000"/>
                <w:sz w:val="24"/>
                <w:szCs w:val="24"/>
              </w:rPr>
              <w:t>. Bids express in any other currency will be automatically rejected. </w:t>
            </w:r>
          </w:p>
          <w:p w14:paraId="20D13770" w14:textId="77777777" w:rsidR="002E0FB6" w:rsidRPr="00E95B82" w:rsidRDefault="002E0FB6" w:rsidP="002E0FB6">
            <w:pPr>
              <w:numPr>
                <w:ilvl w:val="1"/>
                <w:numId w:val="5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bidders shall bear all the associated cost and risk deriving from currency exchange from US Dollars into their normal currency of trade.</w:t>
            </w:r>
          </w:p>
        </w:tc>
      </w:tr>
      <w:tr w:rsidR="002E0FB6" w:rsidRPr="00E95B82" w14:paraId="1A7FA03C" w14:textId="77777777" w:rsidTr="002E0FB6">
        <w:tc>
          <w:tcPr>
            <w:tcW w:w="0" w:type="auto"/>
            <w:tcMar>
              <w:top w:w="0" w:type="dxa"/>
              <w:left w:w="108" w:type="dxa"/>
              <w:bottom w:w="0" w:type="dxa"/>
              <w:right w:w="108" w:type="dxa"/>
            </w:tcMar>
            <w:hideMark/>
          </w:tcPr>
          <w:p w14:paraId="181BD76A" w14:textId="77777777" w:rsidR="002E0FB6" w:rsidRPr="00E95B82" w:rsidRDefault="002E0FB6" w:rsidP="002E0FB6">
            <w:pPr>
              <w:numPr>
                <w:ilvl w:val="0"/>
                <w:numId w:val="5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Documents Establishing the Eligibility of the Bidder</w:t>
            </w:r>
          </w:p>
        </w:tc>
        <w:tc>
          <w:tcPr>
            <w:tcW w:w="0" w:type="auto"/>
            <w:tcMar>
              <w:top w:w="0" w:type="dxa"/>
              <w:left w:w="108" w:type="dxa"/>
              <w:bottom w:w="0" w:type="dxa"/>
              <w:right w:w="108" w:type="dxa"/>
            </w:tcMar>
            <w:hideMark/>
          </w:tcPr>
          <w:p w14:paraId="7F23C669" w14:textId="77777777" w:rsidR="002E0FB6" w:rsidRPr="00E95B82" w:rsidRDefault="002E0FB6" w:rsidP="002E0FB6">
            <w:pPr>
              <w:numPr>
                <w:ilvl w:val="1"/>
                <w:numId w:val="5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establish their eligibility in accordance with ITB Clause 3, Bidders shall complete the Bid Submission Form, included in Section IV, Bidding Forms. </w:t>
            </w:r>
          </w:p>
        </w:tc>
      </w:tr>
      <w:tr w:rsidR="002E0FB6" w:rsidRPr="00E95B82" w14:paraId="6DDDCBF6" w14:textId="77777777" w:rsidTr="002E0FB6">
        <w:tc>
          <w:tcPr>
            <w:tcW w:w="0" w:type="auto"/>
            <w:tcMar>
              <w:top w:w="0" w:type="dxa"/>
              <w:left w:w="108" w:type="dxa"/>
              <w:bottom w:w="0" w:type="dxa"/>
              <w:right w:w="108" w:type="dxa"/>
            </w:tcMar>
            <w:hideMark/>
          </w:tcPr>
          <w:p w14:paraId="2D32DB77" w14:textId="77777777" w:rsidR="002E0FB6" w:rsidRPr="00E95B82" w:rsidRDefault="002E0FB6" w:rsidP="002E0FB6">
            <w:pPr>
              <w:numPr>
                <w:ilvl w:val="0"/>
                <w:numId w:val="54"/>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Documents Establishing the Eligibility of the Goods and Related Services</w:t>
            </w:r>
          </w:p>
        </w:tc>
        <w:tc>
          <w:tcPr>
            <w:tcW w:w="0" w:type="auto"/>
            <w:tcMar>
              <w:top w:w="0" w:type="dxa"/>
              <w:left w:w="108" w:type="dxa"/>
              <w:bottom w:w="0" w:type="dxa"/>
              <w:right w:w="108" w:type="dxa"/>
            </w:tcMar>
            <w:hideMark/>
          </w:tcPr>
          <w:p w14:paraId="131A2A84" w14:textId="77777777" w:rsidR="002E0FB6" w:rsidRPr="00E95B82" w:rsidRDefault="002E0FB6" w:rsidP="002E0FB6">
            <w:pPr>
              <w:numPr>
                <w:ilvl w:val="1"/>
                <w:numId w:val="55"/>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establish the eligibility of the Goods and Related Services in accordance with ITB Clause 4, Bidders shall complete the country of origin declarations in the Price Schedule Forms, included in Section IV, Bidding Forms.</w:t>
            </w:r>
          </w:p>
        </w:tc>
      </w:tr>
      <w:tr w:rsidR="002E0FB6" w:rsidRPr="00E95B82" w14:paraId="6B8FE19E" w14:textId="77777777" w:rsidTr="002E0FB6">
        <w:tc>
          <w:tcPr>
            <w:tcW w:w="0" w:type="auto"/>
            <w:tcMar>
              <w:top w:w="0" w:type="dxa"/>
              <w:left w:w="108" w:type="dxa"/>
              <w:bottom w:w="0" w:type="dxa"/>
              <w:right w:w="108" w:type="dxa"/>
            </w:tcMar>
            <w:hideMark/>
          </w:tcPr>
          <w:p w14:paraId="70E69D8A" w14:textId="77777777" w:rsidR="002E0FB6" w:rsidRPr="00E95B82" w:rsidRDefault="002E0FB6" w:rsidP="002E0FB6">
            <w:pPr>
              <w:numPr>
                <w:ilvl w:val="0"/>
                <w:numId w:val="56"/>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Documents Establishing the Conformity of the Goods and Related Services</w:t>
            </w:r>
          </w:p>
        </w:tc>
        <w:tc>
          <w:tcPr>
            <w:tcW w:w="0" w:type="auto"/>
            <w:tcMar>
              <w:top w:w="0" w:type="dxa"/>
              <w:left w:w="108" w:type="dxa"/>
              <w:bottom w:w="0" w:type="dxa"/>
              <w:right w:w="108" w:type="dxa"/>
            </w:tcMar>
            <w:hideMark/>
          </w:tcPr>
          <w:p w14:paraId="5A36BD07"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00FEA62A"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44394CF5"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following commencement of the use of the goods by the Procuring Entity.</w:t>
            </w:r>
          </w:p>
          <w:p w14:paraId="654A3994" w14:textId="77777777" w:rsidR="002E0FB6" w:rsidRPr="00E95B82" w:rsidRDefault="002E0FB6" w:rsidP="002E0FB6">
            <w:pPr>
              <w:numPr>
                <w:ilvl w:val="1"/>
                <w:numId w:val="57"/>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2E0FB6" w:rsidRPr="00E95B82" w14:paraId="5539039D" w14:textId="77777777" w:rsidTr="002E0FB6">
        <w:tc>
          <w:tcPr>
            <w:tcW w:w="0" w:type="auto"/>
            <w:tcMar>
              <w:top w:w="0" w:type="dxa"/>
              <w:left w:w="108" w:type="dxa"/>
              <w:bottom w:w="0" w:type="dxa"/>
              <w:right w:w="108" w:type="dxa"/>
            </w:tcMar>
            <w:hideMark/>
          </w:tcPr>
          <w:p w14:paraId="09CF5819" w14:textId="77777777" w:rsidR="002E0FB6" w:rsidRPr="00E95B82" w:rsidRDefault="002E0FB6" w:rsidP="002E0FB6">
            <w:pPr>
              <w:numPr>
                <w:ilvl w:val="0"/>
                <w:numId w:val="58"/>
              </w:numPr>
              <w:spacing w:after="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Documents Establishing the Qualifications of the Bidder</w:t>
            </w:r>
          </w:p>
        </w:tc>
        <w:tc>
          <w:tcPr>
            <w:tcW w:w="0" w:type="auto"/>
            <w:tcMar>
              <w:top w:w="0" w:type="dxa"/>
              <w:left w:w="108" w:type="dxa"/>
              <w:bottom w:w="0" w:type="dxa"/>
              <w:right w:w="108" w:type="dxa"/>
            </w:tcMar>
            <w:hideMark/>
          </w:tcPr>
          <w:p w14:paraId="7273678F" w14:textId="77777777" w:rsidR="002E0FB6" w:rsidRPr="00E95B82" w:rsidRDefault="002E0FB6" w:rsidP="002E0FB6">
            <w:pPr>
              <w:numPr>
                <w:ilvl w:val="1"/>
                <w:numId w:val="59"/>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documentary evidence of the Bidder’s qualifications to perform the contract if its bid is accepted shall establish to the Procuring Entity’s satisfaction: </w:t>
            </w:r>
          </w:p>
          <w:p w14:paraId="5058C6CB" w14:textId="77777777" w:rsidR="002E0FB6" w:rsidRPr="00E95B82" w:rsidRDefault="002E0FB6" w:rsidP="002E0FB6">
            <w:pPr>
              <w:spacing w:after="240" w:line="240" w:lineRule="auto"/>
              <w:ind w:left="619" w:hanging="54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w:t>
            </w:r>
            <w:r w:rsidRPr="00E95B82">
              <w:rPr>
                <w:rFonts w:ascii="Times New Roman" w:eastAsia="Times New Roman" w:hAnsi="Times New Roman" w:cs="Times New Roman"/>
                <w:color w:val="000000"/>
                <w:sz w:val="24"/>
                <w:szCs w:val="24"/>
              </w:rPr>
              <w:tab/>
              <w:t xml:space="preserve">that, if </w:t>
            </w:r>
            <w:r w:rsidRPr="00E95B82">
              <w:rPr>
                <w:rFonts w:ascii="Times New Roman" w:eastAsia="Times New Roman" w:hAnsi="Times New Roman" w:cs="Times New Roman"/>
                <w:b/>
                <w:bCs/>
                <w:color w:val="000000"/>
                <w:sz w:val="24"/>
                <w:szCs w:val="24"/>
              </w:rPr>
              <w:t>required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 Bidder that does not manufacture or produce the Goods it offers to supply </w:t>
            </w:r>
            <w:r w:rsidRPr="00E95B82">
              <w:rPr>
                <w:rFonts w:ascii="Times New Roman" w:eastAsia="Times New Roman" w:hAnsi="Times New Roman" w:cs="Times New Roman"/>
                <w:color w:val="000000"/>
                <w:sz w:val="24"/>
                <w:szCs w:val="24"/>
              </w:rPr>
              <w:lastRenderedPageBreak/>
              <w:t>shall submit the Manufacturer’s Authorization using the form included in Section IV, Bidding Forms to demonstrate that it has been duly authorized by the manufacturer or producer of the Goods to supply these Goods in the Procuring Entity’s Country;</w:t>
            </w:r>
          </w:p>
          <w:p w14:paraId="78CF3EAC" w14:textId="77777777" w:rsidR="002E0FB6" w:rsidRPr="00E95B82" w:rsidRDefault="002E0FB6" w:rsidP="002E0FB6">
            <w:pPr>
              <w:numPr>
                <w:ilvl w:val="2"/>
                <w:numId w:val="60"/>
              </w:numPr>
              <w:spacing w:after="24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that, if </w:t>
            </w:r>
            <w:r w:rsidRPr="00E95B82">
              <w:rPr>
                <w:rFonts w:ascii="Times New Roman" w:eastAsia="Times New Roman" w:hAnsi="Times New Roman" w:cs="Times New Roman"/>
                <w:b/>
                <w:bCs/>
                <w:color w:val="000000"/>
                <w:sz w:val="24"/>
                <w:szCs w:val="24"/>
              </w:rPr>
              <w:t>required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41A44006" w14:textId="77777777" w:rsidR="002E0FB6" w:rsidRPr="00E95B82" w:rsidRDefault="002E0FB6" w:rsidP="002E0FB6">
            <w:pPr>
              <w:numPr>
                <w:ilvl w:val="2"/>
                <w:numId w:val="61"/>
              </w:numPr>
              <w:spacing w:after="24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that the Bidder meets each of the qualification criterion specified in Section III, Evaluation and Qualification Criteria.</w:t>
            </w:r>
          </w:p>
        </w:tc>
      </w:tr>
      <w:tr w:rsidR="002E0FB6" w:rsidRPr="00E95B82" w14:paraId="7AB73124" w14:textId="77777777" w:rsidTr="002E0FB6">
        <w:tc>
          <w:tcPr>
            <w:tcW w:w="0" w:type="auto"/>
            <w:tcMar>
              <w:top w:w="0" w:type="dxa"/>
              <w:left w:w="108" w:type="dxa"/>
              <w:bottom w:w="0" w:type="dxa"/>
              <w:right w:w="108" w:type="dxa"/>
            </w:tcMar>
            <w:hideMark/>
          </w:tcPr>
          <w:p w14:paraId="074C8B49" w14:textId="77777777" w:rsidR="002E0FB6" w:rsidRPr="00E95B82" w:rsidRDefault="002E0FB6" w:rsidP="002E0FB6">
            <w:pPr>
              <w:numPr>
                <w:ilvl w:val="0"/>
                <w:numId w:val="6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Period of Validity of Bids</w:t>
            </w:r>
          </w:p>
        </w:tc>
        <w:tc>
          <w:tcPr>
            <w:tcW w:w="0" w:type="auto"/>
            <w:tcMar>
              <w:top w:w="0" w:type="dxa"/>
              <w:left w:w="108" w:type="dxa"/>
              <w:bottom w:w="0" w:type="dxa"/>
              <w:right w:w="108" w:type="dxa"/>
            </w:tcMar>
            <w:hideMark/>
          </w:tcPr>
          <w:p w14:paraId="1E881C8E" w14:textId="77777777" w:rsidR="002E0FB6" w:rsidRPr="00E95B82" w:rsidRDefault="002E0FB6" w:rsidP="002E0FB6">
            <w:pPr>
              <w:numPr>
                <w:ilvl w:val="1"/>
                <w:numId w:val="63"/>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Bids shall remain valid for the period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after the bid submission deadline date prescribed by the Procuring Entity.  A bid valid for a shorter period shall be rejected by the Procuring Entity as </w:t>
            </w:r>
            <w:r w:rsidR="00E2745F" w:rsidRPr="00E95B82">
              <w:rPr>
                <w:rFonts w:ascii="Times New Roman" w:eastAsia="Times New Roman" w:hAnsi="Times New Roman" w:cs="Times New Roman"/>
                <w:color w:val="000000"/>
                <w:sz w:val="24"/>
                <w:szCs w:val="24"/>
              </w:rPr>
              <w:t>non-responsive</w:t>
            </w:r>
            <w:r w:rsidRPr="00E95B82">
              <w:rPr>
                <w:rFonts w:ascii="Times New Roman" w:eastAsia="Times New Roman" w:hAnsi="Times New Roman" w:cs="Times New Roman"/>
                <w:color w:val="000000"/>
                <w:sz w:val="24"/>
                <w:szCs w:val="24"/>
              </w:rPr>
              <w:t>.</w:t>
            </w:r>
          </w:p>
          <w:p w14:paraId="66BC2D6E" w14:textId="77777777" w:rsidR="002E0FB6" w:rsidRPr="00E95B82" w:rsidRDefault="002E0FB6" w:rsidP="002E0FB6">
            <w:pPr>
              <w:numPr>
                <w:ilvl w:val="1"/>
                <w:numId w:val="63"/>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5C27B77E" w14:textId="77777777" w:rsidR="002E0FB6" w:rsidRPr="00E95B82" w:rsidRDefault="002E0FB6" w:rsidP="002E0FB6">
            <w:pPr>
              <w:numPr>
                <w:ilvl w:val="1"/>
                <w:numId w:val="63"/>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2E0FB6" w:rsidRPr="00E95B82" w14:paraId="3BA4BA13" w14:textId="77777777" w:rsidTr="002E0FB6">
        <w:tc>
          <w:tcPr>
            <w:tcW w:w="0" w:type="auto"/>
            <w:tcMar>
              <w:top w:w="0" w:type="dxa"/>
              <w:left w:w="108" w:type="dxa"/>
              <w:bottom w:w="0" w:type="dxa"/>
              <w:right w:w="108" w:type="dxa"/>
            </w:tcMar>
            <w:hideMark/>
          </w:tcPr>
          <w:p w14:paraId="60E52025" w14:textId="77777777" w:rsidR="002E0FB6" w:rsidRPr="00E95B82" w:rsidRDefault="002E0FB6" w:rsidP="002E0FB6">
            <w:pPr>
              <w:numPr>
                <w:ilvl w:val="0"/>
                <w:numId w:val="64"/>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Security</w:t>
            </w:r>
          </w:p>
        </w:tc>
        <w:tc>
          <w:tcPr>
            <w:tcW w:w="0" w:type="auto"/>
            <w:tcMar>
              <w:top w:w="0" w:type="dxa"/>
              <w:left w:w="108" w:type="dxa"/>
              <w:bottom w:w="0" w:type="dxa"/>
              <w:right w:w="108" w:type="dxa"/>
            </w:tcMar>
            <w:hideMark/>
          </w:tcPr>
          <w:p w14:paraId="510F2533" w14:textId="77777777" w:rsidR="002E0FB6" w:rsidRPr="00E95B82" w:rsidRDefault="002E0FB6" w:rsidP="002E0FB6">
            <w:pPr>
              <w:numPr>
                <w:ilvl w:val="1"/>
                <w:numId w:val="65"/>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Bidder shall furnish as part of its bid, a Bid, if required, as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4D12F5BC" w14:textId="77777777" w:rsidR="002E0FB6" w:rsidRPr="00E95B82" w:rsidRDefault="002E0FB6" w:rsidP="002E0FB6">
            <w:pPr>
              <w:numPr>
                <w:ilvl w:val="1"/>
                <w:numId w:val="65"/>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Bid Security shall be in the amount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and denominated in US Dollars, and shall:</w:t>
            </w:r>
          </w:p>
          <w:p w14:paraId="6B6A0FD3"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at the bidder’s option, be in the form of either a letter of credit, or a bank guarantee from a banking institution; </w:t>
            </w:r>
          </w:p>
          <w:p w14:paraId="5EEE0C62"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be issued by a reputable banking institution selected by the bidder and located in any eligible country as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If the institution issuing the bond is located outside the Procuring Entity’s Country, it shall have a correspondent financial institution located in the Procuring Entity’s Country to make it enforceable.</w:t>
            </w:r>
          </w:p>
          <w:p w14:paraId="6D5DF9D2"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substantially in accordance with the form of Bid Security included in Section IV, Bidding Forms, or other form approved by the Procuring Entity prior to bid submission;</w:t>
            </w:r>
          </w:p>
          <w:p w14:paraId="4945CE8C"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payable promptly upon written demand by the Procuring Entity in case the conditions listed in ITB Clause 20.5 are invoked;</w:t>
            </w:r>
          </w:p>
          <w:p w14:paraId="1611A202"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submitted in its original form; copies will not be accepted;</w:t>
            </w:r>
          </w:p>
          <w:p w14:paraId="3D80F5B4" w14:textId="77777777" w:rsidR="002E0FB6" w:rsidRPr="00E95B82" w:rsidRDefault="002E0FB6" w:rsidP="002E0FB6">
            <w:pPr>
              <w:numPr>
                <w:ilvl w:val="2"/>
                <w:numId w:val="66"/>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remain valid for a period of 28 days beyond the validity period of the bids, as extended, if applicable, in accordance with ITB Clause 19.2;  </w:t>
            </w:r>
          </w:p>
          <w:p w14:paraId="175EBF1A" w14:textId="77777777" w:rsidR="002E0FB6" w:rsidRPr="00E95B82" w:rsidRDefault="002E0FB6" w:rsidP="002E0FB6">
            <w:pPr>
              <w:numPr>
                <w:ilvl w:val="1"/>
                <w:numId w:val="67"/>
              </w:numPr>
              <w:spacing w:after="22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 Security is required in accordance with ITB Sub-Clause 20.1, any bid not accompanied by a substantially responsive Bid Security in accordance with ITB Sub-Clause 20.1, shall be rejected by the Procuring Entity as non-responsive.</w:t>
            </w:r>
          </w:p>
          <w:p w14:paraId="28D61194" w14:textId="77777777" w:rsidR="002E0FB6" w:rsidRPr="00E95B82" w:rsidRDefault="002E0FB6" w:rsidP="002E0FB6">
            <w:pPr>
              <w:numPr>
                <w:ilvl w:val="1"/>
                <w:numId w:val="68"/>
              </w:numPr>
              <w:spacing w:after="22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Security of unsuccessful Bidders shall be returned as promptly as possible upon the successful Bidder’s furnishing of the Performance Security pursuant to ITB Clause 40.</w:t>
            </w:r>
          </w:p>
          <w:p w14:paraId="376D1908" w14:textId="77777777" w:rsidR="002E0FB6" w:rsidRPr="00E95B82" w:rsidRDefault="002E0FB6" w:rsidP="002E0FB6">
            <w:pPr>
              <w:numPr>
                <w:ilvl w:val="1"/>
                <w:numId w:val="69"/>
              </w:numPr>
              <w:spacing w:after="22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Security may be forfeited or the Bid Securing Declaration executed:</w:t>
            </w:r>
          </w:p>
          <w:p w14:paraId="6F661F92" w14:textId="77777777" w:rsidR="002E0FB6" w:rsidRPr="00E95B82" w:rsidRDefault="002E0FB6" w:rsidP="002E0FB6">
            <w:pPr>
              <w:numPr>
                <w:ilvl w:val="2"/>
                <w:numId w:val="70"/>
              </w:numPr>
              <w:spacing w:after="22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Bidder withdraws its bid during the period of bid validity specified by the Bidder on the Bid Submission Form, except as provided in ITB Sub-Clause 19.2; or</w:t>
            </w:r>
            <w:r w:rsidRPr="00E95B82">
              <w:rPr>
                <w:rFonts w:ascii="Times New Roman" w:eastAsia="Times New Roman" w:hAnsi="Times New Roman" w:cs="Times New Roman"/>
                <w:color w:val="000000"/>
                <w:sz w:val="24"/>
                <w:szCs w:val="24"/>
              </w:rPr>
              <w:br/>
            </w:r>
            <w:r w:rsidRPr="00E95B82">
              <w:rPr>
                <w:rFonts w:ascii="Times New Roman" w:eastAsia="Times New Roman" w:hAnsi="Times New Roman" w:cs="Times New Roman"/>
                <w:color w:val="000000"/>
                <w:sz w:val="24"/>
                <w:szCs w:val="24"/>
              </w:rPr>
              <w:lastRenderedPageBreak/>
              <w:br/>
            </w:r>
          </w:p>
          <w:p w14:paraId="3BD611CF" w14:textId="77777777" w:rsidR="002E0FB6" w:rsidRPr="00E95B82" w:rsidRDefault="009C44A5" w:rsidP="002E0FB6">
            <w:pPr>
              <w:numPr>
                <w:ilvl w:val="2"/>
                <w:numId w:val="70"/>
              </w:numPr>
              <w:spacing w:after="220" w:line="240" w:lineRule="auto"/>
              <w:ind w:left="965"/>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w:t>
            </w:r>
            <w:r w:rsidR="002E0FB6" w:rsidRPr="00E95B82">
              <w:rPr>
                <w:rFonts w:ascii="Times New Roman" w:eastAsia="Times New Roman" w:hAnsi="Times New Roman" w:cs="Times New Roman"/>
                <w:color w:val="000000"/>
                <w:sz w:val="24"/>
                <w:szCs w:val="24"/>
              </w:rPr>
              <w:t xml:space="preserve">successful Bidder fails to: </w:t>
            </w:r>
            <w:r w:rsidR="002E0FB6" w:rsidRPr="00E95B82">
              <w:rPr>
                <w:rFonts w:ascii="Times New Roman" w:eastAsia="Times New Roman" w:hAnsi="Times New Roman" w:cs="Times New Roman"/>
                <w:color w:val="000000"/>
                <w:sz w:val="24"/>
                <w:szCs w:val="24"/>
              </w:rPr>
              <w:br/>
            </w:r>
            <w:r w:rsidR="002E0FB6" w:rsidRPr="00E95B82">
              <w:rPr>
                <w:rFonts w:ascii="Times New Roman" w:eastAsia="Times New Roman" w:hAnsi="Times New Roman" w:cs="Times New Roman"/>
                <w:color w:val="000000"/>
                <w:sz w:val="24"/>
                <w:szCs w:val="24"/>
              </w:rPr>
              <w:br/>
            </w:r>
          </w:p>
          <w:p w14:paraId="1E761016" w14:textId="77777777" w:rsidR="002E0FB6" w:rsidRPr="00E95B82" w:rsidRDefault="002E0FB6" w:rsidP="002E0FB6">
            <w:pPr>
              <w:numPr>
                <w:ilvl w:val="3"/>
                <w:numId w:val="71"/>
              </w:numPr>
              <w:spacing w:after="220" w:line="240" w:lineRule="auto"/>
              <w:ind w:left="1541"/>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sign the Contract in accordance with ITB Clause 39; </w:t>
            </w:r>
          </w:p>
          <w:p w14:paraId="3253E652" w14:textId="77777777" w:rsidR="002E0FB6" w:rsidRPr="00E95B82" w:rsidRDefault="002E0FB6" w:rsidP="002E0FB6">
            <w:pPr>
              <w:numPr>
                <w:ilvl w:val="3"/>
                <w:numId w:val="71"/>
              </w:numPr>
              <w:spacing w:after="220" w:line="240" w:lineRule="auto"/>
              <w:ind w:left="1541"/>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furnish a Performance Security in accordance with ITB Clause 40.</w:t>
            </w:r>
            <w:r w:rsidRPr="00E95B82">
              <w:rPr>
                <w:rFonts w:ascii="Times New Roman" w:eastAsia="Times New Roman" w:hAnsi="Times New Roman" w:cs="Times New Roman"/>
                <w:color w:val="000000"/>
                <w:sz w:val="24"/>
                <w:szCs w:val="24"/>
              </w:rPr>
              <w:br/>
            </w:r>
            <w:r w:rsidRPr="00E95B82">
              <w:rPr>
                <w:rFonts w:ascii="Times New Roman" w:eastAsia="Times New Roman" w:hAnsi="Times New Roman" w:cs="Times New Roman"/>
                <w:color w:val="000000"/>
                <w:sz w:val="24"/>
                <w:szCs w:val="24"/>
              </w:rPr>
              <w:br/>
            </w:r>
          </w:p>
          <w:p w14:paraId="57B7B8D2" w14:textId="77777777" w:rsidR="002E0FB6" w:rsidRPr="00E95B82" w:rsidRDefault="002E0FB6" w:rsidP="002E0FB6">
            <w:pPr>
              <w:numPr>
                <w:ilvl w:val="1"/>
                <w:numId w:val="7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3E3A32BF" w14:textId="77777777" w:rsidR="002E0FB6" w:rsidRPr="00E95B82" w:rsidRDefault="002E0FB6" w:rsidP="002E0FB6">
            <w:pPr>
              <w:numPr>
                <w:ilvl w:val="1"/>
                <w:numId w:val="7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If a bid security is </w:t>
            </w:r>
            <w:r w:rsidRPr="00E95B82">
              <w:rPr>
                <w:rFonts w:ascii="Times New Roman" w:eastAsia="Times New Roman" w:hAnsi="Times New Roman" w:cs="Times New Roman"/>
                <w:b/>
                <w:bCs/>
                <w:color w:val="000000"/>
                <w:sz w:val="24"/>
                <w:szCs w:val="24"/>
              </w:rPr>
              <w:t>not required in the BDS</w:t>
            </w:r>
            <w:r w:rsidRPr="00E95B82">
              <w:rPr>
                <w:rFonts w:ascii="Times New Roman" w:eastAsia="Times New Roman" w:hAnsi="Times New Roman" w:cs="Times New Roman"/>
                <w:color w:val="000000"/>
                <w:sz w:val="24"/>
                <w:szCs w:val="24"/>
              </w:rPr>
              <w:t>, and</w:t>
            </w:r>
          </w:p>
          <w:p w14:paraId="59B996C9" w14:textId="77777777" w:rsidR="002E0FB6" w:rsidRPr="00E95B82" w:rsidRDefault="002E0FB6" w:rsidP="002E0FB6">
            <w:pPr>
              <w:numPr>
                <w:ilvl w:val="1"/>
                <w:numId w:val="74"/>
              </w:numPr>
              <w:spacing w:after="200" w:line="240" w:lineRule="auto"/>
              <w:ind w:left="9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Bidder withdraws its bid during the period of bid validity specified by the Bidder on the Letter of Bid Form, except as provided in ITB 19.2, or</w:t>
            </w:r>
          </w:p>
          <w:p w14:paraId="3FDA8F36" w14:textId="77777777" w:rsidR="002E0FB6" w:rsidRPr="00E95B82" w:rsidRDefault="002E0FB6" w:rsidP="002E0FB6">
            <w:pPr>
              <w:numPr>
                <w:ilvl w:val="1"/>
                <w:numId w:val="74"/>
              </w:numPr>
              <w:spacing w:after="200" w:line="240" w:lineRule="auto"/>
              <w:ind w:left="90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 successful Bidder fails to: sign the Contract in accordance with ITB 39; or furnish a performance security in accordance with ITB 40;</w:t>
            </w:r>
          </w:p>
          <w:p w14:paraId="3EB4DD90" w14:textId="77777777" w:rsidR="002E0FB6" w:rsidRPr="00E95B82" w:rsidRDefault="002E0FB6" w:rsidP="002E0FB6">
            <w:pPr>
              <w:spacing w:after="200" w:line="240" w:lineRule="auto"/>
              <w:ind w:hanging="576"/>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 xml:space="preserve">the Procuring Entity may, </w:t>
            </w:r>
            <w:r w:rsidRPr="00E95B82">
              <w:rPr>
                <w:rFonts w:ascii="Times New Roman" w:eastAsia="Times New Roman" w:hAnsi="Times New Roman" w:cs="Times New Roman"/>
                <w:b/>
                <w:bCs/>
                <w:color w:val="000000"/>
                <w:sz w:val="24"/>
                <w:szCs w:val="24"/>
              </w:rPr>
              <w:t>if provided for in the BDS</w:t>
            </w:r>
            <w:r w:rsidRPr="00E95B82">
              <w:rPr>
                <w:rFonts w:ascii="Times New Roman" w:eastAsia="Times New Roman" w:hAnsi="Times New Roman" w:cs="Times New Roman"/>
                <w:color w:val="000000"/>
                <w:sz w:val="24"/>
                <w:szCs w:val="24"/>
              </w:rPr>
              <w:t xml:space="preserve">, declare the Bidder disqualified to be awarded a contract by the SADC Secretariat for a period of time </w:t>
            </w:r>
            <w:r w:rsidRPr="00E95B82">
              <w:rPr>
                <w:rFonts w:ascii="Times New Roman" w:eastAsia="Times New Roman" w:hAnsi="Times New Roman" w:cs="Times New Roman"/>
                <w:b/>
                <w:bCs/>
                <w:color w:val="000000"/>
                <w:sz w:val="24"/>
                <w:szCs w:val="24"/>
              </w:rPr>
              <w:t>as stated in the BDS</w:t>
            </w:r>
            <w:r w:rsidRPr="00E95B82">
              <w:rPr>
                <w:rFonts w:ascii="Times New Roman" w:eastAsia="Times New Roman" w:hAnsi="Times New Roman" w:cs="Times New Roman"/>
                <w:color w:val="000000"/>
                <w:sz w:val="24"/>
                <w:szCs w:val="24"/>
              </w:rPr>
              <w:t>.</w:t>
            </w:r>
          </w:p>
        </w:tc>
      </w:tr>
      <w:tr w:rsidR="002E0FB6" w:rsidRPr="00E95B82" w14:paraId="3D6E2AD7" w14:textId="77777777" w:rsidTr="002E0FB6">
        <w:tc>
          <w:tcPr>
            <w:tcW w:w="0" w:type="auto"/>
            <w:tcMar>
              <w:top w:w="0" w:type="dxa"/>
              <w:left w:w="108" w:type="dxa"/>
              <w:bottom w:w="0" w:type="dxa"/>
              <w:right w:w="108" w:type="dxa"/>
            </w:tcMar>
            <w:hideMark/>
          </w:tcPr>
          <w:p w14:paraId="39833FCC" w14:textId="77777777" w:rsidR="002E0FB6" w:rsidRPr="00E95B82" w:rsidRDefault="002E0FB6" w:rsidP="002E0FB6">
            <w:pPr>
              <w:numPr>
                <w:ilvl w:val="0"/>
                <w:numId w:val="7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Format and Signing of Bid</w:t>
            </w:r>
            <w:r w:rsidRPr="00E95B82">
              <w:rPr>
                <w:rFonts w:ascii="Times New Roman" w:eastAsia="Times New Roman" w:hAnsi="Times New Roman" w:cs="Times New Roman"/>
                <w:b/>
                <w:bCs/>
                <w:color w:val="000000"/>
                <w:sz w:val="24"/>
                <w:szCs w:val="24"/>
              </w:rPr>
              <w:br/>
            </w:r>
            <w:r w:rsidRPr="00E95B82">
              <w:rPr>
                <w:rFonts w:ascii="Times New Roman" w:eastAsia="Times New Roman" w:hAnsi="Times New Roman" w:cs="Times New Roman"/>
                <w:b/>
                <w:bCs/>
                <w:color w:val="000000"/>
                <w:sz w:val="24"/>
                <w:szCs w:val="24"/>
              </w:rPr>
              <w:br/>
            </w:r>
          </w:p>
          <w:p w14:paraId="7B33473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9407F44" w14:textId="77777777" w:rsidR="002E0FB6" w:rsidRPr="00E95B82" w:rsidRDefault="002E0FB6" w:rsidP="002E0FB6">
            <w:pPr>
              <w:numPr>
                <w:ilvl w:val="1"/>
                <w:numId w:val="7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Bidder shall prepare one original of the documents comprising the bid as described in ITB Clause 10 and clearly mark it “</w:t>
            </w:r>
            <w:r w:rsidRPr="00E95B82">
              <w:rPr>
                <w:rFonts w:ascii="Times New Roman" w:eastAsia="Times New Roman" w:hAnsi="Times New Roman" w:cs="Times New Roman"/>
                <w:smallCaps/>
                <w:color w:val="000000"/>
                <w:sz w:val="24"/>
                <w:szCs w:val="24"/>
              </w:rPr>
              <w:t>Original</w:t>
            </w:r>
            <w:r w:rsidRPr="00E95B82">
              <w:rPr>
                <w:rFonts w:ascii="Times New Roman" w:eastAsia="Times New Roman" w:hAnsi="Times New Roman" w:cs="Times New Roman"/>
                <w:color w:val="000000"/>
                <w:sz w:val="24"/>
                <w:szCs w:val="24"/>
              </w:rPr>
              <w:t xml:space="preserve">.”  In addition, the Bidder shall submit copies of the bid, in the number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and clearly mark them “</w:t>
            </w:r>
            <w:r w:rsidRPr="00E95B82">
              <w:rPr>
                <w:rFonts w:ascii="Times New Roman" w:eastAsia="Times New Roman" w:hAnsi="Times New Roman" w:cs="Times New Roman"/>
                <w:smallCaps/>
                <w:color w:val="000000"/>
                <w:sz w:val="24"/>
                <w:szCs w:val="24"/>
              </w:rPr>
              <w:t>Copy</w:t>
            </w:r>
            <w:r w:rsidRPr="00E95B82">
              <w:rPr>
                <w:rFonts w:ascii="Times New Roman" w:eastAsia="Times New Roman" w:hAnsi="Times New Roman" w:cs="Times New Roman"/>
                <w:color w:val="000000"/>
                <w:sz w:val="24"/>
                <w:szCs w:val="24"/>
              </w:rPr>
              <w:t>.”  In the event of any discrepancy between the original and the copies, the original shall prevail.   </w:t>
            </w:r>
          </w:p>
          <w:p w14:paraId="3A5F5601" w14:textId="77777777" w:rsidR="002E0FB6" w:rsidRPr="00E95B82" w:rsidRDefault="002E0FB6" w:rsidP="002E0FB6">
            <w:pPr>
              <w:numPr>
                <w:ilvl w:val="1"/>
                <w:numId w:val="7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original and all copies of the bid shall be typed or written in indelible ink and shall be signed by a person duly authorized to sign on behalf of the Bidder.</w:t>
            </w:r>
          </w:p>
          <w:p w14:paraId="76733967" w14:textId="77777777" w:rsidR="002E0FB6" w:rsidRPr="00E95B82" w:rsidRDefault="002E0FB6" w:rsidP="002E0FB6">
            <w:pPr>
              <w:numPr>
                <w:ilvl w:val="1"/>
                <w:numId w:val="7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Any interlineations, erasures, or overwriting shall be valid only if they are signed or initialed by the person signing the Bid.</w:t>
            </w:r>
          </w:p>
        </w:tc>
      </w:tr>
      <w:tr w:rsidR="002E0FB6" w:rsidRPr="00E95B82" w14:paraId="2747FF52" w14:textId="77777777" w:rsidTr="002E0FB6">
        <w:tc>
          <w:tcPr>
            <w:tcW w:w="0" w:type="auto"/>
            <w:tcMar>
              <w:top w:w="0" w:type="dxa"/>
              <w:left w:w="108" w:type="dxa"/>
              <w:bottom w:w="0" w:type="dxa"/>
              <w:right w:w="108" w:type="dxa"/>
            </w:tcMar>
            <w:hideMark/>
          </w:tcPr>
          <w:p w14:paraId="466E4ED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0D3C562" w14:textId="77777777" w:rsidR="002E0FB6" w:rsidRPr="00E95B82" w:rsidRDefault="002E0FB6" w:rsidP="002E0FB6">
            <w:pPr>
              <w:numPr>
                <w:ilvl w:val="0"/>
                <w:numId w:val="77"/>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Submission and Opening of Bids</w:t>
            </w:r>
          </w:p>
        </w:tc>
      </w:tr>
      <w:tr w:rsidR="002E0FB6" w:rsidRPr="00E95B82" w14:paraId="25413A5F" w14:textId="77777777" w:rsidTr="002E0FB6">
        <w:trPr>
          <w:trHeight w:val="360"/>
        </w:trPr>
        <w:tc>
          <w:tcPr>
            <w:tcW w:w="0" w:type="auto"/>
            <w:tcMar>
              <w:top w:w="0" w:type="dxa"/>
              <w:left w:w="108" w:type="dxa"/>
              <w:bottom w:w="0" w:type="dxa"/>
              <w:right w:w="108" w:type="dxa"/>
            </w:tcMar>
            <w:hideMark/>
          </w:tcPr>
          <w:p w14:paraId="101AA18B" w14:textId="77777777" w:rsidR="002E0FB6" w:rsidRPr="00E95B82" w:rsidRDefault="002E0FB6" w:rsidP="002E0FB6">
            <w:pPr>
              <w:numPr>
                <w:ilvl w:val="0"/>
                <w:numId w:val="78"/>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Submission, Sealing and Marking of Bids</w:t>
            </w:r>
          </w:p>
        </w:tc>
        <w:tc>
          <w:tcPr>
            <w:tcW w:w="0" w:type="auto"/>
            <w:tcMar>
              <w:top w:w="0" w:type="dxa"/>
              <w:left w:w="108" w:type="dxa"/>
              <w:bottom w:w="0" w:type="dxa"/>
              <w:right w:w="108" w:type="dxa"/>
            </w:tcMar>
            <w:hideMark/>
          </w:tcPr>
          <w:p w14:paraId="68B4002D" w14:textId="77777777" w:rsidR="002E0FB6" w:rsidRPr="00E95B82" w:rsidRDefault="002E0FB6" w:rsidP="002E0FB6">
            <w:pPr>
              <w:numPr>
                <w:ilvl w:val="1"/>
                <w:numId w:val="79"/>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Bidders may always submit their bids by certified mail/courier or by hand. When so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bidders shall have the option of submitting their bids electronically. </w:t>
            </w:r>
          </w:p>
          <w:p w14:paraId="5C779E68" w14:textId="77777777" w:rsidR="002E0FB6" w:rsidRPr="00E95B82" w:rsidRDefault="002E0FB6" w:rsidP="002E0FB6">
            <w:pPr>
              <w:numPr>
                <w:ilvl w:val="2"/>
                <w:numId w:val="80"/>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Bidders submitting bids by mail or by hand, shall enclose the original and each copy of the Bid, including alternative bids, if permitted in accordance with ITB Clause 12, in separate sealed envelopes, duly marking the envelopes as “</w:t>
            </w:r>
            <w:r w:rsidRPr="00E95B82">
              <w:rPr>
                <w:rFonts w:ascii="Times New Roman" w:eastAsia="Times New Roman" w:hAnsi="Times New Roman" w:cs="Times New Roman"/>
                <w:smallCaps/>
                <w:color w:val="000000"/>
                <w:sz w:val="24"/>
                <w:szCs w:val="24"/>
              </w:rPr>
              <w:t>Original</w:t>
            </w:r>
            <w:r w:rsidRPr="00E95B82">
              <w:rPr>
                <w:rFonts w:ascii="Times New Roman" w:eastAsia="Times New Roman" w:hAnsi="Times New Roman" w:cs="Times New Roman"/>
                <w:color w:val="000000"/>
                <w:sz w:val="24"/>
                <w:szCs w:val="24"/>
              </w:rPr>
              <w:t>” and “</w:t>
            </w:r>
            <w:r w:rsidRPr="00E95B82">
              <w:rPr>
                <w:rFonts w:ascii="Times New Roman" w:eastAsia="Times New Roman" w:hAnsi="Times New Roman" w:cs="Times New Roman"/>
                <w:smallCaps/>
                <w:color w:val="000000"/>
                <w:sz w:val="24"/>
                <w:szCs w:val="24"/>
              </w:rPr>
              <w:t>Copy</w:t>
            </w:r>
            <w:r w:rsidRPr="00E95B82">
              <w:rPr>
                <w:rFonts w:ascii="Times New Roman" w:eastAsia="Times New Roman" w:hAnsi="Times New Roman" w:cs="Times New Roman"/>
                <w:color w:val="000000"/>
                <w:sz w:val="24"/>
                <w:szCs w:val="24"/>
              </w:rPr>
              <w:t>.”  These envelopes containing the original and the copies shall then be enclosed in one single envelope. The rest of the procedure shall be in accordance with ITB sub-Clauses 22.2 and 22.3.</w:t>
            </w:r>
          </w:p>
          <w:p w14:paraId="7404D05F" w14:textId="77777777" w:rsidR="002E0FB6" w:rsidRPr="00E95B82" w:rsidRDefault="002E0FB6" w:rsidP="002E0FB6">
            <w:pPr>
              <w:numPr>
                <w:ilvl w:val="2"/>
                <w:numId w:val="80"/>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Bidders submitting bids electronically shall follow the electronic bid submission procedures specified in the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77BACF7C" w14:textId="77777777" w:rsidR="002E0FB6" w:rsidRPr="00E95B82" w:rsidRDefault="002E0FB6" w:rsidP="002E0FB6">
            <w:pPr>
              <w:numPr>
                <w:ilvl w:val="1"/>
                <w:numId w:val="8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inner and outer envelopes shall:</w:t>
            </w:r>
          </w:p>
          <w:p w14:paraId="54B6B55E"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Bear the name and address of the Bidder;</w:t>
            </w:r>
          </w:p>
          <w:p w14:paraId="0058B197"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 addressed to the Procuring Entity in accordance with ITB Sub-Clause 23.1;</w:t>
            </w:r>
          </w:p>
          <w:p w14:paraId="65A1AA8C"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bear the specific identification of this bidding process indicated in ITB 1.1 and any additional identification marks as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and</w:t>
            </w:r>
          </w:p>
          <w:p w14:paraId="06189BA6" w14:textId="77777777" w:rsidR="002E0FB6" w:rsidRPr="00E95B82" w:rsidRDefault="002E0FB6" w:rsidP="002E0FB6">
            <w:pPr>
              <w:numPr>
                <w:ilvl w:val="2"/>
                <w:numId w:val="82"/>
              </w:numPr>
              <w:spacing w:after="180" w:line="240" w:lineRule="auto"/>
              <w:ind w:left="965"/>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bear a warning not to open before the time and date for bid opening, in accordance with ITB Sub-Clause 26.1.</w:t>
            </w:r>
          </w:p>
          <w:p w14:paraId="7917E88C" w14:textId="77777777" w:rsidR="002E0FB6" w:rsidRPr="00E95B82" w:rsidRDefault="002E0FB6" w:rsidP="002E0FB6">
            <w:pPr>
              <w:spacing w:after="180" w:line="240" w:lineRule="auto"/>
              <w:ind w:hanging="612"/>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22.3</w:t>
            </w:r>
            <w:r w:rsidRPr="00E95B82">
              <w:rPr>
                <w:rFonts w:ascii="Times New Roman" w:eastAsia="Times New Roman" w:hAnsi="Times New Roman" w:cs="Times New Roman"/>
                <w:color w:val="000000"/>
                <w:sz w:val="24"/>
                <w:szCs w:val="24"/>
              </w:rPr>
              <w:tab/>
              <w:t>If all envelopes are not sealed and marked as required, the Procuring Entity will assume no responsibility for the misplacement or premature opening of the bid.</w:t>
            </w:r>
          </w:p>
        </w:tc>
      </w:tr>
      <w:tr w:rsidR="002E0FB6" w:rsidRPr="00E95B82" w14:paraId="39023829" w14:textId="77777777" w:rsidTr="002E0FB6">
        <w:tc>
          <w:tcPr>
            <w:tcW w:w="0" w:type="auto"/>
            <w:tcMar>
              <w:top w:w="0" w:type="dxa"/>
              <w:left w:w="108" w:type="dxa"/>
              <w:bottom w:w="0" w:type="dxa"/>
              <w:right w:w="108" w:type="dxa"/>
            </w:tcMar>
            <w:hideMark/>
          </w:tcPr>
          <w:p w14:paraId="52691D8F" w14:textId="77777777" w:rsidR="002E0FB6" w:rsidRPr="00E95B82" w:rsidRDefault="002E0FB6" w:rsidP="002E0FB6">
            <w:pPr>
              <w:numPr>
                <w:ilvl w:val="0"/>
                <w:numId w:val="83"/>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Deadline for Submission of Bids</w:t>
            </w:r>
          </w:p>
        </w:tc>
        <w:tc>
          <w:tcPr>
            <w:tcW w:w="0" w:type="auto"/>
            <w:tcMar>
              <w:top w:w="0" w:type="dxa"/>
              <w:left w:w="108" w:type="dxa"/>
              <w:bottom w:w="0" w:type="dxa"/>
              <w:right w:w="108" w:type="dxa"/>
            </w:tcMar>
            <w:hideMark/>
          </w:tcPr>
          <w:p w14:paraId="259FE8FE" w14:textId="77777777" w:rsidR="002E0FB6" w:rsidRPr="00E95B82" w:rsidRDefault="002E0FB6" w:rsidP="002E0FB6">
            <w:pPr>
              <w:numPr>
                <w:ilvl w:val="1"/>
                <w:numId w:val="8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Bids must be received by the Procuring Entity at the address and no later than the date and time </w:t>
            </w:r>
            <w:r w:rsidRPr="00E95B82">
              <w:rPr>
                <w:rFonts w:ascii="Times New Roman" w:eastAsia="Times New Roman" w:hAnsi="Times New Roman" w:cs="Times New Roman"/>
                <w:b/>
                <w:bCs/>
                <w:color w:val="000000"/>
                <w:sz w:val="24"/>
                <w:szCs w:val="24"/>
              </w:rPr>
              <w:t>specified</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p>
          <w:p w14:paraId="02BA1D49" w14:textId="77777777" w:rsidR="002E0FB6" w:rsidRPr="00E95B82" w:rsidRDefault="002E0FB6" w:rsidP="002E0FB6">
            <w:pPr>
              <w:numPr>
                <w:ilvl w:val="1"/>
                <w:numId w:val="8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The Procuring Entity may, at its discretion, extend the deadline for the submission of bids by amending the Bidding Documents in accordance with ITB Clause 7, in which case all rights and obligations of the Procuring Entity and Bidders previously subject to the deadline shall thereafter be subject to the deadline as extended.</w:t>
            </w:r>
          </w:p>
        </w:tc>
      </w:tr>
      <w:tr w:rsidR="002E0FB6" w:rsidRPr="00E95B82" w14:paraId="1F697B18" w14:textId="77777777" w:rsidTr="002E0FB6">
        <w:tc>
          <w:tcPr>
            <w:tcW w:w="0" w:type="auto"/>
            <w:tcMar>
              <w:top w:w="0" w:type="dxa"/>
              <w:left w:w="108" w:type="dxa"/>
              <w:bottom w:w="0" w:type="dxa"/>
              <w:right w:w="108" w:type="dxa"/>
            </w:tcMar>
            <w:hideMark/>
          </w:tcPr>
          <w:p w14:paraId="2531510B" w14:textId="77777777" w:rsidR="002E0FB6" w:rsidRPr="00E95B82" w:rsidRDefault="002E0FB6" w:rsidP="002E0FB6">
            <w:pPr>
              <w:numPr>
                <w:ilvl w:val="0"/>
                <w:numId w:val="8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Late Bids</w:t>
            </w:r>
          </w:p>
        </w:tc>
        <w:tc>
          <w:tcPr>
            <w:tcW w:w="0" w:type="auto"/>
            <w:tcMar>
              <w:top w:w="0" w:type="dxa"/>
              <w:left w:w="108" w:type="dxa"/>
              <w:bottom w:w="0" w:type="dxa"/>
              <w:right w:w="108" w:type="dxa"/>
            </w:tcMar>
            <w:hideMark/>
          </w:tcPr>
          <w:p w14:paraId="6FFEDCCC" w14:textId="77777777" w:rsidR="002E0FB6" w:rsidRPr="00E95B82" w:rsidRDefault="002E0FB6" w:rsidP="002E0FB6">
            <w:pPr>
              <w:numPr>
                <w:ilvl w:val="1"/>
                <w:numId w:val="8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not consider any bid that arrives after the deadline for submission of bids, in accordance with ITB Clause 23.  Any bid received by the Procuring Entity after the deadline for submission of bids shall be declared late, rejected, and returned unopened to the Bidder.</w:t>
            </w:r>
          </w:p>
        </w:tc>
      </w:tr>
      <w:tr w:rsidR="002E0FB6" w:rsidRPr="00E95B82" w14:paraId="57F02E6C" w14:textId="77777777" w:rsidTr="002E0FB6">
        <w:tc>
          <w:tcPr>
            <w:tcW w:w="0" w:type="auto"/>
            <w:tcMar>
              <w:top w:w="0" w:type="dxa"/>
              <w:left w:w="108" w:type="dxa"/>
              <w:bottom w:w="0" w:type="dxa"/>
              <w:right w:w="108" w:type="dxa"/>
            </w:tcMar>
            <w:hideMark/>
          </w:tcPr>
          <w:p w14:paraId="2CA3FA4C" w14:textId="77777777" w:rsidR="002E0FB6" w:rsidRPr="00E95B82" w:rsidRDefault="002E0FB6" w:rsidP="002E0FB6">
            <w:pPr>
              <w:numPr>
                <w:ilvl w:val="0"/>
                <w:numId w:val="8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Withdrawal, Substitution, and Modification of Bids </w:t>
            </w:r>
          </w:p>
        </w:tc>
        <w:tc>
          <w:tcPr>
            <w:tcW w:w="0" w:type="auto"/>
            <w:tcMar>
              <w:top w:w="0" w:type="dxa"/>
              <w:left w:w="108" w:type="dxa"/>
              <w:bottom w:w="0" w:type="dxa"/>
              <w:right w:w="108" w:type="dxa"/>
            </w:tcMar>
            <w:hideMark/>
          </w:tcPr>
          <w:p w14:paraId="29C60064" w14:textId="77777777" w:rsidR="002E0FB6" w:rsidRPr="00E95B82" w:rsidRDefault="002E0FB6" w:rsidP="002E0FB6">
            <w:pPr>
              <w:numPr>
                <w:ilvl w:val="1"/>
                <w:numId w:val="8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2C09BA72" w14:textId="77777777" w:rsidR="002E0FB6" w:rsidRPr="00E95B82" w:rsidRDefault="002E0FB6" w:rsidP="002E0FB6">
            <w:pPr>
              <w:numPr>
                <w:ilvl w:val="0"/>
                <w:numId w:val="89"/>
              </w:numPr>
              <w:spacing w:after="20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submitted in accordance with ITB Clauses 21 and 22 (except that withdrawal notices do not require copies), and in addition, the respective envelopes shall be clearly marked “</w:t>
            </w:r>
            <w:r w:rsidRPr="00E95B82">
              <w:rPr>
                <w:rFonts w:ascii="Times New Roman" w:eastAsia="Times New Roman" w:hAnsi="Times New Roman" w:cs="Times New Roman"/>
                <w:smallCaps/>
                <w:color w:val="000000"/>
                <w:sz w:val="24"/>
                <w:szCs w:val="24"/>
              </w:rPr>
              <w:t xml:space="preserve">Withdrawal,” “Substitution,” </w:t>
            </w:r>
            <w:r w:rsidRPr="00E95B82">
              <w:rPr>
                <w:rFonts w:ascii="Times New Roman" w:eastAsia="Times New Roman" w:hAnsi="Times New Roman" w:cs="Times New Roman"/>
                <w:color w:val="000000"/>
                <w:sz w:val="24"/>
                <w:szCs w:val="24"/>
              </w:rPr>
              <w:t xml:space="preserve">or </w:t>
            </w:r>
            <w:r w:rsidRPr="00E95B82">
              <w:rPr>
                <w:rFonts w:ascii="Times New Roman" w:eastAsia="Times New Roman" w:hAnsi="Times New Roman" w:cs="Times New Roman"/>
                <w:smallCaps/>
                <w:color w:val="000000"/>
                <w:sz w:val="24"/>
                <w:szCs w:val="24"/>
              </w:rPr>
              <w:t>“Modification</w:t>
            </w:r>
            <w:r w:rsidRPr="00E95B82">
              <w:rPr>
                <w:rFonts w:ascii="Times New Roman" w:eastAsia="Times New Roman" w:hAnsi="Times New Roman" w:cs="Times New Roman"/>
                <w:color w:val="000000"/>
                <w:sz w:val="24"/>
                <w:szCs w:val="24"/>
              </w:rPr>
              <w:t>;” and</w:t>
            </w:r>
          </w:p>
          <w:p w14:paraId="0C427126" w14:textId="77777777" w:rsidR="002E0FB6" w:rsidRPr="00E95B82" w:rsidRDefault="002E0FB6" w:rsidP="002E0FB6">
            <w:pPr>
              <w:numPr>
                <w:ilvl w:val="0"/>
                <w:numId w:val="89"/>
              </w:numPr>
              <w:spacing w:after="200" w:line="240" w:lineRule="auto"/>
              <w:ind w:left="979"/>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received by the Procuring Entity prior to the deadline prescribed for submission of bids, in accordance with ITB Clause 23.</w:t>
            </w:r>
          </w:p>
          <w:p w14:paraId="6BFB6816" w14:textId="77777777" w:rsidR="002E0FB6" w:rsidRPr="00E95B82" w:rsidRDefault="002E0FB6" w:rsidP="002E0FB6">
            <w:pPr>
              <w:numPr>
                <w:ilvl w:val="1"/>
                <w:numId w:val="90"/>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Bids requested to be withdrawn in accordance with ITB Sub-Clause 25.1 shall be returned unopened to the Bidders.</w:t>
            </w:r>
          </w:p>
          <w:p w14:paraId="26D5176B" w14:textId="77777777" w:rsidR="002E0FB6" w:rsidRPr="00E95B82" w:rsidRDefault="002E0FB6" w:rsidP="002E0FB6">
            <w:pPr>
              <w:numPr>
                <w:ilvl w:val="1"/>
                <w:numId w:val="9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No bid may be withdrawn, substituted, or modified in the interval between the deadline for submission of bids and the expiration of the period of bid validity specified by the Bidder on the Bid Submission Form or any extension thereof. </w:t>
            </w:r>
          </w:p>
        </w:tc>
      </w:tr>
      <w:tr w:rsidR="002E0FB6" w:rsidRPr="00E95B82" w14:paraId="7771E696" w14:textId="77777777" w:rsidTr="002E0FB6">
        <w:trPr>
          <w:trHeight w:val="475"/>
        </w:trPr>
        <w:tc>
          <w:tcPr>
            <w:tcW w:w="0" w:type="auto"/>
            <w:tcMar>
              <w:top w:w="0" w:type="dxa"/>
              <w:left w:w="108" w:type="dxa"/>
              <w:bottom w:w="0" w:type="dxa"/>
              <w:right w:w="108" w:type="dxa"/>
            </w:tcMar>
            <w:hideMark/>
          </w:tcPr>
          <w:p w14:paraId="3431DB2C" w14:textId="77777777" w:rsidR="002E0FB6" w:rsidRPr="00E95B82" w:rsidRDefault="002E0FB6" w:rsidP="002E0FB6">
            <w:pPr>
              <w:numPr>
                <w:ilvl w:val="0"/>
                <w:numId w:val="92"/>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Bid Opening</w:t>
            </w:r>
          </w:p>
        </w:tc>
        <w:tc>
          <w:tcPr>
            <w:tcW w:w="0" w:type="auto"/>
            <w:tcMar>
              <w:top w:w="0" w:type="dxa"/>
              <w:left w:w="108" w:type="dxa"/>
              <w:bottom w:w="0" w:type="dxa"/>
              <w:right w:w="108" w:type="dxa"/>
            </w:tcMar>
            <w:hideMark/>
          </w:tcPr>
          <w:p w14:paraId="77B1FD13" w14:textId="77777777" w:rsidR="002E0FB6" w:rsidRPr="00B33BC5"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themeColor="text1"/>
                <w:sz w:val="24"/>
                <w:szCs w:val="24"/>
              </w:rPr>
            </w:pPr>
            <w:r w:rsidRPr="00B33BC5">
              <w:rPr>
                <w:rFonts w:ascii="Times New Roman" w:eastAsia="Times New Roman" w:hAnsi="Times New Roman" w:cs="Times New Roman"/>
                <w:color w:val="000000" w:themeColor="text1"/>
                <w:sz w:val="24"/>
                <w:szCs w:val="24"/>
              </w:rPr>
              <w:t xml:space="preserve">The Procuring Entity shall conduct the bid opening in public at the address, date and time </w:t>
            </w:r>
            <w:r w:rsidRPr="00B33BC5">
              <w:rPr>
                <w:rFonts w:ascii="Times New Roman" w:eastAsia="Times New Roman" w:hAnsi="Times New Roman" w:cs="Times New Roman"/>
                <w:b/>
                <w:bCs/>
                <w:color w:val="000000" w:themeColor="text1"/>
                <w:sz w:val="24"/>
                <w:szCs w:val="24"/>
              </w:rPr>
              <w:t>specified in the</w:t>
            </w:r>
            <w:r w:rsidRPr="00B33BC5">
              <w:rPr>
                <w:rFonts w:ascii="Times New Roman" w:eastAsia="Times New Roman" w:hAnsi="Times New Roman" w:cs="Times New Roman"/>
                <w:color w:val="000000" w:themeColor="text1"/>
                <w:sz w:val="24"/>
                <w:szCs w:val="24"/>
              </w:rPr>
              <w:t xml:space="preserve"> </w:t>
            </w:r>
            <w:r w:rsidRPr="00B33BC5">
              <w:rPr>
                <w:rFonts w:ascii="Times New Roman" w:eastAsia="Times New Roman" w:hAnsi="Times New Roman" w:cs="Times New Roman"/>
                <w:b/>
                <w:bCs/>
                <w:color w:val="000000" w:themeColor="text1"/>
                <w:sz w:val="24"/>
                <w:szCs w:val="24"/>
              </w:rPr>
              <w:t>BDS.</w:t>
            </w:r>
            <w:r w:rsidRPr="00B33BC5">
              <w:rPr>
                <w:rFonts w:ascii="Times New Roman" w:eastAsia="Times New Roman" w:hAnsi="Times New Roman" w:cs="Times New Roman"/>
                <w:color w:val="000000" w:themeColor="text1"/>
                <w:sz w:val="24"/>
                <w:szCs w:val="24"/>
              </w:rPr>
              <w:t xml:space="preserve"> Any specific electronic bid opening procedures required if </w:t>
            </w:r>
            <w:r w:rsidRPr="00B33BC5">
              <w:rPr>
                <w:rFonts w:ascii="Times New Roman" w:eastAsia="Times New Roman" w:hAnsi="Times New Roman" w:cs="Times New Roman"/>
                <w:color w:val="000000" w:themeColor="text1"/>
                <w:sz w:val="24"/>
                <w:szCs w:val="24"/>
              </w:rPr>
              <w:lastRenderedPageBreak/>
              <w:t xml:space="preserve">electronic bidding is permitted in accordance with ITB Sub-Clause 22.1, shall be as </w:t>
            </w:r>
            <w:r w:rsidRPr="00B33BC5">
              <w:rPr>
                <w:rFonts w:ascii="Times New Roman" w:eastAsia="Times New Roman" w:hAnsi="Times New Roman" w:cs="Times New Roman"/>
                <w:b/>
                <w:bCs/>
                <w:color w:val="000000" w:themeColor="text1"/>
                <w:sz w:val="24"/>
                <w:szCs w:val="24"/>
              </w:rPr>
              <w:t>specified in the</w:t>
            </w:r>
            <w:r w:rsidRPr="00B33BC5">
              <w:rPr>
                <w:rFonts w:ascii="Times New Roman" w:eastAsia="Times New Roman" w:hAnsi="Times New Roman" w:cs="Times New Roman"/>
                <w:color w:val="000000" w:themeColor="text1"/>
                <w:sz w:val="24"/>
                <w:szCs w:val="24"/>
              </w:rPr>
              <w:t xml:space="preserve"> </w:t>
            </w:r>
            <w:r w:rsidRPr="00B33BC5">
              <w:rPr>
                <w:rFonts w:ascii="Times New Roman" w:eastAsia="Times New Roman" w:hAnsi="Times New Roman" w:cs="Times New Roman"/>
                <w:b/>
                <w:bCs/>
                <w:color w:val="000000" w:themeColor="text1"/>
                <w:sz w:val="24"/>
                <w:szCs w:val="24"/>
              </w:rPr>
              <w:t>BDS.</w:t>
            </w:r>
            <w:r w:rsidRPr="00B33BC5">
              <w:rPr>
                <w:rFonts w:ascii="Times New Roman" w:eastAsia="Times New Roman" w:hAnsi="Times New Roman" w:cs="Times New Roman"/>
                <w:color w:val="000000" w:themeColor="text1"/>
                <w:sz w:val="24"/>
                <w:szCs w:val="24"/>
              </w:rPr>
              <w:t> </w:t>
            </w:r>
          </w:p>
          <w:p w14:paraId="0246B6CB" w14:textId="77777777" w:rsidR="002E0FB6" w:rsidRPr="00E95B82"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First, envelopes marked “</w:t>
            </w:r>
            <w:r w:rsidRPr="00E95B82">
              <w:rPr>
                <w:rFonts w:ascii="Times New Roman" w:eastAsia="Times New Roman" w:hAnsi="Times New Roman" w:cs="Times New Roman"/>
                <w:smallCaps/>
                <w:color w:val="000000"/>
                <w:sz w:val="24"/>
                <w:szCs w:val="24"/>
              </w:rPr>
              <w:t>Withdrawal</w:t>
            </w:r>
            <w:r w:rsidRPr="00E95B82">
              <w:rPr>
                <w:rFonts w:ascii="Times New Roman" w:eastAsia="Times New Roman" w:hAnsi="Times New Roman" w:cs="Times New Roman"/>
                <w:color w:val="000000"/>
                <w:sz w:val="24"/>
                <w:szCs w:val="24"/>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95B82">
              <w:rPr>
                <w:rFonts w:ascii="Times New Roman" w:eastAsia="Times New Roman" w:hAnsi="Times New Roman" w:cs="Times New Roman"/>
                <w:smallCaps/>
                <w:color w:val="000000"/>
                <w:sz w:val="24"/>
                <w:szCs w:val="24"/>
              </w:rPr>
              <w:t>Substitution</w:t>
            </w:r>
            <w:r w:rsidRPr="00E95B82">
              <w:rPr>
                <w:rFonts w:ascii="Times New Roman" w:eastAsia="Times New Roman" w:hAnsi="Times New Roman" w:cs="Times New Roman"/>
                <w:color w:val="000000"/>
                <w:sz w:val="24"/>
                <w:szCs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95B82">
              <w:rPr>
                <w:rFonts w:ascii="Times New Roman" w:eastAsia="Times New Roman" w:hAnsi="Times New Roman" w:cs="Times New Roman"/>
                <w:smallCaps/>
                <w:color w:val="000000"/>
                <w:sz w:val="24"/>
                <w:szCs w:val="24"/>
              </w:rPr>
              <w:t>Modification</w:t>
            </w:r>
            <w:r w:rsidRPr="00E95B82">
              <w:rPr>
                <w:rFonts w:ascii="Times New Roman" w:eastAsia="Times New Roman" w:hAnsi="Times New Roman" w:cs="Times New Roman"/>
                <w:color w:val="000000"/>
                <w:sz w:val="24"/>
                <w:szCs w:val="24"/>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DDF4B02" w14:textId="77777777" w:rsidR="002E0FB6" w:rsidRPr="00E95B82"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2A4D6D96" w14:textId="77777777" w:rsidR="002E0FB6" w:rsidRPr="00E95B82" w:rsidRDefault="002E0FB6" w:rsidP="002E0FB6">
            <w:pPr>
              <w:numPr>
                <w:ilvl w:val="1"/>
                <w:numId w:val="9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w:t>
            </w:r>
            <w:r w:rsidRPr="00E95B82">
              <w:rPr>
                <w:rFonts w:ascii="Times New Roman" w:eastAsia="Times New Roman" w:hAnsi="Times New Roman" w:cs="Times New Roman"/>
                <w:color w:val="000000"/>
                <w:sz w:val="24"/>
                <w:szCs w:val="24"/>
              </w:rPr>
              <w:lastRenderedPageBreak/>
              <w:t>requested to sign the attendance sheet.  A copy of the record shall be distributed to all Bidders who submitted bids in time, and posted online when electronic bidding is permitted.</w:t>
            </w:r>
          </w:p>
        </w:tc>
      </w:tr>
      <w:tr w:rsidR="002E0FB6" w:rsidRPr="00E95B82" w14:paraId="1D0C1404" w14:textId="77777777" w:rsidTr="002E0FB6">
        <w:tc>
          <w:tcPr>
            <w:tcW w:w="0" w:type="auto"/>
            <w:tcMar>
              <w:top w:w="0" w:type="dxa"/>
              <w:left w:w="108" w:type="dxa"/>
              <w:bottom w:w="0" w:type="dxa"/>
              <w:right w:w="108" w:type="dxa"/>
            </w:tcMar>
            <w:hideMark/>
          </w:tcPr>
          <w:p w14:paraId="67A7F33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1296B74" w14:textId="77777777" w:rsidR="002E0FB6" w:rsidRPr="00E95B82" w:rsidRDefault="002E0FB6" w:rsidP="002E0FB6">
            <w:pPr>
              <w:numPr>
                <w:ilvl w:val="0"/>
                <w:numId w:val="94"/>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Evaluation and Comparison of Bids</w:t>
            </w:r>
          </w:p>
        </w:tc>
      </w:tr>
      <w:tr w:rsidR="002E0FB6" w:rsidRPr="00E95B82" w14:paraId="69D4F513" w14:textId="77777777" w:rsidTr="002E0FB6">
        <w:tc>
          <w:tcPr>
            <w:tcW w:w="0" w:type="auto"/>
            <w:tcMar>
              <w:top w:w="0" w:type="dxa"/>
              <w:left w:w="108" w:type="dxa"/>
              <w:bottom w:w="0" w:type="dxa"/>
              <w:right w:w="108" w:type="dxa"/>
            </w:tcMar>
            <w:hideMark/>
          </w:tcPr>
          <w:p w14:paraId="73688CE1" w14:textId="77777777" w:rsidR="002E0FB6" w:rsidRPr="00E95B82" w:rsidRDefault="002E0FB6" w:rsidP="002E0FB6">
            <w:pPr>
              <w:numPr>
                <w:ilvl w:val="0"/>
                <w:numId w:val="95"/>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Confidentiality</w:t>
            </w:r>
          </w:p>
        </w:tc>
        <w:tc>
          <w:tcPr>
            <w:tcW w:w="0" w:type="auto"/>
            <w:tcMar>
              <w:top w:w="0" w:type="dxa"/>
              <w:left w:w="108" w:type="dxa"/>
              <w:bottom w:w="0" w:type="dxa"/>
              <w:right w:w="108" w:type="dxa"/>
            </w:tcMar>
            <w:hideMark/>
          </w:tcPr>
          <w:p w14:paraId="0CF1931F" w14:textId="77777777" w:rsidR="002E0FB6" w:rsidRPr="00E95B82" w:rsidRDefault="002E0FB6" w:rsidP="002E0FB6">
            <w:pPr>
              <w:numPr>
                <w:ilvl w:val="1"/>
                <w:numId w:val="9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2AA5B7A6" w14:textId="77777777" w:rsidR="002E0FB6" w:rsidRPr="00E95B82" w:rsidRDefault="002E0FB6" w:rsidP="002E0FB6">
            <w:pPr>
              <w:numPr>
                <w:ilvl w:val="1"/>
                <w:numId w:val="9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Any effort by a Bidder to influence the Procuring Entity in the examination, evaluation, and comparison, of the bids or contract award decisions may result in the rejection of its Bid.</w:t>
            </w:r>
          </w:p>
          <w:p w14:paraId="3283154D" w14:textId="77777777" w:rsidR="002E0FB6" w:rsidRPr="00E95B82" w:rsidRDefault="002E0FB6" w:rsidP="002E0FB6">
            <w:pPr>
              <w:numPr>
                <w:ilvl w:val="1"/>
                <w:numId w:val="96"/>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Notwithstanding ITB Sub-Clause 27.2, from the time of bid opening to the time of Contract Award, if any Bidder wishes to contact the Procuring Entity on any matter related to the bidding process, it should do so in writing.</w:t>
            </w:r>
          </w:p>
        </w:tc>
      </w:tr>
      <w:tr w:rsidR="002E0FB6" w:rsidRPr="00E95B82" w14:paraId="55EF0915" w14:textId="77777777" w:rsidTr="002E0FB6">
        <w:tc>
          <w:tcPr>
            <w:tcW w:w="0" w:type="auto"/>
            <w:tcMar>
              <w:top w:w="0" w:type="dxa"/>
              <w:left w:w="108" w:type="dxa"/>
              <w:bottom w:w="0" w:type="dxa"/>
              <w:right w:w="108" w:type="dxa"/>
            </w:tcMar>
            <w:hideMark/>
          </w:tcPr>
          <w:p w14:paraId="29CACC65" w14:textId="77777777" w:rsidR="002E0FB6" w:rsidRPr="00E95B82" w:rsidRDefault="002E0FB6" w:rsidP="002E0FB6">
            <w:pPr>
              <w:numPr>
                <w:ilvl w:val="0"/>
                <w:numId w:val="97"/>
              </w:numPr>
              <w:spacing w:after="200" w:line="240" w:lineRule="auto"/>
              <w:ind w:left="360"/>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Clarification of Bids</w:t>
            </w:r>
          </w:p>
        </w:tc>
        <w:tc>
          <w:tcPr>
            <w:tcW w:w="0" w:type="auto"/>
            <w:tcMar>
              <w:top w:w="0" w:type="dxa"/>
              <w:left w:w="108" w:type="dxa"/>
              <w:bottom w:w="0" w:type="dxa"/>
              <w:right w:w="108" w:type="dxa"/>
            </w:tcMar>
            <w:hideMark/>
          </w:tcPr>
          <w:p w14:paraId="64100725" w14:textId="77777777" w:rsidR="002E0FB6" w:rsidRPr="00E95B82" w:rsidRDefault="002E0FB6" w:rsidP="002E0FB6">
            <w:pPr>
              <w:numPr>
                <w:ilvl w:val="1"/>
                <w:numId w:val="98"/>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assist in the examination, evaluation, and comparison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30.</w:t>
            </w:r>
          </w:p>
        </w:tc>
      </w:tr>
      <w:tr w:rsidR="002E0FB6" w:rsidRPr="00E95B82" w14:paraId="5BD29828" w14:textId="77777777" w:rsidTr="002E0FB6">
        <w:tc>
          <w:tcPr>
            <w:tcW w:w="0" w:type="auto"/>
            <w:tcMar>
              <w:top w:w="0" w:type="dxa"/>
              <w:left w:w="108" w:type="dxa"/>
              <w:bottom w:w="0" w:type="dxa"/>
              <w:right w:w="108" w:type="dxa"/>
            </w:tcMar>
            <w:hideMark/>
          </w:tcPr>
          <w:p w14:paraId="4E3C4105" w14:textId="77777777" w:rsidR="002E0FB6" w:rsidRPr="00E95B82" w:rsidRDefault="002E0FB6" w:rsidP="002E0FB6">
            <w:pPr>
              <w:numPr>
                <w:ilvl w:val="0"/>
                <w:numId w:val="99"/>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Responsiveness of Bids</w:t>
            </w:r>
          </w:p>
        </w:tc>
        <w:tc>
          <w:tcPr>
            <w:tcW w:w="0" w:type="auto"/>
            <w:tcMar>
              <w:top w:w="0" w:type="dxa"/>
              <w:left w:w="108" w:type="dxa"/>
              <w:bottom w:w="0" w:type="dxa"/>
              <w:right w:w="108" w:type="dxa"/>
            </w:tcMar>
            <w:hideMark/>
          </w:tcPr>
          <w:p w14:paraId="78974736" w14:textId="77777777" w:rsidR="002E0FB6" w:rsidRPr="00E95B82" w:rsidRDefault="002E0FB6" w:rsidP="002E0FB6">
            <w:pPr>
              <w:numPr>
                <w:ilvl w:val="1"/>
                <w:numId w:val="10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Entity’s determination of a bid’s responsiveness is to be based on the contents of the bid itself. </w:t>
            </w:r>
          </w:p>
          <w:p w14:paraId="5E93E01F" w14:textId="77777777" w:rsidR="002E0FB6" w:rsidRPr="00E95B82" w:rsidRDefault="002E0FB6" w:rsidP="002E0FB6">
            <w:pPr>
              <w:numPr>
                <w:ilvl w:val="1"/>
                <w:numId w:val="10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 substantially responsive Bid is one that conforms to all the terms, conditions, and specifications of the Bidding Documents without material deviation, reservation, or omission.  A material deviation, reservation, or omission is one that:</w:t>
            </w:r>
          </w:p>
          <w:p w14:paraId="6A09E8B0" w14:textId="77777777" w:rsidR="002E0FB6" w:rsidRPr="00E95B82" w:rsidRDefault="002E0FB6" w:rsidP="002E0FB6">
            <w:pPr>
              <w:numPr>
                <w:ilvl w:val="2"/>
                <w:numId w:val="101"/>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affects in any substantial way the scope, quality, or performance of the Goods and Related Services specified in the Contract; or</w:t>
            </w:r>
          </w:p>
          <w:p w14:paraId="1930A991" w14:textId="77777777" w:rsidR="002E0FB6" w:rsidRPr="00E95B82" w:rsidRDefault="002E0FB6" w:rsidP="002E0FB6">
            <w:pPr>
              <w:numPr>
                <w:ilvl w:val="2"/>
                <w:numId w:val="101"/>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limits in any substantial way, inconsistent with the Bidding Documents, the Procuring Entity’s rights or the Bidder’s obligations under the Contract; or</w:t>
            </w:r>
          </w:p>
          <w:p w14:paraId="7AE5DC4A" w14:textId="77777777" w:rsidR="002E0FB6" w:rsidRPr="00E95B82" w:rsidRDefault="002E0FB6" w:rsidP="002E0FB6">
            <w:pPr>
              <w:numPr>
                <w:ilvl w:val="2"/>
                <w:numId w:val="101"/>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rectified would unfairly affect the competitive position of other bidders presenting substantially responsive bids.</w:t>
            </w:r>
          </w:p>
          <w:p w14:paraId="5F41010F" w14:textId="77777777" w:rsidR="002E0FB6" w:rsidRPr="00E95B82" w:rsidRDefault="002E0FB6" w:rsidP="002E0FB6">
            <w:pPr>
              <w:numPr>
                <w:ilvl w:val="1"/>
                <w:numId w:val="102"/>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 bid is not substantially responsive to the Bidding Documents, it shall be rejected by the Procuring Entity and may not subsequently be made responsive by the Bidder by correction of the material deviation, reservation, or omission.</w:t>
            </w:r>
          </w:p>
        </w:tc>
      </w:tr>
      <w:tr w:rsidR="002E0FB6" w:rsidRPr="00E95B82" w14:paraId="7F277795" w14:textId="77777777" w:rsidTr="002E0FB6">
        <w:tc>
          <w:tcPr>
            <w:tcW w:w="0" w:type="auto"/>
            <w:tcMar>
              <w:top w:w="0" w:type="dxa"/>
              <w:left w:w="108" w:type="dxa"/>
              <w:bottom w:w="0" w:type="dxa"/>
              <w:right w:w="108" w:type="dxa"/>
            </w:tcMar>
            <w:hideMark/>
          </w:tcPr>
          <w:p w14:paraId="39240C1A" w14:textId="77777777" w:rsidR="002E0FB6" w:rsidRPr="00E95B82" w:rsidRDefault="002E0FB6" w:rsidP="002E0FB6">
            <w:pPr>
              <w:numPr>
                <w:ilvl w:val="0"/>
                <w:numId w:val="103"/>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Nonconformities, Errors, and Omissions</w:t>
            </w:r>
          </w:p>
        </w:tc>
        <w:tc>
          <w:tcPr>
            <w:tcW w:w="0" w:type="auto"/>
            <w:tcMar>
              <w:top w:w="0" w:type="dxa"/>
              <w:left w:w="108" w:type="dxa"/>
              <w:bottom w:w="0" w:type="dxa"/>
              <w:right w:w="108" w:type="dxa"/>
            </w:tcMar>
            <w:hideMark/>
          </w:tcPr>
          <w:p w14:paraId="36F1058E" w14:textId="77777777" w:rsidR="002E0FB6" w:rsidRPr="00E95B82" w:rsidRDefault="002E0FB6" w:rsidP="002E0FB6">
            <w:pPr>
              <w:numPr>
                <w:ilvl w:val="1"/>
                <w:numId w:val="10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Provided that a Bid is substantially responsive, the Procuring Entity may waive any non-conformities or omissions in the Bid that do not constitute a material deviation.</w:t>
            </w:r>
          </w:p>
          <w:p w14:paraId="576EF6B2" w14:textId="77777777" w:rsidR="002E0FB6" w:rsidRPr="00E95B82" w:rsidRDefault="002E0FB6" w:rsidP="002E0FB6">
            <w:pPr>
              <w:numPr>
                <w:ilvl w:val="1"/>
                <w:numId w:val="10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6FAE9E6" w14:textId="77777777" w:rsidR="002E0FB6" w:rsidRPr="00E95B82" w:rsidRDefault="002E0FB6" w:rsidP="002E0FB6">
            <w:pPr>
              <w:numPr>
                <w:ilvl w:val="1"/>
                <w:numId w:val="10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Provided that the Bid is substantially responsive, the Procuring Entity shall correct arithmetical errors on the following basis:</w:t>
            </w:r>
          </w:p>
          <w:p w14:paraId="72EBF139" w14:textId="77777777" w:rsidR="002E0FB6" w:rsidRPr="00E95B82" w:rsidRDefault="002E0FB6" w:rsidP="002E0FB6">
            <w:pPr>
              <w:numPr>
                <w:ilvl w:val="2"/>
                <w:numId w:val="105"/>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6091FB49" w14:textId="77777777" w:rsidR="002E0FB6" w:rsidRPr="00E95B82" w:rsidRDefault="002E0FB6" w:rsidP="002E0FB6">
            <w:pPr>
              <w:numPr>
                <w:ilvl w:val="2"/>
                <w:numId w:val="105"/>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there is an error in a total corresponding to the addition or subtraction of subtotals, the subtotals shall prevail and the total shall be corrected; and</w:t>
            </w:r>
          </w:p>
          <w:p w14:paraId="5B6208CB" w14:textId="77777777" w:rsidR="002E0FB6" w:rsidRPr="00E95B82" w:rsidRDefault="002E0FB6" w:rsidP="002E0FB6">
            <w:pPr>
              <w:numPr>
                <w:ilvl w:val="2"/>
                <w:numId w:val="105"/>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14:paraId="5AF83574" w14:textId="77777777" w:rsidR="002E0FB6" w:rsidRPr="00E95B82" w:rsidRDefault="002E0FB6" w:rsidP="002E0FB6">
            <w:pPr>
              <w:numPr>
                <w:ilvl w:val="1"/>
                <w:numId w:val="106"/>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the Bidder that submitted the lowest evaluated Bid does not accept the correction of errors, its Bid shall be rejected.</w:t>
            </w:r>
          </w:p>
        </w:tc>
      </w:tr>
      <w:tr w:rsidR="002E0FB6" w:rsidRPr="00E95B82" w14:paraId="1571678A" w14:textId="77777777" w:rsidTr="002E0FB6">
        <w:tc>
          <w:tcPr>
            <w:tcW w:w="0" w:type="auto"/>
            <w:tcMar>
              <w:top w:w="0" w:type="dxa"/>
              <w:left w:w="108" w:type="dxa"/>
              <w:bottom w:w="0" w:type="dxa"/>
              <w:right w:w="108" w:type="dxa"/>
            </w:tcMar>
            <w:hideMark/>
          </w:tcPr>
          <w:p w14:paraId="2823842B" w14:textId="77777777" w:rsidR="002E0FB6" w:rsidRPr="00E95B82" w:rsidRDefault="002E0FB6" w:rsidP="002E0FB6">
            <w:pPr>
              <w:numPr>
                <w:ilvl w:val="0"/>
                <w:numId w:val="10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Preliminary Examination of Bids</w:t>
            </w:r>
          </w:p>
        </w:tc>
        <w:tc>
          <w:tcPr>
            <w:tcW w:w="0" w:type="auto"/>
            <w:tcMar>
              <w:top w:w="0" w:type="dxa"/>
              <w:left w:w="108" w:type="dxa"/>
              <w:bottom w:w="0" w:type="dxa"/>
              <w:right w:w="108" w:type="dxa"/>
            </w:tcMar>
            <w:hideMark/>
          </w:tcPr>
          <w:p w14:paraId="759234F8" w14:textId="77777777" w:rsidR="002E0FB6" w:rsidRPr="00E95B82" w:rsidRDefault="002E0FB6" w:rsidP="002E0FB6">
            <w:pPr>
              <w:numPr>
                <w:ilvl w:val="1"/>
                <w:numId w:val="10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examine the bids to confirm that all documents and technical documentation requested in ITB Clause 10 have been provided, and to determine the completeness of each document submitted.</w:t>
            </w:r>
          </w:p>
          <w:p w14:paraId="0506F5A6" w14:textId="77777777" w:rsidR="002E0FB6" w:rsidRPr="00E95B82" w:rsidRDefault="002E0FB6" w:rsidP="002E0FB6">
            <w:pPr>
              <w:numPr>
                <w:ilvl w:val="1"/>
                <w:numId w:val="10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confirm that the following documents and information have been provided in the Bid.  If any of these documents or information is missing, the offer shall be rejected.</w:t>
            </w:r>
          </w:p>
          <w:p w14:paraId="770A95FA"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Submission Form, in accordance with ITB Sub-Clause 11.1;</w:t>
            </w:r>
          </w:p>
          <w:p w14:paraId="6C288C42"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Technical Offer Form, in accordance with ITB Sub-Clause 11.2;</w:t>
            </w:r>
          </w:p>
          <w:p w14:paraId="6A99A44E"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 Schedules, in accordance with ITB Sub-Clause 11.3;</w:t>
            </w:r>
          </w:p>
          <w:p w14:paraId="23412692" w14:textId="77777777" w:rsidR="002E0FB6" w:rsidRPr="00E95B82" w:rsidRDefault="002E0FB6" w:rsidP="002E0FB6">
            <w:pPr>
              <w:numPr>
                <w:ilvl w:val="2"/>
                <w:numId w:val="109"/>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Bid Security, in accordance with ITB Clause 20, if applicable. </w:t>
            </w:r>
          </w:p>
        </w:tc>
      </w:tr>
      <w:tr w:rsidR="002E0FB6" w:rsidRPr="00E95B82" w14:paraId="78F3318E" w14:textId="77777777" w:rsidTr="002E0FB6">
        <w:tc>
          <w:tcPr>
            <w:tcW w:w="0" w:type="auto"/>
            <w:tcMar>
              <w:top w:w="0" w:type="dxa"/>
              <w:left w:w="108" w:type="dxa"/>
              <w:bottom w:w="0" w:type="dxa"/>
              <w:right w:w="108" w:type="dxa"/>
            </w:tcMar>
            <w:hideMark/>
          </w:tcPr>
          <w:p w14:paraId="3A9DCAF6" w14:textId="77777777" w:rsidR="002E0FB6" w:rsidRPr="00E95B82" w:rsidRDefault="002E0FB6" w:rsidP="002E0FB6">
            <w:pPr>
              <w:numPr>
                <w:ilvl w:val="0"/>
                <w:numId w:val="11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Examination of Terms and Conditions; Technical Evaluation</w:t>
            </w:r>
          </w:p>
        </w:tc>
        <w:tc>
          <w:tcPr>
            <w:tcW w:w="0" w:type="auto"/>
            <w:tcMar>
              <w:top w:w="0" w:type="dxa"/>
              <w:left w:w="108" w:type="dxa"/>
              <w:bottom w:w="0" w:type="dxa"/>
              <w:right w:w="108" w:type="dxa"/>
            </w:tcMar>
            <w:hideMark/>
          </w:tcPr>
          <w:p w14:paraId="52801130"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examine the Bid to confirm that all terms and conditions specified in the GCC and the SCC have been accepted by the Bidder without any material deviation or reservation.</w:t>
            </w:r>
          </w:p>
          <w:p w14:paraId="162045C4"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evaluate the technical aspects of the Bid submitted in accordance with ITB Clause 17, to confirm that all requirements specified in Section VI, Schedule of Requirements of the Bidding Documents have been met without any material deviation or reservation.</w:t>
            </w:r>
          </w:p>
          <w:p w14:paraId="6F21362F"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after the examination of the terms and conditions and the technical evaluation, the Procuring Entity determines that the Bid is not substantially responsive in accordance with ITB Clause 29, it shall reject the Bid.</w:t>
            </w:r>
          </w:p>
          <w:p w14:paraId="68289BF0" w14:textId="77777777" w:rsidR="002E0FB6" w:rsidRPr="00E95B82" w:rsidRDefault="002E0FB6" w:rsidP="002E0FB6">
            <w:pPr>
              <w:numPr>
                <w:ilvl w:val="1"/>
                <w:numId w:val="111"/>
              </w:numPr>
              <w:spacing w:after="24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lastRenderedPageBreak/>
              <w:t>The evaluation committee shall use the Administrative Compliance Grid and the Technical Compliance Grid in order to assess the qualification and evaluation criteria (see Section IV Bidding Forms).</w:t>
            </w:r>
          </w:p>
        </w:tc>
      </w:tr>
      <w:tr w:rsidR="002E0FB6" w:rsidRPr="00E95B82" w14:paraId="28B270C3" w14:textId="77777777" w:rsidTr="002E0FB6">
        <w:tc>
          <w:tcPr>
            <w:tcW w:w="0" w:type="auto"/>
            <w:tcMar>
              <w:top w:w="0" w:type="dxa"/>
              <w:left w:w="108" w:type="dxa"/>
              <w:bottom w:w="0" w:type="dxa"/>
              <w:right w:w="108" w:type="dxa"/>
            </w:tcMar>
            <w:hideMark/>
          </w:tcPr>
          <w:p w14:paraId="24C11FF4" w14:textId="77777777" w:rsidR="002E0FB6" w:rsidRPr="00E95B82" w:rsidRDefault="002E0FB6" w:rsidP="002E0FB6">
            <w:pPr>
              <w:numPr>
                <w:ilvl w:val="0"/>
                <w:numId w:val="112"/>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Evaluation of Bids</w:t>
            </w:r>
          </w:p>
        </w:tc>
        <w:tc>
          <w:tcPr>
            <w:tcW w:w="0" w:type="auto"/>
            <w:tcMar>
              <w:top w:w="0" w:type="dxa"/>
              <w:left w:w="108" w:type="dxa"/>
              <w:bottom w:w="0" w:type="dxa"/>
              <w:right w:w="108" w:type="dxa"/>
            </w:tcMar>
            <w:hideMark/>
          </w:tcPr>
          <w:p w14:paraId="1FF3A7CA" w14:textId="77777777" w:rsidR="002E0FB6" w:rsidRPr="00E95B82" w:rsidRDefault="002E0FB6" w:rsidP="002E0FB6">
            <w:pPr>
              <w:numPr>
                <w:ilvl w:val="1"/>
                <w:numId w:val="1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evaluate each bid that has been determined, up to this stage of the evaluation, to be substantially responsive.</w:t>
            </w:r>
          </w:p>
          <w:p w14:paraId="6178A32F" w14:textId="77777777" w:rsidR="002E0FB6" w:rsidRPr="00E95B82" w:rsidRDefault="002E0FB6" w:rsidP="002E0FB6">
            <w:pPr>
              <w:numPr>
                <w:ilvl w:val="1"/>
                <w:numId w:val="1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evaluate a Bid, the Procuring Entity shall only use all the factors, methodologies and criteria defined in this ITB. No other criteria or methodology shall be permitted.</w:t>
            </w:r>
          </w:p>
          <w:p w14:paraId="6C1921C1" w14:textId="77777777" w:rsidR="002E0FB6" w:rsidRPr="00E95B82" w:rsidRDefault="002E0FB6" w:rsidP="002E0FB6">
            <w:pPr>
              <w:numPr>
                <w:ilvl w:val="1"/>
                <w:numId w:val="11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To evaluate a Bid, the Procuring Entity shall consider the following:</w:t>
            </w:r>
          </w:p>
          <w:p w14:paraId="1B30E798" w14:textId="77777777" w:rsidR="002E0FB6" w:rsidRPr="00E95B82" w:rsidRDefault="002E0FB6" w:rsidP="002E0FB6">
            <w:pPr>
              <w:numPr>
                <w:ilvl w:val="2"/>
                <w:numId w:val="114"/>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evaluation will be done for Items or Lots, as </w:t>
            </w:r>
            <w:r w:rsidRPr="00E95B82">
              <w:rPr>
                <w:rFonts w:ascii="Times New Roman" w:eastAsia="Times New Roman" w:hAnsi="Times New Roman" w:cs="Times New Roman"/>
                <w:b/>
                <w:bCs/>
                <w:color w:val="000000"/>
                <w:sz w:val="24"/>
                <w:szCs w:val="24"/>
              </w:rPr>
              <w:t>specified 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 xml:space="preserve">BDS; </w:t>
            </w:r>
            <w:r w:rsidR="00E2745F" w:rsidRPr="00E95B82">
              <w:rPr>
                <w:rFonts w:ascii="Times New Roman" w:eastAsia="Times New Roman" w:hAnsi="Times New Roman" w:cs="Times New Roman"/>
                <w:color w:val="000000"/>
                <w:sz w:val="24"/>
                <w:szCs w:val="24"/>
              </w:rPr>
              <w:t>and</w:t>
            </w:r>
            <w:r w:rsidR="00E2745F" w:rsidRPr="00E95B82">
              <w:rPr>
                <w:rFonts w:ascii="Times New Roman" w:eastAsia="Times New Roman" w:hAnsi="Times New Roman" w:cs="Times New Roman"/>
                <w:b/>
                <w:bCs/>
                <w:color w:val="000000"/>
                <w:sz w:val="24"/>
                <w:szCs w:val="24"/>
              </w:rPr>
              <w:t xml:space="preserve"> </w:t>
            </w:r>
            <w:r w:rsidR="00E2745F" w:rsidRPr="00E95B82">
              <w:rPr>
                <w:rFonts w:ascii="Times New Roman" w:eastAsia="Times New Roman" w:hAnsi="Times New Roman" w:cs="Times New Roman"/>
                <w:color w:val="000000"/>
                <w:sz w:val="24"/>
                <w:szCs w:val="24"/>
              </w:rPr>
              <w:t>the</w:t>
            </w:r>
            <w:r w:rsidRPr="00E95B82">
              <w:rPr>
                <w:rFonts w:ascii="Times New Roman" w:eastAsia="Times New Roman" w:hAnsi="Times New Roman" w:cs="Times New Roman"/>
                <w:color w:val="000000"/>
                <w:sz w:val="24"/>
                <w:szCs w:val="24"/>
              </w:rPr>
              <w:t xml:space="preserve"> Bid Price as quoted in accordance with clause 14;</w:t>
            </w:r>
          </w:p>
          <w:p w14:paraId="3E317D13" w14:textId="77777777" w:rsidR="002E0FB6" w:rsidRPr="00E95B82" w:rsidRDefault="002E0FB6" w:rsidP="002E0FB6">
            <w:pPr>
              <w:numPr>
                <w:ilvl w:val="2"/>
                <w:numId w:val="114"/>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 adjustment for correction of arithmetic errors in accordance with ITB Sub-Clause 30.3;</w:t>
            </w:r>
          </w:p>
          <w:p w14:paraId="0B9806FD" w14:textId="77777777" w:rsidR="002E0FB6" w:rsidRPr="00E95B82" w:rsidRDefault="002E0FB6" w:rsidP="002E0FB6">
            <w:pPr>
              <w:numPr>
                <w:ilvl w:val="2"/>
                <w:numId w:val="114"/>
              </w:numPr>
              <w:spacing w:after="20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price adjustment due to discounts offered in accordance with ITB Sub-Clause 13.4; and</w:t>
            </w:r>
          </w:p>
          <w:p w14:paraId="6250DD84" w14:textId="77777777" w:rsidR="002E0FB6" w:rsidRPr="00E95B82" w:rsidRDefault="00C90079" w:rsidP="002E0FB6">
            <w:pPr>
              <w:numPr>
                <w:ilvl w:val="2"/>
                <w:numId w:val="114"/>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Adjustments</w:t>
            </w:r>
            <w:r w:rsidR="002E0FB6" w:rsidRPr="00E95B82">
              <w:rPr>
                <w:rFonts w:ascii="Times New Roman" w:eastAsia="Times New Roman" w:hAnsi="Times New Roman" w:cs="Times New Roman"/>
                <w:color w:val="000000"/>
                <w:sz w:val="24"/>
                <w:szCs w:val="24"/>
              </w:rPr>
              <w:t xml:space="preserve"> due to the application of the evaluation criteria </w:t>
            </w:r>
            <w:r w:rsidR="002E0FB6" w:rsidRPr="00E95B82">
              <w:rPr>
                <w:rFonts w:ascii="Times New Roman" w:eastAsia="Times New Roman" w:hAnsi="Times New Roman" w:cs="Times New Roman"/>
                <w:b/>
                <w:bCs/>
                <w:color w:val="000000"/>
                <w:sz w:val="24"/>
                <w:szCs w:val="24"/>
              </w:rPr>
              <w:t>specified in the</w:t>
            </w:r>
            <w:r w:rsidR="002E0FB6" w:rsidRPr="00E95B82">
              <w:rPr>
                <w:rFonts w:ascii="Times New Roman" w:eastAsia="Times New Roman" w:hAnsi="Times New Roman" w:cs="Times New Roman"/>
                <w:color w:val="000000"/>
                <w:sz w:val="24"/>
                <w:szCs w:val="24"/>
              </w:rPr>
              <w:t xml:space="preserve"> </w:t>
            </w:r>
            <w:r w:rsidR="002E0FB6" w:rsidRPr="00E95B82">
              <w:rPr>
                <w:rFonts w:ascii="Times New Roman" w:eastAsia="Times New Roman" w:hAnsi="Times New Roman" w:cs="Times New Roman"/>
                <w:b/>
                <w:bCs/>
                <w:color w:val="000000"/>
                <w:sz w:val="24"/>
                <w:szCs w:val="24"/>
              </w:rPr>
              <w:t>BDS</w:t>
            </w:r>
            <w:r w:rsidR="002E0FB6" w:rsidRPr="00E95B82">
              <w:rPr>
                <w:rFonts w:ascii="Times New Roman" w:eastAsia="Times New Roman" w:hAnsi="Times New Roman" w:cs="Times New Roman"/>
                <w:color w:val="000000"/>
                <w:sz w:val="24"/>
                <w:szCs w:val="24"/>
              </w:rPr>
              <w:t xml:space="preserve"> from amongst those set out in Section III, Evaluation and Qualification Criteria.</w:t>
            </w:r>
          </w:p>
          <w:p w14:paraId="534F0757" w14:textId="77777777" w:rsidR="002E0FB6" w:rsidRPr="00E95B82" w:rsidRDefault="002E0FB6" w:rsidP="002E0FB6">
            <w:pPr>
              <w:numPr>
                <w:ilvl w:val="1"/>
                <w:numId w:val="115"/>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Entity’s evaluation of a bid will exclude and not take into account:</w:t>
            </w:r>
          </w:p>
          <w:p w14:paraId="19D96E26" w14:textId="77777777" w:rsidR="002E0FB6" w:rsidRPr="00E95B82" w:rsidRDefault="002E0FB6" w:rsidP="002E0FB6">
            <w:pPr>
              <w:numPr>
                <w:ilvl w:val="2"/>
                <w:numId w:val="116"/>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In the case of Goods manufactured in the Procuring Entity’s Country, sales and other similar taxes, which will be payable on the goods if a contract is awarded to the Bidder;</w:t>
            </w:r>
          </w:p>
          <w:p w14:paraId="45635D9A" w14:textId="77777777" w:rsidR="002E0FB6" w:rsidRPr="00E95B82" w:rsidRDefault="002E0FB6" w:rsidP="002E0FB6">
            <w:pPr>
              <w:numPr>
                <w:ilvl w:val="2"/>
                <w:numId w:val="116"/>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in the case of Goods manufactured outside the Procuring Entity’s Country, already imported or to be imported, customs duties and other import taxes levied on the imported Good, sales and other </w:t>
            </w:r>
            <w:r w:rsidR="00E32278" w:rsidRPr="00E95B82">
              <w:rPr>
                <w:rFonts w:ascii="Times New Roman" w:eastAsia="Times New Roman" w:hAnsi="Times New Roman" w:cs="Times New Roman"/>
                <w:color w:val="000000"/>
                <w:sz w:val="24"/>
                <w:szCs w:val="24"/>
              </w:rPr>
              <w:t>similar taxes</w:t>
            </w:r>
            <w:r w:rsidRPr="00E95B82">
              <w:rPr>
                <w:rFonts w:ascii="Times New Roman" w:eastAsia="Times New Roman" w:hAnsi="Times New Roman" w:cs="Times New Roman"/>
                <w:color w:val="000000"/>
                <w:sz w:val="24"/>
                <w:szCs w:val="24"/>
              </w:rPr>
              <w:t>, which will be payable on the Goods if the contract is awarded to the Bidder; </w:t>
            </w:r>
          </w:p>
          <w:p w14:paraId="100AC6D2" w14:textId="77777777" w:rsidR="002E0FB6" w:rsidRPr="00E95B82" w:rsidRDefault="002E0FB6" w:rsidP="002E0FB6">
            <w:pPr>
              <w:numPr>
                <w:ilvl w:val="2"/>
                <w:numId w:val="116"/>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any allowance for price adjustment during the period of execution of the contract, if provided in the bid.</w:t>
            </w:r>
          </w:p>
          <w:p w14:paraId="087A3305" w14:textId="77777777" w:rsidR="002E0FB6" w:rsidRPr="00E95B82" w:rsidRDefault="002E0FB6" w:rsidP="002E0FB6">
            <w:pPr>
              <w:numPr>
                <w:ilvl w:val="1"/>
                <w:numId w:val="117"/>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Procuring Entity’s evaluation of a bid may require the consideration of other factors, in addition to the Bid Price quoted in accordance with ITB Clause 13.  These factors may be related to the characteristics, performance, and terms and </w:t>
            </w:r>
            <w:r w:rsidRPr="00E95B82">
              <w:rPr>
                <w:rFonts w:ascii="Times New Roman" w:eastAsia="Times New Roman" w:hAnsi="Times New Roman" w:cs="Times New Roman"/>
                <w:color w:val="000000"/>
                <w:sz w:val="24"/>
                <w:szCs w:val="24"/>
              </w:rPr>
              <w:lastRenderedPageBreak/>
              <w:t>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5303FA4B" w14:textId="77777777" w:rsidR="002E0FB6" w:rsidRPr="00E95B82" w:rsidRDefault="002E0FB6" w:rsidP="002E0FB6">
            <w:pPr>
              <w:numPr>
                <w:ilvl w:val="1"/>
                <w:numId w:val="118"/>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If so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the Procuring Entity shall grant a margin of preference in the evaluation of bids offering General Services and Related Goods manufactured in the SADC countries, when compared to bids offering General Services and Related Goods works manufactured elsewhere. The margin of preference shall be calculated as a fifteen percent (15%) discount to the evaluated total price. To qualify for the regional preference, the bids shall offer Goods and Related Services of at least fifty percent (50%) in contract value of SADC origin.</w:t>
            </w:r>
          </w:p>
          <w:p w14:paraId="5AA5E0EB" w14:textId="77777777" w:rsidR="002E0FB6" w:rsidRPr="00E95B82" w:rsidRDefault="002E0FB6" w:rsidP="002E0FB6">
            <w:pPr>
              <w:numPr>
                <w:ilvl w:val="1"/>
                <w:numId w:val="119"/>
              </w:numPr>
              <w:spacing w:after="18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If so </w:t>
            </w:r>
            <w:r w:rsidRPr="00E95B82">
              <w:rPr>
                <w:rFonts w:ascii="Times New Roman" w:eastAsia="Times New Roman" w:hAnsi="Times New Roman" w:cs="Times New Roman"/>
                <w:b/>
                <w:bCs/>
                <w:color w:val="000000"/>
                <w:sz w:val="24"/>
                <w:szCs w:val="24"/>
              </w:rPr>
              <w:t>specified</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xml:space="preserve"> these Bidding Documents shall allow Bidders to quote separate prices for one or more lots, and shall allow the Procuring Entity to award one or multiple lots to more than one Bidder. The methodology of evaluation to determine the lowest-evaluated lot combinations, is specified in Section III, Evaluation and Qualification Criteria.</w:t>
            </w:r>
          </w:p>
        </w:tc>
      </w:tr>
      <w:tr w:rsidR="002E0FB6" w:rsidRPr="00E95B82" w14:paraId="4DD3C070" w14:textId="77777777" w:rsidTr="002E0FB6">
        <w:trPr>
          <w:trHeight w:val="1307"/>
        </w:trPr>
        <w:tc>
          <w:tcPr>
            <w:tcW w:w="0" w:type="auto"/>
            <w:tcMar>
              <w:top w:w="0" w:type="dxa"/>
              <w:left w:w="108" w:type="dxa"/>
              <w:bottom w:w="0" w:type="dxa"/>
              <w:right w:w="108" w:type="dxa"/>
            </w:tcMar>
            <w:hideMark/>
          </w:tcPr>
          <w:p w14:paraId="609CB710" w14:textId="77777777" w:rsidR="002E0FB6" w:rsidRPr="00E95B82" w:rsidRDefault="002E0FB6" w:rsidP="002E0FB6">
            <w:pPr>
              <w:numPr>
                <w:ilvl w:val="0"/>
                <w:numId w:val="120"/>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Comparison of Bids</w:t>
            </w:r>
          </w:p>
        </w:tc>
        <w:tc>
          <w:tcPr>
            <w:tcW w:w="0" w:type="auto"/>
            <w:tcMar>
              <w:top w:w="0" w:type="dxa"/>
              <w:left w:w="108" w:type="dxa"/>
              <w:bottom w:w="0" w:type="dxa"/>
              <w:right w:w="108" w:type="dxa"/>
            </w:tcMar>
            <w:hideMark/>
          </w:tcPr>
          <w:p w14:paraId="7727D2ED" w14:textId="77777777" w:rsidR="002E0FB6" w:rsidRPr="00E95B82" w:rsidRDefault="002E0FB6" w:rsidP="002E0FB6">
            <w:pPr>
              <w:numPr>
                <w:ilvl w:val="1"/>
                <w:numId w:val="121"/>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compare all substantially responsive bids to determine the lowest-evaluated bid, in accordance with ITB Clause 33. </w:t>
            </w:r>
          </w:p>
        </w:tc>
      </w:tr>
      <w:tr w:rsidR="002E0FB6" w:rsidRPr="00E95B82" w14:paraId="46BDB3B4" w14:textId="77777777" w:rsidTr="002E0FB6">
        <w:tc>
          <w:tcPr>
            <w:tcW w:w="0" w:type="auto"/>
            <w:tcMar>
              <w:top w:w="0" w:type="dxa"/>
              <w:left w:w="108" w:type="dxa"/>
              <w:bottom w:w="0" w:type="dxa"/>
              <w:right w:w="108" w:type="dxa"/>
            </w:tcMar>
            <w:hideMark/>
          </w:tcPr>
          <w:p w14:paraId="4F8A69B8" w14:textId="77777777" w:rsidR="002E0FB6" w:rsidRPr="00E95B82" w:rsidRDefault="002E0FB6" w:rsidP="002E0FB6">
            <w:pPr>
              <w:numPr>
                <w:ilvl w:val="0"/>
                <w:numId w:val="122"/>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Procuring Entity’s Right to Accept Any Bid, and to Reject Any or All Bids</w:t>
            </w:r>
          </w:p>
        </w:tc>
        <w:tc>
          <w:tcPr>
            <w:tcW w:w="0" w:type="auto"/>
            <w:tcMar>
              <w:top w:w="0" w:type="dxa"/>
              <w:left w:w="108" w:type="dxa"/>
              <w:bottom w:w="0" w:type="dxa"/>
              <w:right w:w="108" w:type="dxa"/>
            </w:tcMar>
            <w:hideMark/>
          </w:tcPr>
          <w:p w14:paraId="0C069A4E" w14:textId="77777777" w:rsidR="002E0FB6" w:rsidRPr="00E95B82" w:rsidRDefault="002E0FB6" w:rsidP="002E0FB6">
            <w:pPr>
              <w:numPr>
                <w:ilvl w:val="1"/>
                <w:numId w:val="123"/>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reserves the right to accept or reject any bid, and to annul the bidding process and reject all bids at any time prior to contract award, without thereby incurring any liability to Bidders.</w:t>
            </w:r>
          </w:p>
          <w:p w14:paraId="745A495F" w14:textId="77777777" w:rsidR="00E32278" w:rsidRPr="00E95B82" w:rsidRDefault="00E32278" w:rsidP="002E0FB6">
            <w:pPr>
              <w:numPr>
                <w:ilvl w:val="1"/>
                <w:numId w:val="123"/>
              </w:numPr>
              <w:spacing w:after="200" w:line="240" w:lineRule="auto"/>
              <w:ind w:left="360"/>
              <w:jc w:val="both"/>
              <w:textAlignment w:val="baseline"/>
              <w:rPr>
                <w:rFonts w:ascii="Times New Roman" w:eastAsia="Times New Roman" w:hAnsi="Times New Roman" w:cs="Times New Roman"/>
                <w:color w:val="000000"/>
                <w:sz w:val="24"/>
                <w:szCs w:val="24"/>
              </w:rPr>
            </w:pPr>
          </w:p>
        </w:tc>
      </w:tr>
      <w:tr w:rsidR="002E0FB6" w:rsidRPr="00E95B82" w14:paraId="4C4F6668" w14:textId="77777777" w:rsidTr="002E0FB6">
        <w:tc>
          <w:tcPr>
            <w:tcW w:w="0" w:type="auto"/>
            <w:tcMar>
              <w:top w:w="0" w:type="dxa"/>
              <w:left w:w="108" w:type="dxa"/>
              <w:bottom w:w="0" w:type="dxa"/>
              <w:right w:w="108" w:type="dxa"/>
            </w:tcMar>
            <w:hideMark/>
          </w:tcPr>
          <w:p w14:paraId="76A3D35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5EF6702" w14:textId="77777777" w:rsidR="002E0FB6" w:rsidRPr="00E95B82" w:rsidRDefault="002E0FB6" w:rsidP="002E0FB6">
            <w:pPr>
              <w:numPr>
                <w:ilvl w:val="0"/>
                <w:numId w:val="124"/>
              </w:numPr>
              <w:spacing w:after="200" w:line="240" w:lineRule="auto"/>
              <w:ind w:left="360"/>
              <w:jc w:val="center"/>
              <w:textAlignment w:val="baseline"/>
              <w:rPr>
                <w:rFonts w:ascii="Times New Roman" w:eastAsia="Times New Roman" w:hAnsi="Times New Roman" w:cs="Times New Roman"/>
                <w:b/>
                <w:bCs/>
                <w:color w:val="000000"/>
                <w:sz w:val="28"/>
                <w:szCs w:val="28"/>
              </w:rPr>
            </w:pPr>
            <w:r w:rsidRPr="00E95B82">
              <w:rPr>
                <w:rFonts w:ascii="Times New Roman" w:eastAsia="Times New Roman" w:hAnsi="Times New Roman" w:cs="Times New Roman"/>
                <w:b/>
                <w:bCs/>
                <w:color w:val="000000"/>
                <w:sz w:val="28"/>
                <w:szCs w:val="28"/>
              </w:rPr>
              <w:t>Award of Contract</w:t>
            </w:r>
          </w:p>
        </w:tc>
      </w:tr>
      <w:tr w:rsidR="002E0FB6" w:rsidRPr="00E95B82" w14:paraId="5842E6A3" w14:textId="77777777" w:rsidTr="002E0FB6">
        <w:tc>
          <w:tcPr>
            <w:tcW w:w="0" w:type="auto"/>
            <w:tcMar>
              <w:top w:w="0" w:type="dxa"/>
              <w:left w:w="108" w:type="dxa"/>
              <w:bottom w:w="0" w:type="dxa"/>
              <w:right w:w="108" w:type="dxa"/>
            </w:tcMar>
            <w:hideMark/>
          </w:tcPr>
          <w:p w14:paraId="1D1883D7" w14:textId="77777777" w:rsidR="002E0FB6" w:rsidRPr="00E95B82" w:rsidRDefault="002E0FB6" w:rsidP="002E0FB6">
            <w:pPr>
              <w:numPr>
                <w:ilvl w:val="0"/>
                <w:numId w:val="125"/>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Award Criteria</w:t>
            </w:r>
          </w:p>
        </w:tc>
        <w:tc>
          <w:tcPr>
            <w:tcW w:w="0" w:type="auto"/>
            <w:tcMar>
              <w:top w:w="0" w:type="dxa"/>
              <w:left w:w="108" w:type="dxa"/>
              <w:bottom w:w="0" w:type="dxa"/>
              <w:right w:w="108" w:type="dxa"/>
            </w:tcMar>
            <w:hideMark/>
          </w:tcPr>
          <w:p w14:paraId="5086A3B3" w14:textId="77777777" w:rsidR="002E0FB6" w:rsidRPr="00E95B82" w:rsidRDefault="002E0FB6" w:rsidP="002E0FB6">
            <w:pPr>
              <w:numPr>
                <w:ilvl w:val="1"/>
                <w:numId w:val="126"/>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award the Contract to the Bidder whose offer has been determined to be the lowest evaluated bid and is substantially responsive to the Bidding Documents, provided further that the Bidder is determined to be qualified to perform the Contract satisfactorily against the qualification criteria specified in Section III, Evaluation and Qualification Criteria. .</w:t>
            </w:r>
          </w:p>
        </w:tc>
      </w:tr>
      <w:tr w:rsidR="002E0FB6" w:rsidRPr="00E95B82" w14:paraId="0382B671" w14:textId="77777777" w:rsidTr="002E0FB6">
        <w:tc>
          <w:tcPr>
            <w:tcW w:w="0" w:type="auto"/>
            <w:tcMar>
              <w:top w:w="0" w:type="dxa"/>
              <w:left w:w="108" w:type="dxa"/>
              <w:bottom w:w="0" w:type="dxa"/>
              <w:right w:w="108" w:type="dxa"/>
            </w:tcMar>
            <w:hideMark/>
          </w:tcPr>
          <w:p w14:paraId="1996E88A" w14:textId="77777777" w:rsidR="002E0FB6" w:rsidRPr="00E95B82" w:rsidRDefault="002E0FB6" w:rsidP="002E0FB6">
            <w:pPr>
              <w:numPr>
                <w:ilvl w:val="0"/>
                <w:numId w:val="127"/>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Procuring Entity’s Right to Vary Quantities at Time of Award </w:t>
            </w:r>
          </w:p>
        </w:tc>
        <w:tc>
          <w:tcPr>
            <w:tcW w:w="0" w:type="auto"/>
            <w:tcMar>
              <w:top w:w="0" w:type="dxa"/>
              <w:left w:w="108" w:type="dxa"/>
              <w:bottom w:w="0" w:type="dxa"/>
              <w:right w:w="108" w:type="dxa"/>
            </w:tcMar>
            <w:hideMark/>
          </w:tcPr>
          <w:p w14:paraId="4D63AA22" w14:textId="77777777" w:rsidR="002E0FB6" w:rsidRPr="00E95B82" w:rsidRDefault="002E0FB6" w:rsidP="002E0FB6">
            <w:pPr>
              <w:numPr>
                <w:ilvl w:val="1"/>
                <w:numId w:val="128"/>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At the time the Contract is awarded, the Procuring Entity reserves the right to increase or decrease the quantity of Goods and Related Services originally specified in Section VI, Schedule of Requirements, provided this does not exceed the percentages </w:t>
            </w:r>
            <w:r w:rsidRPr="00E95B82">
              <w:rPr>
                <w:rFonts w:ascii="Times New Roman" w:eastAsia="Times New Roman" w:hAnsi="Times New Roman" w:cs="Times New Roman"/>
                <w:b/>
                <w:bCs/>
                <w:color w:val="000000"/>
                <w:sz w:val="24"/>
                <w:szCs w:val="24"/>
              </w:rPr>
              <w:t>specified in the BDS,</w:t>
            </w:r>
            <w:r w:rsidRPr="00E95B82">
              <w:rPr>
                <w:rFonts w:ascii="Times New Roman" w:eastAsia="Times New Roman" w:hAnsi="Times New Roman" w:cs="Times New Roman"/>
                <w:color w:val="000000"/>
                <w:sz w:val="24"/>
                <w:szCs w:val="24"/>
              </w:rPr>
              <w:t xml:space="preserve"> and without any change in the unit prices or other terms and conditions of the bid and the Bidding Documents.</w:t>
            </w:r>
          </w:p>
        </w:tc>
      </w:tr>
      <w:tr w:rsidR="002E0FB6" w:rsidRPr="00E95B82" w14:paraId="369A5832" w14:textId="77777777" w:rsidTr="00C568BA">
        <w:tc>
          <w:tcPr>
            <w:tcW w:w="0" w:type="auto"/>
            <w:tcMar>
              <w:top w:w="0" w:type="dxa"/>
              <w:left w:w="108" w:type="dxa"/>
              <w:bottom w:w="0" w:type="dxa"/>
              <w:right w:w="108" w:type="dxa"/>
            </w:tcMar>
            <w:hideMark/>
          </w:tcPr>
          <w:p w14:paraId="489DC998" w14:textId="77777777" w:rsidR="002E0FB6" w:rsidRPr="00E95B82" w:rsidRDefault="002E0FB6" w:rsidP="002E0FB6">
            <w:pPr>
              <w:numPr>
                <w:ilvl w:val="0"/>
                <w:numId w:val="129"/>
              </w:numPr>
              <w:spacing w:after="200" w:line="240" w:lineRule="auto"/>
              <w:textAlignment w:val="baseline"/>
              <w:rPr>
                <w:rFonts w:ascii="Times New Roman" w:eastAsia="Times New Roman" w:hAnsi="Times New Roman" w:cs="Times New Roman"/>
                <w:b/>
                <w:bCs/>
                <w:color w:val="000000"/>
                <w:sz w:val="24"/>
                <w:szCs w:val="24"/>
              </w:rPr>
            </w:pPr>
            <w:r w:rsidRPr="00C568BA">
              <w:rPr>
                <w:rFonts w:ascii="Times New Roman" w:eastAsia="Times New Roman" w:hAnsi="Times New Roman" w:cs="Times New Roman"/>
                <w:color w:val="000000"/>
                <w:sz w:val="24"/>
                <w:szCs w:val="24"/>
              </w:rPr>
              <w:t>Notification</w:t>
            </w:r>
            <w:r w:rsidRPr="00E95B82">
              <w:rPr>
                <w:rFonts w:ascii="Times New Roman" w:eastAsia="Times New Roman" w:hAnsi="Times New Roman" w:cs="Times New Roman"/>
                <w:b/>
                <w:bCs/>
                <w:color w:val="000000"/>
                <w:sz w:val="24"/>
                <w:szCs w:val="24"/>
              </w:rPr>
              <w:t xml:space="preserve"> of Award</w:t>
            </w:r>
          </w:p>
        </w:tc>
        <w:tc>
          <w:tcPr>
            <w:tcW w:w="0" w:type="auto"/>
            <w:shd w:val="clear" w:color="auto" w:fill="auto"/>
            <w:tcMar>
              <w:top w:w="0" w:type="dxa"/>
              <w:left w:w="108" w:type="dxa"/>
              <w:bottom w:w="0" w:type="dxa"/>
              <w:right w:w="108" w:type="dxa"/>
            </w:tcMar>
            <w:hideMark/>
          </w:tcPr>
          <w:p w14:paraId="684B9D10"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Prior to the expiration of the period of bid validity, the Procuring Entity shall notify the successful Bidder, in writing, that its Bid has been accepted.   </w:t>
            </w:r>
          </w:p>
          <w:p w14:paraId="37D56EA4"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Until a formal Contract is prepared and executed, the notification of award shall constitute a binding Contract.</w:t>
            </w:r>
          </w:p>
          <w:p w14:paraId="12025EC6"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Procuring Entity shall publish a Contract Award Notice on SADC Secretariat website and in UNDB online and in the</w:t>
            </w:r>
            <w:r w:rsidRPr="00C568BA">
              <w:rPr>
                <w:rFonts w:ascii="Times New Roman" w:eastAsia="Times New Roman" w:hAnsi="Times New Roman" w:cs="Times New Roman"/>
                <w:color w:val="000000" w:themeColor="text1"/>
                <w:sz w:val="24"/>
                <w:szCs w:val="24"/>
              </w:rPr>
              <w:t xml:space="preserve"> Market </w:t>
            </w:r>
            <w:r w:rsidRPr="00E95B82">
              <w:rPr>
                <w:rFonts w:ascii="Times New Roman" w:eastAsia="Times New Roman" w:hAnsi="Times New Roman" w:cs="Times New Roman"/>
                <w:color w:val="000000"/>
                <w:sz w:val="24"/>
                <w:szCs w:val="24"/>
              </w:rPr>
              <w:t xml:space="preserve">the results of the evaluation, and notify in writing both the successful and unsuccessful bidder. After publication of the Contract Award Notice, within maximum ten (10) working </w:t>
            </w:r>
            <w:r w:rsidRPr="00C568BA">
              <w:rPr>
                <w:rFonts w:ascii="Times New Roman" w:eastAsia="Times New Roman" w:hAnsi="Times New Roman" w:cs="Times New Roman"/>
                <w:color w:val="000000" w:themeColor="text1"/>
                <w:sz w:val="24"/>
                <w:szCs w:val="24"/>
              </w:rPr>
              <w:t>days’</w:t>
            </w:r>
            <w:r w:rsidRPr="00E95B82">
              <w:rPr>
                <w:rFonts w:ascii="Times New Roman" w:eastAsia="Times New Roman" w:hAnsi="Times New Roman" w:cs="Times New Roman"/>
                <w:color w:val="000000"/>
                <w:sz w:val="24"/>
                <w:szCs w:val="24"/>
              </w:rPr>
              <w:t xml:space="preserve"> unsuccessful bidders may appeal in writing to the Procuring Entity decision in accordance with the relevant clause of SADC Secretariat Procurement Guidelines </w:t>
            </w:r>
            <w:r w:rsidRPr="00E95B82">
              <w:rPr>
                <w:rFonts w:ascii="Times New Roman" w:eastAsia="Times New Roman" w:hAnsi="Times New Roman" w:cs="Times New Roman"/>
                <w:b/>
                <w:bCs/>
                <w:color w:val="000000"/>
                <w:sz w:val="24"/>
                <w:szCs w:val="24"/>
              </w:rPr>
              <w:t>specified</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in the</w:t>
            </w:r>
            <w:r w:rsidRPr="00E95B82">
              <w:rPr>
                <w:rFonts w:ascii="Times New Roman" w:eastAsia="Times New Roman" w:hAnsi="Times New Roman" w:cs="Times New Roman"/>
                <w:color w:val="000000"/>
                <w:sz w:val="24"/>
                <w:szCs w:val="24"/>
              </w:rPr>
              <w:t xml:space="preserve"> </w:t>
            </w:r>
            <w:r w:rsidRPr="00E95B82">
              <w:rPr>
                <w:rFonts w:ascii="Times New Roman" w:eastAsia="Times New Roman" w:hAnsi="Times New Roman" w:cs="Times New Roman"/>
                <w:b/>
                <w:bCs/>
                <w:color w:val="000000"/>
                <w:sz w:val="24"/>
                <w:szCs w:val="24"/>
              </w:rPr>
              <w:t>BDS</w:t>
            </w:r>
            <w:r w:rsidRPr="00E95B82">
              <w:rPr>
                <w:rFonts w:ascii="Times New Roman" w:eastAsia="Times New Roman" w:hAnsi="Times New Roman" w:cs="Times New Roman"/>
                <w:color w:val="000000"/>
                <w:sz w:val="24"/>
                <w:szCs w:val="24"/>
              </w:rPr>
              <w:t>. </w:t>
            </w:r>
          </w:p>
          <w:p w14:paraId="7FFA998F"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In case of an appeal, the Procuring Entity may suspend the signature of the contract with the successful bidder until </w:t>
            </w:r>
            <w:r w:rsidRPr="00C568BA">
              <w:rPr>
                <w:rFonts w:ascii="Times New Roman" w:eastAsia="Times New Roman" w:hAnsi="Times New Roman" w:cs="Times New Roman"/>
                <w:sz w:val="24"/>
                <w:szCs w:val="24"/>
              </w:rPr>
              <w:t>an</w:t>
            </w:r>
            <w:r w:rsidRPr="00E95B82">
              <w:rPr>
                <w:rFonts w:ascii="Times New Roman" w:eastAsia="Times New Roman" w:hAnsi="Times New Roman" w:cs="Times New Roman"/>
                <w:color w:val="000000"/>
                <w:sz w:val="24"/>
                <w:szCs w:val="24"/>
              </w:rPr>
              <w:t xml:space="preserve">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4BE1F5AA" w14:textId="77777777" w:rsidR="002E0FB6" w:rsidRPr="00E95B82" w:rsidRDefault="002E0FB6" w:rsidP="002E0FB6">
            <w:pPr>
              <w:numPr>
                <w:ilvl w:val="1"/>
                <w:numId w:val="13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Upon the successful Bidder’s furnishing of the signed Contract Form and performance security pursuant to ITB C</w:t>
            </w:r>
            <w:r w:rsidR="00D80BD6">
              <w:rPr>
                <w:rFonts w:ascii="Times New Roman" w:eastAsia="Times New Roman" w:hAnsi="Times New Roman" w:cs="Times New Roman"/>
                <w:color w:val="000000"/>
                <w:sz w:val="24"/>
                <w:szCs w:val="24"/>
              </w:rPr>
              <w:t>lause 40, the Procuring Entity </w:t>
            </w:r>
            <w:r w:rsidRPr="00E95B82">
              <w:rPr>
                <w:rFonts w:ascii="Times New Roman" w:eastAsia="Times New Roman" w:hAnsi="Times New Roman" w:cs="Times New Roman"/>
                <w:color w:val="000000"/>
                <w:sz w:val="24"/>
                <w:szCs w:val="24"/>
              </w:rPr>
              <w:t>will promptly discharge the bid security of each unsuccessful Bidder, pursuant to ITB Clause 20.4.</w:t>
            </w:r>
          </w:p>
        </w:tc>
      </w:tr>
      <w:tr w:rsidR="002E0FB6" w:rsidRPr="00E95B82" w14:paraId="2C872E3C" w14:textId="77777777" w:rsidTr="002E0FB6">
        <w:tc>
          <w:tcPr>
            <w:tcW w:w="0" w:type="auto"/>
            <w:tcMar>
              <w:top w:w="0" w:type="dxa"/>
              <w:left w:w="108" w:type="dxa"/>
              <w:bottom w:w="0" w:type="dxa"/>
              <w:right w:w="108" w:type="dxa"/>
            </w:tcMar>
            <w:hideMark/>
          </w:tcPr>
          <w:p w14:paraId="5A363D0C" w14:textId="77777777" w:rsidR="002E0FB6" w:rsidRPr="00E95B82" w:rsidRDefault="002E0FB6" w:rsidP="002E0FB6">
            <w:pPr>
              <w:numPr>
                <w:ilvl w:val="0"/>
                <w:numId w:val="131"/>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t>Signing of Contract</w:t>
            </w:r>
          </w:p>
        </w:tc>
        <w:tc>
          <w:tcPr>
            <w:tcW w:w="0" w:type="auto"/>
            <w:tcMar>
              <w:top w:w="0" w:type="dxa"/>
              <w:left w:w="108" w:type="dxa"/>
              <w:bottom w:w="0" w:type="dxa"/>
              <w:right w:w="108" w:type="dxa"/>
            </w:tcMar>
            <w:hideMark/>
          </w:tcPr>
          <w:p w14:paraId="6DD0C8C1" w14:textId="77777777" w:rsidR="002E0FB6" w:rsidRPr="00E95B82" w:rsidRDefault="002E0FB6" w:rsidP="002E0FB6">
            <w:pPr>
              <w:numPr>
                <w:ilvl w:val="1"/>
                <w:numId w:val="13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Promptly after notification, the Procuring Entity shall send the successful Bidder the Agreement and the Special Conditions of Contract. </w:t>
            </w:r>
          </w:p>
          <w:p w14:paraId="7DB27451" w14:textId="77777777" w:rsidR="002E0FB6" w:rsidRPr="00E95B82" w:rsidRDefault="002E0FB6" w:rsidP="002E0FB6">
            <w:pPr>
              <w:numPr>
                <w:ilvl w:val="1"/>
                <w:numId w:val="13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Within twenty-eight (28) days of receipt of the Agreement, the successful Bidder shall sign, date, and return it to the Procuring Entity.</w:t>
            </w:r>
          </w:p>
          <w:p w14:paraId="42255052" w14:textId="77777777" w:rsidR="002E0FB6" w:rsidRPr="00E95B82" w:rsidRDefault="002E0FB6" w:rsidP="002E0FB6">
            <w:pPr>
              <w:numPr>
                <w:ilvl w:val="1"/>
                <w:numId w:val="132"/>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Notwithstanding ITB 39.2 above, in case signing of the Contract Agreement is prevented by any export </w:t>
            </w:r>
            <w:r w:rsidRPr="00E95B82">
              <w:rPr>
                <w:rFonts w:ascii="Times New Roman" w:eastAsia="Times New Roman" w:hAnsi="Times New Roman" w:cs="Times New Roman"/>
                <w:color w:val="000000"/>
                <w:sz w:val="24"/>
                <w:szCs w:val="24"/>
              </w:rPr>
              <w:lastRenderedPageBreak/>
              <w:t>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2E0FB6" w:rsidRPr="00E95B82" w14:paraId="5FDEA992" w14:textId="77777777" w:rsidTr="002E0FB6">
        <w:tc>
          <w:tcPr>
            <w:tcW w:w="0" w:type="auto"/>
            <w:tcMar>
              <w:top w:w="0" w:type="dxa"/>
              <w:left w:w="108" w:type="dxa"/>
              <w:bottom w:w="0" w:type="dxa"/>
              <w:right w:w="108" w:type="dxa"/>
            </w:tcMar>
            <w:hideMark/>
          </w:tcPr>
          <w:p w14:paraId="59058278" w14:textId="77777777" w:rsidR="002E0FB6" w:rsidRPr="00E95B82" w:rsidRDefault="002E0FB6" w:rsidP="002E0FB6">
            <w:pPr>
              <w:numPr>
                <w:ilvl w:val="0"/>
                <w:numId w:val="133"/>
              </w:numPr>
              <w:spacing w:after="200" w:line="240" w:lineRule="auto"/>
              <w:textAlignment w:val="baseline"/>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b/>
                <w:bCs/>
                <w:color w:val="000000"/>
                <w:sz w:val="24"/>
                <w:szCs w:val="24"/>
              </w:rPr>
              <w:lastRenderedPageBreak/>
              <w:t>Performance Security</w:t>
            </w:r>
          </w:p>
        </w:tc>
        <w:tc>
          <w:tcPr>
            <w:tcW w:w="0" w:type="auto"/>
            <w:tcMar>
              <w:top w:w="0" w:type="dxa"/>
              <w:left w:w="108" w:type="dxa"/>
              <w:bottom w:w="0" w:type="dxa"/>
              <w:right w:w="108" w:type="dxa"/>
            </w:tcMar>
            <w:hideMark/>
          </w:tcPr>
          <w:p w14:paraId="436B2B28" w14:textId="77777777" w:rsidR="002E0FB6" w:rsidRPr="00E95B82" w:rsidRDefault="002E0FB6" w:rsidP="002E0FB6">
            <w:pPr>
              <w:numPr>
                <w:ilvl w:val="1"/>
                <w:numId w:val="13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Within twenty -eight (28) days of the receipt of notification of award from the Procuring Entity, the successful Bidder,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Bidder to each unsuccessful Bidder and discharge the Bid Securities of the unsuccessful bidders pursuant to ITB Sub-Clause 20.4.</w:t>
            </w:r>
          </w:p>
          <w:p w14:paraId="01637726" w14:textId="77777777" w:rsidR="002E0FB6" w:rsidRPr="00E95B82" w:rsidRDefault="002E0FB6" w:rsidP="002E0FB6">
            <w:pPr>
              <w:numPr>
                <w:ilvl w:val="1"/>
                <w:numId w:val="134"/>
              </w:numPr>
              <w:spacing w:after="20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Procuring Entity to be qualified to perform the Contract satisfactorily.  </w:t>
            </w:r>
          </w:p>
        </w:tc>
      </w:tr>
    </w:tbl>
    <w:p w14:paraId="7C1C2BCA" w14:textId="77777777" w:rsidR="00A81E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5FC8E34F" w14:textId="77777777" w:rsidR="00A81E82" w:rsidRDefault="00A81E8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1914"/>
        <w:gridCol w:w="7446"/>
      </w:tblGrid>
      <w:tr w:rsidR="002E0FB6" w:rsidRPr="00E95B82" w14:paraId="71F77660" w14:textId="77777777" w:rsidTr="002E0FB6">
        <w:tc>
          <w:tcPr>
            <w:tcW w:w="0" w:type="auto"/>
            <w:gridSpan w:val="2"/>
            <w:tcBorders>
              <w:bottom w:val="single" w:sz="12" w:space="0" w:color="000000"/>
            </w:tcBorders>
            <w:tcMar>
              <w:top w:w="0" w:type="dxa"/>
              <w:left w:w="108" w:type="dxa"/>
              <w:bottom w:w="0" w:type="dxa"/>
              <w:right w:w="108" w:type="dxa"/>
            </w:tcMar>
            <w:vAlign w:val="center"/>
            <w:hideMark/>
          </w:tcPr>
          <w:p w14:paraId="38C54283" w14:textId="77777777" w:rsidR="002E0FB6" w:rsidRPr="00E95B82" w:rsidRDefault="002E0FB6" w:rsidP="002E0FB6">
            <w:pPr>
              <w:spacing w:before="24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lastRenderedPageBreak/>
              <w:t>Section II.  Bidding Data Sheet (BDS)</w:t>
            </w:r>
            <w:r w:rsidRPr="00E95B82">
              <w:rPr>
                <w:rFonts w:ascii="Times New Roman" w:eastAsia="Times New Roman" w:hAnsi="Times New Roman" w:cs="Times New Roman"/>
                <w:b/>
                <w:bCs/>
                <w:color w:val="000000"/>
                <w:sz w:val="44"/>
                <w:szCs w:val="44"/>
              </w:rPr>
              <w:br/>
            </w:r>
            <w:r w:rsidRPr="00E95B82">
              <w:rPr>
                <w:rFonts w:ascii="Times New Roman" w:eastAsia="Times New Roman" w:hAnsi="Times New Roman" w:cs="Times New Roman"/>
                <w:b/>
                <w:bCs/>
                <w:color w:val="000000"/>
                <w:sz w:val="44"/>
                <w:szCs w:val="44"/>
              </w:rPr>
              <w:br/>
            </w:r>
          </w:p>
          <w:p w14:paraId="02957C40"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following specific data for the goods to be procured shall complement, supplement, or amend the provisions in the Instructions to Bidders (ITB).  Whenever there is a conflict, the provisions herein shall prevail over those in ITB.</w:t>
            </w:r>
          </w:p>
          <w:p w14:paraId="3BCC62D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AF99A4C"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[Instructions for completing the Bid Data Sheet are provided, as needed, in the notes in italics mentioned for the relevant ITB Clauses.]</w:t>
            </w:r>
          </w:p>
          <w:p w14:paraId="44A11034"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5E47FB7" w14:textId="77777777" w:rsidTr="002E0FB6">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3D8538C3"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Clause Reference</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3ADF5C4B"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A. General</w:t>
            </w:r>
          </w:p>
        </w:tc>
      </w:tr>
      <w:tr w:rsidR="002E0FB6" w:rsidRPr="00E95B82" w14:paraId="18C4E1E8" w14:textId="77777777" w:rsidTr="002E0FB6">
        <w:tc>
          <w:tcPr>
            <w:tcW w:w="0" w:type="auto"/>
            <w:tcBorders>
              <w:top w:val="single" w:sz="12"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14:paraId="4A045A7C"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4101A1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Procuring Entity is: Ministry of Commerce, Industry and Trade</w:t>
            </w:r>
          </w:p>
        </w:tc>
      </w:tr>
      <w:tr w:rsidR="002E0FB6" w:rsidRPr="00E95B82" w14:paraId="096DEE72" w14:textId="77777777" w:rsidTr="00C90079">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541B520E"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1.1</w:t>
            </w:r>
          </w:p>
        </w:tc>
        <w:tc>
          <w:tcPr>
            <w:tcW w:w="0" w:type="auto"/>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hideMark/>
          </w:tcPr>
          <w:p w14:paraId="3727B595" w14:textId="3126D71B" w:rsidR="002E0FB6" w:rsidRPr="00E95B82" w:rsidRDefault="002E0FB6" w:rsidP="00E2745F">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name and identification number of the Contract is: </w:t>
            </w:r>
            <w:r w:rsidRPr="00B95C0D">
              <w:rPr>
                <w:rFonts w:ascii="Times New Roman" w:eastAsia="Times New Roman" w:hAnsi="Times New Roman" w:cs="Times New Roman"/>
                <w:b/>
                <w:bCs/>
                <w:i/>
                <w:iCs/>
                <w:color w:val="000000"/>
                <w:sz w:val="24"/>
                <w:szCs w:val="24"/>
              </w:rPr>
              <w:t>Procurement of Metro</w:t>
            </w:r>
            <w:r w:rsidR="00063942" w:rsidRPr="00B95C0D">
              <w:rPr>
                <w:rFonts w:ascii="Times New Roman" w:eastAsia="Times New Roman" w:hAnsi="Times New Roman" w:cs="Times New Roman"/>
                <w:b/>
                <w:bCs/>
                <w:i/>
                <w:iCs/>
                <w:color w:val="000000"/>
                <w:sz w:val="24"/>
                <w:szCs w:val="24"/>
              </w:rPr>
              <w:t>logy</w:t>
            </w:r>
            <w:r w:rsidR="00E71274">
              <w:rPr>
                <w:rFonts w:ascii="Times New Roman" w:eastAsia="Times New Roman" w:hAnsi="Times New Roman" w:cs="Times New Roman"/>
                <w:b/>
                <w:bCs/>
                <w:i/>
                <w:iCs/>
                <w:color w:val="000000"/>
                <w:sz w:val="24"/>
                <w:szCs w:val="24"/>
              </w:rPr>
              <w:t xml:space="preserve"> Equipment (SADC/TRF/2017/1/28</w:t>
            </w:r>
            <w:r w:rsidRPr="00B95C0D">
              <w:rPr>
                <w:rFonts w:ascii="Times New Roman" w:eastAsia="Times New Roman" w:hAnsi="Times New Roman" w:cs="Times New Roman"/>
                <w:b/>
                <w:bCs/>
                <w:i/>
                <w:iCs/>
                <w:color w:val="000000"/>
                <w:sz w:val="24"/>
                <w:szCs w:val="24"/>
              </w:rPr>
              <w:t>)</w:t>
            </w:r>
            <w:r w:rsidRPr="00E95B82">
              <w:rPr>
                <w:rFonts w:ascii="Times New Roman" w:eastAsia="Times New Roman" w:hAnsi="Times New Roman" w:cs="Times New Roman"/>
                <w:color w:val="000000"/>
                <w:sz w:val="24"/>
                <w:szCs w:val="24"/>
              </w:rPr>
              <w:t xml:space="preserve"> </w:t>
            </w:r>
          </w:p>
        </w:tc>
      </w:tr>
      <w:tr w:rsidR="002E0FB6" w:rsidRPr="00E95B82" w14:paraId="52FF9D75" w14:textId="77777777" w:rsidTr="002E0FB6">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596152AB"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1.2</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05AD605D"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procurement method is: </w:t>
            </w:r>
            <w:r w:rsidRPr="00E95B82">
              <w:rPr>
                <w:rFonts w:ascii="Times New Roman" w:eastAsia="Times New Roman" w:hAnsi="Times New Roman" w:cs="Times New Roman"/>
                <w:b/>
                <w:bCs/>
                <w:i/>
                <w:iCs/>
                <w:color w:val="000000"/>
              </w:rPr>
              <w:t>Open Competitive Bidding</w:t>
            </w:r>
          </w:p>
          <w:p w14:paraId="67567506" w14:textId="77777777" w:rsidR="002E0FB6" w:rsidRDefault="002E0FB6" w:rsidP="000530F2">
            <w:pPr>
              <w:spacing w:before="120" w:after="120" w:line="240" w:lineRule="auto"/>
              <w:rPr>
                <w:rFonts w:ascii="Times New Roman" w:eastAsia="Times New Roman" w:hAnsi="Times New Roman" w:cs="Times New Roman"/>
                <w:b/>
                <w:bCs/>
                <w:i/>
                <w:iCs/>
                <w:color w:val="000000"/>
              </w:rPr>
            </w:pPr>
            <w:r w:rsidRPr="00E95B82">
              <w:rPr>
                <w:rFonts w:ascii="Times New Roman" w:eastAsia="Times New Roman" w:hAnsi="Times New Roman" w:cs="Times New Roman"/>
                <w:color w:val="000000"/>
                <w:sz w:val="24"/>
                <w:szCs w:val="24"/>
              </w:rPr>
              <w:t xml:space="preserve">The procurement Guidelines edition </w:t>
            </w:r>
            <w:r w:rsidR="000530F2" w:rsidRPr="00E95B82">
              <w:rPr>
                <w:rFonts w:ascii="Times New Roman" w:eastAsia="Times New Roman" w:hAnsi="Times New Roman" w:cs="Times New Roman"/>
                <w:color w:val="000000"/>
                <w:sz w:val="24"/>
                <w:szCs w:val="24"/>
              </w:rPr>
              <w:t>is:</w:t>
            </w:r>
            <w:r w:rsidRPr="00E95B82">
              <w:rPr>
                <w:rFonts w:ascii="Times New Roman" w:eastAsia="Times New Roman" w:hAnsi="Times New Roman" w:cs="Times New Roman"/>
                <w:b/>
                <w:bCs/>
                <w:i/>
                <w:iCs/>
                <w:color w:val="000000"/>
              </w:rPr>
              <w:t xml:space="preserve"> </w:t>
            </w:r>
            <w:r w:rsidR="000530F2">
              <w:rPr>
                <w:rFonts w:ascii="Times New Roman" w:eastAsia="Times New Roman" w:hAnsi="Times New Roman" w:cs="Times New Roman"/>
                <w:b/>
                <w:bCs/>
                <w:i/>
                <w:iCs/>
                <w:color w:val="000000"/>
              </w:rPr>
              <w:t>SADC PROCUREMENT GUIDELINES FOR PROCUREMENT AND GRANTS 1</w:t>
            </w:r>
            <w:r w:rsidR="000530F2" w:rsidRPr="000530F2">
              <w:rPr>
                <w:rFonts w:ascii="Times New Roman" w:eastAsia="Times New Roman" w:hAnsi="Times New Roman" w:cs="Times New Roman"/>
                <w:b/>
                <w:bCs/>
                <w:i/>
                <w:iCs/>
                <w:color w:val="000000"/>
                <w:vertAlign w:val="superscript"/>
              </w:rPr>
              <w:t>ST</w:t>
            </w:r>
            <w:r w:rsidR="000530F2">
              <w:rPr>
                <w:rFonts w:ascii="Times New Roman" w:eastAsia="Times New Roman" w:hAnsi="Times New Roman" w:cs="Times New Roman"/>
                <w:b/>
                <w:bCs/>
                <w:i/>
                <w:iCs/>
                <w:color w:val="000000"/>
              </w:rPr>
              <w:t xml:space="preserve"> JANUARY 2017</w:t>
            </w:r>
          </w:p>
          <w:p w14:paraId="7AD44B95" w14:textId="77777777" w:rsidR="000530F2" w:rsidRDefault="000530F2" w:rsidP="000530F2">
            <w:pPr>
              <w:spacing w:before="120" w:after="120" w:line="240" w:lineRule="auto"/>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SADC PROCUREMENT AND GRANT POLICY AUGUST 2019</w:t>
            </w:r>
          </w:p>
          <w:p w14:paraId="3D647C41" w14:textId="77777777" w:rsidR="000530F2" w:rsidRPr="00E95B82" w:rsidRDefault="000530F2" w:rsidP="000530F2">
            <w:pPr>
              <w:spacing w:before="120" w:after="120" w:line="240" w:lineRule="auto"/>
              <w:rPr>
                <w:rFonts w:ascii="Times New Roman" w:eastAsia="Times New Roman" w:hAnsi="Times New Roman" w:cs="Times New Roman"/>
                <w:sz w:val="24"/>
                <w:szCs w:val="24"/>
              </w:rPr>
            </w:pPr>
          </w:p>
        </w:tc>
      </w:tr>
      <w:tr w:rsidR="002E0FB6" w:rsidRPr="00E95B82" w14:paraId="5CF28EE1" w14:textId="77777777" w:rsidTr="002E0FB6">
        <w:trPr>
          <w:trHeight w:val="933"/>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3348752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3.3</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7DC36FB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 list of shortlisted firms invited to bid is the following: </w:t>
            </w:r>
            <w:r w:rsidRPr="00E95B82">
              <w:rPr>
                <w:rFonts w:ascii="Times New Roman" w:eastAsia="Times New Roman" w:hAnsi="Times New Roman" w:cs="Times New Roman"/>
                <w:b/>
                <w:bCs/>
                <w:i/>
                <w:iCs/>
                <w:color w:val="000000"/>
                <w:sz w:val="24"/>
                <w:szCs w:val="24"/>
              </w:rPr>
              <w:t>Not applicable</w:t>
            </w:r>
          </w:p>
          <w:p w14:paraId="4DA0FCA5"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4091EE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p>
        </w:tc>
      </w:tr>
      <w:tr w:rsidR="002E0FB6" w:rsidRPr="00E95B82" w14:paraId="1506A08E" w14:textId="77777777" w:rsidTr="002E0FB6">
        <w:trPr>
          <w:trHeight w:val="933"/>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60603237"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3.5</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65735812" w14:textId="77777777" w:rsidR="002E0FB6" w:rsidRPr="00E95B82" w:rsidRDefault="002E0FB6"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 list of firms debarred from participating in SADC Secretariat financed projects is available: </w:t>
            </w:r>
            <w:r w:rsidRPr="00E95B82">
              <w:rPr>
                <w:rFonts w:ascii="Times New Roman" w:eastAsia="Times New Roman" w:hAnsi="Times New Roman" w:cs="Times New Roman"/>
                <w:b/>
                <w:bCs/>
                <w:i/>
                <w:iCs/>
                <w:color w:val="000000"/>
                <w:sz w:val="24"/>
                <w:szCs w:val="24"/>
              </w:rPr>
              <w:t xml:space="preserve">At the moment no firm has been </w:t>
            </w:r>
            <w:r w:rsidR="004E2211" w:rsidRPr="00E95B82">
              <w:rPr>
                <w:rFonts w:ascii="Times New Roman" w:eastAsia="Times New Roman" w:hAnsi="Times New Roman" w:cs="Times New Roman"/>
                <w:b/>
                <w:bCs/>
                <w:i/>
                <w:iCs/>
                <w:color w:val="000000"/>
                <w:sz w:val="24"/>
                <w:szCs w:val="24"/>
              </w:rPr>
              <w:t>debarred</w:t>
            </w:r>
            <w:r w:rsidR="004E2211" w:rsidRPr="00E95B82">
              <w:rPr>
                <w:rFonts w:ascii="Times New Roman" w:eastAsia="Times New Roman" w:hAnsi="Times New Roman" w:cs="Times New Roman"/>
                <w:color w:val="000000"/>
                <w:sz w:val="24"/>
                <w:szCs w:val="24"/>
              </w:rPr>
              <w:t xml:space="preserve"> at</w:t>
            </w:r>
            <w:r w:rsidRPr="00E95B82">
              <w:rPr>
                <w:rFonts w:ascii="Times New Roman" w:eastAsia="Times New Roman" w:hAnsi="Times New Roman" w:cs="Times New Roman"/>
                <w:color w:val="000000"/>
                <w:sz w:val="24"/>
                <w:szCs w:val="24"/>
              </w:rPr>
              <w:t xml:space="preserve"> </w:t>
            </w:r>
          </w:p>
        </w:tc>
      </w:tr>
      <w:tr w:rsidR="002E0FB6" w:rsidRPr="00E95B82" w14:paraId="56C265BC" w14:textId="77777777" w:rsidTr="002E0FB6">
        <w:trPr>
          <w:trHeight w:val="933"/>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hideMark/>
          </w:tcPr>
          <w:p w14:paraId="3A4A1E4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5.1</w:t>
            </w:r>
          </w:p>
        </w:tc>
        <w:tc>
          <w:tcPr>
            <w:tcW w:w="0" w:type="auto"/>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hideMark/>
          </w:tcPr>
          <w:p w14:paraId="4878A0EC" w14:textId="77777777" w:rsidR="002E0FB6" w:rsidRPr="00E95B82" w:rsidRDefault="002E0FB6"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Goods and related services originating from the following countries are not eligible for SADC Secretariat financed contracts: </w:t>
            </w:r>
            <w:r w:rsidR="006D586C" w:rsidRPr="00E95B82">
              <w:rPr>
                <w:rFonts w:ascii="Times New Roman" w:eastAsia="Times New Roman" w:hAnsi="Times New Roman" w:cs="Times New Roman"/>
                <w:b/>
                <w:bCs/>
                <w:i/>
                <w:iCs/>
                <w:color w:val="000000"/>
                <w:sz w:val="24"/>
                <w:szCs w:val="24"/>
              </w:rPr>
              <w:t>[</w:t>
            </w:r>
            <w:r w:rsidRPr="00E95B82">
              <w:rPr>
                <w:rFonts w:ascii="Times New Roman" w:eastAsia="Times New Roman" w:hAnsi="Times New Roman" w:cs="Times New Roman"/>
                <w:b/>
                <w:bCs/>
                <w:i/>
                <w:iCs/>
                <w:color w:val="000000"/>
                <w:sz w:val="24"/>
                <w:szCs w:val="24"/>
              </w:rPr>
              <w:t xml:space="preserve"> “Not Applicable</w:t>
            </w: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color w:val="000000"/>
                <w:sz w:val="24"/>
                <w:szCs w:val="24"/>
              </w:rPr>
              <w:t> </w:t>
            </w:r>
          </w:p>
        </w:tc>
      </w:tr>
      <w:tr w:rsidR="002E0FB6" w:rsidRPr="00E95B82" w14:paraId="5DE3FFF1" w14:textId="77777777" w:rsidTr="002E0FB6">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AC5BBA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EBC03A1"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B. Contents of Bidding Documents</w:t>
            </w:r>
          </w:p>
        </w:tc>
      </w:tr>
      <w:tr w:rsidR="002E0FB6" w:rsidRPr="00E95B82" w14:paraId="4D9D9484"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EDEB332"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6.1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08D3532" w14:textId="7679AF8D" w:rsidR="002752BE" w:rsidRDefault="002E0FB6" w:rsidP="002E0FB6">
            <w:pPr>
              <w:spacing w:before="120" w:after="120" w:line="240" w:lineRule="auto"/>
              <w:rPr>
                <w:rFonts w:ascii="Times New Roman" w:eastAsia="Times New Roman" w:hAnsi="Times New Roman" w:cs="Times New Roman"/>
                <w:b/>
                <w:bCs/>
                <w:color w:val="000000"/>
                <w:sz w:val="24"/>
                <w:szCs w:val="24"/>
              </w:rPr>
            </w:pPr>
            <w:r w:rsidRPr="00E95B82">
              <w:rPr>
                <w:rFonts w:ascii="Times New Roman" w:eastAsia="Times New Roman" w:hAnsi="Times New Roman" w:cs="Times New Roman"/>
                <w:color w:val="000000"/>
                <w:sz w:val="24"/>
                <w:szCs w:val="24"/>
              </w:rPr>
              <w:t xml:space="preserve">For </w:t>
            </w:r>
            <w:r w:rsidRPr="00E95B82">
              <w:rPr>
                <w:rFonts w:ascii="Times New Roman" w:eastAsia="Times New Roman" w:hAnsi="Times New Roman" w:cs="Times New Roman"/>
                <w:b/>
                <w:bCs/>
                <w:color w:val="000000"/>
                <w:sz w:val="24"/>
                <w:szCs w:val="24"/>
                <w:u w:val="single"/>
              </w:rPr>
              <w:t xml:space="preserve">Clarification of bid </w:t>
            </w:r>
            <w:r w:rsidR="002752BE" w:rsidRPr="00E95B82">
              <w:rPr>
                <w:rFonts w:ascii="Times New Roman" w:eastAsia="Times New Roman" w:hAnsi="Times New Roman" w:cs="Times New Roman"/>
                <w:b/>
                <w:bCs/>
                <w:color w:val="000000"/>
                <w:sz w:val="24"/>
                <w:szCs w:val="24"/>
                <w:u w:val="single"/>
              </w:rPr>
              <w:t>purposes,</w:t>
            </w:r>
            <w:r w:rsidRPr="00E95B82">
              <w:rPr>
                <w:rFonts w:ascii="Times New Roman" w:eastAsia="Times New Roman" w:hAnsi="Times New Roman" w:cs="Times New Roman"/>
                <w:color w:val="000000"/>
                <w:sz w:val="24"/>
                <w:szCs w:val="24"/>
              </w:rPr>
              <w:t xml:space="preserve"> </w:t>
            </w:r>
            <w:r w:rsidR="002752BE">
              <w:rPr>
                <w:rFonts w:ascii="Times New Roman" w:eastAsia="Times New Roman" w:hAnsi="Times New Roman" w:cs="Times New Roman"/>
                <w:color w:val="000000"/>
                <w:sz w:val="24"/>
                <w:szCs w:val="24"/>
              </w:rPr>
              <w:t>a</w:t>
            </w:r>
            <w:r w:rsidR="002752BE" w:rsidRPr="00E95B82">
              <w:rPr>
                <w:rFonts w:ascii="Times New Roman" w:eastAsia="Times New Roman" w:hAnsi="Times New Roman" w:cs="Times New Roman"/>
                <w:color w:val="000000"/>
                <w:sz w:val="24"/>
                <w:szCs w:val="24"/>
              </w:rPr>
              <w:t xml:space="preserve"> prospective Bidder requiring any clarification of the Bidding Documents shall contact the Procuring Entity in writing at the Procuring Entity’s address </w:t>
            </w:r>
            <w:r w:rsidR="002752BE" w:rsidRPr="00E95B82">
              <w:rPr>
                <w:rFonts w:ascii="Times New Roman" w:eastAsia="Times New Roman" w:hAnsi="Times New Roman" w:cs="Times New Roman"/>
                <w:b/>
                <w:bCs/>
                <w:color w:val="000000"/>
                <w:sz w:val="24"/>
                <w:szCs w:val="24"/>
              </w:rPr>
              <w:t>specified in the</w:t>
            </w:r>
            <w:r w:rsidR="002752BE" w:rsidRPr="00E95B82">
              <w:rPr>
                <w:rFonts w:ascii="Times New Roman" w:eastAsia="Times New Roman" w:hAnsi="Times New Roman" w:cs="Times New Roman"/>
                <w:color w:val="000000"/>
                <w:sz w:val="24"/>
                <w:szCs w:val="24"/>
              </w:rPr>
              <w:t xml:space="preserve"> </w:t>
            </w:r>
            <w:r w:rsidR="002752BE" w:rsidRPr="00E95B82">
              <w:rPr>
                <w:rFonts w:ascii="Times New Roman" w:eastAsia="Times New Roman" w:hAnsi="Times New Roman" w:cs="Times New Roman"/>
                <w:b/>
                <w:bCs/>
                <w:color w:val="000000"/>
                <w:sz w:val="24"/>
                <w:szCs w:val="24"/>
              </w:rPr>
              <w:t>BDS.</w:t>
            </w:r>
            <w:r w:rsidR="00276C59">
              <w:rPr>
                <w:rFonts w:ascii="Times New Roman" w:eastAsia="Times New Roman" w:hAnsi="Times New Roman" w:cs="Times New Roman"/>
                <w:color w:val="0000FF"/>
                <w:sz w:val="24"/>
                <w:szCs w:val="24"/>
                <w:u w:val="single"/>
              </w:rPr>
              <w:t xml:space="preserve"> </w:t>
            </w:r>
            <w:hyperlink r:id="rId67" w:history="1">
              <w:r w:rsidR="00276C59" w:rsidRPr="00E95B82">
                <w:rPr>
                  <w:rFonts w:ascii="Times New Roman" w:eastAsia="Times New Roman" w:hAnsi="Times New Roman" w:cs="Times New Roman"/>
                  <w:color w:val="0000FF"/>
                  <w:sz w:val="24"/>
                  <w:szCs w:val="24"/>
                  <w:u w:val="single"/>
                </w:rPr>
                <w:t>mnguni2014@gmail.com</w:t>
              </w:r>
            </w:hyperlink>
            <w:r w:rsidR="00276C59" w:rsidRPr="00E95B82">
              <w:rPr>
                <w:rFonts w:ascii="Times New Roman" w:eastAsia="Times New Roman" w:hAnsi="Times New Roman" w:cs="Times New Roman"/>
                <w:color w:val="000000"/>
                <w:sz w:val="24"/>
                <w:szCs w:val="24"/>
              </w:rPr>
              <w:t xml:space="preserve"> copy </w:t>
            </w:r>
            <w:hyperlink r:id="rId68" w:history="1">
              <w:r w:rsidR="00276C59" w:rsidRPr="00E95B82">
                <w:rPr>
                  <w:rFonts w:ascii="Times New Roman" w:eastAsia="Times New Roman" w:hAnsi="Times New Roman" w:cs="Times New Roman"/>
                  <w:color w:val="0000FF"/>
                  <w:sz w:val="24"/>
                  <w:szCs w:val="24"/>
                  <w:u w:val="single"/>
                </w:rPr>
                <w:t>muntualmeida@gmail.com</w:t>
              </w:r>
            </w:hyperlink>
            <w:r w:rsidR="00276C59">
              <w:rPr>
                <w:rFonts w:ascii="Times New Roman" w:eastAsia="Times New Roman" w:hAnsi="Times New Roman" w:cs="Times New Roman"/>
                <w:color w:val="000000"/>
                <w:sz w:val="24"/>
                <w:szCs w:val="24"/>
              </w:rPr>
              <w:t>,</w:t>
            </w:r>
            <w:r w:rsidR="00276C59" w:rsidRPr="00A81E82">
              <w:rPr>
                <w:rFonts w:ascii="Times New Roman" w:eastAsia="Times New Roman" w:hAnsi="Times New Roman" w:cs="Times New Roman"/>
                <w:color w:val="0000FF"/>
                <w:sz w:val="24"/>
                <w:szCs w:val="24"/>
                <w:u w:val="single"/>
              </w:rPr>
              <w:t>simelanethemba291@gmail.com</w:t>
            </w:r>
          </w:p>
          <w:p w14:paraId="143E8334" w14:textId="111F0557" w:rsidR="002752BE" w:rsidRDefault="002752BE" w:rsidP="002E0FB6">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  The Procuring Entity will </w:t>
            </w:r>
            <w:r w:rsidR="004D6C42">
              <w:rPr>
                <w:rFonts w:ascii="Times New Roman" w:eastAsia="Times New Roman" w:hAnsi="Times New Roman" w:cs="Times New Roman"/>
                <w:color w:val="000000"/>
                <w:sz w:val="24"/>
                <w:szCs w:val="24"/>
              </w:rPr>
              <w:t>receive clarifications</w:t>
            </w:r>
            <w:r w:rsidR="009C74C1">
              <w:rPr>
                <w:rFonts w:ascii="Times New Roman" w:eastAsia="Times New Roman" w:hAnsi="Times New Roman" w:cs="Times New Roman"/>
                <w:color w:val="000000"/>
                <w:sz w:val="24"/>
                <w:szCs w:val="24"/>
              </w:rPr>
              <w:t xml:space="preserve"> from the bidders</w:t>
            </w:r>
            <w:r w:rsidR="004D6C42">
              <w:rPr>
                <w:rFonts w:ascii="Times New Roman" w:eastAsia="Times New Roman" w:hAnsi="Times New Roman" w:cs="Times New Roman"/>
                <w:color w:val="000000"/>
                <w:sz w:val="24"/>
                <w:szCs w:val="24"/>
              </w:rPr>
              <w:t xml:space="preserve">, </w:t>
            </w:r>
            <w:r w:rsidR="009C74C1">
              <w:rPr>
                <w:rFonts w:ascii="Times New Roman" w:eastAsia="Times New Roman" w:hAnsi="Times New Roman" w:cs="Times New Roman"/>
                <w:color w:val="000000"/>
                <w:sz w:val="24"/>
                <w:szCs w:val="24"/>
              </w:rPr>
              <w:t>starting from the</w:t>
            </w:r>
            <w:r w:rsidRPr="00E95B82">
              <w:rPr>
                <w:rFonts w:ascii="Times New Roman" w:eastAsia="Times New Roman" w:hAnsi="Times New Roman" w:cs="Times New Roman"/>
                <w:color w:val="000000"/>
                <w:sz w:val="24"/>
                <w:szCs w:val="24"/>
              </w:rPr>
              <w:t xml:space="preserve"> </w:t>
            </w:r>
            <w:r w:rsidR="005322BA">
              <w:rPr>
                <w:rFonts w:ascii="Times New Roman" w:eastAsia="Times New Roman" w:hAnsi="Times New Roman" w:cs="Times New Roman"/>
                <w:b/>
                <w:color w:val="000000"/>
                <w:sz w:val="24"/>
                <w:szCs w:val="24"/>
              </w:rPr>
              <w:t>6</w:t>
            </w:r>
            <w:r w:rsidR="00F87511" w:rsidRPr="00F87511">
              <w:rPr>
                <w:rFonts w:ascii="Times New Roman" w:eastAsia="Times New Roman" w:hAnsi="Times New Roman" w:cs="Times New Roman"/>
                <w:b/>
                <w:color w:val="000000"/>
                <w:sz w:val="24"/>
                <w:szCs w:val="24"/>
                <w:vertAlign w:val="superscript"/>
              </w:rPr>
              <w:t>th</w:t>
            </w:r>
            <w:r w:rsidR="00C55091">
              <w:rPr>
                <w:rFonts w:ascii="Times New Roman" w:eastAsia="Times New Roman" w:hAnsi="Times New Roman" w:cs="Times New Roman"/>
                <w:b/>
                <w:color w:val="000000"/>
                <w:sz w:val="24"/>
                <w:szCs w:val="24"/>
              </w:rPr>
              <w:t xml:space="preserve"> February</w:t>
            </w:r>
            <w:r w:rsidR="008A2505">
              <w:rPr>
                <w:rFonts w:ascii="Times New Roman" w:eastAsia="Times New Roman" w:hAnsi="Times New Roman" w:cs="Times New Roman"/>
                <w:b/>
                <w:color w:val="000000"/>
                <w:sz w:val="24"/>
                <w:szCs w:val="24"/>
              </w:rPr>
              <w:t>,</w:t>
            </w:r>
            <w:r w:rsidR="00C55091">
              <w:rPr>
                <w:rFonts w:ascii="Times New Roman" w:eastAsia="Times New Roman" w:hAnsi="Times New Roman" w:cs="Times New Roman"/>
                <w:b/>
                <w:color w:val="000000"/>
                <w:sz w:val="24"/>
                <w:szCs w:val="24"/>
              </w:rPr>
              <w:t xml:space="preserve"> 2021</w:t>
            </w:r>
            <w:r w:rsidR="009C74C1" w:rsidRPr="008A2505">
              <w:rPr>
                <w:rFonts w:ascii="Times New Roman" w:eastAsia="Times New Roman" w:hAnsi="Times New Roman" w:cs="Times New Roman"/>
                <w:b/>
                <w:color w:val="000000"/>
                <w:sz w:val="24"/>
                <w:szCs w:val="24"/>
              </w:rPr>
              <w:t>;</w:t>
            </w:r>
            <w:r w:rsidR="00DB0784" w:rsidRPr="008A2505">
              <w:rPr>
                <w:rFonts w:ascii="Times New Roman" w:eastAsia="Times New Roman" w:hAnsi="Times New Roman" w:cs="Times New Roman"/>
                <w:b/>
                <w:color w:val="000000"/>
                <w:sz w:val="24"/>
                <w:szCs w:val="24"/>
              </w:rPr>
              <w:t xml:space="preserve"> </w:t>
            </w:r>
            <w:r w:rsidR="00DD603B" w:rsidRPr="008A2505">
              <w:rPr>
                <w:rFonts w:ascii="Times New Roman" w:eastAsia="Times New Roman" w:hAnsi="Times New Roman" w:cs="Times New Roman"/>
                <w:b/>
                <w:color w:val="000000"/>
                <w:sz w:val="24"/>
                <w:szCs w:val="24"/>
              </w:rPr>
              <w:t>14:00hrs</w:t>
            </w:r>
          </w:p>
          <w:p w14:paraId="3D3C12AB" w14:textId="760C85CA" w:rsidR="002752BE" w:rsidRDefault="002752BE" w:rsidP="002E0FB6">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w:t>
            </w:r>
            <w:r w:rsidR="004D6C42">
              <w:rPr>
                <w:rFonts w:ascii="Times New Roman" w:eastAsia="Times New Roman" w:hAnsi="Times New Roman" w:cs="Times New Roman"/>
                <w:color w:val="000000"/>
                <w:sz w:val="24"/>
                <w:szCs w:val="24"/>
              </w:rPr>
              <w:t xml:space="preserve">closing date for responding to </w:t>
            </w:r>
            <w:r w:rsidR="00DD603B">
              <w:rPr>
                <w:rFonts w:ascii="Times New Roman" w:eastAsia="Times New Roman" w:hAnsi="Times New Roman" w:cs="Times New Roman"/>
                <w:color w:val="000000"/>
                <w:sz w:val="24"/>
                <w:szCs w:val="24"/>
              </w:rPr>
              <w:t>bidder’s clarifications</w:t>
            </w:r>
            <w:r w:rsidR="004D6C42">
              <w:rPr>
                <w:rFonts w:ascii="Times New Roman" w:eastAsia="Times New Roman" w:hAnsi="Times New Roman" w:cs="Times New Roman"/>
                <w:color w:val="000000"/>
                <w:sz w:val="24"/>
                <w:szCs w:val="24"/>
              </w:rPr>
              <w:t xml:space="preserve"> </w:t>
            </w:r>
            <w:r w:rsidR="009C74C1">
              <w:rPr>
                <w:rFonts w:ascii="Times New Roman" w:eastAsia="Times New Roman" w:hAnsi="Times New Roman" w:cs="Times New Roman"/>
                <w:color w:val="000000"/>
                <w:sz w:val="24"/>
                <w:szCs w:val="24"/>
              </w:rPr>
              <w:t xml:space="preserve">is </w:t>
            </w:r>
            <w:r w:rsidR="004D6C42">
              <w:rPr>
                <w:rFonts w:ascii="Times New Roman" w:eastAsia="Times New Roman" w:hAnsi="Times New Roman" w:cs="Times New Roman"/>
                <w:color w:val="000000"/>
                <w:sz w:val="24"/>
                <w:szCs w:val="24"/>
              </w:rPr>
              <w:t>on the </w:t>
            </w:r>
            <w:r w:rsidR="00C55091">
              <w:rPr>
                <w:rFonts w:ascii="Times New Roman" w:eastAsia="Times New Roman" w:hAnsi="Times New Roman" w:cs="Times New Roman"/>
                <w:b/>
                <w:color w:val="000000"/>
                <w:sz w:val="24"/>
                <w:szCs w:val="24"/>
              </w:rPr>
              <w:t>13</w:t>
            </w:r>
            <w:r w:rsidR="00C55091" w:rsidRPr="00C55091">
              <w:rPr>
                <w:rFonts w:ascii="Times New Roman" w:eastAsia="Times New Roman" w:hAnsi="Times New Roman" w:cs="Times New Roman"/>
                <w:b/>
                <w:color w:val="000000"/>
                <w:sz w:val="24"/>
                <w:szCs w:val="24"/>
                <w:vertAlign w:val="superscript"/>
              </w:rPr>
              <w:t>th</w:t>
            </w:r>
            <w:r w:rsidR="00C55091">
              <w:rPr>
                <w:rFonts w:ascii="Times New Roman" w:eastAsia="Times New Roman" w:hAnsi="Times New Roman" w:cs="Times New Roman"/>
                <w:b/>
                <w:color w:val="000000"/>
                <w:sz w:val="24"/>
                <w:szCs w:val="24"/>
              </w:rPr>
              <w:t xml:space="preserve"> February</w:t>
            </w:r>
            <w:r w:rsidR="00DB0784" w:rsidRPr="008A2505">
              <w:rPr>
                <w:rFonts w:ascii="Times New Roman" w:eastAsia="Times New Roman" w:hAnsi="Times New Roman" w:cs="Times New Roman"/>
                <w:b/>
                <w:color w:val="000000"/>
                <w:sz w:val="24"/>
                <w:szCs w:val="24"/>
              </w:rPr>
              <w:t>,</w:t>
            </w:r>
            <w:r w:rsidR="008A2505" w:rsidRPr="008A2505">
              <w:rPr>
                <w:rFonts w:ascii="Times New Roman" w:eastAsia="Times New Roman" w:hAnsi="Times New Roman" w:cs="Times New Roman"/>
                <w:b/>
                <w:color w:val="000000"/>
                <w:sz w:val="24"/>
                <w:szCs w:val="24"/>
              </w:rPr>
              <w:t xml:space="preserve"> </w:t>
            </w:r>
            <w:r w:rsidR="00C55091">
              <w:rPr>
                <w:rFonts w:ascii="Times New Roman" w:eastAsia="Times New Roman" w:hAnsi="Times New Roman" w:cs="Times New Roman"/>
                <w:b/>
                <w:color w:val="000000"/>
                <w:sz w:val="24"/>
                <w:szCs w:val="24"/>
              </w:rPr>
              <w:t>2021</w:t>
            </w:r>
            <w:r w:rsidR="00DD603B" w:rsidRPr="008A2505">
              <w:rPr>
                <w:rFonts w:ascii="Times New Roman" w:eastAsia="Times New Roman" w:hAnsi="Times New Roman" w:cs="Times New Roman"/>
                <w:b/>
                <w:color w:val="000000"/>
                <w:sz w:val="24"/>
                <w:szCs w:val="24"/>
              </w:rPr>
              <w:t>; 14:00hrs</w:t>
            </w:r>
          </w:p>
          <w:p w14:paraId="44A50D7A"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p>
          <w:p w14:paraId="0B02D59E"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Attention: </w:t>
            </w:r>
          </w:p>
          <w:p w14:paraId="06C9CF24"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Nonhlanhla Ndlangamandla, Procurement Officer, SADC TRF Project</w:t>
            </w:r>
          </w:p>
          <w:p w14:paraId="071C4929"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Ministry of Commerce, Industry and Trade</w:t>
            </w:r>
          </w:p>
          <w:p w14:paraId="632F5C65"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International Trade Department</w:t>
            </w:r>
          </w:p>
          <w:p w14:paraId="2AF878DE"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Between DPMs Office and Eswatini Bank</w:t>
            </w:r>
          </w:p>
          <w:p w14:paraId="19419EE3"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P. O. box 451, Mbabane</w:t>
            </w:r>
          </w:p>
          <w:p w14:paraId="057933D3"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Eswatini</w:t>
            </w:r>
          </w:p>
          <w:p w14:paraId="15C5D276"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Telephone: </w:t>
            </w:r>
            <w:r w:rsidRPr="00E95B82">
              <w:rPr>
                <w:rFonts w:ascii="Times New Roman" w:eastAsia="Times New Roman" w:hAnsi="Times New Roman" w:cs="Times New Roman"/>
                <w:i/>
                <w:iCs/>
                <w:color w:val="000000"/>
                <w:sz w:val="24"/>
                <w:szCs w:val="24"/>
              </w:rPr>
              <w:t>[+268 2404 5794</w:t>
            </w:r>
          </w:p>
          <w:p w14:paraId="6127C42B"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Electronic mail address: </w:t>
            </w:r>
            <w:hyperlink r:id="rId69" w:history="1">
              <w:r w:rsidRPr="00E95B82">
                <w:rPr>
                  <w:rFonts w:ascii="Times New Roman" w:eastAsia="Times New Roman" w:hAnsi="Times New Roman" w:cs="Times New Roman"/>
                  <w:color w:val="0000FF"/>
                  <w:sz w:val="24"/>
                  <w:szCs w:val="24"/>
                  <w:u w:val="single"/>
                </w:rPr>
                <w:t>mnguni2014@gmail.com</w:t>
              </w:r>
            </w:hyperlink>
            <w:r w:rsidRPr="00E95B82">
              <w:rPr>
                <w:rFonts w:ascii="Times New Roman" w:eastAsia="Times New Roman" w:hAnsi="Times New Roman" w:cs="Times New Roman"/>
                <w:color w:val="000000"/>
                <w:sz w:val="24"/>
                <w:szCs w:val="24"/>
              </w:rPr>
              <w:t xml:space="preserve"> copy </w:t>
            </w:r>
            <w:hyperlink r:id="rId70" w:history="1">
              <w:r w:rsidRPr="00E95B82">
                <w:rPr>
                  <w:rFonts w:ascii="Times New Roman" w:eastAsia="Times New Roman" w:hAnsi="Times New Roman" w:cs="Times New Roman"/>
                  <w:color w:val="0000FF"/>
                  <w:sz w:val="24"/>
                  <w:szCs w:val="24"/>
                  <w:u w:val="single"/>
                </w:rPr>
                <w:t>muntualmeida@gmail.com</w:t>
              </w:r>
            </w:hyperlink>
            <w:r w:rsidR="002C5E6C">
              <w:rPr>
                <w:rFonts w:ascii="Times New Roman" w:eastAsia="Times New Roman" w:hAnsi="Times New Roman" w:cs="Times New Roman"/>
                <w:color w:val="000000"/>
                <w:sz w:val="24"/>
                <w:szCs w:val="24"/>
              </w:rPr>
              <w:t>,</w:t>
            </w:r>
            <w:r w:rsidR="002C5E6C" w:rsidRPr="00A81E82">
              <w:rPr>
                <w:rFonts w:ascii="Times New Roman" w:eastAsia="Times New Roman" w:hAnsi="Times New Roman" w:cs="Times New Roman"/>
                <w:color w:val="0000FF"/>
                <w:sz w:val="24"/>
                <w:szCs w:val="24"/>
                <w:u w:val="single"/>
              </w:rPr>
              <w:t>simelanethemba291@gmail.com</w:t>
            </w:r>
          </w:p>
        </w:tc>
      </w:tr>
      <w:tr w:rsidR="002E0FB6" w:rsidRPr="00E95B82" w14:paraId="1ADAF1E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1575F3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FEBF9CC"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C. Preparation of Bids</w:t>
            </w:r>
          </w:p>
        </w:tc>
      </w:tr>
      <w:tr w:rsidR="002E0FB6" w:rsidRPr="00E95B82" w14:paraId="5AB22BC1"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C7E3ECC"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3BEDD3"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official language of the bidding process is:</w:t>
            </w:r>
            <w:r w:rsidRPr="00E95B82">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b/>
                <w:bCs/>
                <w:i/>
                <w:iCs/>
                <w:color w:val="000000"/>
                <w:sz w:val="24"/>
                <w:szCs w:val="24"/>
              </w:rPr>
              <w:t>English</w:t>
            </w:r>
          </w:p>
          <w:p w14:paraId="001FB011"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422F3E7D"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0457212"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10.1 (h)</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35CE12"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Bidder shall submit the following additional documents in its bid: </w:t>
            </w:r>
            <w:r w:rsidRPr="00E95B82">
              <w:rPr>
                <w:rFonts w:ascii="Times New Roman" w:eastAsia="Times New Roman" w:hAnsi="Times New Roman" w:cs="Times New Roman"/>
                <w:b/>
                <w:bCs/>
                <w:i/>
                <w:iCs/>
                <w:color w:val="000000"/>
                <w:sz w:val="24"/>
                <w:szCs w:val="24"/>
              </w:rPr>
              <w:t>None</w:t>
            </w:r>
          </w:p>
        </w:tc>
      </w:tr>
      <w:tr w:rsidR="002E0FB6" w:rsidRPr="00E95B82" w14:paraId="3FB1EFE4"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97D213C"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12.1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70BA90" w14:textId="77777777" w:rsidR="002E0FB6" w:rsidRPr="00E95B82" w:rsidRDefault="002E0FB6" w:rsidP="006A5457">
            <w:pPr>
              <w:spacing w:before="120" w:after="2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Alternative Bids </w:t>
            </w: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b/>
                <w:bCs/>
                <w:i/>
                <w:iCs/>
                <w:color w:val="000000"/>
                <w:sz w:val="24"/>
                <w:szCs w:val="24"/>
              </w:rPr>
              <w:t>shall not be</w:t>
            </w:r>
            <w:r w:rsidR="00C90079">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color w:val="000000"/>
                <w:sz w:val="24"/>
                <w:szCs w:val="24"/>
              </w:rPr>
              <w:t xml:space="preserve"> considered.  </w:t>
            </w:r>
          </w:p>
        </w:tc>
      </w:tr>
      <w:tr w:rsidR="002E0FB6" w:rsidRPr="00E95B82" w14:paraId="4D3AB85C"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84CE5E8"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13.5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1CB439" w14:textId="59DA496F"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Incoterms edition is: </w:t>
            </w:r>
            <w:r w:rsidRPr="00E95B82">
              <w:rPr>
                <w:rFonts w:ascii="Times New Roman" w:eastAsia="Times New Roman" w:hAnsi="Times New Roman" w:cs="Times New Roman"/>
                <w:i/>
                <w:iCs/>
                <w:color w:val="000000"/>
                <w:sz w:val="24"/>
                <w:szCs w:val="24"/>
              </w:rPr>
              <w:t> </w:t>
            </w:r>
            <w:r w:rsidR="009D105A">
              <w:rPr>
                <w:rFonts w:ascii="Times New Roman" w:eastAsia="Times New Roman" w:hAnsi="Times New Roman" w:cs="Times New Roman"/>
                <w:b/>
                <w:bCs/>
                <w:i/>
                <w:iCs/>
                <w:color w:val="000000"/>
              </w:rPr>
              <w:t>CURRENT EDITION of 2020 –ICC</w:t>
            </w:r>
          </w:p>
        </w:tc>
      </w:tr>
      <w:tr w:rsidR="002E0FB6" w:rsidRPr="00E95B82" w14:paraId="69E956EE"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0BF9077" w14:textId="77777777" w:rsidR="002E0FB6" w:rsidRPr="00E95B82" w:rsidRDefault="002E0FB6" w:rsidP="002E0FB6">
            <w:pPr>
              <w:spacing w:before="12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13.6 (b) (i) and (c) (iii)</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016066A" w14:textId="77777777" w:rsidR="006D586C" w:rsidRPr="00E95B82" w:rsidRDefault="002E0FB6" w:rsidP="006D586C">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Place of Destination: </w:t>
            </w:r>
            <w:r w:rsidRPr="00E95B82">
              <w:rPr>
                <w:rFonts w:ascii="Times New Roman" w:eastAsia="Times New Roman" w:hAnsi="Times New Roman" w:cs="Times New Roman"/>
                <w:b/>
                <w:bCs/>
                <w:i/>
                <w:iCs/>
                <w:color w:val="000000"/>
                <w:sz w:val="24"/>
                <w:szCs w:val="24"/>
              </w:rPr>
              <w:t>Mbabane</w:t>
            </w:r>
            <w:r w:rsidRPr="00E95B82">
              <w:rPr>
                <w:rFonts w:ascii="Times New Roman" w:eastAsia="Times New Roman" w:hAnsi="Times New Roman" w:cs="Times New Roman"/>
                <w:color w:val="000000"/>
                <w:sz w:val="24"/>
                <w:szCs w:val="24"/>
              </w:rPr>
              <w:t> </w:t>
            </w:r>
            <w:r w:rsidR="006D586C" w:rsidRPr="00E95B82">
              <w:rPr>
                <w:rFonts w:ascii="Times New Roman" w:eastAsia="Times New Roman" w:hAnsi="Times New Roman" w:cs="Times New Roman"/>
                <w:color w:val="000000"/>
                <w:sz w:val="24"/>
                <w:szCs w:val="24"/>
              </w:rPr>
              <w:t>–</w:t>
            </w:r>
          </w:p>
          <w:p w14:paraId="5800DA89"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xml:space="preserve"> Ministry of Commerce, Industry and Trade</w:t>
            </w:r>
          </w:p>
          <w:p w14:paraId="33CCA54B"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International Trade Department</w:t>
            </w:r>
          </w:p>
          <w:p w14:paraId="4CEDFAD3"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Between DPMs Office and Eswatini Bank</w:t>
            </w:r>
          </w:p>
          <w:p w14:paraId="60BC3C8E" w14:textId="77777777" w:rsidR="006D586C" w:rsidRPr="00E95B82" w:rsidRDefault="00D80BD6" w:rsidP="006D586C">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P. O. B</w:t>
            </w:r>
            <w:r w:rsidR="006D586C" w:rsidRPr="00E95B82">
              <w:rPr>
                <w:rFonts w:ascii="Times New Roman" w:eastAsia="Times New Roman" w:hAnsi="Times New Roman" w:cs="Times New Roman"/>
                <w:i/>
                <w:iCs/>
                <w:color w:val="000000"/>
                <w:sz w:val="24"/>
                <w:szCs w:val="24"/>
              </w:rPr>
              <w:t>ox 451, Mbabane</w:t>
            </w:r>
          </w:p>
          <w:p w14:paraId="306BED80" w14:textId="77777777" w:rsidR="006D586C" w:rsidRPr="00E95B82" w:rsidRDefault="006D586C" w:rsidP="006D586C">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Eswatini</w:t>
            </w:r>
          </w:p>
          <w:p w14:paraId="37832024"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p>
          <w:p w14:paraId="3C74DA59" w14:textId="77777777" w:rsidR="006D586C" w:rsidRPr="00E95B82" w:rsidRDefault="006D586C" w:rsidP="002E0FB6">
            <w:pPr>
              <w:spacing w:before="120" w:after="120" w:line="240" w:lineRule="auto"/>
              <w:rPr>
                <w:rFonts w:ascii="Times New Roman" w:eastAsia="Times New Roman" w:hAnsi="Times New Roman" w:cs="Times New Roman"/>
                <w:sz w:val="24"/>
                <w:szCs w:val="24"/>
              </w:rPr>
            </w:pPr>
          </w:p>
        </w:tc>
      </w:tr>
      <w:tr w:rsidR="002E0FB6" w:rsidRPr="00E95B82" w14:paraId="36317C8D"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7B8D70E" w14:textId="77777777" w:rsidR="002E0FB6" w:rsidRPr="00E95B82" w:rsidRDefault="002E0FB6" w:rsidP="002E0FB6">
            <w:pPr>
              <w:spacing w:before="12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lastRenderedPageBreak/>
              <w:t>ITB 13.6 (a) (iii);(b)(ii) and (c)(v)</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91F11D2" w14:textId="77777777" w:rsidR="002E0FB6" w:rsidRPr="00E95B82" w:rsidRDefault="002E0FB6" w:rsidP="002E0FB6">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“Final destination (Project Site)”: </w:t>
            </w:r>
          </w:p>
          <w:p w14:paraId="47FB880B"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Ministry of Commerce, Industry and Trade</w:t>
            </w:r>
          </w:p>
          <w:p w14:paraId="179EF746"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Metrology Section</w:t>
            </w:r>
          </w:p>
          <w:p w14:paraId="4880F3C6" w14:textId="77777777" w:rsidR="002E0FB6" w:rsidRPr="00E95B82" w:rsidRDefault="002E0FB6" w:rsidP="002E0FB6">
            <w:pPr>
              <w:spacing w:before="120" w:after="120" w:line="240" w:lineRule="auto"/>
              <w:rPr>
                <w:rFonts w:ascii="Times New Roman" w:eastAsia="Times New Roman" w:hAnsi="Times New Roman" w:cs="Times New Roman"/>
                <w:b/>
                <w:bCs/>
                <w:i/>
                <w:iCs/>
                <w:color w:val="000000"/>
                <w:sz w:val="24"/>
                <w:szCs w:val="24"/>
              </w:rPr>
            </w:pPr>
            <w:r w:rsidRPr="00E95B82">
              <w:rPr>
                <w:rFonts w:ascii="Times New Roman" w:eastAsia="Times New Roman" w:hAnsi="Times New Roman" w:cs="Times New Roman"/>
                <w:b/>
                <w:bCs/>
                <w:i/>
                <w:iCs/>
                <w:color w:val="000000"/>
                <w:sz w:val="24"/>
                <w:szCs w:val="24"/>
              </w:rPr>
              <w:t>Matsapha Verification Centre</w:t>
            </w:r>
          </w:p>
          <w:p w14:paraId="1614C760" w14:textId="77777777" w:rsidR="006D586C" w:rsidRPr="00E95B82" w:rsidRDefault="006D586C"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Corner of King Sobhuza 11 Avenue and Matsapha Crescent</w:t>
            </w:r>
          </w:p>
        </w:tc>
      </w:tr>
      <w:tr w:rsidR="002E0FB6" w:rsidRPr="00E95B82" w14:paraId="1B962BF7"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383FC6D"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13.7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97794DA" w14:textId="77777777" w:rsidR="002E0FB6" w:rsidRPr="00E95B82" w:rsidRDefault="002E0FB6" w:rsidP="003367B5">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prices quoted by the Bidder </w:t>
            </w:r>
            <w:r w:rsidRPr="00E95B82">
              <w:rPr>
                <w:rFonts w:ascii="Times New Roman" w:eastAsia="Times New Roman" w:hAnsi="Times New Roman" w:cs="Times New Roman"/>
                <w:i/>
                <w:iCs/>
                <w:color w:val="000000"/>
                <w:sz w:val="24"/>
                <w:szCs w:val="24"/>
              </w:rPr>
              <w:t>“shall not</w:t>
            </w:r>
            <w:r w:rsidR="00C90079">
              <w:rPr>
                <w:rFonts w:ascii="Times New Roman" w:eastAsia="Times New Roman" w:hAnsi="Times New Roman" w:cs="Times New Roman"/>
                <w:i/>
                <w:iCs/>
                <w:color w:val="000000"/>
                <w:sz w:val="24"/>
                <w:szCs w:val="24"/>
              </w:rPr>
              <w:t>”</w:t>
            </w:r>
            <w:r w:rsidR="00E32278" w:rsidRPr="00E95B82">
              <w:rPr>
                <w:rFonts w:ascii="Times New Roman" w:eastAsia="Times New Roman" w:hAnsi="Times New Roman" w:cs="Times New Roman"/>
                <w:i/>
                <w:iCs/>
                <w:color w:val="000000"/>
                <w:sz w:val="24"/>
                <w:szCs w:val="24"/>
              </w:rPr>
              <w:t> be</w:t>
            </w:r>
            <w:r w:rsidRPr="00E95B82">
              <w:rPr>
                <w:rFonts w:ascii="Times New Roman" w:eastAsia="Times New Roman" w:hAnsi="Times New Roman" w:cs="Times New Roman"/>
                <w:color w:val="000000"/>
                <w:sz w:val="24"/>
                <w:szCs w:val="24"/>
              </w:rPr>
              <w:t xml:space="preserve"> adjustable. </w:t>
            </w:r>
          </w:p>
        </w:tc>
      </w:tr>
      <w:tr w:rsidR="002E0FB6" w:rsidRPr="00E95B82" w14:paraId="67ED222D"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B21621E"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17.3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ABE0C5C" w14:textId="77777777" w:rsidR="002E0FB6" w:rsidRPr="00E95B82" w:rsidRDefault="002E0FB6" w:rsidP="008802D3">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Period of time the Goods are expected to be functioning (for the purpose of spare parts): </w:t>
            </w:r>
            <w:r w:rsidRPr="00A35573">
              <w:rPr>
                <w:rFonts w:ascii="Times New Roman" w:eastAsia="Times New Roman" w:hAnsi="Times New Roman" w:cs="Times New Roman"/>
                <w:i/>
                <w:iCs/>
                <w:sz w:val="24"/>
                <w:szCs w:val="24"/>
              </w:rPr>
              <w:t>[</w:t>
            </w:r>
            <w:r w:rsidR="008802D3" w:rsidRPr="00A35573">
              <w:rPr>
                <w:rFonts w:ascii="Times New Roman" w:eastAsia="Times New Roman" w:hAnsi="Times New Roman" w:cs="Times New Roman"/>
                <w:i/>
                <w:iCs/>
                <w:sz w:val="24"/>
                <w:szCs w:val="24"/>
              </w:rPr>
              <w:t>two</w:t>
            </w:r>
            <w:r w:rsidR="000A0DC0" w:rsidRPr="00A35573">
              <w:rPr>
                <w:rFonts w:ascii="Times New Roman" w:eastAsia="Times New Roman" w:hAnsi="Times New Roman" w:cs="Times New Roman"/>
                <w:i/>
                <w:iCs/>
                <w:sz w:val="24"/>
                <w:szCs w:val="24"/>
              </w:rPr>
              <w:t xml:space="preserve"> years</w:t>
            </w:r>
            <w:r w:rsidRPr="00A35573">
              <w:rPr>
                <w:rFonts w:ascii="Times New Roman" w:eastAsia="Times New Roman" w:hAnsi="Times New Roman" w:cs="Times New Roman"/>
                <w:i/>
                <w:iCs/>
                <w:sz w:val="24"/>
                <w:szCs w:val="24"/>
              </w:rPr>
              <w:t xml:space="preserve"> ]</w:t>
            </w:r>
            <w:r w:rsidRPr="00A35573">
              <w:rPr>
                <w:rFonts w:ascii="Times New Roman" w:eastAsia="Times New Roman" w:hAnsi="Times New Roman" w:cs="Times New Roman"/>
                <w:sz w:val="24"/>
                <w:szCs w:val="24"/>
              </w:rPr>
              <w:t> </w:t>
            </w:r>
          </w:p>
        </w:tc>
      </w:tr>
      <w:tr w:rsidR="002E0FB6" w:rsidRPr="00E95B82" w14:paraId="7CA3F849"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F4502D3"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18.1 (a)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8A1066" w14:textId="77777777" w:rsidR="002E0FB6" w:rsidRPr="00E95B82" w:rsidRDefault="002E0FB6" w:rsidP="007C4B08">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Manufacturer’s authorization is: </w:t>
            </w:r>
            <w:r w:rsidRPr="00E95B82">
              <w:rPr>
                <w:rFonts w:ascii="Times New Roman" w:eastAsia="Times New Roman" w:hAnsi="Times New Roman" w:cs="Times New Roman"/>
                <w:b/>
                <w:bCs/>
                <w:i/>
                <w:iCs/>
                <w:color w:val="000000"/>
                <w:sz w:val="24"/>
                <w:szCs w:val="24"/>
              </w:rPr>
              <w:t xml:space="preserve">“required” </w:t>
            </w:r>
          </w:p>
        </w:tc>
      </w:tr>
      <w:tr w:rsidR="002E0FB6" w:rsidRPr="00E95B82" w14:paraId="375F306A"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3979038D" w14:textId="77777777" w:rsidR="002E0FB6" w:rsidRPr="00E95B82" w:rsidRDefault="002E0FB6" w:rsidP="002E0FB6">
            <w:pPr>
              <w:spacing w:before="120" w:after="120" w:line="240" w:lineRule="auto"/>
              <w:ind w:left="1181" w:hanging="619"/>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18.1 (b)</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8A1BF3" w14:textId="77777777" w:rsidR="002E0FB6" w:rsidRPr="00E95B82" w:rsidRDefault="002E0FB6" w:rsidP="007C4B08">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After sales service is: </w:t>
            </w: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b/>
                <w:bCs/>
                <w:i/>
                <w:iCs/>
                <w:color w:val="000000"/>
                <w:sz w:val="24"/>
                <w:szCs w:val="24"/>
              </w:rPr>
              <w:t>required</w:t>
            </w:r>
            <w:r w:rsidRPr="00E95B82">
              <w:rPr>
                <w:rFonts w:ascii="Times New Roman" w:eastAsia="Times New Roman" w:hAnsi="Times New Roman" w:cs="Times New Roman"/>
                <w:i/>
                <w:iCs/>
                <w:color w:val="000000"/>
                <w:sz w:val="24"/>
                <w:szCs w:val="24"/>
              </w:rPr>
              <w:t xml:space="preserve">” </w:t>
            </w:r>
          </w:p>
        </w:tc>
      </w:tr>
      <w:tr w:rsidR="002E0FB6" w:rsidRPr="00E95B82" w14:paraId="41CD5E40"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9D12527"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19.1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8B306B" w14:textId="77777777" w:rsidR="002E0FB6" w:rsidRPr="00E95B82" w:rsidRDefault="002E0FB6" w:rsidP="006A5457">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bid validity period shall be </w:t>
            </w:r>
            <w:r w:rsidRPr="00A35573">
              <w:rPr>
                <w:rFonts w:ascii="Times New Roman" w:eastAsia="Times New Roman" w:hAnsi="Times New Roman" w:cs="Times New Roman"/>
                <w:b/>
                <w:bCs/>
                <w:i/>
                <w:iCs/>
                <w:sz w:val="24"/>
                <w:szCs w:val="24"/>
              </w:rPr>
              <w:t>120</w:t>
            </w:r>
            <w:r w:rsidR="006A5457" w:rsidRPr="00A35573">
              <w:rPr>
                <w:rFonts w:ascii="Times New Roman" w:eastAsia="Times New Roman" w:hAnsi="Times New Roman" w:cs="Times New Roman"/>
                <w:b/>
                <w:bCs/>
                <w:i/>
                <w:iCs/>
                <w:sz w:val="24"/>
                <w:szCs w:val="24"/>
              </w:rPr>
              <w:t xml:space="preserve"> </w:t>
            </w:r>
            <w:r w:rsidRPr="00A35573">
              <w:rPr>
                <w:rFonts w:ascii="Times New Roman" w:eastAsia="Times New Roman" w:hAnsi="Times New Roman" w:cs="Times New Roman"/>
                <w:sz w:val="24"/>
                <w:szCs w:val="24"/>
              </w:rPr>
              <w:t>days.</w:t>
            </w:r>
          </w:p>
        </w:tc>
      </w:tr>
      <w:tr w:rsidR="002E0FB6" w:rsidRPr="00E95B82" w14:paraId="7AADD8FA"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EA58DDF"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20.1</w:t>
            </w:r>
          </w:p>
          <w:p w14:paraId="30408EF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B84875" w14:textId="77777777" w:rsidR="00F25067" w:rsidRPr="00E95B82" w:rsidRDefault="002E0FB6" w:rsidP="002E0FB6">
            <w:pPr>
              <w:spacing w:before="120" w:after="1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t xml:space="preserve"> Bid Security is required; </w:t>
            </w:r>
          </w:p>
          <w:p w14:paraId="33C07DFB" w14:textId="77777777" w:rsidR="002E0FB6" w:rsidRPr="00E95B82" w:rsidRDefault="002E0FB6" w:rsidP="000A0DC0">
            <w:pPr>
              <w:spacing w:before="120" w:after="100" w:line="240" w:lineRule="auto"/>
              <w:rPr>
                <w:rFonts w:ascii="Times New Roman" w:eastAsia="Times New Roman" w:hAnsi="Times New Roman" w:cs="Times New Roman"/>
                <w:sz w:val="24"/>
                <w:szCs w:val="24"/>
              </w:rPr>
            </w:pPr>
          </w:p>
        </w:tc>
      </w:tr>
      <w:tr w:rsidR="002E0FB6" w:rsidRPr="00E95B82" w14:paraId="4983D8BB"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A69E401"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B5CFDDD" w14:textId="77777777" w:rsidR="002E0FB6" w:rsidRPr="00E95B82" w:rsidRDefault="002E0FB6" w:rsidP="00E32922">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amoun</w:t>
            </w:r>
            <w:r w:rsidR="00BB20FB">
              <w:rPr>
                <w:rFonts w:ascii="Times New Roman" w:eastAsia="Times New Roman" w:hAnsi="Times New Roman" w:cs="Times New Roman"/>
                <w:color w:val="000000"/>
                <w:sz w:val="24"/>
                <w:szCs w:val="24"/>
              </w:rPr>
              <w:t xml:space="preserve">t of the Bid </w:t>
            </w:r>
            <w:r w:rsidR="00C17E0F">
              <w:rPr>
                <w:rFonts w:ascii="Times New Roman" w:eastAsia="Times New Roman" w:hAnsi="Times New Roman" w:cs="Times New Roman"/>
                <w:color w:val="000000"/>
                <w:sz w:val="24"/>
                <w:szCs w:val="24"/>
              </w:rPr>
              <w:t xml:space="preserve">Security shall be: Between </w:t>
            </w:r>
            <w:r w:rsidR="00BB20FB">
              <w:rPr>
                <w:rFonts w:ascii="Times New Roman" w:eastAsia="Times New Roman" w:hAnsi="Times New Roman" w:cs="Times New Roman"/>
                <w:color w:val="000000"/>
                <w:sz w:val="24"/>
                <w:szCs w:val="24"/>
              </w:rPr>
              <w:t xml:space="preserve"> </w:t>
            </w:r>
            <w:r w:rsidR="00E32922" w:rsidRPr="00A35573">
              <w:rPr>
                <w:rFonts w:ascii="Times New Roman" w:eastAsia="Times New Roman" w:hAnsi="Times New Roman" w:cs="Times New Roman"/>
                <w:sz w:val="24"/>
                <w:szCs w:val="24"/>
              </w:rPr>
              <w:t>3</w:t>
            </w:r>
            <w:r w:rsidR="00BB20FB" w:rsidRPr="00A35573">
              <w:rPr>
                <w:rFonts w:ascii="Times New Roman" w:eastAsia="Times New Roman" w:hAnsi="Times New Roman" w:cs="Times New Roman"/>
                <w:sz w:val="24"/>
                <w:szCs w:val="24"/>
              </w:rPr>
              <w:t xml:space="preserve">% of </w:t>
            </w:r>
            <w:r w:rsidR="00BB20FB">
              <w:rPr>
                <w:rFonts w:ascii="Times New Roman" w:eastAsia="Times New Roman" w:hAnsi="Times New Roman" w:cs="Times New Roman"/>
                <w:color w:val="000000"/>
                <w:sz w:val="24"/>
                <w:szCs w:val="24"/>
              </w:rPr>
              <w:t>the quoted amount</w:t>
            </w:r>
          </w:p>
        </w:tc>
      </w:tr>
      <w:tr w:rsidR="002E0FB6" w:rsidRPr="00E95B82" w14:paraId="699E8A8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21E68C8"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20.2 (b)</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A69B3F" w14:textId="77777777" w:rsidR="002E0FB6" w:rsidRPr="00E95B82" w:rsidRDefault="002E0FB6" w:rsidP="00F02A19">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eligible countries are: </w:t>
            </w:r>
            <w:r w:rsidR="00F02A19" w:rsidRPr="00BB20FB">
              <w:rPr>
                <w:rFonts w:ascii="Times New Roman" w:eastAsia="Times New Roman" w:hAnsi="Times New Roman" w:cs="Times New Roman"/>
                <w:i/>
                <w:iCs/>
                <w:color w:val="000000"/>
                <w:sz w:val="24"/>
                <w:szCs w:val="24"/>
              </w:rPr>
              <w:t>SADC Countries/Regional</w:t>
            </w:r>
          </w:p>
        </w:tc>
      </w:tr>
      <w:tr w:rsidR="002E0FB6" w:rsidRPr="00E95B82" w14:paraId="1D29F31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234C080"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20.7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CC99A1C"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If the Bidder incurs any of the actions prescribed in subparagraphs (a) or (b) of this provision, the Procuring Entity will declare the Bidder ineligible to be awarded contracts by the SADC Secretariat for a period of three (3) years.</w:t>
            </w:r>
          </w:p>
        </w:tc>
      </w:tr>
      <w:tr w:rsidR="002E0FB6" w:rsidRPr="00E95B82" w14:paraId="13D5C8A4"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D5EF4A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DC487D" w14:textId="77777777" w:rsidR="002E0FB6" w:rsidRPr="00E95B82" w:rsidRDefault="002E0FB6" w:rsidP="002E0FB6">
            <w:pPr>
              <w:spacing w:before="120" w:after="12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D. Submission and Opening of Bids</w:t>
            </w:r>
          </w:p>
        </w:tc>
      </w:tr>
      <w:tr w:rsidR="002E0FB6" w:rsidRPr="00E95B82" w14:paraId="160FBA68"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B7EFE58"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22.1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1F02361" w14:textId="77777777" w:rsidR="002E0FB6" w:rsidRDefault="002E0FB6" w:rsidP="00EC0B67">
            <w:pPr>
              <w:spacing w:before="120" w:after="120" w:line="240" w:lineRule="auto"/>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Bidders </w:t>
            </w:r>
            <w:r w:rsidRPr="00E95B82">
              <w:rPr>
                <w:rFonts w:ascii="Times New Roman" w:eastAsia="Times New Roman" w:hAnsi="Times New Roman" w:cs="Times New Roman"/>
                <w:b/>
                <w:bCs/>
                <w:i/>
                <w:iCs/>
                <w:color w:val="000000"/>
                <w:sz w:val="24"/>
                <w:szCs w:val="24"/>
              </w:rPr>
              <w:t>“</w:t>
            </w:r>
            <w:r w:rsidR="004A5F10" w:rsidRPr="00E95B82">
              <w:rPr>
                <w:rFonts w:ascii="Times New Roman" w:eastAsia="Times New Roman" w:hAnsi="Times New Roman" w:cs="Times New Roman"/>
                <w:b/>
                <w:bCs/>
                <w:i/>
                <w:iCs/>
                <w:color w:val="000000"/>
                <w:sz w:val="24"/>
                <w:szCs w:val="24"/>
              </w:rPr>
              <w:t>shall</w:t>
            </w:r>
            <w:r w:rsidR="004A5F10">
              <w:rPr>
                <w:rFonts w:ascii="Times New Roman" w:eastAsia="Times New Roman" w:hAnsi="Times New Roman" w:cs="Times New Roman"/>
                <w:b/>
                <w:bCs/>
                <w:i/>
                <w:iCs/>
                <w:color w:val="000000"/>
                <w:sz w:val="24"/>
                <w:szCs w:val="24"/>
              </w:rPr>
              <w:t>”</w:t>
            </w:r>
            <w:r w:rsidRPr="00E95B82">
              <w:rPr>
                <w:rFonts w:ascii="Times New Roman" w:eastAsia="Times New Roman" w:hAnsi="Times New Roman" w:cs="Times New Roman"/>
                <w:b/>
                <w:bCs/>
                <w:i/>
                <w:iCs/>
                <w:color w:val="000000"/>
                <w:sz w:val="24"/>
                <w:szCs w:val="24"/>
              </w:rPr>
              <w:t xml:space="preserve"> </w:t>
            </w:r>
            <w:r w:rsidR="00A04696">
              <w:rPr>
                <w:rFonts w:ascii="Times New Roman" w:eastAsia="Times New Roman" w:hAnsi="Times New Roman" w:cs="Times New Roman"/>
                <w:color w:val="000000"/>
                <w:sz w:val="24"/>
                <w:szCs w:val="24"/>
              </w:rPr>
              <w:t xml:space="preserve">  submit</w:t>
            </w:r>
            <w:r w:rsidRPr="00E95B82">
              <w:rPr>
                <w:rFonts w:ascii="Times New Roman" w:eastAsia="Times New Roman" w:hAnsi="Times New Roman" w:cs="Times New Roman"/>
                <w:color w:val="000000"/>
                <w:sz w:val="24"/>
                <w:szCs w:val="24"/>
              </w:rPr>
              <w:t xml:space="preserve"> their bids electronically. </w:t>
            </w:r>
          </w:p>
          <w:p w14:paraId="1489F690" w14:textId="77777777" w:rsidR="006818C5" w:rsidRPr="001E2204" w:rsidRDefault="006818C5" w:rsidP="00EC0B67">
            <w:pPr>
              <w:spacing w:before="120" w:after="120" w:line="240" w:lineRule="auto"/>
              <w:rPr>
                <w:rStyle w:val="Hyperlink"/>
                <w:rFonts w:ascii="Times New Roman" w:eastAsia="Times New Roman" w:hAnsi="Times New Roman" w:cs="Times New Roman"/>
                <w:b/>
                <w:sz w:val="24"/>
                <w:szCs w:val="24"/>
              </w:rPr>
            </w:pPr>
            <w:r w:rsidRPr="001E2204">
              <w:rPr>
                <w:rFonts w:ascii="Times New Roman" w:eastAsia="Times New Roman" w:hAnsi="Times New Roman" w:cs="Times New Roman"/>
                <w:color w:val="000000"/>
                <w:sz w:val="24"/>
                <w:szCs w:val="24"/>
              </w:rPr>
              <w:t>The electronic bidding submission procedures shall be:PDF documents initialed on each page and submitted via email:</w:t>
            </w:r>
            <w:r w:rsidRPr="001E2204">
              <w:t xml:space="preserve"> </w:t>
            </w:r>
            <w:hyperlink r:id="rId71" w:history="1">
              <w:r w:rsidRPr="001E2204">
                <w:rPr>
                  <w:rStyle w:val="Hyperlink"/>
                  <w:rFonts w:ascii="Times New Roman" w:eastAsia="Times New Roman" w:hAnsi="Times New Roman" w:cs="Times New Roman"/>
                  <w:b/>
                  <w:sz w:val="24"/>
                  <w:szCs w:val="24"/>
                </w:rPr>
                <w:t>tenders.itd@realnet.co.sz</w:t>
              </w:r>
            </w:hyperlink>
            <w:r w:rsidRPr="001E2204">
              <w:rPr>
                <w:rStyle w:val="Hyperlink"/>
                <w:rFonts w:ascii="Times New Roman" w:eastAsia="Times New Roman" w:hAnsi="Times New Roman" w:cs="Times New Roman"/>
                <w:b/>
                <w:sz w:val="24"/>
                <w:szCs w:val="24"/>
              </w:rPr>
              <w:t xml:space="preserve">.    </w:t>
            </w:r>
          </w:p>
          <w:p w14:paraId="0BC4C03E" w14:textId="2CC955AA" w:rsidR="006818C5" w:rsidRPr="006818C5" w:rsidRDefault="006818C5" w:rsidP="00EC0B67">
            <w:pPr>
              <w:spacing w:before="120" w:after="120" w:line="240" w:lineRule="auto"/>
              <w:rPr>
                <w:rFonts w:ascii="Times New Roman" w:eastAsia="Times New Roman" w:hAnsi="Times New Roman" w:cs="Times New Roman"/>
                <w:sz w:val="24"/>
                <w:szCs w:val="24"/>
              </w:rPr>
            </w:pPr>
            <w:r w:rsidRPr="001E2204">
              <w:rPr>
                <w:rStyle w:val="Hyperlink"/>
                <w:rFonts w:ascii="Times New Roman" w:eastAsia="Times New Roman" w:hAnsi="Times New Roman" w:cs="Times New Roman"/>
                <w:color w:val="000000" w:themeColor="text1"/>
                <w:sz w:val="24"/>
                <w:szCs w:val="24"/>
                <w:u w:val="none"/>
              </w:rPr>
              <w:t xml:space="preserve">Due to size </w:t>
            </w:r>
            <w:r w:rsidR="001E2204" w:rsidRPr="001E2204">
              <w:rPr>
                <w:rStyle w:val="Hyperlink"/>
                <w:rFonts w:ascii="Times New Roman" w:eastAsia="Times New Roman" w:hAnsi="Times New Roman" w:cs="Times New Roman"/>
                <w:color w:val="000000" w:themeColor="text1"/>
                <w:sz w:val="24"/>
                <w:szCs w:val="24"/>
                <w:u w:val="none"/>
              </w:rPr>
              <w:t>limitation, Bidders</w:t>
            </w:r>
            <w:r w:rsidRPr="001E2204">
              <w:rPr>
                <w:rStyle w:val="Hyperlink"/>
                <w:rFonts w:ascii="Times New Roman" w:eastAsia="Times New Roman" w:hAnsi="Times New Roman" w:cs="Times New Roman"/>
                <w:color w:val="000000" w:themeColor="text1"/>
                <w:sz w:val="24"/>
                <w:szCs w:val="24"/>
                <w:u w:val="none"/>
              </w:rPr>
              <w:t xml:space="preserve"> have  the option to submit </w:t>
            </w:r>
            <w:r w:rsidRPr="001E2204">
              <w:rPr>
                <w:rStyle w:val="Hyperlink"/>
                <w:rFonts w:ascii="Times New Roman" w:eastAsia="Times New Roman" w:hAnsi="Times New Roman" w:cs="Times New Roman"/>
                <w:b/>
                <w:color w:val="000000" w:themeColor="text1"/>
                <w:sz w:val="24"/>
                <w:szCs w:val="24"/>
                <w:u w:val="none"/>
              </w:rPr>
              <w:t>a link containing the documents and indicate expiry date of the link</w:t>
            </w:r>
          </w:p>
        </w:tc>
      </w:tr>
      <w:tr w:rsidR="002E0FB6" w:rsidRPr="00E95B82" w14:paraId="3BC8D44A"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46EDDE0"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23.1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42E01F" w14:textId="77777777" w:rsidR="002E0FB6" w:rsidRPr="00E95B82"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For bid submission purposes</w:t>
            </w:r>
            <w:r w:rsidR="00A04696">
              <w:rPr>
                <w:rFonts w:ascii="Times New Roman" w:eastAsia="Times New Roman" w:hAnsi="Times New Roman" w:cs="Times New Roman"/>
                <w:color w:val="000000"/>
                <w:sz w:val="24"/>
                <w:szCs w:val="24"/>
              </w:rPr>
              <w:t>, the Procuring Entity’s email</w:t>
            </w:r>
            <w:r w:rsidRPr="00E95B82">
              <w:rPr>
                <w:rFonts w:ascii="Times New Roman" w:eastAsia="Times New Roman" w:hAnsi="Times New Roman" w:cs="Times New Roman"/>
                <w:color w:val="000000"/>
                <w:sz w:val="24"/>
                <w:szCs w:val="24"/>
              </w:rPr>
              <w:t xml:space="preserve"> is:</w:t>
            </w:r>
          </w:p>
          <w:p w14:paraId="0C9CE7F2" w14:textId="77777777" w:rsidR="002E0FB6" w:rsidRPr="00E95B82" w:rsidRDefault="00FA545C" w:rsidP="002E0FB6">
            <w:pPr>
              <w:spacing w:before="120" w:after="120" w:line="240" w:lineRule="auto"/>
              <w:rPr>
                <w:rFonts w:ascii="Times New Roman" w:eastAsia="Times New Roman" w:hAnsi="Times New Roman" w:cs="Times New Roman"/>
                <w:sz w:val="24"/>
                <w:szCs w:val="24"/>
              </w:rPr>
            </w:pPr>
            <w:hyperlink r:id="rId72" w:history="1">
              <w:r w:rsidR="00A04696" w:rsidRPr="009F75C7">
                <w:rPr>
                  <w:rStyle w:val="Hyperlink"/>
                  <w:rFonts w:ascii="Times New Roman" w:eastAsia="Times New Roman" w:hAnsi="Times New Roman" w:cs="Times New Roman"/>
                  <w:b/>
                  <w:sz w:val="24"/>
                  <w:szCs w:val="24"/>
                </w:rPr>
                <w:t>tenders.itd@realnet.co.sz</w:t>
              </w:r>
            </w:hyperlink>
          </w:p>
          <w:p w14:paraId="7A7AEADA" w14:textId="77777777" w:rsidR="002E0FB6" w:rsidRPr="00945BAF" w:rsidRDefault="002E0FB6" w:rsidP="002E0FB6">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w:t>
            </w:r>
            <w:r w:rsidRPr="00945BAF">
              <w:rPr>
                <w:rFonts w:ascii="Times New Roman" w:eastAsia="Times New Roman" w:hAnsi="Times New Roman" w:cs="Times New Roman"/>
                <w:sz w:val="24"/>
                <w:szCs w:val="24"/>
              </w:rPr>
              <w:t>The deadline for the submission of bids is:</w:t>
            </w:r>
          </w:p>
          <w:p w14:paraId="5890B963" w14:textId="4975FAC6" w:rsidR="007A5163" w:rsidRDefault="00290421" w:rsidP="007A5163">
            <w:pPr>
              <w:spacing w:before="120" w:after="120" w:line="240" w:lineRule="auto"/>
              <w:rPr>
                <w:rFonts w:ascii="Times New Roman" w:eastAsia="Times New Roman" w:hAnsi="Times New Roman" w:cs="Times New Roman"/>
                <w:b/>
                <w:i/>
                <w:iCs/>
                <w:sz w:val="24"/>
                <w:szCs w:val="24"/>
              </w:rPr>
            </w:pPr>
            <w:r>
              <w:rPr>
                <w:rFonts w:ascii="Times New Roman" w:eastAsia="Times New Roman" w:hAnsi="Times New Roman" w:cs="Times New Roman"/>
                <w:sz w:val="24"/>
                <w:szCs w:val="24"/>
              </w:rPr>
              <w:lastRenderedPageBreak/>
              <w:t>Date 20</w:t>
            </w:r>
            <w:r w:rsidRPr="0029042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w:t>
            </w:r>
            <w:r>
              <w:rPr>
                <w:rFonts w:ascii="Times New Roman" w:eastAsia="Times New Roman" w:hAnsi="Times New Roman" w:cs="Times New Roman"/>
                <w:b/>
                <w:i/>
                <w:iCs/>
                <w:sz w:val="24"/>
                <w:szCs w:val="24"/>
              </w:rPr>
              <w:t>,2021</w:t>
            </w:r>
          </w:p>
          <w:p w14:paraId="4324DF1C" w14:textId="77777777" w:rsidR="0033761D" w:rsidRPr="00945BAF" w:rsidRDefault="0033761D" w:rsidP="007A5163">
            <w:pPr>
              <w:spacing w:before="120" w:after="120" w:line="240" w:lineRule="auto"/>
              <w:rPr>
                <w:rFonts w:ascii="Times New Roman" w:eastAsia="Times New Roman" w:hAnsi="Times New Roman" w:cs="Times New Roman"/>
                <w:i/>
                <w:iCs/>
                <w:sz w:val="24"/>
                <w:szCs w:val="24"/>
                <w:shd w:val="clear" w:color="auto" w:fill="FFFF00"/>
              </w:rPr>
            </w:pPr>
          </w:p>
          <w:p w14:paraId="78900E55" w14:textId="77777777" w:rsidR="002E0FB6" w:rsidRDefault="002E0FB6" w:rsidP="008A2505">
            <w:pPr>
              <w:spacing w:before="120" w:after="120" w:line="240" w:lineRule="auto"/>
              <w:rPr>
                <w:rFonts w:ascii="Times New Roman" w:eastAsia="Times New Roman" w:hAnsi="Times New Roman" w:cs="Times New Roman"/>
                <w:b/>
                <w:i/>
                <w:iCs/>
                <w:sz w:val="24"/>
                <w:szCs w:val="24"/>
              </w:rPr>
            </w:pPr>
            <w:r w:rsidRPr="00945BAF">
              <w:rPr>
                <w:rFonts w:ascii="Times New Roman" w:eastAsia="Times New Roman" w:hAnsi="Times New Roman" w:cs="Times New Roman"/>
                <w:sz w:val="24"/>
                <w:szCs w:val="24"/>
              </w:rPr>
              <w:t xml:space="preserve">Time: </w:t>
            </w:r>
            <w:r w:rsidR="00063942" w:rsidRPr="008A2505">
              <w:rPr>
                <w:rFonts w:ascii="Times New Roman" w:eastAsia="Times New Roman" w:hAnsi="Times New Roman" w:cs="Times New Roman"/>
                <w:b/>
                <w:i/>
                <w:iCs/>
                <w:sz w:val="24"/>
                <w:szCs w:val="24"/>
              </w:rPr>
              <w:t>1</w:t>
            </w:r>
            <w:r w:rsidR="00EC0B67" w:rsidRPr="008A2505">
              <w:rPr>
                <w:rFonts w:ascii="Times New Roman" w:eastAsia="Times New Roman" w:hAnsi="Times New Roman" w:cs="Times New Roman"/>
                <w:b/>
                <w:i/>
                <w:iCs/>
                <w:sz w:val="24"/>
                <w:szCs w:val="24"/>
              </w:rPr>
              <w:t>4</w:t>
            </w:r>
            <w:r w:rsidR="00063942" w:rsidRPr="008A2505">
              <w:rPr>
                <w:rFonts w:ascii="Times New Roman" w:eastAsia="Times New Roman" w:hAnsi="Times New Roman" w:cs="Times New Roman"/>
                <w:b/>
                <w:i/>
                <w:iCs/>
                <w:sz w:val="24"/>
                <w:szCs w:val="24"/>
              </w:rPr>
              <w:t xml:space="preserve">:00 </w:t>
            </w:r>
            <w:r w:rsidR="008A2505">
              <w:rPr>
                <w:rFonts w:ascii="Times New Roman" w:eastAsia="Times New Roman" w:hAnsi="Times New Roman" w:cs="Times New Roman"/>
                <w:b/>
                <w:i/>
                <w:iCs/>
                <w:sz w:val="24"/>
                <w:szCs w:val="24"/>
              </w:rPr>
              <w:t>hrs.</w:t>
            </w:r>
            <w:r w:rsidR="007A5163" w:rsidRPr="008A2505">
              <w:rPr>
                <w:rFonts w:ascii="Times New Roman" w:eastAsia="Times New Roman" w:hAnsi="Times New Roman" w:cs="Times New Roman"/>
                <w:b/>
                <w:i/>
                <w:iCs/>
                <w:sz w:val="24"/>
                <w:szCs w:val="24"/>
              </w:rPr>
              <w:t xml:space="preserve"> local time</w:t>
            </w:r>
          </w:p>
          <w:p w14:paraId="4982D8ED" w14:textId="77777777" w:rsidR="006818C5" w:rsidRPr="00E95B82" w:rsidRDefault="006818C5" w:rsidP="008A250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BIDS SUBMITTED AFTER DEADLINE SHALL BE DISQUALIFIED</w:t>
            </w:r>
          </w:p>
        </w:tc>
      </w:tr>
      <w:tr w:rsidR="002E0FB6" w:rsidRPr="00E95B82" w14:paraId="53BC8440"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284ECB5"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lastRenderedPageBreak/>
              <w:t>ITB 26.1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0799CB7" w14:textId="77777777" w:rsidR="006C3010" w:rsidRPr="001E2204" w:rsidRDefault="006C3010" w:rsidP="001E2204">
            <w:pPr>
              <w:spacing w:before="120" w:after="100" w:line="240" w:lineRule="auto"/>
              <w:ind w:left="360"/>
              <w:textAlignment w:val="baseline"/>
              <w:rPr>
                <w:rFonts w:ascii="Times New Roman" w:eastAsia="Times New Roman" w:hAnsi="Times New Roman" w:cs="Times New Roman"/>
                <w:sz w:val="24"/>
                <w:szCs w:val="24"/>
              </w:rPr>
            </w:pPr>
            <w:r w:rsidRPr="001E2204">
              <w:rPr>
                <w:rFonts w:ascii="Times New Roman" w:eastAsia="Times New Roman" w:hAnsi="Times New Roman" w:cs="Times New Roman"/>
                <w:sz w:val="24"/>
                <w:szCs w:val="24"/>
              </w:rPr>
              <w:t>THERE WILL BE NO PUBLIC BID OPENING.BIDDERS MAY REQUEST FOR A COPY OF THE BID OPENING REPORT FROM</w:t>
            </w:r>
          </w:p>
          <w:p w14:paraId="347E04D4" w14:textId="10DD4F0B" w:rsidR="006C3010" w:rsidRDefault="006C3010" w:rsidP="006C3010">
            <w:pPr>
              <w:spacing w:before="120" w:after="100" w:line="240" w:lineRule="auto"/>
              <w:ind w:left="360"/>
              <w:textAlignment w:val="baseline"/>
              <w:rPr>
                <w:rFonts w:ascii="Times New Roman" w:eastAsia="Times New Roman" w:hAnsi="Times New Roman" w:cs="Times New Roman"/>
                <w:sz w:val="24"/>
                <w:szCs w:val="24"/>
              </w:rPr>
            </w:pPr>
          </w:p>
          <w:p w14:paraId="618C0584" w14:textId="0AB1C38F" w:rsidR="006C3010" w:rsidRPr="00945BAF" w:rsidRDefault="00FA545C" w:rsidP="007A5163">
            <w:pPr>
              <w:spacing w:before="120" w:after="100" w:line="240" w:lineRule="auto"/>
              <w:ind w:left="360"/>
              <w:jc w:val="center"/>
              <w:textAlignment w:val="baseline"/>
              <w:rPr>
                <w:rFonts w:ascii="Times New Roman" w:eastAsia="Times New Roman" w:hAnsi="Times New Roman" w:cs="Times New Roman"/>
                <w:sz w:val="24"/>
                <w:szCs w:val="24"/>
              </w:rPr>
            </w:pPr>
            <w:hyperlink r:id="rId73" w:history="1">
              <w:r w:rsidR="00276C59" w:rsidRPr="00E95B82">
                <w:rPr>
                  <w:rFonts w:ascii="Times New Roman" w:eastAsia="Times New Roman" w:hAnsi="Times New Roman" w:cs="Times New Roman"/>
                  <w:color w:val="0000FF"/>
                  <w:sz w:val="24"/>
                  <w:szCs w:val="24"/>
                  <w:u w:val="single"/>
                </w:rPr>
                <w:t>mnguni2014@gmail.com</w:t>
              </w:r>
            </w:hyperlink>
            <w:r w:rsidR="00276C59" w:rsidRPr="00E95B82">
              <w:rPr>
                <w:rFonts w:ascii="Times New Roman" w:eastAsia="Times New Roman" w:hAnsi="Times New Roman" w:cs="Times New Roman"/>
                <w:color w:val="000000"/>
                <w:sz w:val="24"/>
                <w:szCs w:val="24"/>
              </w:rPr>
              <w:t xml:space="preserve"> copy </w:t>
            </w:r>
            <w:hyperlink r:id="rId74" w:history="1">
              <w:r w:rsidR="00276C59" w:rsidRPr="00E95B82">
                <w:rPr>
                  <w:rFonts w:ascii="Times New Roman" w:eastAsia="Times New Roman" w:hAnsi="Times New Roman" w:cs="Times New Roman"/>
                  <w:color w:val="0000FF"/>
                  <w:sz w:val="24"/>
                  <w:szCs w:val="24"/>
                  <w:u w:val="single"/>
                </w:rPr>
                <w:t>muntualmeida@gmail.com</w:t>
              </w:r>
            </w:hyperlink>
            <w:r w:rsidR="00276C59">
              <w:rPr>
                <w:rFonts w:ascii="Times New Roman" w:eastAsia="Times New Roman" w:hAnsi="Times New Roman" w:cs="Times New Roman"/>
                <w:color w:val="000000"/>
                <w:sz w:val="24"/>
                <w:szCs w:val="24"/>
              </w:rPr>
              <w:t>,</w:t>
            </w:r>
          </w:p>
        </w:tc>
      </w:tr>
      <w:tr w:rsidR="002E0FB6" w:rsidRPr="00E95B82" w14:paraId="545010D0"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22A694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015EDC9" w14:textId="77777777" w:rsidR="002E0FB6" w:rsidRPr="00945BAF" w:rsidRDefault="002E0FB6" w:rsidP="00E32922">
            <w:pPr>
              <w:pStyle w:val="Heading2"/>
              <w:rPr>
                <w:color w:val="auto"/>
                <w:sz w:val="24"/>
                <w:szCs w:val="24"/>
              </w:rPr>
            </w:pPr>
            <w:r w:rsidRPr="00945BAF">
              <w:rPr>
                <w:color w:val="auto"/>
              </w:rPr>
              <w:t>E. Evaluation and Comparison of Bids</w:t>
            </w:r>
          </w:p>
        </w:tc>
      </w:tr>
      <w:tr w:rsidR="002E0FB6" w:rsidRPr="00E95B82" w14:paraId="356CAB45" w14:textId="77777777" w:rsidTr="002E0FB6">
        <w:trPr>
          <w:trHeight w:val="973"/>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1EA1CF6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33.3(a)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9EAC70" w14:textId="77777777" w:rsidR="002E0FB6" w:rsidRPr="00E95B82" w:rsidRDefault="002E0FB6" w:rsidP="002E0FB6">
            <w:pPr>
              <w:spacing w:after="200" w:line="240" w:lineRule="auto"/>
              <w:ind w:hanging="695"/>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Note: </w:t>
            </w:r>
          </w:p>
          <w:p w14:paraId="224A0E7E" w14:textId="77777777" w:rsidR="002E0FB6" w:rsidRPr="00E95B82" w:rsidRDefault="002E0FB6" w:rsidP="002E0FB6">
            <w:pPr>
              <w:spacing w:after="200" w:line="240" w:lineRule="auto"/>
              <w:ind w:left="347" w:firstLine="12"/>
              <w:jc w:val="both"/>
              <w:rPr>
                <w:rFonts w:ascii="Times New Roman" w:eastAsia="Times New Roman" w:hAnsi="Times New Roman" w:cs="Times New Roman"/>
                <w:sz w:val="24"/>
                <w:szCs w:val="24"/>
              </w:rPr>
            </w:pPr>
            <w:r w:rsidRPr="00E95B82">
              <w:rPr>
                <w:rFonts w:ascii="Times New Roman" w:eastAsia="Times New Roman" w:hAnsi="Times New Roman" w:cs="Times New Roman"/>
                <w:iCs/>
                <w:color w:val="000000"/>
                <w:sz w:val="24"/>
                <w:szCs w:val="24"/>
              </w:rPr>
              <w:t>Bids will be evaluated for each item and the Contract will comprise the item(s) awarded to the successful Bidder.</w:t>
            </w:r>
          </w:p>
          <w:p w14:paraId="0E1ACE65" w14:textId="77777777" w:rsidR="002E0FB6" w:rsidRPr="00E95B82" w:rsidRDefault="002E0FB6" w:rsidP="002E0FB6">
            <w:pPr>
              <w:spacing w:after="200" w:line="240" w:lineRule="auto"/>
              <w:ind w:left="347" w:firstLine="12"/>
              <w:rPr>
                <w:rFonts w:ascii="Times New Roman" w:eastAsia="Times New Roman" w:hAnsi="Times New Roman" w:cs="Times New Roman"/>
                <w:sz w:val="24"/>
                <w:szCs w:val="24"/>
              </w:rPr>
            </w:pPr>
          </w:p>
        </w:tc>
      </w:tr>
      <w:tr w:rsidR="002E0FB6" w:rsidRPr="00E95B82" w14:paraId="0BAB6E03" w14:textId="77777777" w:rsidTr="002E0FB6">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4F340D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ITB 33.6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0B82F3" w14:textId="77777777" w:rsidR="002E0FB6" w:rsidRPr="00E95B82" w:rsidRDefault="002E0FB6" w:rsidP="00DE47F7">
            <w:pPr>
              <w:spacing w:before="120" w:after="12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Procuring Entity </w:t>
            </w:r>
            <w:r w:rsidRPr="00E95B82">
              <w:rPr>
                <w:rFonts w:ascii="Times New Roman" w:eastAsia="Times New Roman" w:hAnsi="Times New Roman" w:cs="Times New Roman"/>
                <w:b/>
                <w:bCs/>
                <w:i/>
                <w:iCs/>
                <w:color w:val="000000"/>
                <w:sz w:val="24"/>
                <w:szCs w:val="24"/>
              </w:rPr>
              <w:t>“</w:t>
            </w:r>
            <w:r w:rsidR="00DB0784" w:rsidRPr="00E95B82">
              <w:rPr>
                <w:rFonts w:ascii="Times New Roman" w:eastAsia="Times New Roman" w:hAnsi="Times New Roman" w:cs="Times New Roman"/>
                <w:b/>
                <w:bCs/>
                <w:i/>
                <w:iCs/>
                <w:color w:val="000000"/>
                <w:sz w:val="24"/>
                <w:szCs w:val="24"/>
              </w:rPr>
              <w:t>shall,</w:t>
            </w:r>
            <w:r w:rsidRPr="00E95B82">
              <w:rPr>
                <w:rFonts w:ascii="Times New Roman" w:eastAsia="Times New Roman" w:hAnsi="Times New Roman" w:cs="Times New Roman"/>
                <w:i/>
                <w:iCs/>
                <w:color w:val="000000"/>
                <w:sz w:val="24"/>
                <w:szCs w:val="24"/>
              </w:rPr>
              <w:t xml:space="preserve">” </w:t>
            </w:r>
            <w:r w:rsidR="00DE47F7" w:rsidRPr="00E95B82">
              <w:rPr>
                <w:rFonts w:ascii="Times New Roman" w:eastAsia="Times New Roman" w:hAnsi="Times New Roman" w:cs="Times New Roman"/>
                <w:color w:val="000000"/>
                <w:sz w:val="24"/>
                <w:szCs w:val="24"/>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DE47F7">
              <w:rPr>
                <w:rFonts w:ascii="Times New Roman" w:eastAsia="Times New Roman" w:hAnsi="Times New Roman" w:cs="Times New Roman"/>
                <w:color w:val="000000"/>
                <w:sz w:val="24"/>
                <w:szCs w:val="24"/>
              </w:rPr>
              <w:t>.</w:t>
            </w:r>
            <w:r w:rsidRPr="00E95B82">
              <w:rPr>
                <w:rFonts w:ascii="Times New Roman" w:eastAsia="Times New Roman" w:hAnsi="Times New Roman" w:cs="Times New Roman"/>
                <w:color w:val="000000"/>
                <w:sz w:val="24"/>
                <w:szCs w:val="24"/>
              </w:rPr>
              <w:t xml:space="preserve"> </w:t>
            </w:r>
            <w:r w:rsidR="004A1C5D">
              <w:rPr>
                <w:rFonts w:ascii="Times New Roman" w:eastAsia="Times New Roman" w:hAnsi="Times New Roman" w:cs="Times New Roman"/>
                <w:color w:val="000000"/>
                <w:sz w:val="24"/>
                <w:szCs w:val="24"/>
              </w:rPr>
              <w:t xml:space="preserve">Varying of quantities at the time of award is not allowed. </w:t>
            </w:r>
          </w:p>
        </w:tc>
      </w:tr>
    </w:tbl>
    <w:p w14:paraId="4AA8126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t>Section III.  Award, Evaluation and Qualification/Selection Criteria </w:t>
      </w:r>
    </w:p>
    <w:p w14:paraId="2CD5C9F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0B0C698" w14:textId="19EEBFCE"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This Section complements the Instructions to Bidders. It contains the criteria that the Procuring Entity may use to evaluate a bid and determine whether a Bidder has the required qualifications. No other criteria shall be used. </w:t>
      </w:r>
    </w:p>
    <w:p w14:paraId="38BF76DB"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43F8DE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Contents</w:t>
      </w:r>
    </w:p>
    <w:p w14:paraId="353357F8"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 Evaluation Criteria (ITB 33.3 (d))</w:t>
      </w:r>
    </w:p>
    <w:p w14:paraId="0DC28D67" w14:textId="77777777" w:rsidR="002E0FB6" w:rsidRPr="00E95B82" w:rsidRDefault="008802D3"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r w:rsidR="002E0FB6" w:rsidRPr="00E95B82">
        <w:rPr>
          <w:rFonts w:ascii="Times New Roman" w:eastAsia="Times New Roman" w:hAnsi="Times New Roman" w:cs="Times New Roman"/>
          <w:color w:val="000000"/>
          <w:sz w:val="24"/>
          <w:szCs w:val="24"/>
        </w:rPr>
        <w:t>. Qualification Criteria (ITB 36)</w:t>
      </w:r>
    </w:p>
    <w:p w14:paraId="7BB766C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5EDFF1C" w14:textId="77777777" w:rsidR="002E0FB6" w:rsidRPr="00E95B82" w:rsidRDefault="002E0FB6" w:rsidP="002E0FB6">
      <w:pPr>
        <w:spacing w:after="2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1. Evaluation Criteria (ITB 33.3 (d))</w:t>
      </w:r>
    </w:p>
    <w:p w14:paraId="5660BEE5" w14:textId="77777777" w:rsidR="002E0FB6" w:rsidRPr="00E95B82" w:rsidRDefault="002E0FB6" w:rsidP="002E0FB6">
      <w:pPr>
        <w:spacing w:after="200" w:line="240" w:lineRule="auto"/>
        <w:ind w:right="-72"/>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The Procuring Entity’s evaluation of a bid may take into account, in addition to the Bid Price </w:t>
      </w:r>
      <w:r w:rsidRPr="00E95B82">
        <w:rPr>
          <w:rFonts w:ascii="Times New Roman" w:eastAsia="Times New Roman" w:hAnsi="Times New Roman" w:cs="Times New Roman"/>
          <w:b/>
          <w:bCs/>
          <w:color w:val="000000"/>
          <w:sz w:val="24"/>
          <w:szCs w:val="24"/>
        </w:rPr>
        <w:t>(award criteria</w:t>
      </w:r>
      <w:r w:rsidRPr="00E95B82">
        <w:rPr>
          <w:rFonts w:ascii="Times New Roman" w:eastAsia="Times New Roman" w:hAnsi="Times New Roman" w:cs="Times New Roman"/>
          <w:color w:val="000000"/>
          <w:sz w:val="24"/>
          <w:szCs w:val="24"/>
        </w:rPr>
        <w:t>) quoted in accordance with ITB Clause 13.6, one or more of the following factors as specified in ITB Sub-Clause 33.3(d) and in BDS referring to ITB 33.3(d)</w:t>
      </w:r>
      <w:r w:rsidRPr="00E95B82">
        <w:rPr>
          <w:rFonts w:ascii="Times New Roman" w:eastAsia="Times New Roman" w:hAnsi="Times New Roman" w:cs="Times New Roman"/>
          <w:b/>
          <w:bCs/>
          <w:color w:val="000000"/>
          <w:sz w:val="24"/>
          <w:szCs w:val="24"/>
        </w:rPr>
        <w:t>,</w:t>
      </w:r>
      <w:r w:rsidRPr="00E95B82">
        <w:rPr>
          <w:rFonts w:ascii="Times New Roman" w:eastAsia="Times New Roman" w:hAnsi="Times New Roman" w:cs="Times New Roman"/>
          <w:color w:val="000000"/>
          <w:sz w:val="24"/>
          <w:szCs w:val="24"/>
        </w:rPr>
        <w:t xml:space="preserve"> using</w:t>
      </w:r>
      <w:r w:rsidRPr="00E95B82">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color w:val="000000"/>
          <w:sz w:val="24"/>
          <w:szCs w:val="24"/>
        </w:rPr>
        <w:t>the following criteria and methodologies. </w:t>
      </w:r>
    </w:p>
    <w:p w14:paraId="58883C58" w14:textId="77777777" w:rsidR="002E0FB6" w:rsidRPr="00E95B82" w:rsidRDefault="002E0FB6" w:rsidP="002E0FB6">
      <w:pPr>
        <w:spacing w:after="200" w:line="240" w:lineRule="auto"/>
        <w:ind w:left="540" w:right="-72"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lastRenderedPageBreak/>
        <w:t>(a)</w:t>
      </w:r>
      <w:r w:rsidRPr="00E95B82">
        <w:rPr>
          <w:rFonts w:ascii="Times New Roman" w:eastAsia="Times New Roman" w:hAnsi="Times New Roman" w:cs="Times New Roman"/>
          <w:color w:val="000000"/>
          <w:sz w:val="24"/>
          <w:szCs w:val="24"/>
        </w:rPr>
        <w:tab/>
        <w:t>Delivery schedule. (as per Incoterms specified in the BDS)</w:t>
      </w:r>
    </w:p>
    <w:p w14:paraId="7D7FDE0C" w14:textId="77777777" w:rsidR="002E0FB6" w:rsidRDefault="002E0FB6" w:rsidP="002E0FB6">
      <w:pPr>
        <w:spacing w:after="200" w:line="240" w:lineRule="auto"/>
        <w:ind w:left="1080" w:right="-72"/>
        <w:jc w:val="both"/>
        <w:rPr>
          <w:rFonts w:ascii="Times New Roman" w:eastAsia="Times New Roman" w:hAnsi="Times New Roman" w:cs="Times New Roman"/>
          <w:iCs/>
          <w:color w:val="000000"/>
          <w:sz w:val="24"/>
          <w:szCs w:val="24"/>
        </w:rPr>
      </w:pPr>
      <w:r w:rsidRPr="00E95B82">
        <w:rPr>
          <w:rFonts w:ascii="Times New Roman" w:eastAsia="Times New Roman" w:hAnsi="Times New Roman" w:cs="Times New Roman"/>
          <w:iCs/>
          <w:color w:val="000000"/>
          <w:sz w:val="24"/>
          <w:szCs w:val="24"/>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971B76" w:rsidRPr="00E95B82">
        <w:rPr>
          <w:rFonts w:ascii="Times New Roman" w:eastAsia="Times New Roman" w:hAnsi="Times New Roman" w:cs="Times New Roman"/>
          <w:iCs/>
          <w:color w:val="000000"/>
          <w:sz w:val="24"/>
          <w:szCs w:val="24"/>
        </w:rPr>
        <w:t>non-responsive</w:t>
      </w:r>
      <w:r w:rsidRPr="00E95B82">
        <w:rPr>
          <w:rFonts w:ascii="Times New Roman" w:eastAsia="Times New Roman" w:hAnsi="Times New Roman" w:cs="Times New Roman"/>
          <w:iCs/>
          <w:color w:val="000000"/>
          <w:sz w:val="24"/>
          <w:szCs w:val="24"/>
        </w:rPr>
        <w:t xml:space="preserve">.  Within this acceptable period, an adjustment, as specified in BDS Sub-Clause 33.3(d), will be added, for evaluation purposes only, to the bid price of bids offering deliveries later than the “Earliest Delivery Date” specified in Section </w:t>
      </w:r>
      <w:r w:rsidR="00971B76" w:rsidRPr="00E95B82">
        <w:rPr>
          <w:rFonts w:ascii="Times New Roman" w:eastAsia="Times New Roman" w:hAnsi="Times New Roman" w:cs="Times New Roman"/>
          <w:iCs/>
          <w:color w:val="000000"/>
          <w:sz w:val="24"/>
          <w:szCs w:val="24"/>
        </w:rPr>
        <w:t>VI,</w:t>
      </w:r>
      <w:r w:rsidRPr="00E95B82">
        <w:rPr>
          <w:rFonts w:ascii="Times New Roman" w:eastAsia="Times New Roman" w:hAnsi="Times New Roman" w:cs="Times New Roman"/>
          <w:iCs/>
          <w:color w:val="000000"/>
          <w:sz w:val="24"/>
          <w:szCs w:val="24"/>
        </w:rPr>
        <w:t xml:space="preserve"> Delivery Schedule.</w:t>
      </w:r>
    </w:p>
    <w:p w14:paraId="2D7669A6" w14:textId="77777777" w:rsidR="002E0FB6" w:rsidRPr="00E95B82" w:rsidRDefault="002E0FB6" w:rsidP="008802D3">
      <w:pPr>
        <w:spacing w:after="200" w:line="240" w:lineRule="auto"/>
        <w:ind w:left="540" w:right="-72" w:hanging="540"/>
        <w:jc w:val="both"/>
        <w:rPr>
          <w:rFonts w:ascii="Times New Roman" w:eastAsia="Times New Roman" w:hAnsi="Times New Roman" w:cs="Times New Roman"/>
          <w:sz w:val="24"/>
          <w:szCs w:val="24"/>
        </w:rPr>
      </w:pPr>
    </w:p>
    <w:p w14:paraId="32BFBF60" w14:textId="77777777" w:rsidR="002E0FB6" w:rsidRPr="00E95B82" w:rsidRDefault="002E0FB6" w:rsidP="002E0FB6">
      <w:pPr>
        <w:spacing w:after="200" w:line="240" w:lineRule="auto"/>
        <w:ind w:left="540" w:right="-72"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(d)</w:t>
      </w:r>
      <w:r w:rsidRPr="00E95B82">
        <w:rPr>
          <w:rFonts w:ascii="Times New Roman" w:eastAsia="Times New Roman" w:hAnsi="Times New Roman" w:cs="Times New Roman"/>
          <w:color w:val="000000"/>
          <w:sz w:val="24"/>
          <w:szCs w:val="24"/>
        </w:rPr>
        <w:tab/>
        <w:t>Availability in the Procuring Entity’s Country of spare parts and after sales services for equipment offered in the bid</w:t>
      </w:r>
      <w:r w:rsidRPr="00E95B82">
        <w:rPr>
          <w:rFonts w:ascii="Times New Roman" w:eastAsia="Times New Roman" w:hAnsi="Times New Roman" w:cs="Times New Roman"/>
          <w:i/>
          <w:iCs/>
          <w:color w:val="000000"/>
          <w:sz w:val="24"/>
          <w:szCs w:val="24"/>
        </w:rPr>
        <w:t>.</w:t>
      </w:r>
    </w:p>
    <w:p w14:paraId="011D96F4" w14:textId="77777777" w:rsidR="002E0FB6" w:rsidRDefault="002E0FB6" w:rsidP="002E0FB6">
      <w:pPr>
        <w:spacing w:after="200" w:line="240" w:lineRule="auto"/>
        <w:ind w:left="1080" w:right="-72"/>
        <w:jc w:val="both"/>
        <w:rPr>
          <w:rFonts w:ascii="Times New Roman" w:eastAsia="Times New Roman" w:hAnsi="Times New Roman" w:cs="Times New Roman"/>
          <w:i/>
          <w:iCs/>
          <w:color w:val="000000"/>
          <w:sz w:val="24"/>
          <w:szCs w:val="24"/>
        </w:rPr>
      </w:pPr>
      <w:r w:rsidRPr="00E95B82">
        <w:rPr>
          <w:rFonts w:ascii="Times New Roman" w:eastAsia="Times New Roman" w:hAnsi="Times New Roman" w:cs="Times New Roman"/>
          <w:color w:val="000000"/>
          <w:sz w:val="24"/>
          <w:szCs w:val="24"/>
        </w:rPr>
        <w:t>An adjustment equal to the cost to the Procuring Entity of establishing the minimum service facilities and parts inventories, as outlined in BDS Sub-Clause 33.3(d), if quoted separately, shall be added to the bid price, for evaluation purposes only</w:t>
      </w:r>
      <w:r w:rsidRPr="00E95B82">
        <w:rPr>
          <w:rFonts w:ascii="Times New Roman" w:eastAsia="Times New Roman" w:hAnsi="Times New Roman" w:cs="Times New Roman"/>
          <w:i/>
          <w:iCs/>
          <w:color w:val="000000"/>
          <w:sz w:val="24"/>
          <w:szCs w:val="24"/>
        </w:rPr>
        <w:t>.</w:t>
      </w:r>
    </w:p>
    <w:p w14:paraId="6734B048" w14:textId="77777777" w:rsidR="00F06ACE" w:rsidRPr="00E95B82" w:rsidRDefault="00F06ACE" w:rsidP="002E0FB6">
      <w:pPr>
        <w:spacing w:after="200" w:line="240" w:lineRule="auto"/>
        <w:ind w:left="1080" w:right="-72"/>
        <w:jc w:val="both"/>
        <w:rPr>
          <w:rFonts w:ascii="Times New Roman" w:eastAsia="Times New Roman" w:hAnsi="Times New Roman" w:cs="Times New Roman"/>
          <w:sz w:val="24"/>
          <w:szCs w:val="24"/>
        </w:rPr>
      </w:pPr>
    </w:p>
    <w:p w14:paraId="6B5BA959" w14:textId="77777777" w:rsidR="002E0FB6" w:rsidRPr="00E95B82" w:rsidRDefault="002E0FB6" w:rsidP="002E0FB6">
      <w:pPr>
        <w:spacing w:after="0" w:line="240" w:lineRule="auto"/>
        <w:ind w:left="56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(e)</w:t>
      </w:r>
      <w:r w:rsidRPr="00E95B82">
        <w:rPr>
          <w:rFonts w:ascii="Times New Roman" w:eastAsia="Times New Roman" w:hAnsi="Times New Roman" w:cs="Times New Roman"/>
          <w:color w:val="000000"/>
          <w:sz w:val="24"/>
          <w:szCs w:val="24"/>
        </w:rPr>
        <w:tab/>
        <w:t>Projected operating and maintenance costs.</w:t>
      </w:r>
    </w:p>
    <w:p w14:paraId="367CB5E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95BB223" w14:textId="77777777" w:rsidR="002E0FB6" w:rsidRPr="00E95B82" w:rsidRDefault="002E0FB6" w:rsidP="002E0FB6">
      <w:pPr>
        <w:spacing w:after="200" w:line="240" w:lineRule="auto"/>
        <w:ind w:left="1080" w:right="-72"/>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Operating and maintenance costs.</w:t>
      </w:r>
      <w:r w:rsidRPr="00E95B82">
        <w:rPr>
          <w:rFonts w:ascii="Times New Roman" w:eastAsia="Times New Roman" w:hAnsi="Times New Roman" w:cs="Times New Roman"/>
          <w:i/>
          <w:iCs/>
          <w:color w:val="000000"/>
          <w:sz w:val="24"/>
          <w:szCs w:val="24"/>
        </w:rPr>
        <w:t xml:space="preserve"> </w:t>
      </w:r>
      <w:r w:rsidR="00D80BD6">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color w:val="000000"/>
          <w:sz w:val="24"/>
          <w:szCs w:val="24"/>
        </w:rPr>
        <w:t>An adjustment to take into account the operating and maintenance costs of the Goods will be added to the bid price, for evaluation purposes only, if specified in BDS Sub-Clause 33.3(d). The adjustment will be evaluated in accordance with the methodology specified in the BDS Sub-Clause 36.3(d).</w:t>
      </w:r>
    </w:p>
    <w:p w14:paraId="7DCDEAA3" w14:textId="77777777" w:rsidR="002E0FB6" w:rsidRPr="00E95B82" w:rsidRDefault="002E0FB6" w:rsidP="00087EB1">
      <w:pPr>
        <w:spacing w:after="200" w:line="240" w:lineRule="auto"/>
        <w:ind w:left="540" w:right="-72" w:hanging="540"/>
        <w:jc w:val="both"/>
        <w:rPr>
          <w:rFonts w:ascii="Times New Roman" w:eastAsia="Times New Roman" w:hAnsi="Times New Roman" w:cs="Times New Roman"/>
          <w:sz w:val="24"/>
          <w:szCs w:val="24"/>
        </w:rPr>
      </w:pPr>
    </w:p>
    <w:p w14:paraId="5FAF6E11" w14:textId="77777777" w:rsidR="002E0FB6" w:rsidRPr="00E95B82" w:rsidRDefault="002E0FB6" w:rsidP="002E0FB6">
      <w:pPr>
        <w:spacing w:after="0" w:line="240" w:lineRule="auto"/>
        <w:ind w:left="567"/>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w:t>
      </w:r>
      <w:r w:rsidRPr="00E95B82">
        <w:rPr>
          <w:rFonts w:ascii="Times New Roman" w:eastAsia="Times New Roman" w:hAnsi="Times New Roman" w:cs="Times New Roman"/>
          <w:color w:val="000000"/>
          <w:sz w:val="24"/>
          <w:szCs w:val="24"/>
        </w:rPr>
        <w:tab/>
        <w:t>Specific additional criteria </w:t>
      </w:r>
    </w:p>
    <w:p w14:paraId="681E6FF2"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2B974B9" w14:textId="77777777" w:rsidR="002E0FB6" w:rsidRPr="00E95B82" w:rsidRDefault="002E0FB6" w:rsidP="002E0FB6">
      <w:pPr>
        <w:spacing w:after="0" w:line="240" w:lineRule="auto"/>
        <w:ind w:left="1134"/>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Other specific additional criteria to be considered in the evaluation, and the evaluation method shall be detailed in BDS Sub-Clause 33.3(d</w:t>
      </w:r>
      <w:r w:rsidR="00141A8F" w:rsidRPr="00E95B82">
        <w:rPr>
          <w:rFonts w:ascii="Times New Roman" w:eastAsia="Times New Roman" w:hAnsi="Times New Roman" w:cs="Times New Roman"/>
          <w:color w:val="000000"/>
          <w:sz w:val="24"/>
          <w:szCs w:val="24"/>
        </w:rPr>
        <w:t>)]</w:t>
      </w:r>
    </w:p>
    <w:p w14:paraId="4FBFC6EE" w14:textId="77777777" w:rsidR="00C17E0F" w:rsidRPr="002E382D" w:rsidRDefault="002E0FB6" w:rsidP="00C17E0F">
      <w:pPr>
        <w:rPr>
          <w:b/>
          <w:sz w:val="28"/>
          <w:szCs w:val="28"/>
        </w:rPr>
      </w:pPr>
      <w:r w:rsidRPr="00E95B82">
        <w:rPr>
          <w:rFonts w:ascii="Times New Roman" w:eastAsia="Times New Roman" w:hAnsi="Times New Roman" w:cs="Times New Roman"/>
          <w:sz w:val="24"/>
          <w:szCs w:val="24"/>
        </w:rPr>
        <w:br/>
      </w:r>
      <w:r w:rsidR="00C17E0F" w:rsidRPr="002E382D">
        <w:rPr>
          <w:b/>
          <w:sz w:val="28"/>
          <w:szCs w:val="28"/>
        </w:rPr>
        <w:t xml:space="preserve">2. </w:t>
      </w:r>
      <w:r w:rsidR="00C17E0F" w:rsidRPr="002E382D">
        <w:rPr>
          <w:b/>
          <w:sz w:val="28"/>
          <w:szCs w:val="28"/>
        </w:rPr>
        <w:tab/>
        <w:t>Multiple Contracts (ITB 33</w:t>
      </w:r>
      <w:r w:rsidR="00C17E0F">
        <w:rPr>
          <w:b/>
          <w:sz w:val="28"/>
          <w:szCs w:val="28"/>
        </w:rPr>
        <w:t>.7</w:t>
      </w:r>
      <w:r w:rsidR="00C17E0F" w:rsidRPr="002E382D">
        <w:rPr>
          <w:b/>
          <w:sz w:val="28"/>
          <w:szCs w:val="28"/>
        </w:rPr>
        <w:t>)</w:t>
      </w:r>
    </w:p>
    <w:p w14:paraId="0B3F7DB1" w14:textId="77777777" w:rsidR="00C17E0F" w:rsidRPr="002E382D" w:rsidRDefault="00C17E0F" w:rsidP="00C17E0F">
      <w:pPr>
        <w:spacing w:after="200"/>
        <w:jc w:val="both"/>
        <w:rPr>
          <w:bCs/>
        </w:rPr>
      </w:pPr>
    </w:p>
    <w:p w14:paraId="1DC5B1FD" w14:textId="77777777" w:rsidR="00C17E0F" w:rsidRPr="002E382D" w:rsidRDefault="00C17E0F" w:rsidP="00C17E0F">
      <w:pPr>
        <w:spacing w:after="200"/>
        <w:jc w:val="both"/>
        <w:rPr>
          <w:bCs/>
        </w:rPr>
      </w:pPr>
      <w:r w:rsidRPr="002E382D">
        <w:rPr>
          <w:bCs/>
        </w:rPr>
        <w:t xml:space="preserve">The </w:t>
      </w:r>
      <w:r>
        <w:rPr>
          <w:bCs/>
        </w:rPr>
        <w:t>Procuring Entity</w:t>
      </w:r>
      <w:r w:rsidRPr="002E382D">
        <w:rPr>
          <w:bCs/>
        </w:rPr>
        <w:t xml:space="preserve"> shall award multiple contracts to the Bidder that offers the lowest evaluated combination of bids (one contract per bid) </w:t>
      </w:r>
    </w:p>
    <w:p w14:paraId="444A03B6" w14:textId="77777777" w:rsidR="00C17E0F" w:rsidRPr="002E382D" w:rsidRDefault="00C17E0F" w:rsidP="00C17E0F">
      <w:pPr>
        <w:tabs>
          <w:tab w:val="left" w:pos="1080"/>
        </w:tabs>
        <w:suppressAutoHyphens/>
        <w:spacing w:after="200"/>
        <w:ind w:left="1080" w:right="-72" w:hanging="1080"/>
        <w:jc w:val="both"/>
      </w:pPr>
      <w:r w:rsidRPr="002E382D">
        <w:t xml:space="preserve">The </w:t>
      </w:r>
      <w:r>
        <w:t>Procuring Entity</w:t>
      </w:r>
      <w:r w:rsidRPr="002E382D">
        <w:t xml:space="preserve"> shall:</w:t>
      </w:r>
    </w:p>
    <w:p w14:paraId="667D3DEC" w14:textId="77777777" w:rsidR="00C17E0F" w:rsidRPr="002E382D" w:rsidRDefault="00283ED7" w:rsidP="00C17E0F">
      <w:pPr>
        <w:tabs>
          <w:tab w:val="left" w:pos="1080"/>
        </w:tabs>
        <w:suppressAutoHyphens/>
        <w:spacing w:after="200"/>
        <w:ind w:left="1080" w:right="-72" w:hanging="540"/>
        <w:jc w:val="both"/>
        <w:rPr>
          <w:bCs/>
        </w:rPr>
      </w:pPr>
      <w:r>
        <w:t>(a</w:t>
      </w:r>
      <w:r w:rsidR="00C17E0F" w:rsidRPr="002E382D">
        <w:t>)</w:t>
      </w:r>
      <w:r w:rsidR="00C17E0F" w:rsidRPr="002E382D">
        <w:tab/>
      </w:r>
      <w:r w:rsidR="001F724A" w:rsidRPr="002E382D">
        <w:t>Take</w:t>
      </w:r>
      <w:r w:rsidR="00C17E0F" w:rsidRPr="002E382D">
        <w:t xml:space="preserve"> into account:</w:t>
      </w:r>
    </w:p>
    <w:p w14:paraId="6DBD7AA5" w14:textId="77777777" w:rsidR="00C17E0F" w:rsidRPr="002E382D" w:rsidRDefault="00C17E0F" w:rsidP="00C17E0F">
      <w:pPr>
        <w:numPr>
          <w:ilvl w:val="3"/>
          <w:numId w:val="216"/>
        </w:numPr>
        <w:tabs>
          <w:tab w:val="clear" w:pos="1901"/>
          <w:tab w:val="left" w:pos="1620"/>
        </w:tabs>
        <w:suppressAutoHyphens/>
        <w:spacing w:after="200" w:line="240" w:lineRule="auto"/>
        <w:ind w:left="1620" w:right="-72" w:hanging="540"/>
        <w:jc w:val="both"/>
      </w:pPr>
      <w:r w:rsidRPr="002E382D">
        <w:t>the lowest-evaluated bid for each lot and</w:t>
      </w:r>
    </w:p>
    <w:p w14:paraId="19170C12" w14:textId="77777777" w:rsidR="00C17E0F" w:rsidRDefault="00C17E0F" w:rsidP="00C17E0F">
      <w:pPr>
        <w:tabs>
          <w:tab w:val="left" w:pos="1620"/>
        </w:tabs>
        <w:suppressAutoHyphens/>
        <w:spacing w:after="200"/>
        <w:ind w:left="1620" w:right="-72" w:hanging="540"/>
        <w:jc w:val="both"/>
      </w:pPr>
      <w:r w:rsidRPr="002E382D">
        <w:lastRenderedPageBreak/>
        <w:t>(ii)</w:t>
      </w:r>
      <w:r w:rsidRPr="002E382D">
        <w:tab/>
      </w:r>
      <w:r w:rsidR="001F724A" w:rsidRPr="002E382D">
        <w:t>The</w:t>
      </w:r>
      <w:r w:rsidRPr="002E382D">
        <w:t xml:space="preserve"> price reduction per lot and the methodology for </w:t>
      </w:r>
      <w:r w:rsidR="001F724A" w:rsidRPr="002E382D">
        <w:t>its application</w:t>
      </w:r>
      <w:r w:rsidRPr="002E382D">
        <w:t xml:space="preserve"> as offered by the Bidder in its bid”</w:t>
      </w:r>
    </w:p>
    <w:p w14:paraId="2436D965" w14:textId="77777777" w:rsidR="00476F0D" w:rsidRDefault="00476F0D" w:rsidP="002E0FB6">
      <w:pPr>
        <w:spacing w:after="240" w:line="240" w:lineRule="auto"/>
        <w:rPr>
          <w:rFonts w:ascii="Times New Roman" w:eastAsia="Times New Roman" w:hAnsi="Times New Roman" w:cs="Times New Roman"/>
          <w:sz w:val="24"/>
          <w:szCs w:val="24"/>
        </w:rPr>
      </w:pPr>
    </w:p>
    <w:p w14:paraId="673EBCC6" w14:textId="77777777" w:rsidR="004A1C5D" w:rsidRDefault="004A1C5D" w:rsidP="002E0FB6">
      <w:pPr>
        <w:spacing w:after="240" w:line="240" w:lineRule="auto"/>
        <w:rPr>
          <w:rFonts w:ascii="Times New Roman" w:eastAsia="Times New Roman" w:hAnsi="Times New Roman" w:cs="Times New Roman"/>
          <w:sz w:val="24"/>
          <w:szCs w:val="24"/>
        </w:rPr>
      </w:pPr>
    </w:p>
    <w:p w14:paraId="6CDCE3E6" w14:textId="77777777" w:rsidR="004A1C5D" w:rsidRDefault="004A1C5D" w:rsidP="002E0FB6">
      <w:pPr>
        <w:spacing w:after="240" w:line="240" w:lineRule="auto"/>
        <w:rPr>
          <w:rFonts w:ascii="Times New Roman" w:eastAsia="Times New Roman" w:hAnsi="Times New Roman" w:cs="Times New Roman"/>
          <w:sz w:val="24"/>
          <w:szCs w:val="24"/>
        </w:rPr>
      </w:pPr>
    </w:p>
    <w:p w14:paraId="711FE4F0" w14:textId="77777777" w:rsidR="004A1C5D" w:rsidRDefault="004A1C5D" w:rsidP="002E0FB6">
      <w:pPr>
        <w:spacing w:after="240" w:line="240" w:lineRule="auto"/>
        <w:rPr>
          <w:rFonts w:ascii="Times New Roman" w:eastAsia="Times New Roman" w:hAnsi="Times New Roman" w:cs="Times New Roman"/>
          <w:sz w:val="24"/>
          <w:szCs w:val="24"/>
        </w:rPr>
      </w:pPr>
    </w:p>
    <w:p w14:paraId="6F9ECB16" w14:textId="77777777" w:rsidR="004A1C5D" w:rsidRPr="00E95B82" w:rsidRDefault="004A1C5D" w:rsidP="002E0FB6">
      <w:pPr>
        <w:spacing w:after="240" w:line="240" w:lineRule="auto"/>
        <w:rPr>
          <w:rFonts w:ascii="Times New Roman" w:eastAsia="Times New Roman" w:hAnsi="Times New Roman" w:cs="Times New Roman"/>
          <w:sz w:val="24"/>
          <w:szCs w:val="24"/>
        </w:rPr>
      </w:pPr>
    </w:p>
    <w:p w14:paraId="39E20D9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 xml:space="preserve">3. </w:t>
      </w:r>
      <w:r w:rsidRPr="00E95B82">
        <w:rPr>
          <w:rFonts w:ascii="Times New Roman" w:eastAsia="Times New Roman" w:hAnsi="Times New Roman" w:cs="Times New Roman"/>
          <w:b/>
          <w:bCs/>
          <w:color w:val="000000"/>
          <w:sz w:val="28"/>
          <w:szCs w:val="28"/>
        </w:rPr>
        <w:tab/>
        <w:t>Selection/Qualification Criteria (ITB 36)</w:t>
      </w:r>
    </w:p>
    <w:p w14:paraId="30304AC6" w14:textId="77777777" w:rsidR="002E0FB6" w:rsidRPr="00E95B82" w:rsidRDefault="002E0FB6" w:rsidP="002E0FB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1"/>
        <w:gridCol w:w="1553"/>
        <w:gridCol w:w="2242"/>
        <w:gridCol w:w="1200"/>
        <w:gridCol w:w="1382"/>
        <w:gridCol w:w="1251"/>
        <w:gridCol w:w="1211"/>
      </w:tblGrid>
      <w:tr w:rsidR="00F70856" w:rsidRPr="00E95B82" w14:paraId="57B46552" w14:textId="77777777" w:rsidTr="002E0FB6">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7B15D8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No.</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7A5CF3F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Subject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B07CC8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Requirement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53E3EA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Compliance with the requirement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FF707FA"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Source of information</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2F9E43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Supporting document</w:t>
            </w:r>
          </w:p>
        </w:tc>
      </w:tr>
      <w:tr w:rsidR="00684E48" w:rsidRPr="00E95B82" w14:paraId="546EFC64" w14:textId="77777777" w:rsidTr="002E0FB6">
        <w:trPr>
          <w:trHeight w:val="7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FF11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F1450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F18AB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F6437C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Single Entity</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2BD5D5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0"/>
                <w:szCs w:val="20"/>
              </w:rPr>
              <w:t>Joint Venture or Consortium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35A8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3D6AA"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684E48" w:rsidRPr="002512D6" w14:paraId="4A4830A4" w14:textId="77777777" w:rsidTr="002E0FB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570DA"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2.1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743F2"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b/>
                <w:bCs/>
              </w:rPr>
              <w:t>Experience in implementing similar contracts</w:t>
            </w:r>
          </w:p>
          <w:p w14:paraId="49D67235"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262F" w14:textId="77777777" w:rsidR="002E0FB6" w:rsidRPr="002512D6" w:rsidRDefault="002E0FB6" w:rsidP="002E0FB6">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a) Experience as Contractor, in at least </w:t>
            </w:r>
            <w:r w:rsidRPr="002512D6">
              <w:rPr>
                <w:rFonts w:ascii="Times New Roman" w:eastAsia="Times New Roman" w:hAnsi="Times New Roman" w:cs="Times New Roman"/>
                <w:i/>
                <w:iCs/>
                <w:sz w:val="20"/>
                <w:szCs w:val="20"/>
              </w:rPr>
              <w:t>[</w:t>
            </w:r>
            <w:r w:rsidR="00C42BD3" w:rsidRPr="002512D6">
              <w:rPr>
                <w:rFonts w:ascii="Times New Roman" w:eastAsia="Times New Roman" w:hAnsi="Times New Roman" w:cs="Times New Roman"/>
                <w:i/>
                <w:iCs/>
                <w:sz w:val="20"/>
                <w:szCs w:val="20"/>
              </w:rPr>
              <w:t>Four]</w:t>
            </w:r>
            <w:r w:rsidRPr="002512D6">
              <w:rPr>
                <w:rFonts w:ascii="Times New Roman" w:eastAsia="Times New Roman" w:hAnsi="Times New Roman" w:cs="Times New Roman"/>
                <w:sz w:val="20"/>
                <w:szCs w:val="20"/>
              </w:rPr>
              <w:t xml:space="preserve"> contracts within the last </w:t>
            </w:r>
            <w:r w:rsidRPr="002512D6">
              <w:rPr>
                <w:rFonts w:ascii="Times New Roman" w:eastAsia="Times New Roman" w:hAnsi="Times New Roman" w:cs="Times New Roman"/>
                <w:i/>
                <w:iCs/>
                <w:sz w:val="20"/>
                <w:szCs w:val="20"/>
              </w:rPr>
              <w:t>[</w:t>
            </w:r>
            <w:r w:rsidR="00C17E0F" w:rsidRPr="002512D6">
              <w:rPr>
                <w:rFonts w:ascii="Times New Roman" w:eastAsia="Times New Roman" w:hAnsi="Times New Roman" w:cs="Times New Roman"/>
                <w:i/>
                <w:iCs/>
                <w:sz w:val="20"/>
                <w:szCs w:val="20"/>
              </w:rPr>
              <w:t>5</w:t>
            </w:r>
            <w:r w:rsidR="00250A22" w:rsidRPr="002512D6">
              <w:rPr>
                <w:rFonts w:ascii="Times New Roman" w:eastAsia="Times New Roman" w:hAnsi="Times New Roman" w:cs="Times New Roman"/>
                <w:i/>
                <w:iCs/>
                <w:sz w:val="20"/>
                <w:szCs w:val="20"/>
              </w:rPr>
              <w:t xml:space="preserve"> </w:t>
            </w:r>
            <w:r w:rsidR="00C42BD3" w:rsidRPr="002512D6">
              <w:rPr>
                <w:rFonts w:ascii="Times New Roman" w:eastAsia="Times New Roman" w:hAnsi="Times New Roman" w:cs="Times New Roman"/>
                <w:sz w:val="20"/>
                <w:szCs w:val="20"/>
              </w:rPr>
              <w:t>years)</w:t>
            </w:r>
            <w:r w:rsidRPr="002512D6">
              <w:rPr>
                <w:rFonts w:ascii="Times New Roman" w:eastAsia="Times New Roman" w:hAnsi="Times New Roman" w:cs="Times New Roman"/>
                <w:sz w:val="20"/>
                <w:szCs w:val="20"/>
              </w:rPr>
              <w:t xml:space="preserve">, each with a value of at least </w:t>
            </w:r>
            <w:r w:rsidRPr="002512D6">
              <w:rPr>
                <w:rFonts w:ascii="Times New Roman" w:eastAsia="Times New Roman" w:hAnsi="Times New Roman" w:cs="Times New Roman"/>
                <w:i/>
                <w:iCs/>
                <w:sz w:val="20"/>
                <w:szCs w:val="20"/>
              </w:rPr>
              <w:t>[</w:t>
            </w:r>
            <w:r w:rsidR="00A8614A">
              <w:rPr>
                <w:rFonts w:ascii="Times New Roman" w:eastAsia="Times New Roman" w:hAnsi="Times New Roman" w:cs="Times New Roman"/>
                <w:i/>
                <w:iCs/>
                <w:sz w:val="20"/>
                <w:szCs w:val="20"/>
              </w:rPr>
              <w:t>Euros</w:t>
            </w:r>
            <w:r w:rsidR="00250A22" w:rsidRPr="002512D6">
              <w:rPr>
                <w:rFonts w:ascii="Times New Roman" w:eastAsia="Times New Roman" w:hAnsi="Times New Roman" w:cs="Times New Roman"/>
                <w:i/>
                <w:iCs/>
                <w:sz w:val="20"/>
                <w:szCs w:val="20"/>
              </w:rPr>
              <w:t xml:space="preserve"> </w:t>
            </w:r>
            <w:r w:rsidR="00A82FE3" w:rsidRPr="002512D6">
              <w:rPr>
                <w:rFonts w:ascii="Times New Roman" w:eastAsia="Times New Roman" w:hAnsi="Times New Roman" w:cs="Times New Roman"/>
                <w:i/>
                <w:iCs/>
                <w:sz w:val="20"/>
                <w:szCs w:val="20"/>
              </w:rPr>
              <w:t>45</w:t>
            </w:r>
            <w:r w:rsidR="00C42BD3" w:rsidRPr="002512D6">
              <w:rPr>
                <w:rFonts w:ascii="Times New Roman" w:eastAsia="Times New Roman" w:hAnsi="Times New Roman" w:cs="Times New Roman"/>
                <w:i/>
                <w:iCs/>
                <w:sz w:val="20"/>
                <w:szCs w:val="20"/>
              </w:rPr>
              <w:t> 000</w:t>
            </w:r>
            <w:r w:rsidRPr="002512D6">
              <w:rPr>
                <w:rFonts w:ascii="Times New Roman" w:eastAsia="Times New Roman" w:hAnsi="Times New Roman" w:cs="Times New Roman"/>
                <w:i/>
                <w:iCs/>
                <w:sz w:val="20"/>
                <w:szCs w:val="20"/>
              </w:rPr>
              <w:t>],</w:t>
            </w:r>
            <w:r w:rsidRPr="002512D6">
              <w:rPr>
                <w:rFonts w:ascii="Times New Roman" w:eastAsia="Times New Roman" w:hAnsi="Times New Roman" w:cs="Times New Roman"/>
                <w:sz w:val="20"/>
                <w:szCs w:val="20"/>
              </w:rPr>
              <w:t xml:space="preserve"> that have been successfully and substantially completed and that are similar to the proposed works. The similarity shall be based on the physical size, complexity, methods/technology or other characteristics as described in </w:t>
            </w:r>
            <w:r w:rsidRPr="002512D6">
              <w:rPr>
                <w:rFonts w:ascii="Times New Roman" w:eastAsia="Times New Roman" w:hAnsi="Times New Roman" w:cs="Times New Roman"/>
                <w:b/>
                <w:bCs/>
                <w:sz w:val="20"/>
                <w:szCs w:val="20"/>
              </w:rPr>
              <w:t>Section VI, Scope of the Contract </w:t>
            </w:r>
          </w:p>
          <w:p w14:paraId="5F0DA520"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4A47A" w14:textId="77777777" w:rsidR="00490230" w:rsidRPr="002512D6" w:rsidRDefault="002E0FB6" w:rsidP="00490230">
            <w:pPr>
              <w:pStyle w:val="BodyText"/>
              <w:rPr>
                <w:color w:val="auto"/>
                <w:sz w:val="24"/>
                <w:szCs w:val="24"/>
              </w:rPr>
            </w:pPr>
            <w:r w:rsidRPr="002512D6">
              <w:rPr>
                <w:color w:val="auto"/>
              </w:rPr>
              <w:t>Must meet the requirement</w:t>
            </w:r>
          </w:p>
          <w:p w14:paraId="60A6ACB7" w14:textId="77777777" w:rsidR="00490230" w:rsidRPr="002512D6" w:rsidRDefault="00490230" w:rsidP="00490230">
            <w:pPr>
              <w:rPr>
                <w:rFonts w:ascii="Times New Roman" w:eastAsia="Times New Roman" w:hAnsi="Times New Roman" w:cs="Times New Roman"/>
                <w:sz w:val="24"/>
                <w:szCs w:val="24"/>
              </w:rPr>
            </w:pPr>
          </w:p>
          <w:p w14:paraId="753CE4DC" w14:textId="77777777" w:rsidR="002E0FB6" w:rsidRPr="002512D6" w:rsidRDefault="002E0FB6" w:rsidP="0049023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4B9D8" w14:textId="77777777" w:rsidR="002E0FB6" w:rsidRPr="002512D6" w:rsidRDefault="00131EC0" w:rsidP="00AD375C">
            <w:pPr>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w:t>
            </w:r>
            <w:r w:rsidR="00AD375C">
              <w:rPr>
                <w:rFonts w:ascii="Times New Roman" w:eastAsia="Times New Roman" w:hAnsi="Times New Roman" w:cs="Times New Roman"/>
                <w:sz w:val="20"/>
                <w:szCs w:val="20"/>
              </w:rPr>
              <w:t xml:space="preserve"> together </w:t>
            </w:r>
            <w:r>
              <w:rPr>
                <w:rFonts w:ascii="Times New Roman" w:eastAsia="Times New Roman" w:hAnsi="Times New Roman" w:cs="Times New Roman"/>
                <w:sz w:val="20"/>
                <w:szCs w:val="20"/>
              </w:rPr>
              <w:t xml:space="preserve"> </w:t>
            </w:r>
            <w:r w:rsidR="00AD375C">
              <w:rPr>
                <w:rFonts w:ascii="Times New Roman" w:eastAsia="Times New Roman" w:hAnsi="Times New Roman" w:cs="Times New Roman"/>
                <w:sz w:val="20"/>
                <w:szCs w:val="20"/>
              </w:rPr>
              <w:t>must meet</w:t>
            </w:r>
            <w:r w:rsidR="007F0CCA" w:rsidRPr="002512D6">
              <w:rPr>
                <w:rFonts w:ascii="Times New Roman" w:eastAsia="Times New Roman" w:hAnsi="Times New Roman" w:cs="Times New Roman"/>
                <w:sz w:val="20"/>
                <w:szCs w:val="20"/>
              </w:rPr>
              <w:t xml:space="preserve"> requirement</w:t>
            </w:r>
            <w:r w:rsidR="007F0CCA" w:rsidRPr="002512D6">
              <w:rPr>
                <w:rFonts w:ascii="Times New Roman" w:eastAsia="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A58ED"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2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2648D"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2 a)</w:t>
            </w:r>
          </w:p>
        </w:tc>
      </w:tr>
      <w:tr w:rsidR="00684E48" w:rsidRPr="002512D6" w14:paraId="6BF8831F"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EDEFD"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D80D3"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41496" w14:textId="77777777" w:rsidR="002E0FB6" w:rsidRPr="002512D6" w:rsidRDefault="002E0FB6" w:rsidP="003A14D7">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b) At least </w:t>
            </w:r>
            <w:r w:rsidR="003A14D7">
              <w:rPr>
                <w:rFonts w:ascii="Times New Roman" w:eastAsia="Times New Roman" w:hAnsi="Times New Roman" w:cs="Times New Roman"/>
                <w:i/>
                <w:iCs/>
                <w:sz w:val="20"/>
                <w:szCs w:val="20"/>
              </w:rPr>
              <w:t>10</w:t>
            </w:r>
            <w:r w:rsidR="00F70856" w:rsidRPr="002512D6">
              <w:rPr>
                <w:rFonts w:ascii="Times New Roman" w:eastAsia="Times New Roman" w:hAnsi="Times New Roman" w:cs="Times New Roman"/>
                <w:i/>
                <w:iCs/>
                <w:sz w:val="20"/>
                <w:szCs w:val="20"/>
              </w:rPr>
              <w:t>0%</w:t>
            </w:r>
            <w:r w:rsidRPr="002512D6">
              <w:rPr>
                <w:rFonts w:ascii="Times New Roman" w:eastAsia="Times New Roman" w:hAnsi="Times New Roman" w:cs="Times New Roman"/>
                <w:sz w:val="20"/>
                <w:szCs w:val="20"/>
              </w:rPr>
              <w:t xml:space="preserve"> of the Applicant’s activity shall be in the flowing area of specialization </w:t>
            </w:r>
            <w:r w:rsidRPr="002512D6">
              <w:rPr>
                <w:rFonts w:ascii="Times New Roman" w:eastAsia="Times New Roman" w:hAnsi="Times New Roman" w:cs="Times New Roman"/>
                <w:i/>
                <w:iCs/>
                <w:sz w:val="20"/>
                <w:szCs w:val="20"/>
              </w:rPr>
              <w:t>[</w:t>
            </w:r>
            <w:r w:rsidR="00F70856" w:rsidRPr="002512D6">
              <w:rPr>
                <w:rFonts w:ascii="Times New Roman" w:eastAsia="Times New Roman" w:hAnsi="Times New Roman" w:cs="Times New Roman"/>
                <w:i/>
                <w:iCs/>
                <w:sz w:val="20"/>
                <w:szCs w:val="20"/>
              </w:rPr>
              <w:t>Supply</w:t>
            </w:r>
            <w:r w:rsidR="00371E02" w:rsidRPr="002512D6">
              <w:rPr>
                <w:rFonts w:ascii="Times New Roman" w:eastAsia="Times New Roman" w:hAnsi="Times New Roman" w:cs="Times New Roman"/>
                <w:i/>
                <w:iCs/>
                <w:sz w:val="20"/>
                <w:szCs w:val="20"/>
              </w:rPr>
              <w:t xml:space="preserve"> and maintenance of laboratory</w:t>
            </w:r>
            <w:r w:rsidR="00F70856" w:rsidRPr="002512D6">
              <w:rPr>
                <w:rFonts w:ascii="Times New Roman" w:eastAsia="Times New Roman" w:hAnsi="Times New Roman" w:cs="Times New Roman"/>
                <w:i/>
                <w:iCs/>
                <w:sz w:val="20"/>
                <w:szCs w:val="20"/>
              </w:rPr>
              <w:t xml:space="preserve"> equipment e.g.  </w:t>
            </w:r>
            <w:r w:rsidR="00403A96" w:rsidRPr="002512D6">
              <w:rPr>
                <w:rFonts w:ascii="Times New Roman" w:eastAsia="Times New Roman" w:hAnsi="Times New Roman" w:cs="Times New Roman"/>
                <w:i/>
                <w:iCs/>
                <w:sz w:val="20"/>
                <w:szCs w:val="20"/>
              </w:rPr>
              <w:t>t</w:t>
            </w:r>
            <w:r w:rsidR="00C42BD3" w:rsidRPr="002512D6">
              <w:rPr>
                <w:rFonts w:ascii="Times New Roman" w:eastAsia="Times New Roman" w:hAnsi="Times New Roman" w:cs="Times New Roman"/>
                <w:i/>
                <w:iCs/>
                <w:sz w:val="20"/>
                <w:szCs w:val="20"/>
              </w:rPr>
              <w:t>emperature, pressure, and length</w:t>
            </w:r>
            <w:r w:rsidRPr="002512D6">
              <w:rPr>
                <w:rFonts w:ascii="Times New Roman" w:eastAsia="Times New Roman" w:hAnsi="Times New Roman" w:cs="Times New Roman"/>
                <w:i/>
                <w:i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6BB1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48A9F" w14:textId="77777777" w:rsidR="002E0FB6" w:rsidRPr="002512D6" w:rsidRDefault="00E32A0A" w:rsidP="002E0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 together</w:t>
            </w:r>
            <w:r w:rsidR="00C17E0F" w:rsidRPr="002512D6">
              <w:rPr>
                <w:rFonts w:ascii="Times New Roman" w:eastAsia="Times New Roman" w:hAnsi="Times New Roman" w:cs="Times New Roman"/>
                <w:sz w:val="20"/>
                <w:szCs w:val="20"/>
              </w:rPr>
              <w:t xml:space="preserve"> should </w:t>
            </w:r>
            <w:r w:rsidR="007F0CCA" w:rsidRPr="002512D6">
              <w:rPr>
                <w:rFonts w:ascii="Times New Roman" w:eastAsia="Times New Roman" w:hAnsi="Times New Roman" w:cs="Times New Roman"/>
                <w:sz w:val="20"/>
                <w:szCs w:val="20"/>
              </w:rPr>
              <w:t xml:space="preserve">provide </w:t>
            </w:r>
            <w:r w:rsidR="00C17E0F" w:rsidRPr="002512D6">
              <w:rPr>
                <w:rFonts w:ascii="Times New Roman" w:eastAsia="Times New Roman" w:hAnsi="Times New Roman" w:cs="Times New Roman"/>
                <w:sz w:val="20"/>
                <w:szCs w:val="20"/>
              </w:rPr>
              <w:t>experience</w:t>
            </w:r>
            <w:r w:rsidR="00D527CD" w:rsidRPr="002512D6">
              <w:rPr>
                <w:rFonts w:ascii="Times New Roman" w:eastAsia="Times New Roman" w:hAnsi="Times New Roman" w:cs="Times New Roman"/>
                <w:sz w:val="20"/>
                <w:szCs w:val="20"/>
              </w:rPr>
              <w:t xml:space="preserve"> and </w:t>
            </w:r>
            <w:r w:rsidR="00A8614A" w:rsidRPr="002512D6">
              <w:rPr>
                <w:rFonts w:ascii="Times New Roman" w:eastAsia="Times New Roman" w:hAnsi="Times New Roman" w:cs="Times New Roman"/>
                <w:sz w:val="20"/>
                <w:szCs w:val="20"/>
              </w:rPr>
              <w:t>knowledge of</w:t>
            </w:r>
            <w:r w:rsidR="00D66799" w:rsidRPr="002512D6">
              <w:rPr>
                <w:rFonts w:ascii="Times New Roman" w:eastAsia="Times New Roman" w:hAnsi="Times New Roman" w:cs="Times New Roman"/>
                <w:sz w:val="20"/>
                <w:szCs w:val="20"/>
              </w:rPr>
              <w:t xml:space="preserve"> </w:t>
            </w:r>
            <w:r w:rsidR="001B2E59" w:rsidRPr="002512D6">
              <w:rPr>
                <w:rFonts w:ascii="Times New Roman" w:eastAsia="Times New Roman" w:hAnsi="Times New Roman" w:cs="Times New Roman"/>
                <w:sz w:val="20"/>
                <w:szCs w:val="20"/>
              </w:rPr>
              <w:t xml:space="preserve">how to operate </w:t>
            </w:r>
            <w:r w:rsidR="00D66799" w:rsidRPr="002512D6">
              <w:rPr>
                <w:rFonts w:ascii="Times New Roman" w:eastAsia="Times New Roman" w:hAnsi="Times New Roman" w:cs="Times New Roman"/>
                <w:sz w:val="20"/>
                <w:szCs w:val="20"/>
              </w:rPr>
              <w:t>the equipment</w:t>
            </w:r>
          </w:p>
          <w:p w14:paraId="2A16B5C1"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4447653C" w14:textId="77777777" w:rsidR="002E0FB6" w:rsidRPr="002512D6" w:rsidRDefault="002E0FB6" w:rsidP="00D66799">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38A83"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2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583A7"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2 b)</w:t>
            </w:r>
          </w:p>
        </w:tc>
      </w:tr>
      <w:tr w:rsidR="00684E48" w:rsidRPr="002512D6" w14:paraId="08611F3E" w14:textId="77777777" w:rsidTr="002E0FB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B2ADB" w14:textId="77777777" w:rsidR="002E0FB6" w:rsidRPr="002512D6" w:rsidRDefault="00556587"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lastRenderedPageBreak/>
              <w: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7F14C"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b/>
                <w:bCs/>
              </w:rPr>
              <w:t>Financial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0AD00" w14:textId="77777777" w:rsidR="002E0FB6" w:rsidRPr="002512D6" w:rsidRDefault="002E0FB6" w:rsidP="00A8614A">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i) Minimum average annual turnover of </w:t>
            </w:r>
            <w:r w:rsidR="008A2FD1" w:rsidRPr="002512D6">
              <w:rPr>
                <w:rFonts w:ascii="Times New Roman" w:eastAsia="Times New Roman" w:hAnsi="Times New Roman" w:cs="Times New Roman"/>
                <w:sz w:val="20"/>
                <w:szCs w:val="20"/>
              </w:rPr>
              <w:t xml:space="preserve"> </w:t>
            </w:r>
            <w:r w:rsidR="0008769F" w:rsidRPr="002512D6">
              <w:rPr>
                <w:rFonts w:ascii="Times New Roman" w:eastAsia="Times New Roman" w:hAnsi="Times New Roman" w:cs="Times New Roman"/>
                <w:i/>
                <w:sz w:val="20"/>
                <w:szCs w:val="20"/>
              </w:rPr>
              <w:t xml:space="preserve">Eighty thousand </w:t>
            </w:r>
            <w:r w:rsidR="00283ED7">
              <w:rPr>
                <w:rFonts w:ascii="Times New Roman" w:eastAsia="Times New Roman" w:hAnsi="Times New Roman" w:cs="Times New Roman"/>
                <w:i/>
                <w:sz w:val="20"/>
                <w:szCs w:val="20"/>
              </w:rPr>
              <w:t>E</w:t>
            </w:r>
            <w:r w:rsidR="00A8614A">
              <w:rPr>
                <w:rFonts w:ascii="Times New Roman" w:eastAsia="Times New Roman" w:hAnsi="Times New Roman" w:cs="Times New Roman"/>
                <w:i/>
                <w:sz w:val="20"/>
                <w:szCs w:val="20"/>
              </w:rPr>
              <w:t>uros</w:t>
            </w:r>
            <w:r w:rsidR="00403A96" w:rsidRPr="002512D6">
              <w:rPr>
                <w:rFonts w:ascii="Times New Roman" w:eastAsia="Times New Roman" w:hAnsi="Times New Roman" w:cs="Times New Roman"/>
                <w:sz w:val="20"/>
                <w:szCs w:val="20"/>
              </w:rPr>
              <w:t xml:space="preserve"> </w:t>
            </w:r>
            <w:r w:rsidR="00403A96" w:rsidRPr="002512D6">
              <w:rPr>
                <w:rFonts w:ascii="Times New Roman" w:eastAsia="Times New Roman" w:hAnsi="Times New Roman" w:cs="Times New Roman"/>
                <w:i/>
                <w:sz w:val="20"/>
                <w:szCs w:val="20"/>
              </w:rPr>
              <w:t>(</w:t>
            </w:r>
            <w:r w:rsidR="00A8614A">
              <w:rPr>
                <w:rFonts w:ascii="Times New Roman" w:eastAsia="Times New Roman" w:hAnsi="Times New Roman" w:cs="Times New Roman"/>
                <w:i/>
                <w:sz w:val="20"/>
                <w:szCs w:val="20"/>
              </w:rPr>
              <w:t>Euros</w:t>
            </w:r>
            <w:r w:rsidRPr="002512D6">
              <w:rPr>
                <w:rFonts w:ascii="Times New Roman" w:eastAsia="Times New Roman" w:hAnsi="Times New Roman" w:cs="Times New Roman"/>
                <w:i/>
                <w:sz w:val="20"/>
                <w:szCs w:val="20"/>
              </w:rPr>
              <w:t xml:space="preserve"> </w:t>
            </w:r>
            <w:r w:rsidR="00057440" w:rsidRPr="002512D6">
              <w:rPr>
                <w:rFonts w:ascii="Times New Roman" w:eastAsia="Times New Roman" w:hAnsi="Times New Roman" w:cs="Times New Roman"/>
                <w:i/>
                <w:sz w:val="20"/>
                <w:szCs w:val="20"/>
              </w:rPr>
              <w:t>80</w:t>
            </w:r>
            <w:r w:rsidR="00403A96" w:rsidRPr="002512D6">
              <w:rPr>
                <w:rFonts w:ascii="Times New Roman" w:eastAsia="Times New Roman" w:hAnsi="Times New Roman" w:cs="Times New Roman"/>
                <w:i/>
                <w:iCs/>
                <w:sz w:val="20"/>
                <w:szCs w:val="20"/>
              </w:rPr>
              <w:t> </w:t>
            </w:r>
            <w:r w:rsidR="00C42BD3" w:rsidRPr="002512D6">
              <w:rPr>
                <w:rFonts w:ascii="Times New Roman" w:eastAsia="Times New Roman" w:hAnsi="Times New Roman" w:cs="Times New Roman"/>
                <w:i/>
                <w:iCs/>
                <w:sz w:val="20"/>
                <w:szCs w:val="20"/>
              </w:rPr>
              <w:t>000</w:t>
            </w:r>
            <w:r w:rsidR="00403A96" w:rsidRPr="002512D6">
              <w:rPr>
                <w:rFonts w:ascii="Times New Roman" w:eastAsia="Times New Roman" w:hAnsi="Times New Roman" w:cs="Times New Roman"/>
                <w:i/>
                <w:iCs/>
                <w:sz w:val="20"/>
                <w:szCs w:val="20"/>
              </w:rPr>
              <w:t>)</w:t>
            </w:r>
            <w:r w:rsidR="00C42BD3" w:rsidRPr="002512D6">
              <w:rPr>
                <w:rFonts w:ascii="Times New Roman" w:eastAsia="Times New Roman" w:hAnsi="Times New Roman" w:cs="Times New Roman"/>
                <w:i/>
                <w:iCs/>
                <w:sz w:val="20"/>
                <w:szCs w:val="20"/>
              </w:rPr>
              <w:t xml:space="preserve"> </w:t>
            </w:r>
            <w:r w:rsidRPr="002512D6">
              <w:rPr>
                <w:rFonts w:ascii="Times New Roman" w:eastAsia="Times New Roman" w:hAnsi="Times New Roman" w:cs="Times New Roman"/>
                <w:i/>
                <w:iCs/>
                <w:sz w:val="20"/>
                <w:szCs w:val="20"/>
              </w:rPr>
              <w:t xml:space="preserve"> </w:t>
            </w:r>
            <w:r w:rsidRPr="002512D6">
              <w:rPr>
                <w:rFonts w:ascii="Times New Roman" w:eastAsia="Times New Roman" w:hAnsi="Times New Roman" w:cs="Times New Roman"/>
                <w:sz w:val="20"/>
                <w:szCs w:val="20"/>
              </w:rPr>
              <w:t xml:space="preserve">calculated as total certified payments received for contracts in progress or completed, within the last </w:t>
            </w:r>
            <w:r w:rsidR="002025A0" w:rsidRPr="002512D6">
              <w:rPr>
                <w:rFonts w:ascii="Times New Roman" w:eastAsia="Times New Roman" w:hAnsi="Times New Roman" w:cs="Times New Roman"/>
                <w:sz w:val="20"/>
                <w:szCs w:val="20"/>
              </w:rPr>
              <w:t>5 years (</w:t>
            </w:r>
            <w:r w:rsidR="002025A0" w:rsidRPr="002512D6">
              <w:rPr>
                <w:rFonts w:ascii="Times New Roman" w:eastAsia="Times New Roman" w:hAnsi="Times New Roman" w:cs="Times New Roman"/>
                <w:i/>
                <w:iCs/>
                <w:sz w:val="20"/>
                <w:szCs w:val="20"/>
              </w:rPr>
              <w:t xml:space="preserve">five </w:t>
            </w:r>
            <w:r w:rsidR="00403A96" w:rsidRPr="002512D6">
              <w:rPr>
                <w:rFonts w:ascii="Times New Roman" w:eastAsia="Times New Roman" w:hAnsi="Times New Roman" w:cs="Times New Roman"/>
                <w:i/>
                <w:iCs/>
                <w:sz w:val="20"/>
                <w:szCs w:val="20"/>
              </w:rPr>
              <w:t xml:space="preserve"> year</w:t>
            </w:r>
            <w:r w:rsidR="002025A0" w:rsidRPr="002512D6">
              <w:rPr>
                <w:rFonts w:ascii="Times New Roman" w:eastAsia="Times New Roman" w:hAnsi="Times New Roman" w:cs="Times New Roman"/>
                <w:i/>
                <w:iCs/>
                <w:sz w:val="20"/>
                <w:szCs w:val="20"/>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9C247"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D923" w14:textId="77777777" w:rsidR="002E0FB6" w:rsidRPr="002512D6" w:rsidRDefault="002708D8" w:rsidP="00AD3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All members </w:t>
            </w:r>
            <w:r w:rsidR="002E0FB6" w:rsidRPr="002512D6">
              <w:rPr>
                <w:rFonts w:ascii="Times New Roman" w:eastAsia="Times New Roman" w:hAnsi="Times New Roman" w:cs="Times New Roman"/>
                <w:sz w:val="20"/>
                <w:szCs w:val="20"/>
              </w:rPr>
              <w:t xml:space="preserve"> </w:t>
            </w:r>
            <w:r w:rsidR="00E32A0A">
              <w:rPr>
                <w:rFonts w:ascii="Times New Roman" w:eastAsia="Times New Roman" w:hAnsi="Times New Roman" w:cs="Times New Roman"/>
                <w:sz w:val="20"/>
                <w:szCs w:val="20"/>
              </w:rPr>
              <w:t xml:space="preserve">together </w:t>
            </w:r>
            <w:r w:rsidR="00AD375C">
              <w:rPr>
                <w:rFonts w:ascii="Times New Roman" w:eastAsia="Times New Roman" w:hAnsi="Times New Roman" w:cs="Times New Roman"/>
                <w:sz w:val="20"/>
                <w:szCs w:val="20"/>
              </w:rPr>
              <w:t>o must meet</w:t>
            </w:r>
            <w:r w:rsidR="002E0FB6" w:rsidRPr="002512D6">
              <w:rPr>
                <w:rFonts w:ascii="Times New Roman" w:eastAsia="Times New Roman" w:hAnsi="Times New Roman" w:cs="Times New Roman"/>
                <w:sz w:val="20"/>
                <w:szCs w:val="20"/>
              </w:rPr>
              <w:t xml:space="preserv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E82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33B93"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0EFB7E67"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F840C7"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D9DA90"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945A" w14:textId="77777777" w:rsidR="002E0FB6" w:rsidRPr="002512D6" w:rsidRDefault="002E0FB6" w:rsidP="0008769F">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ii) Access to a dedicated credit line </w:t>
            </w:r>
            <w:r w:rsidRPr="002512D6">
              <w:rPr>
                <w:rFonts w:ascii="Times New Roman" w:eastAsia="Times New Roman" w:hAnsi="Times New Roman" w:cs="Times New Roman"/>
              </w:rPr>
              <w:t xml:space="preserve">or overdraft facility of </w:t>
            </w:r>
            <w:r w:rsidR="00857F32" w:rsidRPr="002512D6">
              <w:rPr>
                <w:rFonts w:ascii="Times New Roman" w:eastAsia="Times New Roman" w:hAnsi="Times New Roman" w:cs="Times New Roman"/>
                <w:i/>
                <w:iCs/>
                <w:sz w:val="20"/>
                <w:szCs w:val="20"/>
              </w:rPr>
              <w:t xml:space="preserve"> </w:t>
            </w:r>
            <w:r w:rsidR="00D527CD" w:rsidRPr="002512D6">
              <w:rPr>
                <w:rFonts w:ascii="Times New Roman" w:eastAsia="Times New Roman" w:hAnsi="Times New Roman" w:cs="Times New Roman"/>
                <w:i/>
                <w:iCs/>
                <w:sz w:val="20"/>
                <w:szCs w:val="20"/>
              </w:rPr>
              <w:t xml:space="preserve"> </w:t>
            </w:r>
            <w:r w:rsidR="0008769F" w:rsidRPr="002512D6">
              <w:rPr>
                <w:rFonts w:ascii="Times New Roman" w:eastAsia="Times New Roman" w:hAnsi="Times New Roman" w:cs="Times New Roman"/>
                <w:i/>
                <w:iCs/>
                <w:sz w:val="20"/>
                <w:szCs w:val="20"/>
              </w:rPr>
              <w:t>Sixty thousand</w:t>
            </w:r>
            <w:r w:rsidR="00A8614A">
              <w:rPr>
                <w:rFonts w:ascii="Times New Roman" w:eastAsia="Times New Roman" w:hAnsi="Times New Roman" w:cs="Times New Roman"/>
                <w:i/>
                <w:iCs/>
                <w:sz w:val="20"/>
                <w:szCs w:val="20"/>
              </w:rPr>
              <w:t xml:space="preserve"> Euros</w:t>
            </w:r>
            <w:r w:rsidR="00C7000E" w:rsidRPr="002512D6">
              <w:rPr>
                <w:rFonts w:ascii="Times New Roman" w:eastAsia="Times New Roman" w:hAnsi="Times New Roman" w:cs="Times New Roman"/>
                <w:i/>
                <w:iCs/>
                <w:sz w:val="20"/>
                <w:szCs w:val="20"/>
              </w:rPr>
              <w:t>(</w:t>
            </w:r>
            <w:r w:rsidR="0008769F" w:rsidRPr="002512D6">
              <w:rPr>
                <w:rFonts w:ascii="Times New Roman" w:eastAsia="Times New Roman" w:hAnsi="Times New Roman" w:cs="Times New Roman"/>
                <w:i/>
                <w:iCs/>
                <w:sz w:val="20"/>
                <w:szCs w:val="20"/>
              </w:rPr>
              <w:t>6</w:t>
            </w:r>
            <w:r w:rsidR="00857F32" w:rsidRPr="002512D6">
              <w:rPr>
                <w:rFonts w:ascii="Times New Roman" w:eastAsia="Times New Roman" w:hAnsi="Times New Roman" w:cs="Times New Roman"/>
                <w:i/>
                <w:iCs/>
                <w:sz w:val="20"/>
                <w:szCs w:val="20"/>
              </w:rPr>
              <w:t>0 000</w:t>
            </w:r>
            <w:r w:rsidR="00A8614A">
              <w:rPr>
                <w:rFonts w:ascii="Times New Roman" w:eastAsia="Times New Roman" w:hAnsi="Times New Roman" w:cs="Times New Roman"/>
                <w:i/>
                <w:iCs/>
                <w:sz w:val="20"/>
                <w:szCs w:val="20"/>
              </w:rPr>
              <w:t xml:space="preserve"> Euros</w:t>
            </w:r>
            <w:r w:rsidR="00857F32" w:rsidRPr="002512D6">
              <w:rPr>
                <w:rFonts w:ascii="Times New Roman" w:eastAsia="Times New Roman" w:hAnsi="Times New Roman" w:cs="Times New Roman"/>
                <w:i/>
                <w:i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20E35"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7F0B8" w14:textId="77777777" w:rsidR="002E0FB6" w:rsidRPr="002512D6" w:rsidRDefault="00AD375C" w:rsidP="00406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The leader of the </w:t>
            </w:r>
            <w:r w:rsidR="002E0FB6" w:rsidRPr="002512D6">
              <w:rPr>
                <w:rFonts w:ascii="Times New Roman" w:eastAsia="Times New Roman" w:hAnsi="Times New Roman" w:cs="Times New Roman"/>
                <w:sz w:val="20"/>
                <w:szCs w:val="20"/>
              </w:rPr>
              <w:t xml:space="preserve"> consortia </w:t>
            </w:r>
            <w:r w:rsidR="004061D3">
              <w:rPr>
                <w:rFonts w:ascii="Times New Roman" w:eastAsia="Times New Roman" w:hAnsi="Times New Roman" w:cs="Times New Roman"/>
                <w:sz w:val="20"/>
                <w:szCs w:val="20"/>
              </w:rPr>
              <w:t xml:space="preserve"> alone</w:t>
            </w:r>
            <w:r w:rsidR="004A1C5D">
              <w:rPr>
                <w:rFonts w:ascii="Times New Roman" w:eastAsia="Times New Roman" w:hAnsi="Times New Roman" w:cs="Times New Roman"/>
                <w:sz w:val="20"/>
                <w:szCs w:val="20"/>
              </w:rPr>
              <w:t xml:space="preserve"> </w:t>
            </w:r>
            <w:r w:rsidR="004061D3">
              <w:rPr>
                <w:rFonts w:ascii="Times New Roman" w:eastAsia="Times New Roman" w:hAnsi="Times New Roman" w:cs="Times New Roman"/>
                <w:sz w:val="20"/>
                <w:szCs w:val="20"/>
              </w:rPr>
              <w:t>m</w:t>
            </w:r>
            <w:r w:rsidR="00E32A0A">
              <w:rPr>
                <w:rFonts w:ascii="Times New Roman" w:eastAsia="Times New Roman" w:hAnsi="Times New Roman" w:cs="Times New Roman"/>
                <w:sz w:val="20"/>
                <w:szCs w:val="20"/>
              </w:rPr>
              <w:t xml:space="preserve">ust meet the requirement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A7C64"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2CEFC"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68D71D3C"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CFBA0"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E0A89"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6E257" w14:textId="77777777" w:rsidR="00A8614A" w:rsidRDefault="002E0FB6" w:rsidP="0008769F">
            <w:pPr>
              <w:spacing w:after="0" w:line="240" w:lineRule="auto"/>
              <w:jc w:val="both"/>
              <w:rPr>
                <w:rFonts w:ascii="Times New Roman" w:eastAsia="Times New Roman" w:hAnsi="Times New Roman" w:cs="Times New Roman"/>
                <w:i/>
                <w:iCs/>
                <w:sz w:val="20"/>
                <w:szCs w:val="20"/>
              </w:rPr>
            </w:pPr>
            <w:r w:rsidRPr="002512D6">
              <w:rPr>
                <w:rFonts w:ascii="Times New Roman" w:eastAsia="Times New Roman" w:hAnsi="Times New Roman" w:cs="Times New Roman"/>
                <w:sz w:val="20"/>
                <w:szCs w:val="20"/>
              </w:rPr>
              <w:t xml:space="preserve">iii) Minimum average </w:t>
            </w:r>
            <w:r w:rsidR="00A8614A">
              <w:rPr>
                <w:rFonts w:ascii="Times New Roman" w:eastAsia="Times New Roman" w:hAnsi="Times New Roman" w:cs="Times New Roman"/>
                <w:sz w:val="20"/>
                <w:szCs w:val="20"/>
              </w:rPr>
              <w:t xml:space="preserve">annual operational profit of </w:t>
            </w:r>
            <w:r w:rsidR="00A8614A" w:rsidRPr="002512D6">
              <w:rPr>
                <w:rFonts w:ascii="Times New Roman" w:eastAsia="Times New Roman" w:hAnsi="Times New Roman" w:cs="Times New Roman"/>
                <w:sz w:val="20"/>
                <w:szCs w:val="20"/>
              </w:rPr>
              <w:t>Fifty</w:t>
            </w:r>
            <w:r w:rsidR="0008769F" w:rsidRPr="002512D6">
              <w:rPr>
                <w:rFonts w:ascii="Times New Roman" w:eastAsia="Times New Roman" w:hAnsi="Times New Roman" w:cs="Times New Roman"/>
                <w:i/>
                <w:iCs/>
                <w:sz w:val="20"/>
                <w:szCs w:val="20"/>
              </w:rPr>
              <w:t xml:space="preserve"> Thousand </w:t>
            </w:r>
            <w:r w:rsidR="00A8614A">
              <w:rPr>
                <w:rFonts w:ascii="Times New Roman" w:eastAsia="Times New Roman" w:hAnsi="Times New Roman" w:cs="Times New Roman"/>
                <w:i/>
                <w:iCs/>
                <w:sz w:val="20"/>
                <w:szCs w:val="20"/>
              </w:rPr>
              <w:t>Euros</w:t>
            </w:r>
            <w:r w:rsidR="00135EAE" w:rsidRPr="002512D6">
              <w:rPr>
                <w:rFonts w:ascii="Times New Roman" w:eastAsia="Times New Roman" w:hAnsi="Times New Roman" w:cs="Times New Roman"/>
                <w:i/>
                <w:iCs/>
                <w:sz w:val="20"/>
                <w:szCs w:val="20"/>
              </w:rPr>
              <w:t xml:space="preserve"> (</w:t>
            </w:r>
            <w:r w:rsidR="0008769F" w:rsidRPr="002512D6">
              <w:rPr>
                <w:rFonts w:ascii="Times New Roman" w:eastAsia="Times New Roman" w:hAnsi="Times New Roman" w:cs="Times New Roman"/>
                <w:i/>
                <w:iCs/>
                <w:sz w:val="20"/>
                <w:szCs w:val="20"/>
              </w:rPr>
              <w:t>5</w:t>
            </w:r>
            <w:r w:rsidR="00135EAE" w:rsidRPr="002512D6">
              <w:rPr>
                <w:rFonts w:ascii="Times New Roman" w:eastAsia="Times New Roman" w:hAnsi="Times New Roman" w:cs="Times New Roman"/>
                <w:i/>
                <w:iCs/>
                <w:sz w:val="20"/>
                <w:szCs w:val="20"/>
              </w:rPr>
              <w:t>0 000</w:t>
            </w:r>
            <w:r w:rsidR="00A8614A">
              <w:rPr>
                <w:rFonts w:ascii="Times New Roman" w:eastAsia="Times New Roman" w:hAnsi="Times New Roman" w:cs="Times New Roman"/>
                <w:i/>
                <w:iCs/>
                <w:sz w:val="20"/>
                <w:szCs w:val="20"/>
              </w:rPr>
              <w:t xml:space="preserve"> </w:t>
            </w:r>
          </w:p>
          <w:p w14:paraId="3B4602C4" w14:textId="77777777" w:rsidR="002E0FB6" w:rsidRPr="002512D6" w:rsidRDefault="00A8614A" w:rsidP="000876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0"/>
                <w:szCs w:val="20"/>
              </w:rPr>
              <w:t>Euros</w:t>
            </w:r>
            <w:r w:rsidR="002E0FB6" w:rsidRPr="002512D6">
              <w:rPr>
                <w:rFonts w:ascii="Times New Roman" w:eastAsia="Times New Roman" w:hAnsi="Times New Roman" w:cs="Times New Roman"/>
                <w:sz w:val="20"/>
                <w:szCs w:val="20"/>
              </w:rPr>
              <w:t xml:space="preserve">, calculated as total operational revenues minus total operational expenses, within the last </w:t>
            </w:r>
            <w:r w:rsidR="00A94094" w:rsidRPr="002512D6">
              <w:rPr>
                <w:rFonts w:ascii="Times New Roman" w:eastAsia="Times New Roman" w:hAnsi="Times New Roman" w:cs="Times New Roman"/>
                <w:i/>
                <w:iCs/>
                <w:sz w:val="20"/>
                <w:szCs w:val="20"/>
              </w:rPr>
              <w:t>five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4E6E8"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B139E"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53AC7D39" w14:textId="77777777" w:rsidR="002E0FB6" w:rsidRPr="002512D6" w:rsidRDefault="00EF6D5A" w:rsidP="00406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w:t>
            </w:r>
            <w:r w:rsidR="0008769F" w:rsidRPr="002512D6">
              <w:rPr>
                <w:rFonts w:ascii="Times New Roman" w:eastAsia="Times New Roman" w:hAnsi="Times New Roman" w:cs="Times New Roman"/>
                <w:sz w:val="20"/>
                <w:szCs w:val="20"/>
              </w:rPr>
              <w:t xml:space="preserve"> </w:t>
            </w:r>
            <w:r w:rsidR="004F43D4">
              <w:rPr>
                <w:rFonts w:ascii="Times New Roman" w:eastAsia="Times New Roman" w:hAnsi="Times New Roman" w:cs="Times New Roman"/>
                <w:sz w:val="20"/>
                <w:szCs w:val="20"/>
              </w:rPr>
              <w:t xml:space="preserve">together </w:t>
            </w:r>
            <w:r w:rsidR="004061D3">
              <w:rPr>
                <w:rFonts w:ascii="Times New Roman" w:eastAsia="Times New Roman" w:hAnsi="Times New Roman" w:cs="Times New Roman"/>
                <w:sz w:val="20"/>
                <w:szCs w:val="20"/>
              </w:rPr>
              <w:t xml:space="preserve"> must meet </w:t>
            </w:r>
            <w:r w:rsidR="0008769F" w:rsidRPr="002512D6">
              <w:rPr>
                <w:rFonts w:ascii="Times New Roman" w:eastAsia="Times New Roman" w:hAnsi="Times New Roman" w:cs="Times New Roman"/>
                <w:sz w:val="20"/>
                <w:szCs w:val="20"/>
              </w:rPr>
              <w:t xml:space="preserve">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CD20B"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2BDC5"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73A5B1B3" w14:textId="77777777" w:rsidTr="002E0FB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896B94"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0CC01"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F27E4" w14:textId="77777777" w:rsidR="002E0FB6" w:rsidRPr="002512D6" w:rsidRDefault="002E0FB6" w:rsidP="004D4DA9">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iv) Minimum average annual Net Worth </w:t>
            </w:r>
            <w:r w:rsidR="004D4DA9" w:rsidRPr="002512D6">
              <w:rPr>
                <w:rFonts w:ascii="Times New Roman" w:eastAsia="Times New Roman" w:hAnsi="Times New Roman" w:cs="Times New Roman"/>
                <w:sz w:val="20"/>
                <w:szCs w:val="20"/>
              </w:rPr>
              <w:t xml:space="preserve">of </w:t>
            </w:r>
            <w:r w:rsidR="008D32E4" w:rsidRPr="002512D6">
              <w:rPr>
                <w:rFonts w:ascii="Times New Roman" w:eastAsia="Times New Roman" w:hAnsi="Times New Roman" w:cs="Times New Roman"/>
                <w:sz w:val="20"/>
                <w:szCs w:val="20"/>
              </w:rPr>
              <w:t>Eighty</w:t>
            </w:r>
            <w:r w:rsidR="007E3BA5">
              <w:rPr>
                <w:rFonts w:ascii="Times New Roman" w:eastAsia="Times New Roman" w:hAnsi="Times New Roman" w:cs="Times New Roman"/>
                <w:sz w:val="20"/>
                <w:szCs w:val="20"/>
              </w:rPr>
              <w:t xml:space="preserve"> thousand  Euro</w:t>
            </w:r>
            <w:r w:rsidR="00283ED7">
              <w:rPr>
                <w:rFonts w:ascii="Times New Roman" w:eastAsia="Times New Roman" w:hAnsi="Times New Roman" w:cs="Times New Roman"/>
                <w:sz w:val="20"/>
                <w:szCs w:val="20"/>
              </w:rPr>
              <w:t>s</w:t>
            </w:r>
            <w:r w:rsidR="004D4DA9" w:rsidRPr="002512D6">
              <w:rPr>
                <w:rFonts w:ascii="Times New Roman" w:eastAsia="Times New Roman" w:hAnsi="Times New Roman" w:cs="Times New Roman"/>
                <w:sz w:val="20"/>
                <w:szCs w:val="20"/>
              </w:rPr>
              <w:t xml:space="preserve"> (</w:t>
            </w:r>
            <w:r w:rsidR="007E3BA5">
              <w:rPr>
                <w:rFonts w:ascii="Times New Roman" w:eastAsia="Times New Roman" w:hAnsi="Times New Roman" w:cs="Times New Roman"/>
                <w:sz w:val="20"/>
                <w:szCs w:val="20"/>
              </w:rPr>
              <w:t>Euro</w:t>
            </w:r>
            <w:r w:rsidR="00283ED7">
              <w:rPr>
                <w:rFonts w:ascii="Times New Roman" w:eastAsia="Times New Roman" w:hAnsi="Times New Roman" w:cs="Times New Roman"/>
                <w:sz w:val="20"/>
                <w:szCs w:val="20"/>
              </w:rPr>
              <w:t>s</w:t>
            </w:r>
            <w:r w:rsidRPr="002512D6">
              <w:rPr>
                <w:rFonts w:ascii="Times New Roman" w:eastAsia="Times New Roman" w:hAnsi="Times New Roman" w:cs="Times New Roman"/>
                <w:sz w:val="20"/>
                <w:szCs w:val="20"/>
              </w:rPr>
              <w:t xml:space="preserve"> </w:t>
            </w:r>
            <w:r w:rsidR="004D4DA9" w:rsidRPr="002512D6">
              <w:rPr>
                <w:rFonts w:ascii="Times New Roman" w:eastAsia="Times New Roman" w:hAnsi="Times New Roman" w:cs="Times New Roman"/>
                <w:i/>
                <w:iCs/>
                <w:sz w:val="20"/>
                <w:szCs w:val="20"/>
              </w:rPr>
              <w:t>80 000</w:t>
            </w:r>
            <w:r w:rsidR="00A8614A">
              <w:rPr>
                <w:rFonts w:ascii="Times New Roman" w:eastAsia="Times New Roman" w:hAnsi="Times New Roman" w:cs="Times New Roman"/>
                <w:i/>
                <w:iCs/>
                <w:sz w:val="20"/>
                <w:szCs w:val="20"/>
              </w:rPr>
              <w:t xml:space="preserve"> </w:t>
            </w:r>
            <w:r w:rsidR="004D4DA9" w:rsidRPr="002512D6">
              <w:rPr>
                <w:rFonts w:ascii="Times New Roman" w:eastAsia="Times New Roman" w:hAnsi="Times New Roman" w:cs="Times New Roman"/>
                <w:i/>
                <w:iCs/>
                <w:sz w:val="20"/>
                <w:szCs w:val="20"/>
              </w:rPr>
              <w:t>)</w:t>
            </w:r>
            <w:r w:rsidRPr="002512D6">
              <w:rPr>
                <w:rFonts w:ascii="Times New Roman" w:eastAsia="Times New Roman" w:hAnsi="Times New Roman" w:cs="Times New Roman"/>
                <w:sz w:val="20"/>
                <w:szCs w:val="20"/>
              </w:rPr>
              <w:t xml:space="preserve">, calculated as Total Assets minus Total Liabilities, within the last </w:t>
            </w:r>
            <w:r w:rsidR="004D4DA9" w:rsidRPr="002512D6">
              <w:rPr>
                <w:rFonts w:ascii="Times New Roman" w:eastAsia="Times New Roman" w:hAnsi="Times New Roman" w:cs="Times New Roman"/>
                <w:i/>
                <w:iCs/>
                <w:sz w:val="20"/>
                <w:szCs w:val="20"/>
              </w:rPr>
              <w:t>five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A3476"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7C85" w14:textId="77777777" w:rsidR="002E0FB6" w:rsidRPr="002512D6" w:rsidRDefault="003E391B" w:rsidP="004061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w:t>
            </w:r>
            <w:r w:rsidR="002E0FB6" w:rsidRPr="002512D6">
              <w:rPr>
                <w:rFonts w:ascii="Times New Roman" w:eastAsia="Times New Roman" w:hAnsi="Times New Roman" w:cs="Times New Roman"/>
                <w:sz w:val="20"/>
                <w:szCs w:val="20"/>
              </w:rPr>
              <w:t xml:space="preserve"> </w:t>
            </w:r>
            <w:r w:rsidR="004F43D4">
              <w:rPr>
                <w:rFonts w:ascii="Times New Roman" w:eastAsia="Times New Roman" w:hAnsi="Times New Roman" w:cs="Times New Roman"/>
                <w:sz w:val="20"/>
                <w:szCs w:val="20"/>
              </w:rPr>
              <w:t xml:space="preserve">together </w:t>
            </w:r>
            <w:r w:rsidR="004061D3">
              <w:rPr>
                <w:rFonts w:ascii="Times New Roman" w:eastAsia="Times New Roman" w:hAnsi="Times New Roman" w:cs="Times New Roman"/>
                <w:sz w:val="20"/>
                <w:szCs w:val="20"/>
              </w:rPr>
              <w:t xml:space="preserve"> must meet </w:t>
            </w:r>
            <w:r w:rsidR="002E0FB6" w:rsidRPr="002512D6">
              <w:rPr>
                <w:rFonts w:ascii="Times New Roman" w:eastAsia="Times New Roman" w:hAnsi="Times New Roman" w:cs="Times New Roman"/>
                <w:sz w:val="20"/>
                <w:szCs w:val="20"/>
              </w:rPr>
              <w:t xml:space="preserve">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4B24A"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88EA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3</w:t>
            </w:r>
          </w:p>
        </w:tc>
      </w:tr>
      <w:tr w:rsidR="00684E48" w:rsidRPr="002512D6" w14:paraId="1EA2F703" w14:textId="77777777" w:rsidTr="002E0FB6">
        <w:trPr>
          <w:trHeight w:val="10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F04BB"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55892"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b/>
                <w:bCs/>
              </w:rPr>
              <w:t>Personnel Resources</w:t>
            </w:r>
            <w:r w:rsidRPr="002512D6">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9C53" w14:textId="77777777" w:rsidR="002E0FB6" w:rsidRPr="002512D6" w:rsidRDefault="002E0FB6" w:rsidP="004D4DA9">
            <w:pPr>
              <w:spacing w:after="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 xml:space="preserve">a) Access to minimum </w:t>
            </w:r>
            <w:r w:rsidR="004D4DA9" w:rsidRPr="002512D6">
              <w:rPr>
                <w:rFonts w:ascii="Times New Roman" w:eastAsia="Times New Roman" w:hAnsi="Times New Roman" w:cs="Times New Roman"/>
                <w:i/>
                <w:iCs/>
                <w:sz w:val="20"/>
                <w:szCs w:val="20"/>
              </w:rPr>
              <w:t xml:space="preserve">three </w:t>
            </w:r>
            <w:r w:rsidR="004D4DA9" w:rsidRPr="002512D6">
              <w:rPr>
                <w:rFonts w:ascii="Times New Roman" w:eastAsia="Times New Roman" w:hAnsi="Times New Roman" w:cs="Times New Roman"/>
                <w:sz w:val="20"/>
                <w:szCs w:val="20"/>
              </w:rPr>
              <w:t>experts</w:t>
            </w:r>
            <w:r w:rsidRPr="002512D6">
              <w:rPr>
                <w:rFonts w:ascii="Times New Roman" w:eastAsia="Times New Roman" w:hAnsi="Times New Roman" w:cs="Times New Roman"/>
                <w:sz w:val="20"/>
                <w:szCs w:val="20"/>
              </w:rPr>
              <w:t xml:space="preserve"> specialized in the following areas</w:t>
            </w:r>
            <w:r w:rsidR="004D4DA9" w:rsidRPr="002512D6">
              <w:rPr>
                <w:rFonts w:ascii="Times New Roman" w:eastAsia="Times New Roman" w:hAnsi="Times New Roman" w:cs="Times New Roman"/>
                <w:sz w:val="20"/>
                <w:szCs w:val="20"/>
              </w:rPr>
              <w:t>:</w:t>
            </w:r>
            <w:r w:rsidRPr="002512D6">
              <w:rPr>
                <w:rFonts w:ascii="Times New Roman" w:eastAsia="Times New Roman" w:hAnsi="Times New Roman" w:cs="Times New Roman"/>
                <w:sz w:val="20"/>
                <w:szCs w:val="20"/>
              </w:rPr>
              <w:t xml:space="preserve"> </w:t>
            </w:r>
            <w:r w:rsidR="004D4DA9" w:rsidRPr="002512D6">
              <w:rPr>
                <w:rFonts w:ascii="Times New Roman" w:eastAsia="Times New Roman" w:hAnsi="Times New Roman" w:cs="Times New Roman"/>
                <w:i/>
                <w:iCs/>
                <w:sz w:val="20"/>
                <w:szCs w:val="20"/>
              </w:rPr>
              <w:t>temperature, pressure and length calibration.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0FA56"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09B71" w14:textId="77777777" w:rsidR="00D527CD" w:rsidRPr="002512D6" w:rsidRDefault="003D175B" w:rsidP="00D527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All members </w:t>
            </w:r>
            <w:r w:rsidR="004F43D4">
              <w:rPr>
                <w:rFonts w:ascii="Times New Roman" w:eastAsia="Times New Roman" w:hAnsi="Times New Roman" w:cs="Times New Roman"/>
                <w:sz w:val="20"/>
                <w:szCs w:val="20"/>
              </w:rPr>
              <w:t xml:space="preserve">together </w:t>
            </w:r>
            <w:r w:rsidR="00D527CD" w:rsidRPr="002512D6">
              <w:rPr>
                <w:rFonts w:ascii="Times New Roman" w:eastAsia="Times New Roman" w:hAnsi="Times New Roman" w:cs="Times New Roman"/>
                <w:sz w:val="20"/>
                <w:szCs w:val="20"/>
              </w:rPr>
              <w:t xml:space="preserve"> must possess the required expertise</w:t>
            </w:r>
          </w:p>
          <w:p w14:paraId="62D834F6"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1B74A553"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72077"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4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561B9"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4 a)</w:t>
            </w:r>
          </w:p>
        </w:tc>
      </w:tr>
      <w:tr w:rsidR="00684E48" w:rsidRPr="002512D6" w14:paraId="5DEE1CAC" w14:textId="77777777" w:rsidTr="002E0FB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AEADB"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B951"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1FF50"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b) Availability of experts with the following specialization:</w:t>
            </w:r>
          </w:p>
          <w:p w14:paraId="467C8451"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Expert </w:t>
            </w:r>
            <w:r w:rsidR="00971B76" w:rsidRPr="002512D6">
              <w:rPr>
                <w:rFonts w:ascii="Times New Roman" w:eastAsia="Times New Roman" w:hAnsi="Times New Roman" w:cs="Times New Roman"/>
                <w:i/>
                <w:iCs/>
                <w:sz w:val="20"/>
                <w:szCs w:val="20"/>
              </w:rPr>
              <w:t>1:</w:t>
            </w:r>
            <w:r w:rsidRPr="002512D6">
              <w:rPr>
                <w:rFonts w:ascii="Times New Roman" w:eastAsia="Times New Roman" w:hAnsi="Times New Roman" w:cs="Times New Roman"/>
                <w:i/>
                <w:iCs/>
                <w:sz w:val="20"/>
                <w:szCs w:val="20"/>
              </w:rPr>
              <w:t xml:space="preserve"> </w:t>
            </w:r>
            <w:r w:rsidR="004D4DA9" w:rsidRPr="002512D6">
              <w:rPr>
                <w:rFonts w:ascii="Times New Roman" w:eastAsia="Times New Roman" w:hAnsi="Times New Roman" w:cs="Times New Roman"/>
                <w:i/>
                <w:iCs/>
                <w:sz w:val="20"/>
                <w:szCs w:val="20"/>
              </w:rPr>
              <w:t>temperature calibration</w:t>
            </w:r>
          </w:p>
          <w:p w14:paraId="31ECF29D" w14:textId="77777777" w:rsidR="00D242F4" w:rsidRPr="002512D6" w:rsidRDefault="002E0FB6" w:rsidP="00D242F4">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Expert </w:t>
            </w:r>
            <w:r w:rsidR="00971B76" w:rsidRPr="002512D6">
              <w:rPr>
                <w:rFonts w:ascii="Times New Roman" w:eastAsia="Times New Roman" w:hAnsi="Times New Roman" w:cs="Times New Roman"/>
                <w:i/>
                <w:iCs/>
                <w:sz w:val="20"/>
                <w:szCs w:val="20"/>
              </w:rPr>
              <w:t>2:</w:t>
            </w:r>
            <w:r w:rsidRPr="002512D6">
              <w:rPr>
                <w:rFonts w:ascii="Times New Roman" w:eastAsia="Times New Roman" w:hAnsi="Times New Roman" w:cs="Times New Roman"/>
                <w:i/>
                <w:iCs/>
                <w:sz w:val="20"/>
                <w:szCs w:val="20"/>
              </w:rPr>
              <w:t xml:space="preserve"> </w:t>
            </w:r>
            <w:r w:rsidR="004D4DA9" w:rsidRPr="002512D6">
              <w:rPr>
                <w:rFonts w:ascii="Times New Roman" w:eastAsia="Times New Roman" w:hAnsi="Times New Roman" w:cs="Times New Roman"/>
                <w:i/>
                <w:iCs/>
                <w:sz w:val="20"/>
                <w:szCs w:val="20"/>
              </w:rPr>
              <w:t xml:space="preserve">pressure </w:t>
            </w:r>
            <w:r w:rsidR="00D242F4" w:rsidRPr="002512D6">
              <w:rPr>
                <w:rFonts w:ascii="Times New Roman" w:eastAsia="Times New Roman" w:hAnsi="Times New Roman" w:cs="Times New Roman"/>
                <w:i/>
                <w:iCs/>
                <w:sz w:val="20"/>
                <w:szCs w:val="20"/>
              </w:rPr>
              <w:t>calibration</w:t>
            </w:r>
          </w:p>
          <w:p w14:paraId="6A244D0B" w14:textId="77777777" w:rsidR="002E0FB6" w:rsidRPr="002512D6" w:rsidRDefault="002E0FB6" w:rsidP="002E0FB6">
            <w:pPr>
              <w:spacing w:after="120" w:line="240" w:lineRule="auto"/>
              <w:jc w:val="both"/>
              <w:rPr>
                <w:rFonts w:ascii="Times New Roman" w:eastAsia="Times New Roman" w:hAnsi="Times New Roman" w:cs="Times New Roman"/>
                <w:sz w:val="24"/>
                <w:szCs w:val="24"/>
              </w:rPr>
            </w:pPr>
            <w:r w:rsidRPr="002512D6">
              <w:rPr>
                <w:rFonts w:ascii="Times New Roman" w:eastAsia="Times New Roman" w:hAnsi="Times New Roman" w:cs="Times New Roman"/>
                <w:i/>
                <w:iCs/>
                <w:sz w:val="20"/>
                <w:szCs w:val="20"/>
              </w:rPr>
              <w:t xml:space="preserve">Expert 3 </w:t>
            </w:r>
            <w:r w:rsidR="004D4DA9" w:rsidRPr="002512D6">
              <w:rPr>
                <w:rFonts w:ascii="Times New Roman" w:eastAsia="Times New Roman" w:hAnsi="Times New Roman" w:cs="Times New Roman"/>
                <w:i/>
                <w:iCs/>
                <w:sz w:val="20"/>
                <w:szCs w:val="20"/>
              </w:rPr>
              <w:t>length calibration.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CA14D"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Must meet the 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4B594" w14:textId="77777777" w:rsidR="002E0FB6" w:rsidRPr="002512D6" w:rsidRDefault="00E32A0A" w:rsidP="002E0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All members together,</w:t>
            </w:r>
            <w:r w:rsidR="004061D3">
              <w:rPr>
                <w:rFonts w:ascii="Times New Roman" w:eastAsia="Times New Roman" w:hAnsi="Times New Roman" w:cs="Times New Roman"/>
                <w:sz w:val="20"/>
                <w:szCs w:val="20"/>
              </w:rPr>
              <w:t xml:space="preserve"> </w:t>
            </w:r>
            <w:r w:rsidR="00D527CD" w:rsidRPr="002512D6">
              <w:rPr>
                <w:rFonts w:ascii="Times New Roman" w:eastAsia="Times New Roman" w:hAnsi="Times New Roman" w:cs="Times New Roman"/>
                <w:sz w:val="20"/>
                <w:szCs w:val="20"/>
              </w:rPr>
              <w:t xml:space="preserve"> must possess the required expertise</w:t>
            </w:r>
          </w:p>
          <w:p w14:paraId="59A6C7DB" w14:textId="77777777" w:rsidR="002E0FB6" w:rsidRPr="002512D6"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DF545"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Form 4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5AAB" w14:textId="77777777" w:rsidR="002E0FB6" w:rsidRPr="002512D6" w:rsidRDefault="002E0FB6" w:rsidP="002E0FB6">
            <w:pPr>
              <w:spacing w:after="0" w:line="240" w:lineRule="auto"/>
              <w:rPr>
                <w:rFonts w:ascii="Times New Roman" w:eastAsia="Times New Roman" w:hAnsi="Times New Roman" w:cs="Times New Roman"/>
                <w:sz w:val="24"/>
                <w:szCs w:val="24"/>
              </w:rPr>
            </w:pPr>
            <w:r w:rsidRPr="002512D6">
              <w:rPr>
                <w:rFonts w:ascii="Times New Roman" w:eastAsia="Times New Roman" w:hAnsi="Times New Roman" w:cs="Times New Roman"/>
                <w:sz w:val="20"/>
                <w:szCs w:val="20"/>
              </w:rPr>
              <w:t>Requested attachments to Form 4 b)</w:t>
            </w:r>
          </w:p>
        </w:tc>
      </w:tr>
    </w:tbl>
    <w:p w14:paraId="12CEE86D" w14:textId="77777777" w:rsidR="002E0FB6" w:rsidRPr="002512D6" w:rsidRDefault="002E0FB6" w:rsidP="002E0FB6">
      <w:pPr>
        <w:spacing w:after="0" w:line="240" w:lineRule="auto"/>
        <w:rPr>
          <w:rFonts w:ascii="Times New Roman" w:eastAsia="Times New Roman" w:hAnsi="Times New Roman" w:cs="Times New Roman"/>
          <w:sz w:val="24"/>
          <w:szCs w:val="24"/>
        </w:rPr>
      </w:pPr>
    </w:p>
    <w:p w14:paraId="26B74D54" w14:textId="77777777" w:rsidR="00733E4E" w:rsidRDefault="00733E4E" w:rsidP="002E0FB6">
      <w:pPr>
        <w:spacing w:after="200" w:line="240" w:lineRule="auto"/>
        <w:jc w:val="both"/>
        <w:rPr>
          <w:rFonts w:ascii="Times New Roman" w:eastAsia="Times New Roman" w:hAnsi="Times New Roman" w:cs="Times New Roman"/>
          <w:b/>
          <w:bCs/>
          <w:color w:val="000000"/>
          <w:sz w:val="28"/>
          <w:szCs w:val="28"/>
        </w:rPr>
      </w:pPr>
    </w:p>
    <w:p w14:paraId="611E5E0A" w14:textId="77777777" w:rsidR="00733E4E" w:rsidRDefault="00733E4E" w:rsidP="002E0FB6">
      <w:pPr>
        <w:spacing w:after="200" w:line="240" w:lineRule="auto"/>
        <w:jc w:val="both"/>
        <w:rPr>
          <w:rFonts w:ascii="Times New Roman" w:eastAsia="Times New Roman" w:hAnsi="Times New Roman" w:cs="Times New Roman"/>
          <w:b/>
          <w:bCs/>
          <w:color w:val="000000"/>
          <w:sz w:val="28"/>
          <w:szCs w:val="28"/>
        </w:rPr>
      </w:pPr>
    </w:p>
    <w:p w14:paraId="650A8D42" w14:textId="77777777" w:rsidR="00DE6264" w:rsidRDefault="00DE6264" w:rsidP="002E0FB6">
      <w:pPr>
        <w:spacing w:after="200" w:line="240" w:lineRule="auto"/>
        <w:jc w:val="both"/>
        <w:rPr>
          <w:rFonts w:ascii="Times New Roman" w:eastAsia="Times New Roman" w:hAnsi="Times New Roman" w:cs="Times New Roman"/>
          <w:b/>
          <w:bCs/>
          <w:color w:val="000000"/>
          <w:sz w:val="28"/>
          <w:szCs w:val="28"/>
        </w:rPr>
      </w:pPr>
    </w:p>
    <w:p w14:paraId="60D9FED5" w14:textId="77777777" w:rsidR="00DE6264" w:rsidRDefault="00DE6264" w:rsidP="002E0FB6">
      <w:pPr>
        <w:spacing w:after="200" w:line="240" w:lineRule="auto"/>
        <w:jc w:val="both"/>
        <w:rPr>
          <w:rFonts w:ascii="Times New Roman" w:eastAsia="Times New Roman" w:hAnsi="Times New Roman" w:cs="Times New Roman"/>
          <w:b/>
          <w:bCs/>
          <w:color w:val="000000"/>
          <w:sz w:val="28"/>
          <w:szCs w:val="28"/>
        </w:rPr>
      </w:pPr>
    </w:p>
    <w:p w14:paraId="261213C3" w14:textId="77777777" w:rsidR="00DE6264" w:rsidRDefault="00DE6264" w:rsidP="002E0FB6">
      <w:pPr>
        <w:spacing w:after="200" w:line="240" w:lineRule="auto"/>
        <w:jc w:val="both"/>
        <w:rPr>
          <w:rFonts w:ascii="Times New Roman" w:eastAsia="Times New Roman" w:hAnsi="Times New Roman" w:cs="Times New Roman"/>
          <w:b/>
          <w:bCs/>
          <w:color w:val="000000"/>
          <w:sz w:val="28"/>
          <w:szCs w:val="28"/>
        </w:rPr>
      </w:pPr>
    </w:p>
    <w:p w14:paraId="3F26871B" w14:textId="77777777" w:rsidR="002E0FB6" w:rsidRPr="00E95B82" w:rsidRDefault="002E0FB6" w:rsidP="002E0FB6">
      <w:pPr>
        <w:spacing w:after="20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4.</w:t>
      </w:r>
      <w:r w:rsidRPr="00E95B82">
        <w:rPr>
          <w:rFonts w:ascii="Times New Roman" w:eastAsia="Times New Roman" w:hAnsi="Times New Roman" w:cs="Times New Roman"/>
          <w:b/>
          <w:bCs/>
          <w:color w:val="000000"/>
          <w:sz w:val="28"/>
          <w:szCs w:val="28"/>
        </w:rPr>
        <w:tab/>
        <w:t>Administrative and technical compliance grids.</w:t>
      </w:r>
    </w:p>
    <w:p w14:paraId="4419FFB5" w14:textId="77777777" w:rsidR="002E0FB6" w:rsidRPr="00E95B82" w:rsidRDefault="002E0FB6" w:rsidP="002E0FB6">
      <w:pPr>
        <w:spacing w:after="20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These grids are part of section IV (Bidding Forms). They will be filled/used by the evaluation committee and are part of Bidding Documents. The Bidders do not need to complete them. </w:t>
      </w:r>
    </w:p>
    <w:p w14:paraId="3473A7FC" w14:textId="77777777" w:rsidR="002E0FB6" w:rsidRDefault="002E0FB6" w:rsidP="002E0FB6">
      <w:pPr>
        <w:spacing w:after="0" w:line="240" w:lineRule="auto"/>
        <w:rPr>
          <w:rFonts w:ascii="Times New Roman" w:eastAsia="Times New Roman" w:hAnsi="Times New Roman" w:cs="Times New Roman"/>
          <w:sz w:val="24"/>
          <w:szCs w:val="24"/>
        </w:rPr>
      </w:pPr>
    </w:p>
    <w:p w14:paraId="5400313B" w14:textId="77777777" w:rsidR="00DE6264" w:rsidRPr="00E95B82" w:rsidRDefault="00DE6264" w:rsidP="00DE6264">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ADMINISTRATIVE COMPLIANCE GRID FOR GOODS</w:t>
      </w:r>
    </w:p>
    <w:p w14:paraId="266D979A" w14:textId="77777777" w:rsidR="00DE6264" w:rsidRPr="00E95B82" w:rsidRDefault="00DE6264" w:rsidP="00DE6264">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rPr>
        <w:t>To be tailored to the specific project. </w:t>
      </w:r>
    </w:p>
    <w:p w14:paraId="555DA963"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36"/>
        <w:gridCol w:w="222"/>
        <w:gridCol w:w="2549"/>
        <w:gridCol w:w="222"/>
      </w:tblGrid>
      <w:tr w:rsidR="00DE6264" w:rsidRPr="00E95B82" w14:paraId="46E0F14A"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5382EE2"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Contract title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478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9A2EA91"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Publication reference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9A3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3E957328"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3"/>
        <w:gridCol w:w="711"/>
        <w:gridCol w:w="1155"/>
        <w:gridCol w:w="1296"/>
        <w:gridCol w:w="948"/>
        <w:gridCol w:w="1034"/>
        <w:gridCol w:w="1175"/>
        <w:gridCol w:w="1255"/>
        <w:gridCol w:w="903"/>
      </w:tblGrid>
      <w:tr w:rsidR="00DE6264" w:rsidRPr="00E95B82" w14:paraId="1E658829" w14:textId="77777777" w:rsidTr="00995EF2">
        <w:trPr>
          <w:trHeight w:val="1794"/>
        </w:trPr>
        <w:tc>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left w:w="108" w:type="dxa"/>
              <w:bottom w:w="0" w:type="dxa"/>
              <w:right w:w="108" w:type="dxa"/>
            </w:tcMar>
            <w:hideMark/>
          </w:tcPr>
          <w:p w14:paraId="066FA61E"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Tender envelope number </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0444858C"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Name of Bidder</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53C40B9F"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Bidder’s (consortium) nationality eligible?</w:t>
            </w:r>
          </w:p>
          <w:p w14:paraId="22FEC2B5"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22805B78"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documentation complete?</w:t>
            </w:r>
          </w:p>
          <w:p w14:paraId="3141C989"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43DD566D"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language as required? </w:t>
            </w:r>
          </w:p>
          <w:p w14:paraId="1D495C48"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2265F0FA"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Bid submission form complete?</w:t>
            </w:r>
          </w:p>
          <w:p w14:paraId="3BDA70DA"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(Y/N)</w:t>
            </w:r>
          </w:p>
        </w:tc>
        <w:tc>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left w:w="108" w:type="dxa"/>
              <w:bottom w:w="0" w:type="dxa"/>
              <w:right w:w="108" w:type="dxa"/>
            </w:tcMar>
            <w:hideMark/>
          </w:tcPr>
          <w:p w14:paraId="4628205B"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Is Bidder’s declaration signed (by all consortium members if a consortium)? (Yes/No/ Not Applicable)</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0C6E0FA4"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Other administrative requirements of the bidding documents?</w:t>
            </w:r>
          </w:p>
          <w:p w14:paraId="755AAC1D"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(Yes/No/Not applicable)</w:t>
            </w:r>
          </w:p>
        </w:tc>
        <w:tc>
          <w:tcPr>
            <w:tcW w:w="0" w:type="auto"/>
            <w:tcBorders>
              <w:top w:val="single" w:sz="4" w:space="0" w:color="000000"/>
              <w:left w:val="single" w:sz="4" w:space="0" w:color="000000"/>
              <w:right w:val="single" w:sz="4" w:space="0" w:color="000000"/>
            </w:tcBorders>
            <w:shd w:val="clear" w:color="auto" w:fill="DFDFDF"/>
            <w:tcMar>
              <w:top w:w="0" w:type="dxa"/>
              <w:left w:w="108" w:type="dxa"/>
              <w:bottom w:w="0" w:type="dxa"/>
              <w:right w:w="108" w:type="dxa"/>
            </w:tcMar>
            <w:hideMark/>
          </w:tcPr>
          <w:p w14:paraId="3289D4D0"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Overall decision?</w:t>
            </w:r>
          </w:p>
          <w:p w14:paraId="6CB60833"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(Accept / Reject)</w:t>
            </w:r>
          </w:p>
        </w:tc>
      </w:tr>
      <w:tr w:rsidR="00DE6264" w:rsidRPr="00E95B82" w14:paraId="6562E81C"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55BA5"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C399F1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999CAAB"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C00BF4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3B64F9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41772E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FB9C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4A5A63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1E62695"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681E8EE"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F6D0A"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6DD9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EE1B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5DB6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E176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43A8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6602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29AF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FF2C9"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5B3414B9"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B91F"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798C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BEA5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92D4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A95F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262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BB46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59DC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2AF83"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73E8BB18"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BD8D7"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AB5E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22ED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B138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8980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2B2B"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0CB1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B18B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07156"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770618A"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E732B"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4FE6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FAD3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4ED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0D1A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7440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1335"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2DC9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4EB37"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5D6164D9"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ACCB0"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B68C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0A43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7C13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5DE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A671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1BBF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C290"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5DD24"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728ED36C"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6D090"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C2E8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DC5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CF9BB"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5773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C462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6FEA"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1AC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F3C08"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6C51D23D"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02"/>
        <w:gridCol w:w="222"/>
      </w:tblGrid>
      <w:tr w:rsidR="00DE6264" w:rsidRPr="00E95B82" w14:paraId="1735AA32" w14:textId="77777777" w:rsidTr="00995EF2">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9FB5FAE"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Secretary's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250E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48B90ACF"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0CF0D92"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Secretary's signature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83F8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4EC56FBE" w14:textId="77777777" w:rsidTr="00995EF2">
        <w:trPr>
          <w:trHeight w:val="276"/>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DE08F75"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C8560"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075CAAE3" w14:textId="77777777" w:rsidR="00DE6264" w:rsidRPr="00E95B82" w:rsidRDefault="00DE6264" w:rsidP="00DE6264">
      <w:pPr>
        <w:spacing w:after="0" w:line="240" w:lineRule="auto"/>
        <w:rPr>
          <w:rFonts w:ascii="Times New Roman" w:eastAsia="Times New Roman" w:hAnsi="Times New Roman" w:cs="Times New Roman"/>
          <w:sz w:val="24"/>
          <w:szCs w:val="24"/>
        </w:rPr>
      </w:pPr>
    </w:p>
    <w:p w14:paraId="4AB11E80" w14:textId="0E9101F9" w:rsidR="00DE6264" w:rsidRPr="00E95B82" w:rsidRDefault="00DE6264" w:rsidP="00DE6264">
      <w:pP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8"/>
          <w:szCs w:val="28"/>
        </w:rPr>
        <w:br w:type="page"/>
      </w:r>
      <w:r w:rsidRPr="00E95B82">
        <w:rPr>
          <w:rFonts w:ascii="Times New Roman" w:eastAsia="Times New Roman" w:hAnsi="Times New Roman" w:cs="Times New Roman"/>
          <w:b/>
          <w:bCs/>
          <w:i/>
          <w:iCs/>
          <w:color w:val="000000"/>
          <w:sz w:val="28"/>
          <w:szCs w:val="28"/>
        </w:rPr>
        <w:lastRenderedPageBreak/>
        <w:t>EVALUATION GRID FOR GOODS</w:t>
      </w:r>
    </w:p>
    <w:p w14:paraId="07EC00ED" w14:textId="77777777" w:rsidR="00DE6264" w:rsidRPr="00E95B82" w:rsidRDefault="00DE6264" w:rsidP="00DE6264">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rPr>
        <w:t>To be tailored to the specific project. Must be completed by the Evaluation Committee.</w:t>
      </w:r>
    </w:p>
    <w:p w14:paraId="03EC3135"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1"/>
        <w:gridCol w:w="222"/>
        <w:gridCol w:w="3080"/>
        <w:gridCol w:w="222"/>
      </w:tblGrid>
      <w:tr w:rsidR="00DE6264" w:rsidRPr="00E95B82" w14:paraId="06D1250D"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7287F12" w14:textId="77777777" w:rsidR="00DE6264" w:rsidRPr="00E95B82" w:rsidRDefault="00DE6264" w:rsidP="00995EF2">
            <w:pPr>
              <w:spacing w:after="0" w:line="240" w:lineRule="auto"/>
              <w:ind w:left="-533" w:hanging="675"/>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Contract title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F8D9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F07883D" w14:textId="77777777" w:rsidR="00DE6264" w:rsidRPr="00E95B82" w:rsidRDefault="00DE6264" w:rsidP="00995EF2">
            <w:pPr>
              <w:spacing w:after="0" w:line="240" w:lineRule="auto"/>
              <w:ind w:left="142"/>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8"/>
                <w:szCs w:val="28"/>
              </w:rPr>
              <w:t>Publication reference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25059"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20871879"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83"/>
        <w:gridCol w:w="490"/>
        <w:gridCol w:w="640"/>
        <w:gridCol w:w="811"/>
        <w:gridCol w:w="816"/>
        <w:gridCol w:w="811"/>
        <w:gridCol w:w="917"/>
        <w:gridCol w:w="984"/>
        <w:gridCol w:w="825"/>
        <w:gridCol w:w="844"/>
        <w:gridCol w:w="794"/>
        <w:gridCol w:w="735"/>
      </w:tblGrid>
      <w:tr w:rsidR="00DE6264" w:rsidRPr="00E95B82" w14:paraId="7159EC18" w14:textId="77777777" w:rsidTr="00995EF2">
        <w:trPr>
          <w:trHeight w:val="2541"/>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9C2AEFF"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Tender envelope No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CC0730F"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Name of Bidder</w:t>
            </w:r>
          </w:p>
        </w:tc>
        <w:tc>
          <w:tcPr>
            <w:tcW w:w="0" w:type="auto"/>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hideMark/>
          </w:tcPr>
          <w:p w14:paraId="3E0ADB32"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Rules of origin respected?</w:t>
            </w:r>
          </w:p>
          <w:p w14:paraId="4187D159"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(Y/N)</w:t>
            </w:r>
          </w:p>
        </w:tc>
        <w:tc>
          <w:tcPr>
            <w:tcW w:w="0" w:type="auto"/>
            <w:tcBorders>
              <w:top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277286A"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Economic &amp; financial capacity? (OK/a/b/…)</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0561F43"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Professional capacity? (OK/a/b/…)</w:t>
            </w:r>
          </w:p>
        </w:tc>
        <w:tc>
          <w:tcPr>
            <w:tcW w:w="0" w:type="auto"/>
            <w:tcBorders>
              <w:top w:val="single" w:sz="4" w:space="0" w:color="000000"/>
              <w:left w:val="single" w:sz="4" w:space="0" w:color="000000"/>
              <w:bottom w:val="single" w:sz="4" w:space="0" w:color="000000"/>
              <w:right w:val="single" w:sz="36" w:space="0" w:color="000000"/>
            </w:tcBorders>
            <w:shd w:val="clear" w:color="auto" w:fill="F2F2F2"/>
            <w:tcMar>
              <w:top w:w="0" w:type="dxa"/>
              <w:left w:w="108" w:type="dxa"/>
              <w:bottom w:w="0" w:type="dxa"/>
              <w:right w:w="108" w:type="dxa"/>
            </w:tcMar>
            <w:hideMark/>
          </w:tcPr>
          <w:p w14:paraId="02F9FC06"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Technical capacity? (OK/a/b/…)</w:t>
            </w:r>
          </w:p>
        </w:tc>
        <w:tc>
          <w:tcPr>
            <w:tcW w:w="0" w:type="auto"/>
            <w:tcBorders>
              <w:top w:val="single" w:sz="4" w:space="0" w:color="000000"/>
              <w:left w:val="single" w:sz="36"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B462BE0"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Compliance with technical specifications? (OK/a/b/…)</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E0E1358"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Ancillary services as required? (OK/a/b/…/NA)</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D08EEDC"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Subcontracting statement in accordance with the General Conditions?</w:t>
            </w:r>
          </w:p>
          <w:p w14:paraId="3AC04A3C"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(Y/N)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DECB13E"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Other technical requirements in tender dossier?</w:t>
            </w:r>
          </w:p>
          <w:p w14:paraId="7C58825E"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(Yes/No/Not applicable)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A8E513F" w14:textId="77777777" w:rsidR="00DE6264" w:rsidRPr="00E95B82" w:rsidRDefault="00DE6264" w:rsidP="00995EF2">
            <w:pPr>
              <w:spacing w:after="0" w:line="240" w:lineRule="auto"/>
              <w:ind w:left="113" w:right="113"/>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Technically compliant? Y/N)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0CFDCE3"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Justification/</w:t>
            </w:r>
            <w:r w:rsidRPr="00E95B82">
              <w:rPr>
                <w:rFonts w:ascii="Times New Roman" w:eastAsia="Times New Roman" w:hAnsi="Times New Roman" w:cs="Times New Roman"/>
                <w:color w:val="000000"/>
              </w:rPr>
              <w:br/>
              <w:t>notes:</w:t>
            </w:r>
          </w:p>
        </w:tc>
      </w:tr>
      <w:tr w:rsidR="00DE6264" w:rsidRPr="00E95B82" w14:paraId="2EADCD96"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349D5"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4469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45461E3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02501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764F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61790CB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7BE93F5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FC04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11FC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7B3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FE51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483B7"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6CBF5600"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4BF9E"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7FF3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276D39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A1512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32F9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5B34A4D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0DA3C94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DA37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459E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8E42D"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69194"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B9E93"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59E3CBAD"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32DB9"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DBF1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F68A7A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F3A6E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6B67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1BA30F89"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5997AA7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4BF07"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130C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A30B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D8A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77801"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3C3D230" w14:textId="77777777" w:rsidTr="00995E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99BDE" w14:textId="77777777" w:rsidR="00DE6264" w:rsidRPr="00E95B82" w:rsidRDefault="00DE6264" w:rsidP="00995EF2">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5C5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FBBE3B2"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1B1421"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0288E"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36" w:space="0" w:color="000000"/>
            </w:tcBorders>
            <w:tcMar>
              <w:top w:w="0" w:type="dxa"/>
              <w:left w:w="108" w:type="dxa"/>
              <w:bottom w:w="0" w:type="dxa"/>
              <w:right w:w="108" w:type="dxa"/>
            </w:tcMar>
            <w:hideMark/>
          </w:tcPr>
          <w:p w14:paraId="2D809F03"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36" w:space="0" w:color="000000"/>
              <w:bottom w:val="single" w:sz="4" w:space="0" w:color="000000"/>
              <w:right w:val="single" w:sz="4" w:space="0" w:color="000000"/>
            </w:tcBorders>
            <w:tcMar>
              <w:top w:w="0" w:type="dxa"/>
              <w:left w:w="108" w:type="dxa"/>
              <w:bottom w:w="0" w:type="dxa"/>
              <w:right w:w="108" w:type="dxa"/>
            </w:tcMar>
            <w:hideMark/>
          </w:tcPr>
          <w:p w14:paraId="3A60FE3F"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68DA8"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5268C"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48B66"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486EA" w14:textId="77777777" w:rsidR="00DE6264" w:rsidRPr="00E95B82" w:rsidRDefault="00DE6264" w:rsidP="00995EF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8CE6C"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7A6343D1" w14:textId="77777777" w:rsidR="00DE6264" w:rsidRPr="00E95B82" w:rsidRDefault="00DE6264" w:rsidP="00DE626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13"/>
        <w:gridCol w:w="222"/>
      </w:tblGrid>
      <w:tr w:rsidR="00DE6264" w:rsidRPr="00E95B82" w14:paraId="71D03E9C"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4D2D9499"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Evaluator's name &amp; signature (Chairman)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A8C2B"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3773DF6E"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CFEE393"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Evaluator's name &amp; signature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D76D0"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r w:rsidR="00DE6264" w:rsidRPr="00E95B82" w14:paraId="083189DE" w14:textId="77777777" w:rsidTr="00995EF2">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34F5EF1" w14:textId="77777777" w:rsidR="00DE6264" w:rsidRPr="00E95B82" w:rsidRDefault="00DE6264" w:rsidP="00995EF2">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Evaluator's name &amp; signature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A378A" w14:textId="77777777" w:rsidR="00DE6264" w:rsidRPr="00E95B82" w:rsidRDefault="00DE6264" w:rsidP="00995EF2">
            <w:pPr>
              <w:spacing w:after="0" w:line="240" w:lineRule="auto"/>
              <w:rPr>
                <w:rFonts w:ascii="Times New Roman" w:eastAsia="Times New Roman" w:hAnsi="Times New Roman" w:cs="Times New Roman"/>
                <w:sz w:val="24"/>
                <w:szCs w:val="24"/>
              </w:rPr>
            </w:pPr>
          </w:p>
        </w:tc>
      </w:tr>
    </w:tbl>
    <w:p w14:paraId="6F82D03A" w14:textId="77777777" w:rsidR="00DE6264" w:rsidRDefault="00DE6264" w:rsidP="00DE6264">
      <w:pPr>
        <w:spacing w:after="0" w:line="240" w:lineRule="auto"/>
        <w:rPr>
          <w:rFonts w:ascii="Times New Roman" w:eastAsia="Times New Roman" w:hAnsi="Times New Roman" w:cs="Times New Roman"/>
          <w:b/>
          <w:bCs/>
          <w:color w:val="000000"/>
        </w:rPr>
      </w:pPr>
    </w:p>
    <w:p w14:paraId="087B4553" w14:textId="77777777" w:rsidR="00DE6264" w:rsidRDefault="00DE6264" w:rsidP="00DE6264">
      <w:pPr>
        <w:rPr>
          <w:rFonts w:ascii="Times New Roman" w:eastAsia="Times New Roman" w:hAnsi="Times New Roman" w:cs="Times New Roman"/>
        </w:rPr>
      </w:pPr>
      <w:r>
        <w:rPr>
          <w:rFonts w:ascii="Times New Roman" w:eastAsia="Times New Roman" w:hAnsi="Times New Roman" w:cs="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338"/>
      </w:tblGrid>
      <w:tr w:rsidR="002E0FB6" w:rsidRPr="00E95B82" w14:paraId="51E2B0CD" w14:textId="77777777" w:rsidTr="002E0FB6">
        <w:trPr>
          <w:trHeight w:val="1100"/>
        </w:trPr>
        <w:tc>
          <w:tcPr>
            <w:tcW w:w="0" w:type="auto"/>
            <w:tcMar>
              <w:top w:w="0" w:type="dxa"/>
              <w:left w:w="108" w:type="dxa"/>
              <w:bottom w:w="0" w:type="dxa"/>
              <w:right w:w="108" w:type="dxa"/>
            </w:tcMar>
            <w:vAlign w:val="center"/>
            <w:hideMark/>
          </w:tcPr>
          <w:p w14:paraId="7C1F2531" w14:textId="77777777" w:rsidR="002E0FB6" w:rsidRPr="00E95B82" w:rsidRDefault="00DE6264" w:rsidP="00733E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r w:rsidR="00733E4E">
              <w:rPr>
                <w:rFonts w:ascii="Times New Roman" w:eastAsia="Times New Roman" w:hAnsi="Times New Roman" w:cs="Times New Roman"/>
                <w:b/>
                <w:bCs/>
                <w:color w:val="000000"/>
                <w:sz w:val="44"/>
                <w:szCs w:val="44"/>
              </w:rPr>
              <w:t>S</w:t>
            </w:r>
            <w:r w:rsidR="002E0FB6" w:rsidRPr="00E95B82">
              <w:rPr>
                <w:rFonts w:ascii="Times New Roman" w:eastAsia="Times New Roman" w:hAnsi="Times New Roman" w:cs="Times New Roman"/>
                <w:b/>
                <w:bCs/>
                <w:color w:val="000000"/>
                <w:sz w:val="44"/>
                <w:szCs w:val="44"/>
              </w:rPr>
              <w:t>ection IV.  Bidding Forms</w:t>
            </w:r>
          </w:p>
        </w:tc>
      </w:tr>
      <w:tr w:rsidR="00945BAF" w:rsidRPr="00E95B82" w14:paraId="693180F9" w14:textId="77777777" w:rsidTr="002E0FB6">
        <w:trPr>
          <w:trHeight w:val="1100"/>
        </w:trPr>
        <w:tc>
          <w:tcPr>
            <w:tcW w:w="0" w:type="auto"/>
            <w:tcMar>
              <w:top w:w="0" w:type="dxa"/>
              <w:left w:w="108" w:type="dxa"/>
              <w:bottom w:w="0" w:type="dxa"/>
              <w:right w:w="108" w:type="dxa"/>
            </w:tcMar>
            <w:vAlign w:val="center"/>
          </w:tcPr>
          <w:p w14:paraId="00A586D0" w14:textId="77777777" w:rsidR="00945BAF" w:rsidRDefault="00945BAF" w:rsidP="00733E4E">
            <w:pPr>
              <w:spacing w:after="0" w:line="240" w:lineRule="auto"/>
              <w:rPr>
                <w:rFonts w:ascii="Times New Roman" w:eastAsia="Times New Roman" w:hAnsi="Times New Roman" w:cs="Times New Roman"/>
                <w:b/>
                <w:bCs/>
                <w:color w:val="000000"/>
                <w:sz w:val="44"/>
                <w:szCs w:val="44"/>
              </w:rPr>
            </w:pPr>
          </w:p>
        </w:tc>
      </w:tr>
    </w:tbl>
    <w:p w14:paraId="2B2DBF2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50A1ECC"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Table of Forms</w:t>
      </w:r>
    </w:p>
    <w:p w14:paraId="404C285D"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44B550BA"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Bid Submission Form</w:t>
      </w:r>
      <w:r w:rsidRPr="00E95B82">
        <w:rPr>
          <w:rFonts w:ascii="Times New Roman" w:eastAsia="Times New Roman" w:hAnsi="Times New Roman" w:cs="Times New Roman"/>
          <w:b/>
          <w:bCs/>
          <w:color w:val="000000"/>
          <w:sz w:val="24"/>
          <w:szCs w:val="24"/>
        </w:rPr>
        <w:tab/>
      </w:r>
      <w:hyperlink r:id="rId75" w:anchor="heading=h.25b2l0r" w:history="1">
        <w:r w:rsidRPr="00E95B82">
          <w:rPr>
            <w:rFonts w:ascii="Times New Roman" w:eastAsia="Times New Roman" w:hAnsi="Times New Roman" w:cs="Times New Roman"/>
            <w:b/>
            <w:bCs/>
            <w:color w:val="000000"/>
            <w:sz w:val="24"/>
            <w:szCs w:val="24"/>
          </w:rPr>
          <w:t>42</w:t>
        </w:r>
      </w:hyperlink>
    </w:p>
    <w:p w14:paraId="7AE6BA58"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Technical Offer Form</w:t>
      </w:r>
      <w:r w:rsidRPr="00E95B82">
        <w:rPr>
          <w:rFonts w:ascii="Times New Roman" w:eastAsia="Times New Roman" w:hAnsi="Times New Roman" w:cs="Times New Roman"/>
          <w:b/>
          <w:bCs/>
          <w:color w:val="000000"/>
          <w:sz w:val="24"/>
          <w:szCs w:val="24"/>
        </w:rPr>
        <w:tab/>
      </w:r>
      <w:hyperlink r:id="rId76" w:anchor="heading=h.kgcv8k" w:history="1">
        <w:r w:rsidRPr="00E95B82">
          <w:rPr>
            <w:rFonts w:ascii="Times New Roman" w:eastAsia="Times New Roman" w:hAnsi="Times New Roman" w:cs="Times New Roman"/>
            <w:b/>
            <w:bCs/>
            <w:color w:val="000000"/>
            <w:sz w:val="24"/>
            <w:szCs w:val="24"/>
          </w:rPr>
          <w:t>44</w:t>
        </w:r>
      </w:hyperlink>
    </w:p>
    <w:p w14:paraId="0087CCD1"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Schedule: Goods Manufactured Outside the Procuring Entity’s Country, to be Imported</w:t>
      </w:r>
      <w:r w:rsidRPr="00E95B82">
        <w:rPr>
          <w:rFonts w:ascii="Times New Roman" w:eastAsia="Times New Roman" w:hAnsi="Times New Roman" w:cs="Times New Roman"/>
          <w:b/>
          <w:bCs/>
          <w:color w:val="000000"/>
          <w:sz w:val="24"/>
          <w:szCs w:val="24"/>
        </w:rPr>
        <w:tab/>
      </w:r>
      <w:hyperlink r:id="rId77" w:anchor="heading=h.34g0dwd" w:history="1">
        <w:r w:rsidRPr="00E95B82">
          <w:rPr>
            <w:rFonts w:ascii="Times New Roman" w:eastAsia="Times New Roman" w:hAnsi="Times New Roman" w:cs="Times New Roman"/>
            <w:b/>
            <w:bCs/>
            <w:color w:val="000000"/>
            <w:sz w:val="24"/>
            <w:szCs w:val="24"/>
          </w:rPr>
          <w:t>46</w:t>
        </w:r>
      </w:hyperlink>
    </w:p>
    <w:p w14:paraId="74C9115D"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Schedule: Goods Manufactured Outside the Procuring Entity’s Country, already imported</w:t>
      </w:r>
      <w:r w:rsidRPr="00E95B82">
        <w:rPr>
          <w:rFonts w:ascii="Times New Roman" w:eastAsia="Times New Roman" w:hAnsi="Times New Roman" w:cs="Times New Roman"/>
          <w:b/>
          <w:bCs/>
          <w:color w:val="000000"/>
          <w:sz w:val="24"/>
          <w:szCs w:val="24"/>
        </w:rPr>
        <w:tab/>
      </w:r>
      <w:hyperlink r:id="rId78" w:anchor="heading=h.1jlao46" w:history="1">
        <w:r w:rsidRPr="00E95B82">
          <w:rPr>
            <w:rFonts w:ascii="Times New Roman" w:eastAsia="Times New Roman" w:hAnsi="Times New Roman" w:cs="Times New Roman"/>
            <w:b/>
            <w:bCs/>
            <w:color w:val="000000"/>
            <w:sz w:val="24"/>
            <w:szCs w:val="24"/>
          </w:rPr>
          <w:t>47</w:t>
        </w:r>
      </w:hyperlink>
    </w:p>
    <w:p w14:paraId="60AC19C4"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Schedule: Goods Manufactured in the Procuring Entity’s Country</w:t>
      </w:r>
      <w:r w:rsidRPr="00E95B82">
        <w:rPr>
          <w:rFonts w:ascii="Times New Roman" w:eastAsia="Times New Roman" w:hAnsi="Times New Roman" w:cs="Times New Roman"/>
          <w:b/>
          <w:bCs/>
          <w:color w:val="000000"/>
          <w:sz w:val="24"/>
          <w:szCs w:val="24"/>
        </w:rPr>
        <w:tab/>
      </w:r>
      <w:hyperlink r:id="rId79" w:anchor="heading=h.43ky6rz" w:history="1">
        <w:r w:rsidRPr="00E95B82">
          <w:rPr>
            <w:rFonts w:ascii="Times New Roman" w:eastAsia="Times New Roman" w:hAnsi="Times New Roman" w:cs="Times New Roman"/>
            <w:b/>
            <w:bCs/>
            <w:color w:val="000000"/>
            <w:sz w:val="24"/>
            <w:szCs w:val="24"/>
          </w:rPr>
          <w:t>48</w:t>
        </w:r>
      </w:hyperlink>
    </w:p>
    <w:p w14:paraId="456558AF"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Price and Completion Schedule - Related Services</w:t>
      </w:r>
      <w:r w:rsidRPr="00E95B82">
        <w:rPr>
          <w:rFonts w:ascii="Times New Roman" w:eastAsia="Times New Roman" w:hAnsi="Times New Roman" w:cs="Times New Roman"/>
          <w:b/>
          <w:bCs/>
          <w:color w:val="000000"/>
          <w:sz w:val="24"/>
          <w:szCs w:val="24"/>
        </w:rPr>
        <w:tab/>
      </w:r>
      <w:hyperlink r:id="rId80" w:anchor="heading=h.2iq8gzs" w:history="1">
        <w:r w:rsidRPr="00E95B82">
          <w:rPr>
            <w:rFonts w:ascii="Times New Roman" w:eastAsia="Times New Roman" w:hAnsi="Times New Roman" w:cs="Times New Roman"/>
            <w:b/>
            <w:bCs/>
            <w:color w:val="000000"/>
            <w:sz w:val="24"/>
            <w:szCs w:val="24"/>
          </w:rPr>
          <w:t>49</w:t>
        </w:r>
      </w:hyperlink>
    </w:p>
    <w:p w14:paraId="5C07FB4D"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Bid Security (Bank Guarantee)</w:t>
      </w:r>
      <w:r w:rsidRPr="00E95B82">
        <w:rPr>
          <w:rFonts w:ascii="Times New Roman" w:eastAsia="Times New Roman" w:hAnsi="Times New Roman" w:cs="Times New Roman"/>
          <w:b/>
          <w:bCs/>
          <w:color w:val="000000"/>
          <w:sz w:val="24"/>
          <w:szCs w:val="24"/>
        </w:rPr>
        <w:tab/>
      </w:r>
      <w:hyperlink r:id="rId81" w:anchor="heading=h.1vsw3ci" w:history="1">
        <w:r w:rsidRPr="00E95B82">
          <w:rPr>
            <w:rFonts w:ascii="Times New Roman" w:eastAsia="Times New Roman" w:hAnsi="Times New Roman" w:cs="Times New Roman"/>
            <w:b/>
            <w:bCs/>
            <w:color w:val="000000"/>
            <w:sz w:val="24"/>
            <w:szCs w:val="24"/>
          </w:rPr>
          <w:t>50</w:t>
        </w:r>
      </w:hyperlink>
    </w:p>
    <w:p w14:paraId="3940AEFC"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Manufacturer’s Authorization</w:t>
      </w:r>
      <w:r w:rsidRPr="00E95B82">
        <w:rPr>
          <w:rFonts w:ascii="Times New Roman" w:eastAsia="Times New Roman" w:hAnsi="Times New Roman" w:cs="Times New Roman"/>
          <w:b/>
          <w:bCs/>
          <w:color w:val="000000"/>
          <w:sz w:val="24"/>
          <w:szCs w:val="24"/>
        </w:rPr>
        <w:tab/>
      </w:r>
      <w:hyperlink r:id="rId82" w:anchor="heading=h.1x0gk37" w:history="1">
        <w:r w:rsidRPr="00E95B82">
          <w:rPr>
            <w:rFonts w:ascii="Times New Roman" w:eastAsia="Times New Roman" w:hAnsi="Times New Roman" w:cs="Times New Roman"/>
            <w:b/>
            <w:bCs/>
            <w:color w:val="000000"/>
            <w:sz w:val="24"/>
            <w:szCs w:val="24"/>
          </w:rPr>
          <w:t>51</w:t>
        </w:r>
      </w:hyperlink>
    </w:p>
    <w:p w14:paraId="0185D69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Administrative Compliance Form</w:t>
      </w:r>
    </w:p>
    <w:p w14:paraId="0686E91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Technical Compliance form</w:t>
      </w:r>
    </w:p>
    <w:p w14:paraId="00A865E8"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575A38C0"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3B3FF28C"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1F48BBB4"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4455AFDF"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2648E2CB"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553144FC"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5E305D13"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006F8077" w14:textId="77777777" w:rsidR="00945BAF" w:rsidRDefault="00945BAF" w:rsidP="002E0FB6">
      <w:pPr>
        <w:spacing w:after="0" w:line="240" w:lineRule="auto"/>
        <w:jc w:val="center"/>
        <w:rPr>
          <w:rFonts w:ascii="Times New Roman" w:eastAsia="Times New Roman" w:hAnsi="Times New Roman" w:cs="Times New Roman"/>
          <w:b/>
          <w:bCs/>
          <w:color w:val="000000"/>
          <w:sz w:val="36"/>
          <w:szCs w:val="36"/>
        </w:rPr>
      </w:pPr>
    </w:p>
    <w:p w14:paraId="50A0118C" w14:textId="77777777" w:rsidR="00733E4E" w:rsidRDefault="00733E4E" w:rsidP="002E0FB6">
      <w:pPr>
        <w:spacing w:after="0" w:line="240" w:lineRule="auto"/>
        <w:jc w:val="center"/>
        <w:rPr>
          <w:rFonts w:ascii="Times New Roman" w:eastAsia="Times New Roman" w:hAnsi="Times New Roman" w:cs="Times New Roman"/>
          <w:b/>
          <w:bCs/>
          <w:color w:val="000000"/>
          <w:sz w:val="36"/>
          <w:szCs w:val="36"/>
        </w:rPr>
      </w:pPr>
    </w:p>
    <w:p w14:paraId="27CE0A2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Bid Submission Form</w:t>
      </w:r>
    </w:p>
    <w:p w14:paraId="2668DE8D" w14:textId="77777777" w:rsidR="002E0FB6" w:rsidRPr="00E95B82" w:rsidRDefault="002E0FB6" w:rsidP="002E0FB6">
      <w:pPr>
        <w:spacing w:after="24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Bidder shall fill in this Form in accordance with the instructions indicated No alterations to its format shall be permitted and no substitutions shall be accepted.]</w:t>
      </w:r>
    </w:p>
    <w:p w14:paraId="202E9347"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 </w:t>
      </w:r>
      <w:r w:rsidRPr="00E95B82">
        <w:rPr>
          <w:rFonts w:ascii="Times New Roman" w:eastAsia="Times New Roman" w:hAnsi="Times New Roman" w:cs="Times New Roman"/>
          <w:i/>
          <w:iCs/>
          <w:color w:val="000000"/>
          <w:sz w:val="24"/>
          <w:szCs w:val="24"/>
        </w:rPr>
        <w:t>[insert date (as day, month and year) of Bid Submission]</w:t>
      </w:r>
    </w:p>
    <w:p w14:paraId="35D4CC4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 xml:space="preserve">Contract No.: </w:t>
      </w:r>
      <w:r w:rsidRPr="00E95B82">
        <w:rPr>
          <w:rFonts w:ascii="Times New Roman" w:eastAsia="Times New Roman" w:hAnsi="Times New Roman" w:cs="Times New Roman"/>
          <w:i/>
          <w:iCs/>
          <w:color w:val="000000"/>
          <w:sz w:val="24"/>
          <w:szCs w:val="24"/>
        </w:rPr>
        <w:t>[insert number of bidding process]</w:t>
      </w:r>
    </w:p>
    <w:p w14:paraId="3FADB68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 xml:space="preserve">Invitation for Prequalification No.: </w:t>
      </w:r>
      <w:r w:rsidRPr="00E95B82">
        <w:rPr>
          <w:rFonts w:ascii="Times New Roman" w:eastAsia="Times New Roman" w:hAnsi="Times New Roman" w:cs="Times New Roman"/>
          <w:i/>
          <w:iCs/>
          <w:color w:val="000000"/>
          <w:sz w:val="24"/>
          <w:szCs w:val="24"/>
        </w:rPr>
        <w:t>[insert No of IFP]</w:t>
      </w:r>
    </w:p>
    <w:p w14:paraId="06413B9C"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Alternative No.: </w:t>
      </w:r>
      <w:r w:rsidRPr="00E95B82">
        <w:rPr>
          <w:rFonts w:ascii="Times New Roman" w:eastAsia="Times New Roman" w:hAnsi="Times New Roman" w:cs="Times New Roman"/>
          <w:i/>
          <w:iCs/>
          <w:color w:val="000000"/>
          <w:sz w:val="24"/>
          <w:szCs w:val="24"/>
        </w:rPr>
        <w:t>[insert identification No if this is a Bid for an alternative]</w:t>
      </w:r>
    </w:p>
    <w:p w14:paraId="0F9870DE"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62EBA0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To</w:t>
      </w:r>
      <w:r w:rsidR="00087EB1" w:rsidRPr="00E95B82">
        <w:rPr>
          <w:rFonts w:ascii="Times New Roman" w:eastAsia="Times New Roman" w:hAnsi="Times New Roman" w:cs="Times New Roman"/>
          <w:color w:val="000000"/>
          <w:sz w:val="24"/>
          <w:szCs w:val="24"/>
        </w:rPr>
        <w:t>: [</w:t>
      </w:r>
      <w:r w:rsidRPr="00E95B82">
        <w:rPr>
          <w:rFonts w:ascii="Times New Roman" w:eastAsia="Times New Roman" w:hAnsi="Times New Roman" w:cs="Times New Roman"/>
          <w:i/>
          <w:iCs/>
          <w:color w:val="000000"/>
          <w:sz w:val="24"/>
          <w:szCs w:val="24"/>
        </w:rPr>
        <w:t>insert complete name of Procuring Entity]</w:t>
      </w:r>
    </w:p>
    <w:p w14:paraId="29A3A66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63309D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We, the undersigned, declare that: </w:t>
      </w:r>
    </w:p>
    <w:p w14:paraId="6F0E64AF"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6398204" w14:textId="77777777" w:rsidR="002E0FB6" w:rsidRPr="00E95B82" w:rsidRDefault="002E0FB6" w:rsidP="00D3526F">
      <w:pPr>
        <w:numPr>
          <w:ilvl w:val="0"/>
          <w:numId w:val="135"/>
        </w:numPr>
        <w:spacing w:after="0" w:line="240" w:lineRule="auto"/>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We have examined and have no reservations to the Bidding Documents, including Addenda No.: ______________</w:t>
      </w:r>
      <w:r w:rsidRPr="00E95B82">
        <w:rPr>
          <w:rFonts w:ascii="Times New Roman" w:eastAsia="Times New Roman" w:hAnsi="Times New Roman" w:cs="Times New Roman"/>
          <w:i/>
          <w:iCs/>
          <w:color w:val="000000"/>
          <w:sz w:val="24"/>
          <w:szCs w:val="24"/>
        </w:rPr>
        <w:t>[insert the number and issuing date of each Addenda];</w:t>
      </w:r>
      <w:r w:rsidRPr="00E95B82">
        <w:rPr>
          <w:rFonts w:ascii="Times New Roman" w:eastAsia="Times New Roman" w:hAnsi="Times New Roman" w:cs="Times New Roman"/>
          <w:color w:val="000000"/>
          <w:sz w:val="24"/>
          <w:szCs w:val="24"/>
        </w:rPr>
        <w:t> </w:t>
      </w:r>
    </w:p>
    <w:p w14:paraId="373D916B"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0009807" w14:textId="77777777" w:rsidR="002E0FB6" w:rsidRPr="00E95B82" w:rsidRDefault="002E0FB6" w:rsidP="00D3526F">
      <w:pPr>
        <w:numPr>
          <w:ilvl w:val="0"/>
          <w:numId w:val="136"/>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We offer to supply in conformity with the Bidding Documents and in accordance with the Delivery Schedules specified in the Schedule of Requirements the following Goods and Related Services _______________________ </w:t>
      </w:r>
      <w:r w:rsidRPr="00E95B82">
        <w:rPr>
          <w:rFonts w:ascii="Times New Roman" w:eastAsia="Times New Roman" w:hAnsi="Times New Roman" w:cs="Times New Roman"/>
          <w:i/>
          <w:iCs/>
          <w:color w:val="000000"/>
          <w:sz w:val="24"/>
          <w:szCs w:val="24"/>
        </w:rPr>
        <w:t>[insert a brief description of the Goods and Related Services];</w:t>
      </w:r>
      <w:r w:rsidRPr="00E95B82">
        <w:rPr>
          <w:rFonts w:ascii="Times New Roman" w:eastAsia="Times New Roman" w:hAnsi="Times New Roman" w:cs="Times New Roman"/>
          <w:color w:val="000000"/>
          <w:sz w:val="24"/>
          <w:szCs w:val="24"/>
        </w:rPr>
        <w:t> </w:t>
      </w:r>
    </w:p>
    <w:p w14:paraId="41D51C6F"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7B0AAA3" w14:textId="77777777" w:rsidR="002E0FB6" w:rsidRPr="00E95B82" w:rsidRDefault="002E0FB6" w:rsidP="00D3526F">
      <w:pPr>
        <w:numPr>
          <w:ilvl w:val="0"/>
          <w:numId w:val="137"/>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total price of our Bid, excluding any discounts offered in item (d) below, is: ______________________________</w:t>
      </w:r>
      <w:r w:rsidRPr="00E95B82">
        <w:rPr>
          <w:rFonts w:ascii="Times New Roman" w:eastAsia="Times New Roman" w:hAnsi="Times New Roman" w:cs="Times New Roman"/>
          <w:i/>
          <w:iCs/>
          <w:color w:val="000000"/>
          <w:sz w:val="24"/>
          <w:szCs w:val="24"/>
        </w:rPr>
        <w:t>[insert the total bid price in words and figures, indicating the various amounts and the respective currencies];</w:t>
      </w:r>
    </w:p>
    <w:p w14:paraId="3F8F00A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C193E3D" w14:textId="77777777" w:rsidR="002E0FB6" w:rsidRPr="00E95B82" w:rsidRDefault="002E0FB6" w:rsidP="00D3526F">
      <w:pPr>
        <w:numPr>
          <w:ilvl w:val="0"/>
          <w:numId w:val="138"/>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The discounts offered and the methodology for their application are:</w:t>
      </w:r>
    </w:p>
    <w:p w14:paraId="1F75AB1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032423E"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ab/>
        <w:t xml:space="preserve">Discounts.  </w:t>
      </w:r>
      <w:r w:rsidRPr="00E95B82">
        <w:rPr>
          <w:rFonts w:ascii="Times New Roman" w:eastAsia="Times New Roman" w:hAnsi="Times New Roman" w:cs="Times New Roman"/>
          <w:color w:val="000000"/>
          <w:sz w:val="24"/>
          <w:szCs w:val="24"/>
        </w:rPr>
        <w:t xml:space="preserve">If our bid is accepted, the following discounts shall </w:t>
      </w:r>
      <w:r w:rsidR="007A09C8" w:rsidRPr="00E95B82">
        <w:rPr>
          <w:rFonts w:ascii="Times New Roman" w:eastAsia="Times New Roman" w:hAnsi="Times New Roman" w:cs="Times New Roman"/>
          <w:color w:val="000000"/>
          <w:sz w:val="24"/>
          <w:szCs w:val="24"/>
        </w:rPr>
        <w:t>apply. _</w:t>
      </w:r>
      <w:r w:rsidRPr="00E95B82">
        <w:rPr>
          <w:rFonts w:ascii="Times New Roman" w:eastAsia="Times New Roman" w:hAnsi="Times New Roman" w:cs="Times New Roman"/>
          <w:color w:val="000000"/>
          <w:sz w:val="24"/>
          <w:szCs w:val="24"/>
        </w:rPr>
        <w:t>______</w:t>
      </w:r>
      <w:r w:rsidRPr="00E95B82">
        <w:rPr>
          <w:rFonts w:ascii="Times New Roman" w:eastAsia="Times New Roman" w:hAnsi="Times New Roman" w:cs="Times New Roman"/>
          <w:b/>
          <w:bCs/>
          <w:color w:val="000000"/>
          <w:sz w:val="24"/>
          <w:szCs w:val="24"/>
        </w:rPr>
        <w:t xml:space="preserve">  </w:t>
      </w:r>
      <w:r w:rsidRPr="00E95B82">
        <w:rPr>
          <w:rFonts w:ascii="Times New Roman" w:eastAsia="Times New Roman" w:hAnsi="Times New Roman" w:cs="Times New Roman"/>
          <w:i/>
          <w:iCs/>
          <w:color w:val="000000"/>
          <w:sz w:val="24"/>
          <w:szCs w:val="24"/>
        </w:rPr>
        <w:t>[Specify in detail each discount offered and the specific item of the Schedule of Requirements to which it applies.] </w:t>
      </w:r>
    </w:p>
    <w:p w14:paraId="2323FBAC"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67AC356"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ab/>
        <w:t xml:space="preserve">Methodology of Application of the Discounts. </w:t>
      </w:r>
      <w:r w:rsidRPr="00E95B82">
        <w:rPr>
          <w:rFonts w:ascii="Times New Roman" w:eastAsia="Times New Roman" w:hAnsi="Times New Roman" w:cs="Times New Roman"/>
          <w:color w:val="000000"/>
          <w:sz w:val="24"/>
          <w:szCs w:val="24"/>
        </w:rPr>
        <w:t xml:space="preserve">The discounts shall be applied using the following </w:t>
      </w:r>
      <w:r w:rsidR="007A09C8" w:rsidRPr="00E95B82">
        <w:rPr>
          <w:rFonts w:ascii="Times New Roman" w:eastAsia="Times New Roman" w:hAnsi="Times New Roman" w:cs="Times New Roman"/>
          <w:color w:val="000000"/>
          <w:sz w:val="24"/>
          <w:szCs w:val="24"/>
        </w:rPr>
        <w:t>method: _</w:t>
      </w:r>
      <w:r w:rsidRPr="00E95B82">
        <w:rPr>
          <w:rFonts w:ascii="Times New Roman" w:eastAsia="Times New Roman" w:hAnsi="Times New Roman" w:cs="Times New Roman"/>
          <w:color w:val="000000"/>
          <w:sz w:val="24"/>
          <w:szCs w:val="24"/>
        </w:rPr>
        <w:t xml:space="preserve">_________ </w:t>
      </w:r>
      <w:r w:rsidRPr="00E95B82">
        <w:rPr>
          <w:rFonts w:ascii="Times New Roman" w:eastAsia="Times New Roman" w:hAnsi="Times New Roman" w:cs="Times New Roman"/>
          <w:i/>
          <w:iCs/>
          <w:color w:val="000000"/>
          <w:sz w:val="24"/>
          <w:szCs w:val="24"/>
        </w:rPr>
        <w:t>[Specify in detail the method that shall be used to apply the discounts];</w:t>
      </w:r>
    </w:p>
    <w:p w14:paraId="1EA497E8"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B6454B5" w14:textId="77777777" w:rsidR="002E0FB6" w:rsidRPr="00E95B82" w:rsidRDefault="002E0FB6" w:rsidP="00D3526F">
      <w:pPr>
        <w:numPr>
          <w:ilvl w:val="0"/>
          <w:numId w:val="139"/>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43126AC9"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497825A" w14:textId="77777777" w:rsidR="002E0FB6" w:rsidRPr="00E95B82" w:rsidRDefault="002E0FB6" w:rsidP="00D3526F">
      <w:pPr>
        <w:numPr>
          <w:ilvl w:val="0"/>
          <w:numId w:val="140"/>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If our bid is accepted, we commit to obtain a performance security in accordance with ITB Clause 40 and GCC Clause 17 for the due performance of the Contract;</w:t>
      </w:r>
    </w:p>
    <w:p w14:paraId="33708EA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01DCCAE" w14:textId="77777777" w:rsidR="002E0FB6" w:rsidRPr="00E95B82" w:rsidRDefault="002E0FB6" w:rsidP="00D3526F">
      <w:pPr>
        <w:numPr>
          <w:ilvl w:val="0"/>
          <w:numId w:val="141"/>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We, including any subcontractors or suppliers for any part of the contract, have nationality from eligible countries________ </w:t>
      </w:r>
      <w:r w:rsidRPr="00E95B82">
        <w:rPr>
          <w:rFonts w:ascii="Times New Roman" w:eastAsia="Times New Roman" w:hAnsi="Times New Roman" w:cs="Times New Roman"/>
          <w:i/>
          <w:iCs/>
          <w:color w:val="000000"/>
          <w:sz w:val="24"/>
          <w:szCs w:val="24"/>
        </w:rPr>
        <w:t>[insert the nationality of the Bidder, including that of all parties that comprise the Bidder, if the Bidder is a JV, and the nationality each subcontractor and supplier]</w:t>
      </w:r>
      <w:r w:rsidRPr="00E95B82">
        <w:rPr>
          <w:rFonts w:ascii="Times New Roman" w:eastAsia="Times New Roman" w:hAnsi="Times New Roman" w:cs="Times New Roman"/>
          <w:color w:val="000000"/>
          <w:sz w:val="24"/>
          <w:szCs w:val="24"/>
        </w:rPr>
        <w:t> </w:t>
      </w:r>
    </w:p>
    <w:p w14:paraId="1241D62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2C24136" w14:textId="77777777" w:rsidR="002E0FB6" w:rsidRPr="00E95B82" w:rsidRDefault="002E0FB6" w:rsidP="00D3526F">
      <w:pPr>
        <w:numPr>
          <w:ilvl w:val="0"/>
          <w:numId w:val="142"/>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We have no conflict of interest in accordance with ITB Sub-Clause 3.2;</w:t>
      </w:r>
    </w:p>
    <w:p w14:paraId="714C73AF"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CFF0662" w14:textId="77777777" w:rsidR="002E0FB6" w:rsidRPr="00E95B82" w:rsidRDefault="002E0FB6" w:rsidP="00D3526F">
      <w:pPr>
        <w:numPr>
          <w:ilvl w:val="0"/>
          <w:numId w:val="143"/>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7EA4995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B9AAFB7" w14:textId="77777777" w:rsidR="002E0FB6" w:rsidRPr="00E95B82" w:rsidRDefault="002E0FB6" w:rsidP="00D3526F">
      <w:pPr>
        <w:numPr>
          <w:ilvl w:val="0"/>
          <w:numId w:val="144"/>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Our firm, its affiliates or subsidiaries—including any subcontractors or suppliers for any part of the contract—are not falling under any of the exclusion criteria stated in ITB Sub-Clause 3.4;</w:t>
      </w:r>
    </w:p>
    <w:p w14:paraId="4853B98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F02274B" w14:textId="77777777" w:rsidR="002E0FB6" w:rsidRPr="00E95B82" w:rsidRDefault="002E0FB6" w:rsidP="00D3526F">
      <w:pPr>
        <w:numPr>
          <w:ilvl w:val="0"/>
          <w:numId w:val="145"/>
        </w:numPr>
        <w:spacing w:after="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following commissions, gratuities, or fees have been paid or are to be paid with respect to the bidding process or execution of the Contract: </w:t>
      </w:r>
      <w:r w:rsidRPr="00E95B82">
        <w:rPr>
          <w:rFonts w:ascii="Times New Roman" w:eastAsia="Times New Roman" w:hAnsi="Times New Roman" w:cs="Times New Roman"/>
          <w:i/>
          <w:iCs/>
          <w:color w:val="000000"/>
          <w:sz w:val="24"/>
          <w:szCs w:val="24"/>
        </w:rPr>
        <w:t>[insert complete name of each Recipient, its full address, the reason for which each commission or gratuity was paid and the amount and currency of each such commission or gratuity]</w:t>
      </w:r>
    </w:p>
    <w:p w14:paraId="20AA569E" w14:textId="77777777" w:rsidR="002E0FB6" w:rsidRPr="00E95B82" w:rsidRDefault="002E0FB6" w:rsidP="002E0FB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29"/>
        <w:gridCol w:w="1003"/>
        <w:gridCol w:w="936"/>
        <w:gridCol w:w="1003"/>
      </w:tblGrid>
      <w:tr w:rsidR="002E0FB6" w:rsidRPr="00E95B82" w14:paraId="21F0A77B" w14:textId="77777777" w:rsidTr="002E0FB6">
        <w:tc>
          <w:tcPr>
            <w:tcW w:w="0" w:type="auto"/>
            <w:tcMar>
              <w:top w:w="0" w:type="dxa"/>
              <w:left w:w="108" w:type="dxa"/>
              <w:bottom w:w="0" w:type="dxa"/>
              <w:right w:w="108" w:type="dxa"/>
            </w:tcMar>
            <w:hideMark/>
          </w:tcPr>
          <w:p w14:paraId="41C9B43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Name of Recipient</w:t>
            </w:r>
          </w:p>
        </w:tc>
        <w:tc>
          <w:tcPr>
            <w:tcW w:w="0" w:type="auto"/>
            <w:tcMar>
              <w:top w:w="0" w:type="dxa"/>
              <w:left w:w="108" w:type="dxa"/>
              <w:bottom w:w="0" w:type="dxa"/>
              <w:right w:w="108" w:type="dxa"/>
            </w:tcMar>
            <w:hideMark/>
          </w:tcPr>
          <w:p w14:paraId="7214043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Address</w:t>
            </w:r>
          </w:p>
        </w:tc>
        <w:tc>
          <w:tcPr>
            <w:tcW w:w="0" w:type="auto"/>
            <w:tcMar>
              <w:top w:w="0" w:type="dxa"/>
              <w:left w:w="108" w:type="dxa"/>
              <w:bottom w:w="0" w:type="dxa"/>
              <w:right w:w="108" w:type="dxa"/>
            </w:tcMar>
            <w:hideMark/>
          </w:tcPr>
          <w:p w14:paraId="04F18D9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Reason</w:t>
            </w:r>
          </w:p>
        </w:tc>
        <w:tc>
          <w:tcPr>
            <w:tcW w:w="0" w:type="auto"/>
            <w:tcMar>
              <w:top w:w="0" w:type="dxa"/>
              <w:left w:w="108" w:type="dxa"/>
              <w:bottom w:w="0" w:type="dxa"/>
              <w:right w:w="108" w:type="dxa"/>
            </w:tcMar>
            <w:hideMark/>
          </w:tcPr>
          <w:p w14:paraId="41D19FE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Amount</w:t>
            </w:r>
          </w:p>
        </w:tc>
      </w:tr>
      <w:tr w:rsidR="002E0FB6" w:rsidRPr="00E95B82" w14:paraId="41621751" w14:textId="77777777" w:rsidTr="002E0FB6">
        <w:tc>
          <w:tcPr>
            <w:tcW w:w="0" w:type="auto"/>
            <w:tcMar>
              <w:top w:w="0" w:type="dxa"/>
              <w:left w:w="108" w:type="dxa"/>
              <w:bottom w:w="0" w:type="dxa"/>
              <w:right w:w="108" w:type="dxa"/>
            </w:tcMar>
            <w:hideMark/>
          </w:tcPr>
          <w:p w14:paraId="2855DA80"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00AC188D"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6536879A"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77FD097E"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r>
      <w:tr w:rsidR="002E0FB6" w:rsidRPr="00E95B82" w14:paraId="40178586" w14:textId="77777777" w:rsidTr="002E0FB6">
        <w:tc>
          <w:tcPr>
            <w:tcW w:w="0" w:type="auto"/>
            <w:tcMar>
              <w:top w:w="0" w:type="dxa"/>
              <w:left w:w="108" w:type="dxa"/>
              <w:bottom w:w="0" w:type="dxa"/>
              <w:right w:w="108" w:type="dxa"/>
            </w:tcMar>
            <w:hideMark/>
          </w:tcPr>
          <w:p w14:paraId="6B2551AB"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11BB05C2"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4ED8A809"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c>
          <w:tcPr>
            <w:tcW w:w="0" w:type="auto"/>
            <w:tcMar>
              <w:top w:w="0" w:type="dxa"/>
              <w:left w:w="108" w:type="dxa"/>
              <w:bottom w:w="0" w:type="dxa"/>
              <w:right w:w="108" w:type="dxa"/>
            </w:tcMar>
            <w:hideMark/>
          </w:tcPr>
          <w:p w14:paraId="68B342D3" w14:textId="77777777" w:rsidR="002E0FB6" w:rsidRPr="00E95B82" w:rsidRDefault="002E0FB6" w:rsidP="002E0FB6">
            <w:pPr>
              <w:spacing w:before="12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u w:val="single"/>
              </w:rPr>
              <w:tab/>
            </w:r>
          </w:p>
        </w:tc>
      </w:tr>
    </w:tbl>
    <w:p w14:paraId="616A3C98"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3A3880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ab/>
        <w:t>(If none has been paid or is to be paid, indicate “none.”)</w:t>
      </w:r>
    </w:p>
    <w:p w14:paraId="73A67B9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4DF294A"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(l)</w:t>
      </w:r>
      <w:r w:rsidRPr="00E95B82">
        <w:rPr>
          <w:rFonts w:ascii="Times New Roman" w:eastAsia="Times New Roman" w:hAnsi="Times New Roman" w:cs="Times New Roman"/>
          <w:color w:val="000000"/>
          <w:sz w:val="24"/>
          <w:szCs w:val="24"/>
        </w:rPr>
        <w:tab/>
        <w:t>We understand that this bid, together with your written acceptance thereof included in your notification of award, shall constitute a binding contract between us, until a formal contract is prepared and executed.</w:t>
      </w:r>
    </w:p>
    <w:p w14:paraId="103FDDF8"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D331DA6" w14:textId="77777777" w:rsidR="002E0FB6" w:rsidRPr="00E95B82" w:rsidRDefault="002E0FB6" w:rsidP="002E0FB6">
      <w:pPr>
        <w:spacing w:after="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(m)</w:t>
      </w:r>
      <w:r w:rsidRPr="00E95B82">
        <w:rPr>
          <w:rFonts w:ascii="Times New Roman" w:eastAsia="Times New Roman" w:hAnsi="Times New Roman" w:cs="Times New Roman"/>
          <w:color w:val="000000"/>
          <w:sz w:val="24"/>
          <w:szCs w:val="24"/>
        </w:rPr>
        <w:tab/>
        <w:t>We understand that you are not bound to accept the lowest evaluated bid or any other bid that you may receive.</w:t>
      </w:r>
    </w:p>
    <w:p w14:paraId="2D05701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4AA6698" w14:textId="77777777" w:rsidR="002E0FB6" w:rsidRPr="00E95B82" w:rsidRDefault="006A5457"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Signed: _</w:t>
      </w:r>
      <w:r w:rsidR="002E0FB6" w:rsidRPr="00E95B82">
        <w:rPr>
          <w:rFonts w:ascii="Times New Roman" w:eastAsia="Times New Roman" w:hAnsi="Times New Roman" w:cs="Times New Roman"/>
          <w:color w:val="000000"/>
          <w:sz w:val="24"/>
          <w:szCs w:val="24"/>
        </w:rPr>
        <w:t xml:space="preserve">______________ </w:t>
      </w:r>
      <w:r w:rsidR="002E0FB6" w:rsidRPr="00E95B82">
        <w:rPr>
          <w:rFonts w:ascii="Times New Roman" w:eastAsia="Times New Roman" w:hAnsi="Times New Roman" w:cs="Times New Roman"/>
          <w:i/>
          <w:iCs/>
          <w:color w:val="000000"/>
          <w:sz w:val="24"/>
          <w:szCs w:val="24"/>
        </w:rPr>
        <w:t>[insert signature of person whose name and capacity are shown]</w:t>
      </w:r>
      <w:r w:rsidR="002E0FB6" w:rsidRPr="00E95B82">
        <w:rPr>
          <w:rFonts w:ascii="Times New Roman" w:eastAsia="Times New Roman" w:hAnsi="Times New Roman" w:cs="Times New Roman"/>
          <w:color w:val="000000"/>
          <w:sz w:val="24"/>
          <w:szCs w:val="24"/>
        </w:rPr>
        <w:t> </w:t>
      </w:r>
    </w:p>
    <w:p w14:paraId="582EA431"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In the capacity of ______</w:t>
      </w:r>
      <w:r w:rsidR="006A5457" w:rsidRPr="00E95B82">
        <w:rPr>
          <w:rFonts w:ascii="Times New Roman" w:eastAsia="Times New Roman" w:hAnsi="Times New Roman" w:cs="Times New Roman"/>
          <w:color w:val="000000"/>
          <w:sz w:val="24"/>
          <w:szCs w:val="24"/>
        </w:rPr>
        <w:t>_</w:t>
      </w:r>
      <w:r w:rsidR="006A5457" w:rsidRPr="00E95B82">
        <w:rPr>
          <w:rFonts w:ascii="Times New Roman" w:eastAsia="Times New Roman" w:hAnsi="Times New Roman" w:cs="Times New Roman"/>
          <w:i/>
          <w:iCs/>
          <w:color w:val="000000"/>
          <w:sz w:val="24"/>
          <w:szCs w:val="24"/>
        </w:rPr>
        <w:t xml:space="preserve"> [</w:t>
      </w:r>
      <w:r w:rsidRPr="00E95B82">
        <w:rPr>
          <w:rFonts w:ascii="Times New Roman" w:eastAsia="Times New Roman" w:hAnsi="Times New Roman" w:cs="Times New Roman"/>
          <w:i/>
          <w:iCs/>
          <w:color w:val="000000"/>
          <w:sz w:val="24"/>
          <w:szCs w:val="24"/>
        </w:rPr>
        <w:t>insert legal capacity of person signing the Bid Submission Form]</w:t>
      </w:r>
      <w:r w:rsidRPr="00E95B82">
        <w:rPr>
          <w:rFonts w:ascii="Times New Roman" w:eastAsia="Times New Roman" w:hAnsi="Times New Roman" w:cs="Times New Roman"/>
          <w:color w:val="000000"/>
          <w:sz w:val="24"/>
          <w:szCs w:val="24"/>
        </w:rPr>
        <w:t> </w:t>
      </w:r>
    </w:p>
    <w:p w14:paraId="105DD6E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B091880" w14:textId="77777777" w:rsidR="002E0FB6" w:rsidRPr="00E95B82" w:rsidRDefault="006A5457"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Name: _</w:t>
      </w:r>
      <w:r w:rsidR="002E0FB6" w:rsidRPr="00E95B82">
        <w:rPr>
          <w:rFonts w:ascii="Times New Roman" w:eastAsia="Times New Roman" w:hAnsi="Times New Roman" w:cs="Times New Roman"/>
          <w:color w:val="000000"/>
          <w:sz w:val="24"/>
          <w:szCs w:val="24"/>
        </w:rPr>
        <w:t xml:space="preserve">___________ </w:t>
      </w:r>
      <w:r w:rsidR="002E0FB6" w:rsidRPr="00E95B82">
        <w:rPr>
          <w:rFonts w:ascii="Times New Roman" w:eastAsia="Times New Roman" w:hAnsi="Times New Roman" w:cs="Times New Roman"/>
          <w:i/>
          <w:iCs/>
          <w:color w:val="000000"/>
          <w:sz w:val="24"/>
          <w:szCs w:val="24"/>
        </w:rPr>
        <w:t>[insert complete name of person signing the Bid Submission Form]</w:t>
      </w:r>
      <w:r w:rsidR="002E0FB6" w:rsidRPr="00E95B82">
        <w:rPr>
          <w:rFonts w:ascii="Times New Roman" w:eastAsia="Times New Roman" w:hAnsi="Times New Roman" w:cs="Times New Roman"/>
          <w:color w:val="000000"/>
          <w:sz w:val="24"/>
          <w:szCs w:val="24"/>
        </w:rPr>
        <w:tab/>
        <w:t> </w:t>
      </w:r>
    </w:p>
    <w:p w14:paraId="26FDF17E"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7726468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Duly authorized to sign the bid for and on behalf </w:t>
      </w:r>
      <w:r w:rsidR="006A5457" w:rsidRPr="00E95B82">
        <w:rPr>
          <w:rFonts w:ascii="Times New Roman" w:eastAsia="Times New Roman" w:hAnsi="Times New Roman" w:cs="Times New Roman"/>
          <w:color w:val="000000"/>
          <w:sz w:val="24"/>
          <w:szCs w:val="24"/>
        </w:rPr>
        <w:t>of: _</w:t>
      </w:r>
      <w:r w:rsidRPr="00E95B82">
        <w:rPr>
          <w:rFonts w:ascii="Times New Roman" w:eastAsia="Times New Roman" w:hAnsi="Times New Roman" w:cs="Times New Roman"/>
          <w:color w:val="000000"/>
          <w:sz w:val="24"/>
          <w:szCs w:val="24"/>
        </w:rPr>
        <w:t xml:space="preserve">____ </w:t>
      </w:r>
      <w:r w:rsidRPr="00E95B82">
        <w:rPr>
          <w:rFonts w:ascii="Times New Roman" w:eastAsia="Times New Roman" w:hAnsi="Times New Roman" w:cs="Times New Roman"/>
          <w:i/>
          <w:iCs/>
          <w:color w:val="000000"/>
          <w:sz w:val="24"/>
          <w:szCs w:val="24"/>
        </w:rPr>
        <w:t>[insert complete name of Bidder]</w:t>
      </w:r>
    </w:p>
    <w:p w14:paraId="126C0455"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4EEE45B" w14:textId="77777777" w:rsidR="00537285" w:rsidRPr="00E95B82" w:rsidRDefault="002E0FB6" w:rsidP="002E0FB6">
      <w:pPr>
        <w:spacing w:after="24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Dated on ____________ day of __________________, _______ </w:t>
      </w:r>
      <w:r w:rsidRPr="00E95B82">
        <w:rPr>
          <w:rFonts w:ascii="Times New Roman" w:eastAsia="Times New Roman" w:hAnsi="Times New Roman" w:cs="Times New Roman"/>
          <w:i/>
          <w:iCs/>
          <w:color w:val="000000"/>
          <w:sz w:val="24"/>
          <w:szCs w:val="24"/>
        </w:rPr>
        <w:t>[insert date of signing]</w:t>
      </w:r>
      <w:r w:rsidRPr="00E95B82">
        <w:rPr>
          <w:rFonts w:ascii="Times New Roman" w:eastAsia="Times New Roman" w:hAnsi="Times New Roman" w:cs="Times New Roman"/>
          <w:color w:val="000000"/>
          <w:sz w:val="24"/>
          <w:szCs w:val="24"/>
        </w:rPr>
        <w:br/>
      </w:r>
    </w:p>
    <w:p w14:paraId="6BBB48BA" w14:textId="77777777" w:rsidR="00537285" w:rsidRPr="00E95B82" w:rsidRDefault="00537285" w:rsidP="002E0FB6">
      <w:pPr>
        <w:spacing w:after="240" w:line="240" w:lineRule="auto"/>
        <w:jc w:val="both"/>
        <w:rPr>
          <w:rFonts w:ascii="Times New Roman" w:eastAsia="Times New Roman" w:hAnsi="Times New Roman" w:cs="Times New Roman"/>
          <w:sz w:val="24"/>
          <w:szCs w:val="24"/>
        </w:rPr>
      </w:pPr>
    </w:p>
    <w:p w14:paraId="0AE20754" w14:textId="77777777" w:rsidR="00CB796D" w:rsidRDefault="00CB796D" w:rsidP="00537285">
      <w:pPr>
        <w:spacing w:after="0" w:line="240" w:lineRule="auto"/>
        <w:jc w:val="center"/>
        <w:rPr>
          <w:rFonts w:ascii="Times New Roman" w:eastAsia="Times New Roman" w:hAnsi="Times New Roman" w:cs="Times New Roman"/>
          <w:b/>
          <w:sz w:val="36"/>
          <w:szCs w:val="20"/>
        </w:rPr>
        <w:sectPr w:rsidR="00CB796D" w:rsidSect="00722311">
          <w:type w:val="continuous"/>
          <w:pgSz w:w="12240" w:h="15840"/>
          <w:pgMar w:top="1440" w:right="1440" w:bottom="1440" w:left="1440" w:header="708" w:footer="708" w:gutter="0"/>
          <w:cols w:space="708"/>
          <w:docGrid w:linePitch="360"/>
        </w:sectPr>
      </w:pPr>
      <w:bookmarkStart w:id="2" w:name="_Toc286741797"/>
    </w:p>
    <w:p w14:paraId="1C3FC974" w14:textId="77777777" w:rsidR="00733E4E" w:rsidRDefault="00733E4E" w:rsidP="00537285">
      <w:pPr>
        <w:spacing w:after="0" w:line="240" w:lineRule="auto"/>
        <w:jc w:val="center"/>
        <w:rPr>
          <w:rFonts w:ascii="Times New Roman" w:eastAsia="Times New Roman" w:hAnsi="Times New Roman" w:cs="Times New Roman"/>
          <w:b/>
          <w:sz w:val="36"/>
          <w:szCs w:val="20"/>
        </w:rPr>
      </w:pPr>
    </w:p>
    <w:p w14:paraId="562039DC" w14:textId="77777777" w:rsidR="00733E4E" w:rsidRDefault="00733E4E" w:rsidP="00537285">
      <w:pPr>
        <w:spacing w:after="0" w:line="240" w:lineRule="auto"/>
        <w:jc w:val="center"/>
        <w:rPr>
          <w:rFonts w:ascii="Times New Roman" w:eastAsia="Times New Roman" w:hAnsi="Times New Roman" w:cs="Times New Roman"/>
          <w:b/>
          <w:sz w:val="36"/>
          <w:szCs w:val="20"/>
        </w:rPr>
      </w:pPr>
    </w:p>
    <w:p w14:paraId="2D589B25" w14:textId="77777777" w:rsidR="00964699" w:rsidRPr="00964699" w:rsidRDefault="00964699" w:rsidP="00964699">
      <w:pPr>
        <w:widowControl w:val="0"/>
        <w:autoSpaceDE w:val="0"/>
        <w:autoSpaceDN w:val="0"/>
        <w:spacing w:after="200" w:line="240" w:lineRule="auto"/>
        <w:ind w:left="36"/>
        <w:jc w:val="center"/>
        <w:rPr>
          <w:rFonts w:ascii="Times New Roman" w:eastAsia="Times New Roman" w:hAnsi="Times New Roman" w:cs="Times New Roman"/>
          <w:b/>
          <w:i/>
          <w:iCs/>
          <w:spacing w:val="-4"/>
          <w:sz w:val="24"/>
          <w:szCs w:val="24"/>
          <w:lang w:val="en-GB"/>
        </w:rPr>
      </w:pPr>
      <w:r w:rsidRPr="00964699">
        <w:rPr>
          <w:rFonts w:ascii="Times New Roman" w:eastAsia="Times New Roman" w:hAnsi="Times New Roman" w:cs="Times New Roman"/>
          <w:b/>
          <w:i/>
          <w:iCs/>
          <w:spacing w:val="-4"/>
          <w:sz w:val="24"/>
          <w:szCs w:val="24"/>
          <w:lang w:val="en-GB"/>
        </w:rPr>
        <w:t>TEMPLATE OF THE SWORN STATEMENT</w:t>
      </w:r>
    </w:p>
    <w:p w14:paraId="3B449556"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5121D53D"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To be submitted on the headed notepaper of the legal entity concerned</w:t>
      </w:r>
    </w:p>
    <w:p w14:paraId="19FE6C90"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&lt;Date&gt;</w:t>
      </w:r>
    </w:p>
    <w:p w14:paraId="50979D43"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 xml:space="preserve">To: </w:t>
      </w:r>
      <w:r>
        <w:rPr>
          <w:rFonts w:ascii="Times New Roman" w:eastAsia="Times New Roman" w:hAnsi="Times New Roman" w:cs="Times New Roman"/>
          <w:i/>
          <w:iCs/>
          <w:spacing w:val="-4"/>
          <w:sz w:val="24"/>
          <w:szCs w:val="24"/>
          <w:lang w:val="en-GB"/>
        </w:rPr>
        <w:t>The Ministry of Commerce, Industry and Trade Eswatini</w:t>
      </w:r>
    </w:p>
    <w:p w14:paraId="63790215"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Pr>
          <w:rFonts w:ascii="Times New Roman" w:eastAsia="Times New Roman" w:hAnsi="Times New Roman" w:cs="Times New Roman"/>
          <w:i/>
          <w:iCs/>
          <w:spacing w:val="-4"/>
          <w:sz w:val="24"/>
          <w:szCs w:val="24"/>
          <w:lang w:val="en-GB"/>
        </w:rPr>
        <w:t xml:space="preserve">         </w:t>
      </w:r>
      <w:hyperlink r:id="rId83" w:history="1">
        <w:r w:rsidRPr="009F75C7">
          <w:rPr>
            <w:rStyle w:val="Hyperlink"/>
            <w:rFonts w:ascii="Times New Roman" w:eastAsia="Times New Roman" w:hAnsi="Times New Roman" w:cs="Times New Roman"/>
            <w:b/>
            <w:sz w:val="24"/>
            <w:szCs w:val="24"/>
          </w:rPr>
          <w:t>tenders.itd@realnet.co.sz</w:t>
        </w:r>
      </w:hyperlink>
    </w:p>
    <w:p w14:paraId="3451CB4D"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Your ref: &lt; Publication reference &gt;</w:t>
      </w:r>
    </w:p>
    <w:p w14:paraId="40F1237C"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Dear Sir/Madam</w:t>
      </w:r>
    </w:p>
    <w:p w14:paraId="7DEB3611"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 xml:space="preserve">In response to your prequalification notice &lt; Publication reference &gt;, we, &lt; Name(s) of legal entity or entities&gt;, </w:t>
      </w:r>
    </w:p>
    <w:p w14:paraId="43862B34"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hereby declare that we do not fall into any of the following situations:</w:t>
      </w:r>
    </w:p>
    <w:p w14:paraId="0D343BA4"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27E0BC93"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have been convicted of offences concerning our professional conduct by a judgment, which has the force of res judicata; (i.e. against which no appeal is possible).</w:t>
      </w:r>
    </w:p>
    <w:p w14:paraId="73AF1D81"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have been declared guilty of grave professional misconduct proven by any means which Procuring Entity can justify.</w:t>
      </w:r>
    </w:p>
    <w:p w14:paraId="200BD05B"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0044FB85" w14:textId="77777777" w:rsidR="00964699" w:rsidRPr="00964699" w:rsidRDefault="00964699" w:rsidP="00964699">
      <w:pPr>
        <w:widowControl w:val="0"/>
        <w:autoSpaceDE w:val="0"/>
        <w:autoSpaceDN w:val="0"/>
        <w:spacing w:after="200" w:line="240" w:lineRule="auto"/>
        <w:ind w:left="426" w:hanging="42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t>
      </w:r>
      <w:r w:rsidRPr="00964699">
        <w:rPr>
          <w:rFonts w:ascii="Times New Roman" w:eastAsia="Times New Roman" w:hAnsi="Times New Roman" w:cs="Times New Roman"/>
          <w:i/>
          <w:iCs/>
          <w:spacing w:val="-4"/>
          <w:sz w:val="24"/>
          <w:szCs w:val="24"/>
          <w:lang w:val="en-GB"/>
        </w:rPr>
        <w:tab/>
        <w:t>are being currently subject to an administrative penalty.</w:t>
      </w:r>
    </w:p>
    <w:p w14:paraId="7171C33A"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345B84D4"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We further declare that in case we get shortlisted we will provide necessary supporting documents that will prove that we do not fall into any of</w:t>
      </w:r>
    </w:p>
    <w:p w14:paraId="36038B83"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410BF9E8"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p>
    <w:p w14:paraId="037F008B" w14:textId="77777777" w:rsidR="00964699" w:rsidRPr="00964699" w:rsidRDefault="00964699" w:rsidP="00964699">
      <w:pPr>
        <w:widowControl w:val="0"/>
        <w:autoSpaceDE w:val="0"/>
        <w:autoSpaceDN w:val="0"/>
        <w:spacing w:after="0" w:line="240" w:lineRule="auto"/>
        <w:jc w:val="center"/>
        <w:rPr>
          <w:rFonts w:ascii="Times New Roman" w:eastAsia="Times New Roman" w:hAnsi="Times New Roman" w:cs="Times New Roman"/>
          <w:b/>
          <w:sz w:val="32"/>
          <w:szCs w:val="32"/>
          <w:lang w:val="en-GB"/>
        </w:rPr>
      </w:pPr>
      <w:r w:rsidRPr="00964699">
        <w:rPr>
          <w:rFonts w:ascii="Times New Roman" w:eastAsia="Times New Roman" w:hAnsi="Times New Roman" w:cs="Times New Roman"/>
          <w:i/>
          <w:iCs/>
          <w:spacing w:val="-4"/>
          <w:sz w:val="24"/>
          <w:szCs w:val="24"/>
          <w:lang w:val="en-GB"/>
        </w:rPr>
        <w:br w:type="page"/>
      </w:r>
      <w:r w:rsidRPr="00964699">
        <w:rPr>
          <w:rFonts w:ascii="Times New Roman" w:eastAsia="Times New Roman" w:hAnsi="Times New Roman" w:cs="Times New Roman"/>
          <w:b/>
          <w:sz w:val="32"/>
          <w:szCs w:val="32"/>
          <w:lang w:val="en-GB"/>
        </w:rPr>
        <w:lastRenderedPageBreak/>
        <w:t>Form 1</w:t>
      </w:r>
    </w:p>
    <w:p w14:paraId="3A447E02" w14:textId="77777777" w:rsidR="00964699" w:rsidRPr="00964699" w:rsidRDefault="00964699" w:rsidP="00964699">
      <w:pPr>
        <w:widowControl w:val="0"/>
        <w:autoSpaceDE w:val="0"/>
        <w:autoSpaceDN w:val="0"/>
        <w:spacing w:after="0" w:line="240" w:lineRule="auto"/>
        <w:jc w:val="center"/>
        <w:rPr>
          <w:rFonts w:ascii="Times New Roman" w:eastAsia="Times New Roman" w:hAnsi="Times New Roman" w:cs="Times New Roman"/>
          <w:b/>
          <w:sz w:val="32"/>
          <w:szCs w:val="32"/>
          <w:lang w:val="en-GB"/>
        </w:rPr>
      </w:pPr>
    </w:p>
    <w:p w14:paraId="70A2DE54" w14:textId="77777777" w:rsidR="00964699" w:rsidRPr="00964699" w:rsidRDefault="00964699" w:rsidP="00964699">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lang w:val="en-GB"/>
        </w:rPr>
      </w:pPr>
      <w:bookmarkStart w:id="3" w:name="_Toc34346410"/>
      <w:r w:rsidRPr="00964699">
        <w:rPr>
          <w:rFonts w:ascii="Times New Roman" w:eastAsia="Times New Roman" w:hAnsi="Times New Roman" w:cs="Times New Roman"/>
          <w:b/>
          <w:sz w:val="36"/>
          <w:szCs w:val="24"/>
          <w:lang w:val="en-GB"/>
        </w:rPr>
        <w:t>Bidder Information Form</w:t>
      </w:r>
      <w:bookmarkEnd w:id="3"/>
    </w:p>
    <w:p w14:paraId="333820EC" w14:textId="77777777" w:rsidR="00964699" w:rsidRPr="00964699" w:rsidRDefault="00964699" w:rsidP="00964699">
      <w:pPr>
        <w:tabs>
          <w:tab w:val="left" w:pos="0"/>
        </w:tabs>
        <w:spacing w:after="0" w:line="240" w:lineRule="auto"/>
        <w:rPr>
          <w:rFonts w:ascii="Book Antiqua" w:eastAsia="Times New Roman" w:hAnsi="Book Antiqua" w:cs="Times New Roman"/>
          <w:bCs/>
          <w:sz w:val="24"/>
          <w:szCs w:val="20"/>
          <w:lang w:val="en-GB"/>
        </w:rPr>
      </w:pPr>
      <w:r w:rsidRPr="00964699">
        <w:rPr>
          <w:rFonts w:ascii="Times New Roman" w:eastAsia="Times New Roman" w:hAnsi="Times New Roman" w:cs="Times New Roman"/>
          <w:spacing w:val="-2"/>
          <w:sz w:val="24"/>
          <w:szCs w:val="20"/>
          <w:lang w:val="en-GB"/>
        </w:rPr>
        <w:t xml:space="preserve">Date: </w:t>
      </w:r>
      <w:r w:rsidRPr="00964699">
        <w:rPr>
          <w:rFonts w:ascii="Times New Roman" w:eastAsia="Times New Roman" w:hAnsi="Times New Roman" w:cs="Times New Roman"/>
          <w:i/>
          <w:sz w:val="24"/>
          <w:szCs w:val="20"/>
          <w:lang w:val="en-GB"/>
        </w:rPr>
        <w:t>[insert day, month, year</w:t>
      </w:r>
      <w:r w:rsidRPr="00964699">
        <w:rPr>
          <w:rFonts w:ascii="Times New Roman" w:eastAsia="Times New Roman" w:hAnsi="Times New Roman" w:cs="Times New Roman"/>
          <w:sz w:val="24"/>
          <w:szCs w:val="20"/>
          <w:lang w:val="en-GB"/>
        </w:rPr>
        <w:t>]</w:t>
      </w:r>
      <w:r w:rsidRPr="00964699">
        <w:rPr>
          <w:rFonts w:ascii="Times New Roman" w:eastAsia="Times New Roman" w:hAnsi="Times New Roman" w:cs="Times New Roman"/>
          <w:sz w:val="24"/>
          <w:szCs w:val="20"/>
          <w:lang w:val="en-GB"/>
        </w:rPr>
        <w:br/>
      </w:r>
    </w:p>
    <w:p w14:paraId="0B53C080" w14:textId="77777777" w:rsidR="00964699" w:rsidRPr="00964699" w:rsidRDefault="00964699" w:rsidP="00964699">
      <w:pPr>
        <w:tabs>
          <w:tab w:val="left" w:pos="0"/>
        </w:tabs>
        <w:spacing w:after="0" w:line="240" w:lineRule="auto"/>
        <w:jc w:val="both"/>
        <w:rPr>
          <w:rFonts w:ascii="Times New Roman" w:eastAsia="Times New Roman" w:hAnsi="Times New Roman" w:cs="Times New Roman"/>
          <w:spacing w:val="-2"/>
          <w:sz w:val="24"/>
          <w:szCs w:val="20"/>
          <w:lang w:val="en-GB"/>
        </w:rPr>
      </w:pPr>
      <w:r w:rsidRPr="00964699">
        <w:rPr>
          <w:rFonts w:ascii="Times New Roman" w:eastAsia="Times New Roman" w:hAnsi="Times New Roman" w:cs="Times New Roman"/>
          <w:spacing w:val="3"/>
          <w:sz w:val="24"/>
          <w:szCs w:val="20"/>
          <w:lang w:val="en-GB"/>
        </w:rPr>
        <w:br/>
      </w:r>
      <w:r w:rsidRPr="00964699">
        <w:rPr>
          <w:rFonts w:ascii="Times New Roman" w:eastAsia="Times New Roman" w:hAnsi="Times New Roman" w:cs="Times New Roman"/>
          <w:spacing w:val="-2"/>
          <w:sz w:val="24"/>
          <w:szCs w:val="20"/>
          <w:lang w:val="en-GB"/>
        </w:rPr>
        <w:t>Page</w:t>
      </w:r>
      <w:r w:rsidRPr="00964699">
        <w:rPr>
          <w:rFonts w:ascii="Times New Roman" w:eastAsia="Times New Roman" w:hAnsi="Times New Roman" w:cs="Times New Roman"/>
          <w:i/>
          <w:spacing w:val="-2"/>
          <w:sz w:val="24"/>
          <w:szCs w:val="20"/>
          <w:lang w:val="en-GB"/>
        </w:rPr>
        <w:t xml:space="preserve"> </w:t>
      </w:r>
      <w:r w:rsidRPr="00964699">
        <w:rPr>
          <w:rFonts w:ascii="Times New Roman" w:eastAsia="Times New Roman" w:hAnsi="Times New Roman" w:cs="Times New Roman"/>
          <w:i/>
          <w:sz w:val="24"/>
          <w:szCs w:val="20"/>
          <w:lang w:val="en-GB"/>
        </w:rPr>
        <w:t>[insert page number]</w:t>
      </w:r>
      <w:r w:rsidRPr="00964699">
        <w:rPr>
          <w:rFonts w:ascii="Times New Roman" w:eastAsia="Times New Roman" w:hAnsi="Times New Roman" w:cs="Times New Roman"/>
          <w:sz w:val="24"/>
          <w:szCs w:val="20"/>
          <w:lang w:val="en-GB"/>
        </w:rPr>
        <w:t xml:space="preserve"> </w:t>
      </w:r>
      <w:r w:rsidRPr="00964699">
        <w:rPr>
          <w:rFonts w:ascii="Times New Roman" w:eastAsia="Times New Roman" w:hAnsi="Times New Roman" w:cs="Times New Roman"/>
          <w:spacing w:val="-2"/>
          <w:sz w:val="24"/>
          <w:szCs w:val="20"/>
          <w:lang w:val="en-GB"/>
        </w:rPr>
        <w:t xml:space="preserve">of </w:t>
      </w:r>
      <w:r w:rsidRPr="00964699">
        <w:rPr>
          <w:rFonts w:ascii="Times New Roman" w:eastAsia="Times New Roman" w:hAnsi="Times New Roman" w:cs="Times New Roman"/>
          <w:i/>
          <w:spacing w:val="1"/>
          <w:sz w:val="24"/>
          <w:szCs w:val="20"/>
          <w:lang w:val="en-GB"/>
        </w:rPr>
        <w:t>[insert total number]</w:t>
      </w:r>
      <w:r w:rsidRPr="00964699">
        <w:rPr>
          <w:rFonts w:ascii="Times New Roman" w:eastAsia="Times New Roman" w:hAnsi="Times New Roman" w:cs="Times New Roman"/>
          <w:spacing w:val="1"/>
          <w:sz w:val="24"/>
          <w:szCs w:val="20"/>
          <w:lang w:val="en-GB"/>
        </w:rPr>
        <w:t xml:space="preserve"> </w:t>
      </w:r>
      <w:r w:rsidRPr="00964699">
        <w:rPr>
          <w:rFonts w:ascii="Times New Roman" w:eastAsia="Times New Roman" w:hAnsi="Times New Roman" w:cs="Times New Roman"/>
          <w:spacing w:val="-2"/>
          <w:sz w:val="24"/>
          <w:szCs w:val="20"/>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964699" w:rsidRPr="00964699" w14:paraId="29C5EFF8" w14:textId="77777777" w:rsidTr="00A000CD">
        <w:tc>
          <w:tcPr>
            <w:tcW w:w="9639" w:type="dxa"/>
            <w:tcBorders>
              <w:top w:val="single" w:sz="2" w:space="0" w:color="auto"/>
              <w:left w:val="single" w:sz="2" w:space="0" w:color="auto"/>
              <w:bottom w:val="single" w:sz="2" w:space="0" w:color="auto"/>
              <w:right w:val="single" w:sz="2" w:space="0" w:color="auto"/>
            </w:tcBorders>
          </w:tcPr>
          <w:p w14:paraId="270C9BE9" w14:textId="77777777" w:rsidR="00964699" w:rsidRPr="00964699" w:rsidRDefault="00964699" w:rsidP="00964699">
            <w:pPr>
              <w:spacing w:before="40" w:after="120" w:line="240" w:lineRule="auto"/>
              <w:ind w:left="90"/>
              <w:rPr>
                <w:rFonts w:ascii="Times New Roman" w:eastAsia="Times New Roman" w:hAnsi="Times New Roman" w:cs="Times New Roman"/>
                <w:i/>
                <w:spacing w:val="-2"/>
                <w:lang w:val="en-GB"/>
              </w:rPr>
            </w:pPr>
            <w:r w:rsidRPr="00964699">
              <w:rPr>
                <w:rFonts w:ascii="Times New Roman" w:eastAsia="Times New Roman" w:hAnsi="Times New Roman" w:cs="Times New Roman"/>
                <w:spacing w:val="-2"/>
                <w:lang w:val="en-GB"/>
              </w:rPr>
              <w:t xml:space="preserve">This Bid is submitted as </w:t>
            </w:r>
            <w:r w:rsidRPr="00964699">
              <w:rPr>
                <w:rFonts w:ascii="Times New Roman" w:eastAsia="Times New Roman" w:hAnsi="Times New Roman" w:cs="Times New Roman"/>
                <w:i/>
                <w:spacing w:val="-2"/>
                <w:lang w:val="en-GB"/>
              </w:rPr>
              <w:t>[“Single Entity” or “Joint Venture/Consortium” delete as appropriate]</w:t>
            </w:r>
          </w:p>
        </w:tc>
      </w:tr>
      <w:tr w:rsidR="00964699" w:rsidRPr="00964699" w14:paraId="25E05510" w14:textId="77777777" w:rsidTr="00A000CD">
        <w:tc>
          <w:tcPr>
            <w:tcW w:w="9639" w:type="dxa"/>
            <w:tcBorders>
              <w:top w:val="single" w:sz="2" w:space="0" w:color="auto"/>
              <w:left w:val="single" w:sz="2" w:space="0" w:color="auto"/>
              <w:bottom w:val="single" w:sz="2" w:space="0" w:color="auto"/>
              <w:right w:val="single" w:sz="2" w:space="0" w:color="auto"/>
            </w:tcBorders>
          </w:tcPr>
          <w:p w14:paraId="2993CB05"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i/>
                <w:spacing w:val="-2"/>
                <w:lang w:val="en-GB"/>
              </w:rPr>
              <w:t xml:space="preserve">(In case of Joint Venture/Consortium) </w:t>
            </w:r>
            <w:r w:rsidRPr="00964699">
              <w:rPr>
                <w:rFonts w:ascii="Times New Roman" w:eastAsia="Times New Roman" w:hAnsi="Times New Roman" w:cs="Times New Roman"/>
                <w:spacing w:val="-2"/>
                <w:lang w:val="en-GB"/>
              </w:rPr>
              <w:t xml:space="preserve">The partner in charge is </w:t>
            </w:r>
            <w:r w:rsidRPr="00964699">
              <w:rPr>
                <w:rFonts w:ascii="Times New Roman" w:eastAsia="Times New Roman" w:hAnsi="Times New Roman" w:cs="Times New Roman"/>
                <w:i/>
                <w:spacing w:val="-2"/>
                <w:lang w:val="en-GB"/>
              </w:rPr>
              <w:t>[</w:t>
            </w:r>
            <w:r w:rsidRPr="00964699">
              <w:rPr>
                <w:rFonts w:ascii="Times New Roman" w:eastAsia="Times New Roman" w:hAnsi="Times New Roman" w:cs="Times New Roman"/>
                <w:i/>
                <w:spacing w:val="3"/>
                <w:lang w:val="en-GB"/>
              </w:rPr>
              <w:t>insert full legal name]</w:t>
            </w:r>
          </w:p>
        </w:tc>
      </w:tr>
      <w:tr w:rsidR="00964699" w:rsidRPr="00964699" w14:paraId="74925606" w14:textId="77777777" w:rsidTr="00A000CD">
        <w:tc>
          <w:tcPr>
            <w:tcW w:w="9639" w:type="dxa"/>
            <w:tcBorders>
              <w:top w:val="single" w:sz="2" w:space="0" w:color="auto"/>
              <w:left w:val="single" w:sz="2" w:space="0" w:color="auto"/>
              <w:bottom w:val="single" w:sz="2" w:space="0" w:color="auto"/>
              <w:right w:val="single" w:sz="2" w:space="0" w:color="auto"/>
            </w:tcBorders>
          </w:tcPr>
          <w:p w14:paraId="2A2BFCEA"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spacing w:val="-2"/>
                <w:lang w:val="en-GB"/>
              </w:rPr>
              <w:t>Bidders’ legal name(s):</w:t>
            </w:r>
            <w:r w:rsidRPr="00964699">
              <w:rPr>
                <w:rFonts w:ascii="Times New Roman" w:eastAsia="Times New Roman" w:hAnsi="Times New Roman" w:cs="Times New Roman"/>
                <w:i/>
                <w:spacing w:val="3"/>
                <w:lang w:val="en-GB"/>
              </w:rPr>
              <w:t>[insert full legal name of the Joint Venture/consortium and of each of the partners]</w:t>
            </w:r>
          </w:p>
        </w:tc>
      </w:tr>
      <w:tr w:rsidR="00964699" w:rsidRPr="00964699" w14:paraId="3AFFE625" w14:textId="77777777" w:rsidTr="00A000CD">
        <w:tc>
          <w:tcPr>
            <w:tcW w:w="9639" w:type="dxa"/>
            <w:tcBorders>
              <w:top w:val="single" w:sz="2" w:space="0" w:color="auto"/>
              <w:left w:val="single" w:sz="2" w:space="0" w:color="auto"/>
              <w:bottom w:val="single" w:sz="2" w:space="0" w:color="auto"/>
              <w:right w:val="single" w:sz="2" w:space="0" w:color="auto"/>
            </w:tcBorders>
          </w:tcPr>
          <w:p w14:paraId="2CFB2D26" w14:textId="77777777" w:rsidR="00964699" w:rsidRPr="00964699" w:rsidRDefault="00964699" w:rsidP="00964699">
            <w:pPr>
              <w:spacing w:before="40" w:after="120" w:line="240" w:lineRule="auto"/>
              <w:ind w:left="142"/>
              <w:rPr>
                <w:rFonts w:ascii="Times New Roman" w:eastAsia="Times New Roman" w:hAnsi="Times New Roman" w:cs="Times New Roman"/>
                <w:i/>
                <w:spacing w:val="6"/>
                <w:lang w:val="en-GB"/>
              </w:rPr>
            </w:pPr>
            <w:r w:rsidRPr="00964699">
              <w:rPr>
                <w:rFonts w:ascii="Times New Roman" w:eastAsia="Times New Roman" w:hAnsi="Times New Roman" w:cs="Times New Roman"/>
                <w:spacing w:val="-8"/>
                <w:lang w:val="en-GB"/>
              </w:rPr>
              <w:t xml:space="preserve">Bidders’ country of constitution: </w:t>
            </w:r>
            <w:r w:rsidRPr="00964699">
              <w:rPr>
                <w:rFonts w:ascii="Times New Roman" w:eastAsia="Times New Roman" w:hAnsi="Times New Roman" w:cs="Times New Roman"/>
                <w:i/>
                <w:spacing w:val="6"/>
                <w:lang w:val="en-GB"/>
              </w:rPr>
              <w:t>[indicate country of Constitution</w:t>
            </w:r>
            <w:r w:rsidRPr="00964699">
              <w:rPr>
                <w:rFonts w:ascii="Times New Roman" w:eastAsia="Times New Roman" w:hAnsi="Times New Roman" w:cs="Times New Roman"/>
                <w:i/>
                <w:spacing w:val="3"/>
                <w:lang w:val="en-GB"/>
              </w:rPr>
              <w:t xml:space="preserve"> of the Joint Venture/Consortium and of each of the partners</w:t>
            </w:r>
            <w:r w:rsidRPr="00964699">
              <w:rPr>
                <w:rFonts w:ascii="Times New Roman" w:eastAsia="Times New Roman" w:hAnsi="Times New Roman" w:cs="Times New Roman"/>
                <w:i/>
                <w:spacing w:val="6"/>
                <w:lang w:val="en-GB"/>
              </w:rPr>
              <w:t>]</w:t>
            </w:r>
          </w:p>
        </w:tc>
      </w:tr>
      <w:tr w:rsidR="00964699" w:rsidRPr="00964699" w14:paraId="0228293E" w14:textId="77777777" w:rsidTr="00A000CD">
        <w:tc>
          <w:tcPr>
            <w:tcW w:w="9639" w:type="dxa"/>
            <w:tcBorders>
              <w:top w:val="single" w:sz="2" w:space="0" w:color="auto"/>
              <w:left w:val="single" w:sz="2" w:space="0" w:color="auto"/>
              <w:bottom w:val="single" w:sz="2" w:space="0" w:color="auto"/>
              <w:right w:val="single" w:sz="2" w:space="0" w:color="auto"/>
            </w:tcBorders>
          </w:tcPr>
          <w:p w14:paraId="062CDD08" w14:textId="77777777" w:rsidR="00964699" w:rsidRPr="00964699" w:rsidRDefault="00964699" w:rsidP="00964699">
            <w:pPr>
              <w:spacing w:before="40" w:after="120" w:line="240" w:lineRule="auto"/>
              <w:ind w:left="90"/>
              <w:rPr>
                <w:rFonts w:ascii="Times New Roman" w:eastAsia="Times New Roman" w:hAnsi="Times New Roman" w:cs="Times New Roman"/>
                <w:i/>
                <w:spacing w:val="6"/>
                <w:lang w:val="en-GB"/>
              </w:rPr>
            </w:pPr>
            <w:r w:rsidRPr="00964699">
              <w:rPr>
                <w:rFonts w:ascii="Times New Roman" w:eastAsia="Times New Roman" w:hAnsi="Times New Roman" w:cs="Times New Roman"/>
                <w:spacing w:val="-8"/>
                <w:lang w:val="en-GB"/>
              </w:rPr>
              <w:t xml:space="preserve">Bidders’ year of constitution: </w:t>
            </w:r>
            <w:r w:rsidRPr="00964699">
              <w:rPr>
                <w:rFonts w:ascii="Times New Roman" w:eastAsia="Times New Roman" w:hAnsi="Times New Roman" w:cs="Times New Roman"/>
                <w:i/>
                <w:spacing w:val="6"/>
                <w:lang w:val="en-GB"/>
              </w:rPr>
              <w:t>[indicate year of Constitution</w:t>
            </w:r>
            <w:r w:rsidRPr="00964699">
              <w:rPr>
                <w:rFonts w:ascii="Times New Roman" w:eastAsia="Times New Roman" w:hAnsi="Times New Roman" w:cs="Times New Roman"/>
                <w:i/>
                <w:spacing w:val="3"/>
                <w:lang w:val="en-GB"/>
              </w:rPr>
              <w:t xml:space="preserve"> of the Joint Venture/Consortium and of each of the partners</w:t>
            </w:r>
            <w:r w:rsidRPr="00964699">
              <w:rPr>
                <w:rFonts w:ascii="Times New Roman" w:eastAsia="Times New Roman" w:hAnsi="Times New Roman" w:cs="Times New Roman"/>
                <w:i/>
                <w:spacing w:val="6"/>
                <w:lang w:val="en-GB"/>
              </w:rPr>
              <w:t>]</w:t>
            </w:r>
          </w:p>
        </w:tc>
      </w:tr>
      <w:tr w:rsidR="00964699" w:rsidRPr="00964699" w14:paraId="23ED2FCA" w14:textId="77777777" w:rsidTr="00A000CD">
        <w:tc>
          <w:tcPr>
            <w:tcW w:w="9639" w:type="dxa"/>
            <w:tcBorders>
              <w:top w:val="single" w:sz="2" w:space="0" w:color="auto"/>
              <w:left w:val="single" w:sz="2" w:space="0" w:color="auto"/>
              <w:bottom w:val="single" w:sz="2" w:space="0" w:color="auto"/>
              <w:right w:val="single" w:sz="2" w:space="0" w:color="auto"/>
            </w:tcBorders>
          </w:tcPr>
          <w:p w14:paraId="59C2DEE0" w14:textId="77777777" w:rsidR="00964699" w:rsidRPr="00964699" w:rsidRDefault="00964699" w:rsidP="00964699">
            <w:pPr>
              <w:spacing w:before="40" w:after="120" w:line="240" w:lineRule="auto"/>
              <w:ind w:left="90"/>
              <w:rPr>
                <w:rFonts w:ascii="Times New Roman" w:eastAsia="Times New Roman" w:hAnsi="Times New Roman" w:cs="Times New Roman"/>
                <w:i/>
                <w:spacing w:val="1"/>
                <w:lang w:val="en-GB"/>
              </w:rPr>
            </w:pPr>
            <w:r w:rsidRPr="00964699">
              <w:rPr>
                <w:rFonts w:ascii="Times New Roman" w:eastAsia="Times New Roman" w:hAnsi="Times New Roman" w:cs="Times New Roman"/>
                <w:spacing w:val="-2"/>
                <w:lang w:val="en-GB"/>
              </w:rPr>
              <w:t xml:space="preserve">Bidders’ legal address in country of constitution: </w:t>
            </w:r>
            <w:r w:rsidRPr="00964699">
              <w:rPr>
                <w:rFonts w:ascii="Times New Roman" w:eastAsia="Times New Roman" w:hAnsi="Times New Roman" w:cs="Times New Roman"/>
                <w:i/>
                <w:spacing w:val="1"/>
                <w:lang w:val="en-GB"/>
              </w:rPr>
              <w:t xml:space="preserve">[insert street/ number/ town or city/ country </w:t>
            </w:r>
            <w:r w:rsidRPr="00964699">
              <w:rPr>
                <w:rFonts w:ascii="Times New Roman" w:eastAsia="Times New Roman" w:hAnsi="Times New Roman" w:cs="Times New Roman"/>
                <w:i/>
                <w:spacing w:val="3"/>
                <w:lang w:val="en-GB"/>
              </w:rPr>
              <w:t>of the Joint Venture/Consortium and of each of the partners</w:t>
            </w:r>
            <w:r w:rsidRPr="00964699">
              <w:rPr>
                <w:rFonts w:ascii="Times New Roman" w:eastAsia="Times New Roman" w:hAnsi="Times New Roman" w:cs="Times New Roman"/>
                <w:i/>
                <w:spacing w:val="1"/>
                <w:lang w:val="en-GB"/>
              </w:rPr>
              <w:t>]</w:t>
            </w:r>
          </w:p>
        </w:tc>
      </w:tr>
      <w:tr w:rsidR="00964699" w:rsidRPr="00964699" w14:paraId="3F60E7BF" w14:textId="77777777" w:rsidTr="00A000CD">
        <w:tc>
          <w:tcPr>
            <w:tcW w:w="9639" w:type="dxa"/>
            <w:tcBorders>
              <w:top w:val="single" w:sz="2" w:space="0" w:color="auto"/>
              <w:left w:val="single" w:sz="2" w:space="0" w:color="auto"/>
              <w:bottom w:val="single" w:sz="2" w:space="0" w:color="auto"/>
              <w:right w:val="single" w:sz="2" w:space="0" w:color="auto"/>
            </w:tcBorders>
          </w:tcPr>
          <w:p w14:paraId="5D4F1EE4"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spacing w:val="-2"/>
                <w:lang w:val="en-GB"/>
              </w:rPr>
              <w:t xml:space="preserve">Bidders’ registration number in the country of constitution </w:t>
            </w:r>
            <w:r w:rsidRPr="00964699">
              <w:rPr>
                <w:rFonts w:ascii="Times New Roman" w:eastAsia="Times New Roman" w:hAnsi="Times New Roman" w:cs="Times New Roman"/>
                <w:i/>
                <w:spacing w:val="-2"/>
                <w:lang w:val="en-GB"/>
              </w:rPr>
              <w:t xml:space="preserve">[indicate the registration number </w:t>
            </w:r>
            <w:r w:rsidRPr="00964699">
              <w:rPr>
                <w:rFonts w:ascii="Times New Roman" w:eastAsia="Times New Roman" w:hAnsi="Times New Roman" w:cs="Times New Roman"/>
                <w:i/>
                <w:spacing w:val="3"/>
                <w:lang w:val="en-GB"/>
              </w:rPr>
              <w:t>of the Joint Venture/consortium and of each of the partners]</w:t>
            </w:r>
          </w:p>
        </w:tc>
      </w:tr>
      <w:tr w:rsidR="00964699" w:rsidRPr="00964699" w14:paraId="09A29CED" w14:textId="77777777" w:rsidTr="00A000CD">
        <w:tc>
          <w:tcPr>
            <w:tcW w:w="9639" w:type="dxa"/>
            <w:tcBorders>
              <w:top w:val="single" w:sz="2" w:space="0" w:color="auto"/>
              <w:left w:val="single" w:sz="2" w:space="0" w:color="auto"/>
              <w:bottom w:val="single" w:sz="2" w:space="0" w:color="auto"/>
              <w:right w:val="single" w:sz="2" w:space="0" w:color="auto"/>
            </w:tcBorders>
          </w:tcPr>
          <w:p w14:paraId="03A758D7" w14:textId="77777777" w:rsidR="00964699" w:rsidRPr="00964699" w:rsidRDefault="00964699" w:rsidP="00964699">
            <w:pPr>
              <w:spacing w:before="40" w:after="120" w:line="240" w:lineRule="auto"/>
              <w:ind w:left="90"/>
              <w:rPr>
                <w:rFonts w:ascii="Times New Roman" w:eastAsia="Times New Roman" w:hAnsi="Times New Roman" w:cs="Times New Roman"/>
                <w:spacing w:val="-2"/>
                <w:lang w:val="en-GB"/>
              </w:rPr>
            </w:pPr>
            <w:r w:rsidRPr="00964699">
              <w:rPr>
                <w:rFonts w:ascii="Times New Roman" w:eastAsia="Times New Roman" w:hAnsi="Times New Roman" w:cs="Times New Roman"/>
                <w:spacing w:val="-2"/>
                <w:lang w:val="en-GB"/>
              </w:rPr>
              <w:t xml:space="preserve">Bidders’ authorized representative information </w:t>
            </w:r>
            <w:r w:rsidRPr="00964699">
              <w:rPr>
                <w:rFonts w:ascii="Times New Roman" w:eastAsia="Times New Roman" w:hAnsi="Times New Roman" w:cs="Times New Roman"/>
                <w:i/>
                <w:spacing w:val="-2"/>
                <w:lang w:val="en-GB"/>
              </w:rPr>
              <w:t>[</w:t>
            </w:r>
            <w:r w:rsidRPr="00964699">
              <w:rPr>
                <w:rFonts w:ascii="Times New Roman" w:eastAsia="Times New Roman" w:hAnsi="Times New Roman" w:cs="Times New Roman"/>
                <w:i/>
                <w:spacing w:val="3"/>
                <w:lang w:val="en-GB"/>
              </w:rPr>
              <w:t>of the Joint Venture/Consortium and of each of the partners</w:t>
            </w:r>
            <w:r w:rsidRPr="00964699">
              <w:rPr>
                <w:rFonts w:ascii="Times New Roman" w:eastAsia="Times New Roman" w:hAnsi="Times New Roman" w:cs="Times New Roman"/>
                <w:i/>
                <w:spacing w:val="4"/>
                <w:lang w:val="en-GB"/>
              </w:rPr>
              <w:t>]</w:t>
            </w:r>
          </w:p>
          <w:p w14:paraId="4607EA66" w14:textId="77777777" w:rsidR="00964699" w:rsidRPr="00964699" w:rsidRDefault="00964699" w:rsidP="00964699">
            <w:pPr>
              <w:spacing w:before="40" w:after="120" w:line="240" w:lineRule="auto"/>
              <w:ind w:left="90"/>
              <w:rPr>
                <w:rFonts w:ascii="Times New Roman" w:eastAsia="Times New Roman" w:hAnsi="Times New Roman" w:cs="Times New Roman"/>
                <w:spacing w:val="6"/>
                <w:lang w:val="en-GB"/>
              </w:rPr>
            </w:pPr>
            <w:r w:rsidRPr="00964699">
              <w:rPr>
                <w:rFonts w:ascii="Times New Roman" w:eastAsia="Times New Roman" w:hAnsi="Times New Roman" w:cs="Times New Roman"/>
                <w:spacing w:val="-2"/>
                <w:lang w:val="en-GB"/>
              </w:rPr>
              <w:t xml:space="preserve">Name: </w:t>
            </w:r>
            <w:r w:rsidRPr="00964699">
              <w:rPr>
                <w:rFonts w:ascii="Times New Roman" w:eastAsia="Times New Roman" w:hAnsi="Times New Roman" w:cs="Times New Roman"/>
                <w:i/>
                <w:spacing w:val="6"/>
                <w:lang w:val="en-GB"/>
              </w:rPr>
              <w:t>[insert full legal name]</w:t>
            </w:r>
          </w:p>
          <w:p w14:paraId="38B83108" w14:textId="77777777" w:rsidR="00964699" w:rsidRPr="00964699" w:rsidRDefault="00964699" w:rsidP="00964699">
            <w:pPr>
              <w:spacing w:before="40" w:after="120" w:line="240" w:lineRule="auto"/>
              <w:ind w:left="90"/>
              <w:rPr>
                <w:rFonts w:ascii="Times New Roman" w:eastAsia="Times New Roman" w:hAnsi="Times New Roman" w:cs="Times New Roman"/>
                <w:i/>
                <w:spacing w:val="1"/>
                <w:lang w:val="en-GB"/>
              </w:rPr>
            </w:pPr>
            <w:r w:rsidRPr="00964699">
              <w:rPr>
                <w:rFonts w:ascii="Times New Roman" w:eastAsia="Times New Roman" w:hAnsi="Times New Roman" w:cs="Times New Roman"/>
                <w:spacing w:val="-2"/>
                <w:lang w:val="en-GB"/>
              </w:rPr>
              <w:t xml:space="preserve">Address: </w:t>
            </w:r>
            <w:r w:rsidRPr="00964699">
              <w:rPr>
                <w:rFonts w:ascii="Times New Roman" w:eastAsia="Times New Roman" w:hAnsi="Times New Roman" w:cs="Times New Roman"/>
                <w:i/>
                <w:spacing w:val="1"/>
                <w:lang w:val="en-GB"/>
              </w:rPr>
              <w:t>[insert street/ number/ town or city/ country]</w:t>
            </w:r>
          </w:p>
          <w:p w14:paraId="0D3DE1EA" w14:textId="77777777" w:rsidR="00964699" w:rsidRPr="00964699" w:rsidRDefault="00964699" w:rsidP="00964699">
            <w:pPr>
              <w:spacing w:before="40" w:after="120" w:line="240" w:lineRule="auto"/>
              <w:ind w:left="90"/>
              <w:rPr>
                <w:rFonts w:ascii="Times New Roman" w:eastAsia="Times New Roman" w:hAnsi="Times New Roman" w:cs="Times New Roman"/>
                <w:lang w:val="en-GB"/>
              </w:rPr>
            </w:pPr>
            <w:r w:rsidRPr="00964699">
              <w:rPr>
                <w:rFonts w:ascii="Times New Roman" w:eastAsia="Times New Roman" w:hAnsi="Times New Roman" w:cs="Times New Roman"/>
                <w:spacing w:val="-2"/>
                <w:lang w:val="en-GB"/>
              </w:rPr>
              <w:t xml:space="preserve">Telephone/Fax numbers: </w:t>
            </w:r>
            <w:r w:rsidRPr="00964699">
              <w:rPr>
                <w:rFonts w:ascii="Times New Roman" w:eastAsia="Times New Roman" w:hAnsi="Times New Roman" w:cs="Times New Roman"/>
                <w:i/>
                <w:lang w:val="en-GB"/>
              </w:rPr>
              <w:t>[insert telephone/fax numbers, including country and city codes]</w:t>
            </w:r>
          </w:p>
          <w:p w14:paraId="1A1097F7" w14:textId="77777777" w:rsidR="00964699" w:rsidRPr="00964699" w:rsidRDefault="00964699" w:rsidP="00964699">
            <w:pPr>
              <w:spacing w:before="40" w:after="120" w:line="240" w:lineRule="auto"/>
              <w:ind w:left="90"/>
              <w:rPr>
                <w:rFonts w:ascii="Times New Roman" w:eastAsia="Times New Roman" w:hAnsi="Times New Roman" w:cs="Times New Roman"/>
                <w:lang w:val="en-GB"/>
              </w:rPr>
            </w:pPr>
            <w:r w:rsidRPr="00964699">
              <w:rPr>
                <w:rFonts w:ascii="Times New Roman" w:eastAsia="Times New Roman" w:hAnsi="Times New Roman" w:cs="Times New Roman"/>
                <w:spacing w:val="-6"/>
                <w:lang w:val="en-GB"/>
              </w:rPr>
              <w:t xml:space="preserve">E-mail address: </w:t>
            </w:r>
            <w:r w:rsidRPr="00964699">
              <w:rPr>
                <w:rFonts w:ascii="Times New Roman" w:eastAsia="Times New Roman" w:hAnsi="Times New Roman" w:cs="Times New Roman"/>
                <w:i/>
                <w:lang w:val="en-GB"/>
              </w:rPr>
              <w:t>[indicate e-mail address]</w:t>
            </w:r>
          </w:p>
        </w:tc>
      </w:tr>
      <w:tr w:rsidR="00964699" w:rsidRPr="00964699" w14:paraId="73D94CBB" w14:textId="77777777" w:rsidTr="00A000CD">
        <w:tc>
          <w:tcPr>
            <w:tcW w:w="9639" w:type="dxa"/>
            <w:tcBorders>
              <w:top w:val="single" w:sz="2" w:space="0" w:color="auto"/>
              <w:left w:val="single" w:sz="2" w:space="0" w:color="auto"/>
              <w:bottom w:val="single" w:sz="2" w:space="0" w:color="auto"/>
              <w:right w:val="single" w:sz="2" w:space="0" w:color="auto"/>
            </w:tcBorders>
          </w:tcPr>
          <w:p w14:paraId="3E6ADA6F" w14:textId="77777777" w:rsidR="00964699" w:rsidRPr="00964699" w:rsidRDefault="00964699" w:rsidP="00964699">
            <w:pPr>
              <w:spacing w:before="40" w:after="120" w:line="240" w:lineRule="auto"/>
              <w:ind w:left="90"/>
              <w:rPr>
                <w:rFonts w:ascii="Times New Roman" w:eastAsia="Times New Roman" w:hAnsi="Times New Roman" w:cs="Times New Roman"/>
                <w:i/>
                <w:spacing w:val="-2"/>
                <w:lang w:val="en-GB"/>
              </w:rPr>
            </w:pPr>
            <w:r w:rsidRPr="00964699">
              <w:rPr>
                <w:rFonts w:ascii="Times New Roman" w:eastAsia="Times New Roman" w:hAnsi="Times New Roman" w:cs="Times New Roman"/>
                <w:spacing w:val="-2"/>
                <w:lang w:val="en-GB"/>
              </w:rPr>
              <w:t xml:space="preserve">Attached are copies of original documents of </w:t>
            </w:r>
            <w:r w:rsidRPr="00964699">
              <w:rPr>
                <w:rFonts w:ascii="Times New Roman" w:eastAsia="Times New Roman" w:hAnsi="Times New Roman" w:cs="Times New Roman"/>
                <w:i/>
                <w:spacing w:val="-2"/>
                <w:lang w:val="en-GB"/>
              </w:rPr>
              <w:t>[in case of Joint Venture/Consortium these documents must be provided for each partner of the Joint Venture/Consortium]</w:t>
            </w:r>
          </w:p>
          <w:p w14:paraId="244A9FDB" w14:textId="77777777" w:rsidR="00964699" w:rsidRPr="00964699" w:rsidRDefault="00964699" w:rsidP="00964699">
            <w:pPr>
              <w:spacing w:before="40" w:after="120" w:line="240" w:lineRule="auto"/>
              <w:ind w:left="540" w:hanging="450"/>
              <w:rPr>
                <w:rFonts w:ascii="Times New Roman" w:eastAsia="Times New Roman" w:hAnsi="Times New Roman" w:cs="Times New Roman"/>
                <w:spacing w:val="-8"/>
                <w:lang w:val="en-GB"/>
              </w:rPr>
            </w:pPr>
            <w:r w:rsidRPr="00964699">
              <w:rPr>
                <w:rFonts w:ascii="MS Mincho" w:eastAsia="MS Mincho" w:hAnsi="MS Mincho" w:cs="MS Mincho"/>
                <w:spacing w:val="-2"/>
                <w:lang w:val="en-GB"/>
              </w:rPr>
              <w:sym w:font="Wingdings" w:char="F0A8"/>
            </w:r>
            <w:r w:rsidRPr="00964699">
              <w:rPr>
                <w:rFonts w:ascii="MS Mincho" w:eastAsia="MS Mincho" w:hAnsi="MS Mincho" w:cs="MS Mincho"/>
                <w:spacing w:val="-2"/>
                <w:lang w:val="en-GB"/>
              </w:rPr>
              <w:tab/>
            </w:r>
            <w:r w:rsidRPr="00964699">
              <w:rPr>
                <w:rFonts w:ascii="Times New Roman" w:eastAsia="Times New Roman" w:hAnsi="Times New Roman" w:cs="Times New Roman"/>
                <w:b/>
                <w:spacing w:val="-2"/>
                <w:lang w:val="en-GB"/>
              </w:rPr>
              <w:t>Articles of Incorporation or Documents of Constitution</w:t>
            </w:r>
            <w:r w:rsidRPr="00964699">
              <w:rPr>
                <w:rFonts w:ascii="Times New Roman" w:eastAsia="Times New Roman" w:hAnsi="Times New Roman" w:cs="Times New Roman"/>
                <w:spacing w:val="-2"/>
                <w:lang w:val="en-GB"/>
              </w:rPr>
              <w:t xml:space="preserve">, and documents of registration of </w:t>
            </w:r>
            <w:r w:rsidRPr="00964699">
              <w:rPr>
                <w:rFonts w:ascii="Times New Roman" w:eastAsia="Times New Roman" w:hAnsi="Times New Roman" w:cs="Times New Roman"/>
                <w:spacing w:val="-8"/>
                <w:lang w:val="en-GB"/>
              </w:rPr>
              <w:t xml:space="preserve">the legal entity named above. </w:t>
            </w:r>
          </w:p>
          <w:p w14:paraId="5DE34BA1" w14:textId="77777777" w:rsidR="00964699" w:rsidRPr="00964699" w:rsidRDefault="00964699" w:rsidP="00964699">
            <w:pPr>
              <w:spacing w:before="40" w:after="120" w:line="240" w:lineRule="auto"/>
              <w:ind w:left="540" w:hanging="450"/>
              <w:rPr>
                <w:rFonts w:ascii="Times New Roman" w:eastAsia="Times New Roman" w:hAnsi="Times New Roman" w:cs="Times New Roman"/>
                <w:spacing w:val="-8"/>
                <w:lang w:val="en-GB"/>
              </w:rPr>
            </w:pPr>
          </w:p>
        </w:tc>
      </w:tr>
    </w:tbl>
    <w:p w14:paraId="72619BB0" w14:textId="77777777" w:rsidR="00964699" w:rsidRPr="00964699" w:rsidRDefault="00964699" w:rsidP="00964699">
      <w:pPr>
        <w:spacing w:after="0" w:line="240" w:lineRule="auto"/>
        <w:jc w:val="center"/>
        <w:rPr>
          <w:rFonts w:ascii="Times New Roman" w:eastAsia="Times New Roman" w:hAnsi="Times New Roman" w:cs="Times New Roman"/>
          <w:sz w:val="12"/>
          <w:szCs w:val="12"/>
          <w:lang w:val="en-GB"/>
        </w:rPr>
      </w:pPr>
      <w:r w:rsidRPr="00964699">
        <w:rPr>
          <w:rFonts w:ascii="Times New Roman" w:eastAsia="Times New Roman" w:hAnsi="Times New Roman" w:cs="Times New Roman"/>
          <w:sz w:val="12"/>
          <w:szCs w:val="12"/>
          <w:lang w:val="en-GB"/>
        </w:rPr>
        <w:t xml:space="preserve"> </w:t>
      </w:r>
    </w:p>
    <w:p w14:paraId="259EB596"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spacing w:val="-2"/>
          <w:sz w:val="24"/>
          <w:szCs w:val="24"/>
          <w:lang w:val="en-GB"/>
        </w:rPr>
      </w:pPr>
    </w:p>
    <w:p w14:paraId="54A8FEB4"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7240169B"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1FB022A2"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spacing w:val="-2"/>
          <w:sz w:val="24"/>
          <w:szCs w:val="24"/>
          <w:lang w:val="en-GB"/>
        </w:rPr>
      </w:pPr>
    </w:p>
    <w:p w14:paraId="432D711A"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4158BA87" w14:textId="77777777" w:rsidR="00964699" w:rsidRPr="00964699" w:rsidRDefault="00964699" w:rsidP="00964699">
      <w:pPr>
        <w:spacing w:after="200" w:line="552" w:lineRule="atLeast"/>
        <w:ind w:right="62"/>
        <w:rPr>
          <w:rFonts w:ascii="Times New Roman" w:eastAsia="Times New Roman" w:hAnsi="Times New Roman" w:cs="Times New Roman"/>
          <w:i/>
          <w:iCs/>
          <w:spacing w:val="-5"/>
          <w:sz w:val="24"/>
          <w:szCs w:val="20"/>
          <w:lang w:val="en-GB"/>
        </w:rPr>
      </w:pPr>
      <w:r w:rsidRPr="00964699">
        <w:rPr>
          <w:rFonts w:ascii="Times New Roman" w:eastAsia="Times New Roman" w:hAnsi="Times New Roman" w:cs="Times New Roman"/>
          <w:spacing w:val="-5"/>
          <w:sz w:val="24"/>
          <w:szCs w:val="20"/>
          <w:lang w:val="en-GB"/>
        </w:rPr>
        <w:lastRenderedPageBreak/>
        <w:t xml:space="preserve">Duly authorized to sign the Bid for and on behalf of: </w:t>
      </w:r>
      <w:r w:rsidRPr="00964699">
        <w:rPr>
          <w:rFonts w:ascii="Times New Roman" w:eastAsia="Times New Roman" w:hAnsi="Times New Roman" w:cs="Times New Roman"/>
          <w:spacing w:val="-2"/>
          <w:sz w:val="24"/>
          <w:szCs w:val="20"/>
          <w:lang w:val="en-GB"/>
        </w:rPr>
        <w:t xml:space="preserve">Bidder’s Name </w:t>
      </w:r>
      <w:r w:rsidRPr="00964699">
        <w:rPr>
          <w:rFonts w:ascii="Times New Roman" w:eastAsia="Times New Roman" w:hAnsi="Times New Roman" w:cs="Times New Roman"/>
          <w:i/>
          <w:iCs/>
          <w:spacing w:val="-4"/>
          <w:sz w:val="24"/>
          <w:szCs w:val="20"/>
          <w:lang w:val="en-GB"/>
        </w:rPr>
        <w:t xml:space="preserve">[insert full name of Bidder] </w:t>
      </w:r>
      <w:r w:rsidRPr="00964699">
        <w:rPr>
          <w:rFonts w:ascii="Times New Roman" w:eastAsia="Times New Roman" w:hAnsi="Times New Roman" w:cs="Times New Roman"/>
          <w:spacing w:val="-2"/>
          <w:sz w:val="24"/>
          <w:szCs w:val="20"/>
          <w:lang w:val="en-GB"/>
        </w:rPr>
        <w:t xml:space="preserve">Address </w:t>
      </w:r>
      <w:r w:rsidRPr="00964699">
        <w:rPr>
          <w:rFonts w:ascii="Times New Roman" w:eastAsia="Times New Roman" w:hAnsi="Times New Roman" w:cs="Times New Roman"/>
          <w:i/>
          <w:iCs/>
          <w:spacing w:val="-4"/>
          <w:sz w:val="24"/>
          <w:szCs w:val="20"/>
          <w:lang w:val="en-GB"/>
        </w:rPr>
        <w:t xml:space="preserve">[insert street number/town or city/country </w:t>
      </w:r>
      <w:r w:rsidRPr="00964699">
        <w:rPr>
          <w:rFonts w:ascii="Times New Roman" w:eastAsia="Times New Roman" w:hAnsi="Times New Roman" w:cs="Times New Roman"/>
          <w:i/>
          <w:iCs/>
          <w:spacing w:val="-5"/>
          <w:sz w:val="24"/>
          <w:szCs w:val="20"/>
          <w:lang w:val="en-GB"/>
        </w:rPr>
        <w:t>address]</w:t>
      </w:r>
    </w:p>
    <w:p w14:paraId="03F89CD8"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73A5CF1A" w14:textId="77777777" w:rsidR="00964699" w:rsidRPr="00964699" w:rsidRDefault="00964699" w:rsidP="00DE6264">
      <w:pPr>
        <w:spacing w:after="0" w:line="240" w:lineRule="auto"/>
        <w:rPr>
          <w:rFonts w:ascii="Times New Roman" w:eastAsia="Times New Roman" w:hAnsi="Times New Roman" w:cs="Times New Roman"/>
          <w:sz w:val="24"/>
          <w:szCs w:val="20"/>
          <w:lang w:val="en-GB"/>
        </w:rPr>
        <w:sectPr w:rsidR="00964699" w:rsidRPr="00964699" w:rsidSect="00964699">
          <w:headerReference w:type="even" r:id="rId84"/>
          <w:headerReference w:type="default" r:id="rId85"/>
          <w:headerReference w:type="first" r:id="rId86"/>
          <w:type w:val="continuous"/>
          <w:pgSz w:w="11900" w:h="16840" w:code="9"/>
          <w:pgMar w:top="1440" w:right="1800" w:bottom="1440" w:left="1440" w:header="720" w:footer="720" w:gutter="0"/>
          <w:paperSrc w:first="15" w:other="15"/>
          <w:cols w:space="720"/>
          <w:titlePg/>
          <w:docGrid w:linePitch="326"/>
        </w:sectPr>
      </w:pPr>
    </w:p>
    <w:p w14:paraId="3B0700F9"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r w:rsidRPr="00964699">
        <w:rPr>
          <w:rFonts w:ascii="Times New Roman" w:eastAsia="Times New Roman" w:hAnsi="Times New Roman" w:cs="Times New Roman"/>
          <w:b/>
          <w:sz w:val="32"/>
          <w:szCs w:val="32"/>
          <w:lang w:val="en-GB"/>
        </w:rPr>
        <w:lastRenderedPageBreak/>
        <w:t xml:space="preserve">Form </w:t>
      </w:r>
      <w:r w:rsidRPr="00964699">
        <w:rPr>
          <w:rFonts w:ascii="Times New Roman" w:eastAsia="Times New Roman" w:hAnsi="Times New Roman" w:cs="Times New Roman"/>
          <w:b/>
          <w:spacing w:val="22"/>
          <w:sz w:val="32"/>
          <w:szCs w:val="32"/>
          <w:lang w:val="en-GB"/>
        </w:rPr>
        <w:t>2</w:t>
      </w:r>
    </w:p>
    <w:p w14:paraId="16BD12EC" w14:textId="77777777" w:rsidR="00964699" w:rsidRPr="00964699" w:rsidRDefault="00964699" w:rsidP="00964699">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lang w:val="en-GB"/>
        </w:rPr>
      </w:pPr>
      <w:bookmarkStart w:id="4" w:name="_Toc34346411"/>
      <w:r w:rsidRPr="00964699">
        <w:rPr>
          <w:rFonts w:ascii="Times New Roman" w:eastAsia="Times New Roman" w:hAnsi="Times New Roman" w:cs="Times New Roman"/>
          <w:b/>
          <w:sz w:val="36"/>
          <w:szCs w:val="24"/>
          <w:lang w:val="en-GB"/>
        </w:rPr>
        <w:t>Experience in implementing similar contracts</w:t>
      </w:r>
      <w:bookmarkEnd w:id="4"/>
      <w:r w:rsidRPr="00964699">
        <w:rPr>
          <w:rFonts w:ascii="Times New Roman" w:eastAsia="Times New Roman" w:hAnsi="Times New Roman" w:cs="Times New Roman"/>
          <w:b/>
          <w:sz w:val="36"/>
          <w:szCs w:val="24"/>
          <w:lang w:val="en-GB"/>
        </w:rPr>
        <w:t xml:space="preserve"> </w:t>
      </w:r>
    </w:p>
    <w:p w14:paraId="6E8B9FA1" w14:textId="77777777" w:rsidR="00964699" w:rsidRPr="00964699" w:rsidRDefault="00964699" w:rsidP="00964699">
      <w:pPr>
        <w:spacing w:after="0" w:line="240" w:lineRule="auto"/>
        <w:jc w:val="center"/>
        <w:rPr>
          <w:rFonts w:ascii="Times New Roman" w:eastAsia="Times New Roman" w:hAnsi="Times New Roman" w:cs="Times New Roman"/>
          <w:sz w:val="24"/>
          <w:szCs w:val="20"/>
          <w:lang w:val="en-GB"/>
        </w:rPr>
      </w:pPr>
      <w:r w:rsidRPr="00964699">
        <w:rPr>
          <w:rFonts w:ascii="Times New Roman" w:eastAsia="Times New Roman" w:hAnsi="Times New Roman" w:cs="Times New Roman"/>
          <w:sz w:val="24"/>
          <w:szCs w:val="20"/>
          <w:lang w:val="en-GB"/>
        </w:rPr>
        <w:t>(Maximum 5 references – of maximum one page per reference)</w:t>
      </w:r>
    </w:p>
    <w:p w14:paraId="7D77D0A8" w14:textId="77777777" w:rsidR="00964699" w:rsidRPr="00964699" w:rsidRDefault="00964699" w:rsidP="00964699">
      <w:pPr>
        <w:spacing w:after="0" w:line="240" w:lineRule="auto"/>
        <w:rPr>
          <w:rFonts w:ascii="Times New Roman" w:eastAsia="Times New Roman" w:hAnsi="Times New Roman" w:cs="Times New Roman"/>
          <w:b/>
          <w:sz w:val="20"/>
          <w:szCs w:val="20"/>
          <w:lang w:val="en-GB"/>
        </w:rPr>
      </w:pPr>
    </w:p>
    <w:p w14:paraId="788CAFE5" w14:textId="77777777" w:rsidR="00964699" w:rsidRPr="00964699" w:rsidRDefault="00964699" w:rsidP="00964699">
      <w:pPr>
        <w:spacing w:after="0" w:line="240" w:lineRule="auto"/>
        <w:ind w:left="72" w:right="720"/>
        <w:jc w:val="center"/>
        <w:rPr>
          <w:rFonts w:ascii="Times New Roman" w:eastAsia="Times New Roman" w:hAnsi="Times New Roman" w:cs="Times New Roman"/>
          <w:bCs/>
          <w:i/>
          <w:iCs/>
          <w:spacing w:val="-4"/>
          <w:sz w:val="24"/>
          <w:szCs w:val="20"/>
          <w:lang w:val="en-GB"/>
        </w:rPr>
      </w:pPr>
      <w:r w:rsidRPr="00964699">
        <w:rPr>
          <w:rFonts w:ascii="Times New Roman" w:eastAsia="Times New Roman" w:hAnsi="Times New Roman" w:cs="Times New Roman"/>
          <w:bCs/>
          <w:i/>
          <w:iCs/>
          <w:sz w:val="24"/>
          <w:szCs w:val="20"/>
          <w:lang w:val="en-GB"/>
        </w:rPr>
        <w:t xml:space="preserve">[The following table shall be filled in for the Bidder and for each partner of a Joint </w:t>
      </w:r>
      <w:r w:rsidRPr="00964699">
        <w:rPr>
          <w:rFonts w:ascii="Times New Roman" w:eastAsia="Times New Roman" w:hAnsi="Times New Roman" w:cs="Times New Roman"/>
          <w:bCs/>
          <w:i/>
          <w:iCs/>
          <w:spacing w:val="-4"/>
          <w:sz w:val="24"/>
          <w:szCs w:val="20"/>
          <w:lang w:val="en-GB"/>
        </w:rPr>
        <w:t>Venture/Consortium]</w:t>
      </w:r>
    </w:p>
    <w:p w14:paraId="4844CF90" w14:textId="77777777" w:rsidR="00964699" w:rsidRPr="00964699" w:rsidRDefault="00964699" w:rsidP="00964699">
      <w:pPr>
        <w:spacing w:after="0" w:line="240" w:lineRule="auto"/>
        <w:rPr>
          <w:rFonts w:ascii="Times New Roman" w:eastAsia="Times New Roman" w:hAnsi="Times New Roman" w:cs="Times New Roman"/>
          <w:bCs/>
          <w:spacing w:val="-2"/>
          <w:sz w:val="24"/>
          <w:szCs w:val="20"/>
          <w:lang w:val="en-GB"/>
        </w:rPr>
      </w:pPr>
    </w:p>
    <w:p w14:paraId="12DBAC65" w14:textId="77777777" w:rsidR="00964699" w:rsidRPr="00964699" w:rsidRDefault="00964699" w:rsidP="00964699">
      <w:pPr>
        <w:spacing w:after="0" w:line="240" w:lineRule="auto"/>
        <w:jc w:val="center"/>
        <w:rPr>
          <w:rFonts w:ascii="Times New Roman" w:eastAsia="Times New Roman" w:hAnsi="Times New Roman" w:cs="Times New Roman"/>
          <w:bCs/>
          <w:i/>
          <w:iCs/>
          <w:spacing w:val="-2"/>
          <w:sz w:val="24"/>
          <w:szCs w:val="20"/>
          <w:lang w:val="en-GB"/>
        </w:rPr>
      </w:pPr>
      <w:r w:rsidRPr="00964699">
        <w:rPr>
          <w:rFonts w:ascii="Times New Roman" w:eastAsia="Times New Roman" w:hAnsi="Times New Roman" w:cs="Times New Roman"/>
          <w:bCs/>
          <w:sz w:val="24"/>
          <w:szCs w:val="20"/>
          <w:lang w:val="en-GB"/>
        </w:rPr>
        <w:t xml:space="preserve">Bidder's/Joint Venture Partner's Legal Name: </w:t>
      </w:r>
      <w:r w:rsidRPr="00964699">
        <w:rPr>
          <w:rFonts w:ascii="Times New Roman" w:eastAsia="Times New Roman" w:hAnsi="Times New Roman" w:cs="Times New Roman"/>
          <w:bCs/>
          <w:i/>
          <w:iCs/>
          <w:sz w:val="24"/>
          <w:szCs w:val="20"/>
          <w:lang w:val="en-GB"/>
        </w:rPr>
        <w:t>[insert full name]</w:t>
      </w:r>
      <w:r w:rsidRPr="00964699">
        <w:rPr>
          <w:rFonts w:ascii="Times New Roman" w:eastAsia="Times New Roman" w:hAnsi="Times New Roman" w:cs="Times New Roman"/>
          <w:bCs/>
          <w:i/>
          <w:iCs/>
          <w:sz w:val="24"/>
          <w:szCs w:val="20"/>
          <w:lang w:val="en-GB"/>
        </w:rPr>
        <w:br/>
      </w:r>
      <w:r w:rsidRPr="00964699">
        <w:rPr>
          <w:rFonts w:ascii="Times New Roman" w:eastAsia="Times New Roman" w:hAnsi="Times New Roman" w:cs="Times New Roman"/>
          <w:bCs/>
          <w:sz w:val="24"/>
          <w:szCs w:val="20"/>
          <w:lang w:val="en-GB"/>
        </w:rPr>
        <w:t xml:space="preserve">Date: </w:t>
      </w:r>
      <w:r w:rsidRPr="00964699">
        <w:rPr>
          <w:rFonts w:ascii="Times New Roman" w:eastAsia="Times New Roman" w:hAnsi="Times New Roman" w:cs="Times New Roman"/>
          <w:bCs/>
          <w:i/>
          <w:iCs/>
          <w:sz w:val="24"/>
          <w:szCs w:val="20"/>
          <w:lang w:val="en-GB"/>
        </w:rPr>
        <w:t>[insert day, month, year]</w:t>
      </w:r>
      <w:r w:rsidRPr="00964699">
        <w:rPr>
          <w:rFonts w:ascii="Times New Roman" w:eastAsia="Times New Roman" w:hAnsi="Times New Roman" w:cs="Times New Roman"/>
          <w:bCs/>
          <w:i/>
          <w:iCs/>
          <w:sz w:val="24"/>
          <w:szCs w:val="20"/>
          <w:lang w:val="en-GB"/>
        </w:rPr>
        <w:br/>
      </w:r>
      <w:r w:rsidRPr="00964699">
        <w:rPr>
          <w:rFonts w:ascii="Times New Roman" w:eastAsia="Times New Roman" w:hAnsi="Times New Roman" w:cs="Times New Roman"/>
          <w:bCs/>
          <w:sz w:val="24"/>
          <w:szCs w:val="20"/>
          <w:lang w:val="en-GB"/>
        </w:rPr>
        <w:t xml:space="preserve">Bidder JV Party Legal Name: </w:t>
      </w:r>
      <w:r w:rsidRPr="00964699">
        <w:rPr>
          <w:rFonts w:ascii="Times New Roman" w:eastAsia="Times New Roman" w:hAnsi="Times New Roman" w:cs="Times New Roman"/>
          <w:bCs/>
          <w:i/>
          <w:iCs/>
          <w:sz w:val="24"/>
          <w:szCs w:val="20"/>
          <w:lang w:val="en-GB"/>
        </w:rPr>
        <w:t>[insert full name]</w:t>
      </w:r>
      <w:r w:rsidRPr="00964699">
        <w:rPr>
          <w:rFonts w:ascii="Times New Roman" w:eastAsia="Times New Roman" w:hAnsi="Times New Roman" w:cs="Times New Roman"/>
          <w:bCs/>
          <w:i/>
          <w:iCs/>
          <w:sz w:val="24"/>
          <w:szCs w:val="20"/>
          <w:lang w:val="en-GB"/>
        </w:rPr>
        <w:br/>
      </w:r>
      <w:r w:rsidRPr="00964699">
        <w:rPr>
          <w:rFonts w:ascii="Times New Roman" w:eastAsia="Times New Roman" w:hAnsi="Times New Roman" w:cs="Times New Roman"/>
          <w:bCs/>
          <w:sz w:val="24"/>
          <w:szCs w:val="20"/>
          <w:lang w:val="en-GB"/>
        </w:rPr>
        <w:t xml:space="preserve">Contract No. and title: </w:t>
      </w:r>
    </w:p>
    <w:p w14:paraId="10715372" w14:textId="77777777" w:rsidR="00964699" w:rsidRPr="00964699" w:rsidRDefault="00964699" w:rsidP="00964699">
      <w:pPr>
        <w:spacing w:after="324" w:line="240" w:lineRule="auto"/>
        <w:ind w:firstLine="72"/>
        <w:jc w:val="center"/>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sz w:val="24"/>
          <w:szCs w:val="20"/>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964699" w:rsidRPr="00964699" w14:paraId="303B63BB" w14:textId="77777777" w:rsidTr="00A000CD">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669AEB18" w14:textId="77777777" w:rsidR="00964699" w:rsidRPr="00964699" w:rsidRDefault="00964699" w:rsidP="00964699">
            <w:pPr>
              <w:spacing w:after="0" w:line="240" w:lineRule="auto"/>
              <w:ind w:left="134"/>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Starting</w:t>
            </w:r>
          </w:p>
          <w:p w14:paraId="6039D7C6" w14:textId="77777777" w:rsidR="00964699" w:rsidRPr="00964699" w:rsidRDefault="00964699" w:rsidP="00964699">
            <w:pPr>
              <w:spacing w:after="0" w:line="240" w:lineRule="auto"/>
              <w:ind w:left="134"/>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Month /</w:t>
            </w:r>
          </w:p>
          <w:p w14:paraId="2617C1E4" w14:textId="77777777" w:rsidR="00964699" w:rsidRPr="00964699" w:rsidRDefault="00964699" w:rsidP="00964699">
            <w:pPr>
              <w:spacing w:after="0" w:line="240" w:lineRule="auto"/>
              <w:ind w:left="134"/>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7875FE13"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Ending</w:t>
            </w:r>
          </w:p>
          <w:p w14:paraId="61A10C39"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Month /</w:t>
            </w:r>
          </w:p>
          <w:p w14:paraId="7A5EC124"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20248B80"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35086612"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Role of</w:t>
            </w:r>
          </w:p>
          <w:p w14:paraId="1E409FB3" w14:textId="77777777" w:rsidR="00964699" w:rsidRPr="00964699" w:rsidRDefault="00964699" w:rsidP="00964699">
            <w:pPr>
              <w:spacing w:after="0" w:line="240" w:lineRule="auto"/>
              <w:jc w:val="center"/>
              <w:rPr>
                <w:rFonts w:ascii="Times New Roman" w:eastAsia="Times New Roman" w:hAnsi="Times New Roman" w:cs="Times New Roman"/>
                <w:b/>
                <w:bCs/>
                <w:sz w:val="24"/>
                <w:szCs w:val="20"/>
                <w:lang w:val="en-GB"/>
              </w:rPr>
            </w:pPr>
            <w:r w:rsidRPr="00964699">
              <w:rPr>
                <w:rFonts w:ascii="Times New Roman" w:eastAsia="Times New Roman" w:hAnsi="Times New Roman" w:cs="Times New Roman"/>
                <w:b/>
                <w:bCs/>
                <w:lang w:val="en-GB"/>
              </w:rPr>
              <w:t>Applicant</w:t>
            </w:r>
          </w:p>
        </w:tc>
      </w:tr>
      <w:tr w:rsidR="00964699" w:rsidRPr="00964699" w14:paraId="03508B90" w14:textId="77777777" w:rsidTr="00A000CD">
        <w:trPr>
          <w:jc w:val="center"/>
        </w:trPr>
        <w:tc>
          <w:tcPr>
            <w:tcW w:w="1122" w:type="dxa"/>
            <w:tcBorders>
              <w:top w:val="single" w:sz="2" w:space="0" w:color="auto"/>
              <w:left w:val="single" w:sz="2" w:space="0" w:color="auto"/>
              <w:bottom w:val="single" w:sz="2" w:space="0" w:color="auto"/>
              <w:right w:val="single" w:sz="2" w:space="0" w:color="auto"/>
            </w:tcBorders>
          </w:tcPr>
          <w:p w14:paraId="716DBE45" w14:textId="77777777" w:rsidR="00964699" w:rsidRPr="00964699" w:rsidRDefault="00964699" w:rsidP="00964699">
            <w:pPr>
              <w:spacing w:after="0" w:line="240" w:lineRule="auto"/>
              <w:ind w:left="134"/>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 xml:space="preserve">[indicate month/ </w:t>
            </w:r>
            <w:r w:rsidRPr="00964699">
              <w:rPr>
                <w:rFonts w:ascii="Times New Roman" w:eastAsia="Times New Roman" w:hAnsi="Times New Roman" w:cs="Times New Roman"/>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1A2945E5"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 xml:space="preserve">[indicate month/ </w:t>
            </w:r>
            <w:r w:rsidRPr="00964699">
              <w:rPr>
                <w:rFonts w:ascii="Times New Roman" w:eastAsia="Times New Roman" w:hAnsi="Times New Roman" w:cs="Times New Roman"/>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3C6B1A2A"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9"/>
                <w:lang w:val="en-GB"/>
              </w:rPr>
              <w:t xml:space="preserve">Contract name: </w:t>
            </w:r>
            <w:r w:rsidRPr="00964699">
              <w:rPr>
                <w:rFonts w:ascii="Times New Roman" w:eastAsia="Times New Roman" w:hAnsi="Times New Roman" w:cs="Times New Roman"/>
                <w:bCs/>
                <w:i/>
                <w:iCs/>
                <w:lang w:val="en-GB"/>
              </w:rPr>
              <w:t>[insert full name]</w:t>
            </w:r>
          </w:p>
          <w:p w14:paraId="73D78B08"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Brief description of the contract performed: </w:t>
            </w:r>
            <w:r w:rsidRPr="00964699">
              <w:rPr>
                <w:rFonts w:ascii="Times New Roman" w:eastAsia="Times New Roman" w:hAnsi="Times New Roman" w:cs="Times New Roman"/>
                <w:bCs/>
                <w:i/>
                <w:iCs/>
                <w:lang w:val="en-GB"/>
              </w:rPr>
              <w:t>[describe the scope of the contract]</w:t>
            </w:r>
          </w:p>
          <w:p w14:paraId="2EFDA094" w14:textId="77777777" w:rsidR="00964699" w:rsidRPr="00964699" w:rsidRDefault="00964699" w:rsidP="00964699">
            <w:pPr>
              <w:spacing w:after="0" w:line="240" w:lineRule="auto"/>
              <w:ind w:left="69"/>
              <w:rPr>
                <w:rFonts w:ascii="Times New Roman" w:eastAsia="Times New Roman" w:hAnsi="Times New Roman" w:cs="Times New Roman"/>
                <w:bCs/>
                <w:i/>
                <w:iCs/>
                <w:lang w:val="en-GB"/>
              </w:rPr>
            </w:pPr>
            <w:r w:rsidRPr="00964699">
              <w:rPr>
                <w:rFonts w:ascii="Times New Roman" w:eastAsia="Times New Roman" w:hAnsi="Times New Roman" w:cs="Times New Roman"/>
                <w:bCs/>
                <w:spacing w:val="-2"/>
                <w:lang w:val="en-GB"/>
              </w:rPr>
              <w:t xml:space="preserve">Amount of contract: </w:t>
            </w:r>
            <w:r w:rsidRPr="00964699">
              <w:rPr>
                <w:rFonts w:ascii="Times New Roman" w:eastAsia="Times New Roman" w:hAnsi="Times New Roman" w:cs="Times New Roman"/>
                <w:bCs/>
                <w:i/>
                <w:iCs/>
                <w:lang w:val="en-GB"/>
              </w:rPr>
              <w:t>[insert amount in USD equivalent]</w:t>
            </w:r>
          </w:p>
          <w:p w14:paraId="53060C2E"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lang w:val="en-GB"/>
              </w:rPr>
              <w:t xml:space="preserve">Total project value: </w:t>
            </w:r>
          </w:p>
          <w:p w14:paraId="2A0E2651" w14:textId="77777777" w:rsidR="00964699" w:rsidRPr="00964699" w:rsidRDefault="00964699" w:rsidP="00964699">
            <w:pPr>
              <w:spacing w:after="0" w:line="240" w:lineRule="auto"/>
              <w:ind w:left="69"/>
              <w:rPr>
                <w:rFonts w:ascii="Times New Roman" w:eastAsia="Times New Roman" w:hAnsi="Times New Roman" w:cs="Times New Roman"/>
                <w:bCs/>
                <w:spacing w:val="-2"/>
                <w:sz w:val="24"/>
                <w:szCs w:val="20"/>
                <w:lang w:val="en-GB"/>
              </w:rPr>
            </w:pPr>
            <w:r w:rsidRPr="00964699">
              <w:rPr>
                <w:rFonts w:ascii="Times New Roman" w:eastAsia="Times New Roman" w:hAnsi="Times New Roman" w:cs="Times New Roman"/>
                <w:bCs/>
                <w:spacing w:val="-2"/>
                <w:lang w:val="en-GB"/>
              </w:rPr>
              <w:t xml:space="preserve">Name of the Client: </w:t>
            </w:r>
            <w:r w:rsidRPr="00964699">
              <w:rPr>
                <w:rFonts w:ascii="Times New Roman" w:eastAsia="Times New Roman" w:hAnsi="Times New Roman" w:cs="Times New Roman"/>
                <w:bCs/>
                <w:i/>
                <w:iCs/>
                <w:lang w:val="en-GB"/>
              </w:rPr>
              <w:t>[indicate full name]</w:t>
            </w:r>
          </w:p>
          <w:p w14:paraId="7BE0B096"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Address: </w:t>
            </w:r>
            <w:r w:rsidRPr="00964699">
              <w:rPr>
                <w:rFonts w:ascii="Times New Roman" w:eastAsia="Times New Roman" w:hAnsi="Times New Roman" w:cs="Times New Roman"/>
                <w:bCs/>
                <w:i/>
                <w:iCs/>
                <w:lang w:val="en-GB"/>
              </w:rPr>
              <w:t>[indicate street/number/town or city/country]</w:t>
            </w:r>
          </w:p>
          <w:p w14:paraId="75E36F69" w14:textId="77777777" w:rsidR="00964699" w:rsidRPr="00964699" w:rsidRDefault="00964699" w:rsidP="00964699">
            <w:pPr>
              <w:spacing w:after="0" w:line="240" w:lineRule="auto"/>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Cs/>
                <w:lang w:val="en-GB"/>
              </w:rPr>
              <w:t xml:space="preserve">Contact person for references </w:t>
            </w:r>
            <w:r w:rsidRPr="00964699">
              <w:rPr>
                <w:rFonts w:ascii="Times New Roman" w:eastAsia="Times New Roman" w:hAnsi="Times New Roman" w:cs="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1361857"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(insert "Contractor, Subcontractor, Lead Partner or Partner”)]</w:t>
            </w:r>
          </w:p>
        </w:tc>
      </w:tr>
      <w:tr w:rsidR="00964699" w:rsidRPr="00964699" w14:paraId="3D22DD80" w14:textId="77777777" w:rsidTr="00A000CD">
        <w:trPr>
          <w:jc w:val="center"/>
        </w:trPr>
        <w:tc>
          <w:tcPr>
            <w:tcW w:w="1122" w:type="dxa"/>
            <w:tcBorders>
              <w:top w:val="single" w:sz="2" w:space="0" w:color="auto"/>
              <w:left w:val="single" w:sz="2" w:space="0" w:color="auto"/>
              <w:bottom w:val="single" w:sz="2" w:space="0" w:color="auto"/>
              <w:right w:val="single" w:sz="2" w:space="0" w:color="auto"/>
            </w:tcBorders>
          </w:tcPr>
          <w:p w14:paraId="4406D181" w14:textId="77777777" w:rsidR="00964699" w:rsidRPr="00964699" w:rsidRDefault="00964699" w:rsidP="00964699">
            <w:pPr>
              <w:spacing w:after="0" w:line="240" w:lineRule="auto"/>
              <w:ind w:left="134"/>
              <w:jc w:val="center"/>
              <w:rPr>
                <w:rFonts w:ascii="Times New Roman" w:eastAsia="Times New Roman" w:hAnsi="Times New Roman" w:cs="Times New Roman"/>
                <w:bCs/>
                <w:sz w:val="24"/>
                <w:szCs w:val="20"/>
                <w:lang w:val="en-GB"/>
              </w:rPr>
            </w:pPr>
          </w:p>
        </w:tc>
        <w:tc>
          <w:tcPr>
            <w:tcW w:w="1080" w:type="dxa"/>
            <w:tcBorders>
              <w:top w:val="single" w:sz="2" w:space="0" w:color="auto"/>
              <w:left w:val="single" w:sz="2" w:space="0" w:color="auto"/>
              <w:bottom w:val="single" w:sz="2" w:space="0" w:color="auto"/>
              <w:right w:val="single" w:sz="2" w:space="0" w:color="auto"/>
            </w:tcBorders>
          </w:tcPr>
          <w:p w14:paraId="54A01290"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p>
        </w:tc>
        <w:tc>
          <w:tcPr>
            <w:tcW w:w="8147" w:type="dxa"/>
            <w:tcBorders>
              <w:top w:val="single" w:sz="2" w:space="0" w:color="auto"/>
              <w:left w:val="single" w:sz="2" w:space="0" w:color="auto"/>
              <w:bottom w:val="single" w:sz="2" w:space="0" w:color="auto"/>
              <w:right w:val="single" w:sz="2" w:space="0" w:color="auto"/>
            </w:tcBorders>
          </w:tcPr>
          <w:p w14:paraId="1BF500D9"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9"/>
                <w:lang w:val="en-GB"/>
              </w:rPr>
              <w:t xml:space="preserve">Contract name: </w:t>
            </w:r>
            <w:r w:rsidRPr="00964699">
              <w:rPr>
                <w:rFonts w:ascii="Times New Roman" w:eastAsia="Times New Roman" w:hAnsi="Times New Roman" w:cs="Times New Roman"/>
                <w:bCs/>
                <w:i/>
                <w:iCs/>
                <w:lang w:val="en-GB"/>
              </w:rPr>
              <w:t>[insert full name]</w:t>
            </w:r>
          </w:p>
          <w:p w14:paraId="212E32D7"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Brief description of the contract performed: </w:t>
            </w:r>
            <w:r w:rsidRPr="00964699">
              <w:rPr>
                <w:rFonts w:ascii="Times New Roman" w:eastAsia="Times New Roman" w:hAnsi="Times New Roman" w:cs="Times New Roman"/>
                <w:bCs/>
                <w:i/>
                <w:iCs/>
                <w:lang w:val="en-GB"/>
              </w:rPr>
              <w:t>[describe the scope of the contract]</w:t>
            </w:r>
          </w:p>
          <w:p w14:paraId="046129D1" w14:textId="77777777" w:rsidR="00964699" w:rsidRPr="00964699" w:rsidRDefault="00964699" w:rsidP="00964699">
            <w:pPr>
              <w:spacing w:after="0" w:line="240" w:lineRule="auto"/>
              <w:ind w:left="69"/>
              <w:rPr>
                <w:rFonts w:ascii="Times New Roman" w:eastAsia="Times New Roman" w:hAnsi="Times New Roman" w:cs="Times New Roman"/>
                <w:bCs/>
                <w:i/>
                <w:iCs/>
                <w:lang w:val="en-GB"/>
              </w:rPr>
            </w:pPr>
            <w:r w:rsidRPr="00964699">
              <w:rPr>
                <w:rFonts w:ascii="Times New Roman" w:eastAsia="Times New Roman" w:hAnsi="Times New Roman" w:cs="Times New Roman"/>
                <w:bCs/>
                <w:spacing w:val="-2"/>
                <w:lang w:val="en-GB"/>
              </w:rPr>
              <w:t xml:space="preserve">Amount of contract: </w:t>
            </w:r>
            <w:r w:rsidRPr="00964699">
              <w:rPr>
                <w:rFonts w:ascii="Times New Roman" w:eastAsia="Times New Roman" w:hAnsi="Times New Roman" w:cs="Times New Roman"/>
                <w:bCs/>
                <w:i/>
                <w:iCs/>
                <w:lang w:val="en-GB"/>
              </w:rPr>
              <w:t>[insert amount in USD equivalent]</w:t>
            </w:r>
          </w:p>
          <w:p w14:paraId="1E8DE3E3"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lang w:val="en-GB"/>
              </w:rPr>
              <w:t xml:space="preserve">Total project value: </w:t>
            </w:r>
          </w:p>
          <w:p w14:paraId="446C2E57" w14:textId="77777777" w:rsidR="00964699" w:rsidRPr="00964699" w:rsidRDefault="00964699" w:rsidP="00964699">
            <w:pPr>
              <w:spacing w:after="0" w:line="240" w:lineRule="auto"/>
              <w:ind w:left="69"/>
              <w:rPr>
                <w:rFonts w:ascii="Times New Roman" w:eastAsia="Times New Roman" w:hAnsi="Times New Roman" w:cs="Times New Roman"/>
                <w:bCs/>
                <w:spacing w:val="-2"/>
                <w:sz w:val="24"/>
                <w:szCs w:val="20"/>
                <w:lang w:val="en-GB"/>
              </w:rPr>
            </w:pPr>
            <w:r w:rsidRPr="00964699">
              <w:rPr>
                <w:rFonts w:ascii="Times New Roman" w:eastAsia="Times New Roman" w:hAnsi="Times New Roman" w:cs="Times New Roman"/>
                <w:bCs/>
                <w:spacing w:val="-2"/>
                <w:lang w:val="en-GB"/>
              </w:rPr>
              <w:t xml:space="preserve">Name of the Client: </w:t>
            </w:r>
            <w:r w:rsidRPr="00964699">
              <w:rPr>
                <w:rFonts w:ascii="Times New Roman" w:eastAsia="Times New Roman" w:hAnsi="Times New Roman" w:cs="Times New Roman"/>
                <w:bCs/>
                <w:i/>
                <w:iCs/>
                <w:lang w:val="en-GB"/>
              </w:rPr>
              <w:t>[indicate full name]</w:t>
            </w:r>
          </w:p>
          <w:p w14:paraId="053AA643"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Address: </w:t>
            </w:r>
            <w:r w:rsidRPr="00964699">
              <w:rPr>
                <w:rFonts w:ascii="Times New Roman" w:eastAsia="Times New Roman" w:hAnsi="Times New Roman" w:cs="Times New Roman"/>
                <w:bCs/>
                <w:i/>
                <w:iCs/>
                <w:lang w:val="en-GB"/>
              </w:rPr>
              <w:t>[indicate street/number/town or city/country]</w:t>
            </w:r>
          </w:p>
          <w:p w14:paraId="360905F9" w14:textId="77777777" w:rsidR="00964699" w:rsidRPr="00964699" w:rsidRDefault="00964699" w:rsidP="00964699">
            <w:pPr>
              <w:spacing w:after="0" w:line="240" w:lineRule="auto"/>
              <w:jc w:val="both"/>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Cs/>
                <w:lang w:val="en-GB"/>
              </w:rPr>
              <w:lastRenderedPageBreak/>
              <w:t xml:space="preserve">Contact person for references </w:t>
            </w:r>
            <w:r w:rsidRPr="00964699">
              <w:rPr>
                <w:rFonts w:ascii="Times New Roman" w:eastAsia="Times New Roman" w:hAnsi="Times New Roman" w:cs="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1336ECB0"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lastRenderedPageBreak/>
              <w:t>(insert "Contractor, Subcontractor, Lead Partner or Partner”)]</w:t>
            </w:r>
          </w:p>
        </w:tc>
      </w:tr>
      <w:tr w:rsidR="00964699" w:rsidRPr="00964699" w14:paraId="336555EA" w14:textId="77777777" w:rsidTr="00A000CD">
        <w:trPr>
          <w:jc w:val="center"/>
        </w:trPr>
        <w:tc>
          <w:tcPr>
            <w:tcW w:w="1122" w:type="dxa"/>
            <w:tcBorders>
              <w:top w:val="single" w:sz="2" w:space="0" w:color="auto"/>
              <w:left w:val="single" w:sz="2" w:space="0" w:color="auto"/>
              <w:bottom w:val="single" w:sz="2" w:space="0" w:color="auto"/>
              <w:right w:val="single" w:sz="2" w:space="0" w:color="auto"/>
            </w:tcBorders>
          </w:tcPr>
          <w:p w14:paraId="7D984EDD" w14:textId="77777777" w:rsidR="00964699" w:rsidRPr="00964699" w:rsidRDefault="00964699" w:rsidP="00964699">
            <w:pPr>
              <w:spacing w:after="0" w:line="240" w:lineRule="auto"/>
              <w:ind w:left="134"/>
              <w:jc w:val="center"/>
              <w:rPr>
                <w:rFonts w:ascii="Times New Roman" w:eastAsia="Times New Roman" w:hAnsi="Times New Roman" w:cs="Times New Roman"/>
                <w:bCs/>
                <w:sz w:val="24"/>
                <w:szCs w:val="20"/>
                <w:lang w:val="en-GB"/>
              </w:rPr>
            </w:pPr>
          </w:p>
        </w:tc>
        <w:tc>
          <w:tcPr>
            <w:tcW w:w="1080" w:type="dxa"/>
            <w:tcBorders>
              <w:top w:val="single" w:sz="2" w:space="0" w:color="auto"/>
              <w:left w:val="single" w:sz="2" w:space="0" w:color="auto"/>
              <w:bottom w:val="single" w:sz="2" w:space="0" w:color="auto"/>
              <w:right w:val="single" w:sz="2" w:space="0" w:color="auto"/>
            </w:tcBorders>
          </w:tcPr>
          <w:p w14:paraId="57166C8B"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p>
        </w:tc>
        <w:tc>
          <w:tcPr>
            <w:tcW w:w="8147" w:type="dxa"/>
            <w:tcBorders>
              <w:top w:val="single" w:sz="2" w:space="0" w:color="auto"/>
              <w:left w:val="single" w:sz="2" w:space="0" w:color="auto"/>
              <w:bottom w:val="single" w:sz="2" w:space="0" w:color="auto"/>
              <w:right w:val="single" w:sz="2" w:space="0" w:color="auto"/>
            </w:tcBorders>
          </w:tcPr>
          <w:p w14:paraId="124EFEDE"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9"/>
                <w:lang w:val="en-GB"/>
              </w:rPr>
              <w:t xml:space="preserve">Contract name: </w:t>
            </w:r>
            <w:r w:rsidRPr="00964699">
              <w:rPr>
                <w:rFonts w:ascii="Times New Roman" w:eastAsia="Times New Roman" w:hAnsi="Times New Roman" w:cs="Times New Roman"/>
                <w:bCs/>
                <w:i/>
                <w:iCs/>
                <w:lang w:val="en-GB"/>
              </w:rPr>
              <w:t>[insert full name]</w:t>
            </w:r>
          </w:p>
          <w:p w14:paraId="7B94537A"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Brief description of the contract performed: </w:t>
            </w:r>
            <w:r w:rsidRPr="00964699">
              <w:rPr>
                <w:rFonts w:ascii="Times New Roman" w:eastAsia="Times New Roman" w:hAnsi="Times New Roman" w:cs="Times New Roman"/>
                <w:bCs/>
                <w:i/>
                <w:iCs/>
                <w:lang w:val="en-GB"/>
              </w:rPr>
              <w:t>[describe the scope of the contract]</w:t>
            </w:r>
          </w:p>
          <w:p w14:paraId="04535E71" w14:textId="77777777" w:rsidR="00964699" w:rsidRPr="00964699" w:rsidRDefault="00964699" w:rsidP="00964699">
            <w:pPr>
              <w:spacing w:after="0" w:line="240" w:lineRule="auto"/>
              <w:ind w:left="69"/>
              <w:rPr>
                <w:rFonts w:ascii="Times New Roman" w:eastAsia="Times New Roman" w:hAnsi="Times New Roman" w:cs="Times New Roman"/>
                <w:bCs/>
                <w:i/>
                <w:iCs/>
                <w:lang w:val="en-GB"/>
              </w:rPr>
            </w:pPr>
            <w:r w:rsidRPr="00964699">
              <w:rPr>
                <w:rFonts w:ascii="Times New Roman" w:eastAsia="Times New Roman" w:hAnsi="Times New Roman" w:cs="Times New Roman"/>
                <w:bCs/>
                <w:spacing w:val="-2"/>
                <w:lang w:val="en-GB"/>
              </w:rPr>
              <w:t xml:space="preserve">Amount of contract: </w:t>
            </w:r>
            <w:r w:rsidRPr="00964699">
              <w:rPr>
                <w:rFonts w:ascii="Times New Roman" w:eastAsia="Times New Roman" w:hAnsi="Times New Roman" w:cs="Times New Roman"/>
                <w:bCs/>
                <w:i/>
                <w:iCs/>
                <w:lang w:val="en-GB"/>
              </w:rPr>
              <w:t>[insert amount in USD equivalent]</w:t>
            </w:r>
          </w:p>
          <w:p w14:paraId="0D5AD6EB" w14:textId="77777777" w:rsidR="00964699" w:rsidRPr="00964699" w:rsidRDefault="00964699" w:rsidP="00964699">
            <w:pPr>
              <w:spacing w:after="0" w:line="240" w:lineRule="auto"/>
              <w:ind w:left="69"/>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lang w:val="en-GB"/>
              </w:rPr>
              <w:t xml:space="preserve">Total project value: </w:t>
            </w:r>
          </w:p>
          <w:p w14:paraId="70F39BE2" w14:textId="77777777" w:rsidR="00964699" w:rsidRPr="00964699" w:rsidRDefault="00964699" w:rsidP="00964699">
            <w:pPr>
              <w:spacing w:after="0" w:line="240" w:lineRule="auto"/>
              <w:ind w:left="69"/>
              <w:rPr>
                <w:rFonts w:ascii="Times New Roman" w:eastAsia="Times New Roman" w:hAnsi="Times New Roman" w:cs="Times New Roman"/>
                <w:bCs/>
                <w:spacing w:val="-2"/>
                <w:sz w:val="24"/>
                <w:szCs w:val="20"/>
                <w:lang w:val="en-GB"/>
              </w:rPr>
            </w:pPr>
            <w:r w:rsidRPr="00964699">
              <w:rPr>
                <w:rFonts w:ascii="Times New Roman" w:eastAsia="Times New Roman" w:hAnsi="Times New Roman" w:cs="Times New Roman"/>
                <w:bCs/>
                <w:spacing w:val="-2"/>
                <w:lang w:val="en-GB"/>
              </w:rPr>
              <w:t xml:space="preserve">Name of the Client: </w:t>
            </w:r>
            <w:r w:rsidRPr="00964699">
              <w:rPr>
                <w:rFonts w:ascii="Times New Roman" w:eastAsia="Times New Roman" w:hAnsi="Times New Roman" w:cs="Times New Roman"/>
                <w:bCs/>
                <w:i/>
                <w:iCs/>
                <w:lang w:val="en-GB"/>
              </w:rPr>
              <w:t>[indicate full name]</w:t>
            </w:r>
          </w:p>
          <w:p w14:paraId="4CB014E0"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spacing w:val="-2"/>
                <w:lang w:val="en-GB"/>
              </w:rPr>
              <w:t xml:space="preserve">Address: </w:t>
            </w:r>
            <w:r w:rsidRPr="00964699">
              <w:rPr>
                <w:rFonts w:ascii="Times New Roman" w:eastAsia="Times New Roman" w:hAnsi="Times New Roman" w:cs="Times New Roman"/>
                <w:bCs/>
                <w:i/>
                <w:iCs/>
                <w:lang w:val="en-GB"/>
              </w:rPr>
              <w:t>[indicate street/number/town or city/country]</w:t>
            </w:r>
          </w:p>
          <w:p w14:paraId="1A1DC53F" w14:textId="77777777" w:rsidR="00964699" w:rsidRPr="00964699" w:rsidRDefault="00964699" w:rsidP="00964699">
            <w:pPr>
              <w:spacing w:after="0" w:line="240" w:lineRule="auto"/>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Cs/>
                <w:lang w:val="en-GB"/>
              </w:rPr>
              <w:t xml:space="preserve">Contact person for references </w:t>
            </w:r>
            <w:r w:rsidRPr="00964699">
              <w:rPr>
                <w:rFonts w:ascii="Times New Roman" w:eastAsia="Times New Roman" w:hAnsi="Times New Roman" w:cs="Times New Roman"/>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324BCA2" w14:textId="77777777" w:rsidR="00964699" w:rsidRPr="00964699" w:rsidRDefault="00964699" w:rsidP="00964699">
            <w:pPr>
              <w:spacing w:after="0" w:line="240" w:lineRule="auto"/>
              <w:jc w:val="center"/>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i/>
                <w:iCs/>
                <w:lang w:val="en-GB"/>
              </w:rPr>
              <w:t>(insert "Contractor, Subcontractor, Lead Partner or Partner”)]</w:t>
            </w:r>
          </w:p>
        </w:tc>
      </w:tr>
    </w:tbl>
    <w:p w14:paraId="519DBB4A" w14:textId="77777777" w:rsidR="00964699" w:rsidRPr="00964699" w:rsidRDefault="00964699" w:rsidP="00964699">
      <w:pPr>
        <w:spacing w:after="0" w:line="240" w:lineRule="auto"/>
        <w:rPr>
          <w:rFonts w:ascii="Times New Roman" w:eastAsia="Times New Roman" w:hAnsi="Times New Roman" w:cs="Times New Roman"/>
          <w:sz w:val="24"/>
          <w:szCs w:val="20"/>
          <w:lang w:val="en-GB"/>
        </w:rPr>
      </w:pPr>
    </w:p>
    <w:p w14:paraId="2B26E917" w14:textId="77777777" w:rsidR="00964699" w:rsidRPr="00964699" w:rsidRDefault="00964699" w:rsidP="00964699">
      <w:pPr>
        <w:spacing w:after="0" w:line="240" w:lineRule="auto"/>
        <w:rPr>
          <w:rFonts w:ascii="Times New Roman" w:eastAsia="Times New Roman" w:hAnsi="Times New Roman" w:cs="Times New Roman"/>
          <w:sz w:val="24"/>
          <w:szCs w:val="20"/>
          <w:lang w:val="en-GB"/>
        </w:rPr>
      </w:pPr>
      <w:r w:rsidRPr="00964699">
        <w:rPr>
          <w:rFonts w:ascii="Times New Roman" w:eastAsia="Times New Roman" w:hAnsi="Times New Roman" w:cs="Times New Roman"/>
          <w:sz w:val="24"/>
          <w:szCs w:val="20"/>
          <w:lang w:val="en-GB"/>
        </w:rPr>
        <w:t>Add rows when required.</w:t>
      </w:r>
    </w:p>
    <w:p w14:paraId="0EC8DDB7"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90"/>
        <w:rPr>
          <w:rFonts w:ascii="Times New Roman" w:eastAsia="Times New Roman" w:hAnsi="Times New Roman" w:cs="Times New Roman"/>
          <w:spacing w:val="-2"/>
          <w:sz w:val="24"/>
          <w:szCs w:val="20"/>
          <w:lang w:val="en-GB"/>
        </w:rPr>
      </w:pPr>
      <w:r w:rsidRPr="00964699">
        <w:rPr>
          <w:rFonts w:ascii="Times New Roman" w:eastAsia="Times New Roman" w:hAnsi="Times New Roman" w:cs="Times New Roman"/>
          <w:spacing w:val="-2"/>
          <w:sz w:val="24"/>
          <w:szCs w:val="20"/>
          <w:lang w:val="en-GB"/>
        </w:rPr>
        <w:t xml:space="preserve">For a reference to qualify it must be accompanied by copies of: </w:t>
      </w:r>
    </w:p>
    <w:p w14:paraId="4AEE7E76"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540" w:hanging="450"/>
        <w:rPr>
          <w:rFonts w:ascii="Times New Roman" w:eastAsia="Times New Roman" w:hAnsi="Times New Roman" w:cs="Times New Roman"/>
          <w:spacing w:val="-8"/>
          <w:sz w:val="24"/>
          <w:szCs w:val="20"/>
          <w:lang w:val="en-GB"/>
        </w:rPr>
      </w:pPr>
      <w:r w:rsidRPr="00964699">
        <w:rPr>
          <w:rFonts w:ascii="MS Mincho" w:eastAsia="MS Mincho" w:hAnsi="MS Mincho" w:cs="MS Mincho"/>
          <w:spacing w:val="-2"/>
          <w:sz w:val="24"/>
          <w:szCs w:val="20"/>
          <w:lang w:val="en-GB"/>
        </w:rPr>
        <w:sym w:font="Wingdings" w:char="F0A8"/>
      </w:r>
      <w:r w:rsidRPr="00964699">
        <w:rPr>
          <w:rFonts w:ascii="MS Mincho" w:eastAsia="MS Mincho" w:hAnsi="MS Mincho" w:cs="MS Mincho"/>
          <w:spacing w:val="-2"/>
          <w:sz w:val="24"/>
          <w:szCs w:val="20"/>
          <w:lang w:val="en-GB"/>
        </w:rPr>
        <w:tab/>
      </w:r>
      <w:r w:rsidRPr="00964699">
        <w:rPr>
          <w:rFonts w:ascii="Times New Roman" w:eastAsia="MS Mincho" w:hAnsi="Times New Roman" w:cs="Times New Roman"/>
          <w:b/>
          <w:spacing w:val="-2"/>
          <w:sz w:val="24"/>
          <w:szCs w:val="20"/>
          <w:lang w:val="en-GB"/>
        </w:rPr>
        <w:t>Contracts indicated</w:t>
      </w:r>
      <w:r w:rsidRPr="00964699">
        <w:rPr>
          <w:rFonts w:ascii="Times New Roman" w:eastAsia="MS Mincho" w:hAnsi="Times New Roman" w:cs="Times New Roman"/>
          <w:spacing w:val="-2"/>
          <w:sz w:val="24"/>
          <w:szCs w:val="20"/>
          <w:lang w:val="en-GB"/>
        </w:rPr>
        <w:t xml:space="preserve"> above; </w:t>
      </w:r>
      <w:r w:rsidRPr="00964699">
        <w:rPr>
          <w:rFonts w:ascii="Times New Roman" w:eastAsia="Times New Roman" w:hAnsi="Times New Roman" w:cs="Times New Roman"/>
          <w:spacing w:val="-8"/>
          <w:sz w:val="24"/>
          <w:szCs w:val="20"/>
          <w:lang w:val="en-GB"/>
        </w:rPr>
        <w:t>and</w:t>
      </w:r>
    </w:p>
    <w:p w14:paraId="3A764B8F"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540" w:hanging="450"/>
        <w:rPr>
          <w:rFonts w:ascii="Times New Roman" w:eastAsia="Times New Roman" w:hAnsi="Times New Roman" w:cs="Times New Roman"/>
          <w:i/>
          <w:spacing w:val="-8"/>
          <w:sz w:val="24"/>
          <w:szCs w:val="20"/>
          <w:lang w:val="en-GB"/>
        </w:rPr>
      </w:pPr>
      <w:r w:rsidRPr="00964699">
        <w:rPr>
          <w:rFonts w:ascii="MS Mincho" w:eastAsia="MS Mincho" w:hAnsi="MS Mincho" w:cs="MS Mincho"/>
          <w:spacing w:val="-2"/>
          <w:sz w:val="24"/>
          <w:szCs w:val="20"/>
          <w:lang w:val="en-GB"/>
        </w:rPr>
        <w:sym w:font="Wingdings" w:char="F0A8"/>
      </w:r>
      <w:r w:rsidRPr="00964699">
        <w:rPr>
          <w:rFonts w:ascii="MS Mincho" w:eastAsia="MS Mincho" w:hAnsi="MS Mincho" w:cs="MS Mincho"/>
          <w:spacing w:val="-2"/>
          <w:sz w:val="24"/>
          <w:szCs w:val="20"/>
          <w:lang w:val="en-GB"/>
        </w:rPr>
        <w:tab/>
      </w:r>
      <w:r w:rsidRPr="00964699">
        <w:rPr>
          <w:rFonts w:ascii="Times New Roman" w:eastAsia="Times New Roman" w:hAnsi="Times New Roman" w:cs="Times New Roman"/>
          <w:b/>
          <w:spacing w:val="-2"/>
          <w:sz w:val="24"/>
          <w:szCs w:val="20"/>
          <w:lang w:val="en-GB"/>
        </w:rPr>
        <w:t>Acceptance certificates</w:t>
      </w:r>
      <w:r w:rsidRPr="00964699">
        <w:rPr>
          <w:rFonts w:ascii="Times New Roman" w:eastAsia="Times New Roman" w:hAnsi="Times New Roman" w:cs="Times New Roman"/>
          <w:spacing w:val="-2"/>
          <w:sz w:val="24"/>
          <w:szCs w:val="20"/>
          <w:lang w:val="en-GB"/>
        </w:rPr>
        <w:t xml:space="preserve"> to demonstrate that the contracts indicated are completed and accepted by the Client</w:t>
      </w:r>
    </w:p>
    <w:p w14:paraId="673D8CDB" w14:textId="77777777" w:rsidR="00964699" w:rsidRPr="00964699" w:rsidRDefault="00964699" w:rsidP="00964699">
      <w:pPr>
        <w:pBdr>
          <w:top w:val="single" w:sz="4" w:space="1" w:color="auto"/>
          <w:left w:val="single" w:sz="4" w:space="4" w:color="auto"/>
          <w:bottom w:val="single" w:sz="4" w:space="1" w:color="auto"/>
          <w:right w:val="single" w:sz="4" w:space="4" w:color="auto"/>
        </w:pBdr>
        <w:spacing w:before="40" w:after="120" w:line="240" w:lineRule="auto"/>
        <w:ind w:left="540" w:hanging="450"/>
        <w:jc w:val="both"/>
        <w:rPr>
          <w:rFonts w:ascii="Times New Roman" w:eastAsia="Times New Roman" w:hAnsi="Times New Roman" w:cs="Times New Roman"/>
          <w:spacing w:val="-8"/>
          <w:sz w:val="24"/>
          <w:szCs w:val="20"/>
          <w:lang w:val="en-GB"/>
        </w:rPr>
      </w:pPr>
    </w:p>
    <w:p w14:paraId="3F519A94" w14:textId="77777777" w:rsidR="00964699" w:rsidRPr="00964699" w:rsidRDefault="00964699" w:rsidP="00964699">
      <w:pPr>
        <w:widowControl w:val="0"/>
        <w:autoSpaceDE w:val="0"/>
        <w:autoSpaceDN w:val="0"/>
        <w:spacing w:after="120" w:line="240" w:lineRule="auto"/>
        <w:ind w:left="43"/>
        <w:jc w:val="center"/>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by: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38A4049F" w14:textId="77777777" w:rsidR="00964699" w:rsidRPr="00964699" w:rsidRDefault="00964699" w:rsidP="00964699">
      <w:pPr>
        <w:widowControl w:val="0"/>
        <w:autoSpaceDE w:val="0"/>
        <w:autoSpaceDN w:val="0"/>
        <w:spacing w:after="120" w:line="240" w:lineRule="auto"/>
        <w:jc w:val="center"/>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07520DF9"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71EEC47F"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5"/>
          <w:sz w:val="24"/>
          <w:szCs w:val="24"/>
          <w:lang w:val="en-GB"/>
        </w:rPr>
      </w:pPr>
      <w:r w:rsidRPr="00964699">
        <w:rPr>
          <w:rFonts w:ascii="Times New Roman" w:eastAsia="Times New Roman" w:hAnsi="Times New Roman" w:cs="Times New Roman"/>
          <w:spacing w:val="-5"/>
          <w:sz w:val="24"/>
          <w:szCs w:val="24"/>
          <w:lang w:val="en-GB"/>
        </w:rPr>
        <w:t xml:space="preserve">Duly authorized to sign the bid for and on behalf of: </w:t>
      </w:r>
      <w:r w:rsidRPr="00964699">
        <w:rPr>
          <w:rFonts w:ascii="Times New Roman" w:eastAsia="Times New Roman" w:hAnsi="Times New Roman" w:cs="Times New Roman"/>
          <w:i/>
          <w:iCs/>
          <w:spacing w:val="-4"/>
          <w:sz w:val="24"/>
          <w:szCs w:val="24"/>
          <w:lang w:val="en-GB"/>
        </w:rPr>
        <w:t xml:space="preserve">[insert full name of Bidder] </w:t>
      </w:r>
      <w:r w:rsidRPr="00964699">
        <w:rPr>
          <w:rFonts w:ascii="Times New Roman" w:eastAsia="Times New Roman" w:hAnsi="Times New Roman" w:cs="Times New Roman"/>
          <w:spacing w:val="-2"/>
          <w:sz w:val="24"/>
          <w:szCs w:val="24"/>
          <w:lang w:val="en-GB"/>
        </w:rPr>
        <w:t xml:space="preserve">Address: </w:t>
      </w:r>
      <w:r w:rsidRPr="00964699">
        <w:rPr>
          <w:rFonts w:ascii="Times New Roman" w:eastAsia="Times New Roman" w:hAnsi="Times New Roman" w:cs="Times New Roman"/>
          <w:i/>
          <w:iCs/>
          <w:spacing w:val="-4"/>
          <w:sz w:val="24"/>
          <w:szCs w:val="24"/>
          <w:lang w:val="en-GB"/>
        </w:rPr>
        <w:t xml:space="preserve">[insert street number/town or city/country </w:t>
      </w:r>
      <w:r w:rsidRPr="00964699">
        <w:rPr>
          <w:rFonts w:ascii="Times New Roman" w:eastAsia="Times New Roman" w:hAnsi="Times New Roman" w:cs="Times New Roman"/>
          <w:i/>
          <w:iCs/>
          <w:spacing w:val="-5"/>
          <w:sz w:val="24"/>
          <w:szCs w:val="24"/>
          <w:lang w:val="en-GB"/>
        </w:rPr>
        <w:t>address]</w:t>
      </w:r>
    </w:p>
    <w:p w14:paraId="6FF5416E"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4"/>
          <w:sz w:val="24"/>
          <w:szCs w:val="24"/>
          <w:lang w:val="en-GB"/>
        </w:rPr>
        <w:sectPr w:rsidR="00964699" w:rsidRPr="00964699" w:rsidSect="00A000CD">
          <w:pgSz w:w="16840" w:h="11900" w:orient="landscape" w:code="9"/>
          <w:pgMar w:top="1800" w:right="1440" w:bottom="1440" w:left="1440" w:header="720" w:footer="720" w:gutter="0"/>
          <w:paperSrc w:first="15" w:other="15"/>
          <w:cols w:space="720"/>
          <w:titlePg/>
          <w:docGrid w:linePitch="326"/>
        </w:sectPr>
      </w:pPr>
      <w:r w:rsidRPr="00964699">
        <w:rPr>
          <w:rFonts w:ascii="Times New Roman" w:eastAsia="Times New Roman" w:hAnsi="Times New Roman" w:cs="Times New Roman"/>
          <w:spacing w:val="-2"/>
          <w:sz w:val="24"/>
          <w:szCs w:val="24"/>
          <w:lang w:val="en-GB"/>
        </w:rPr>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2EDC1E8F" w14:textId="77777777" w:rsidR="00964699" w:rsidRPr="00964699" w:rsidRDefault="00964699" w:rsidP="00964699">
      <w:pPr>
        <w:widowControl w:val="0"/>
        <w:autoSpaceDE w:val="0"/>
        <w:autoSpaceDN w:val="0"/>
        <w:spacing w:after="120" w:line="240" w:lineRule="auto"/>
        <w:ind w:left="36"/>
        <w:jc w:val="center"/>
        <w:rPr>
          <w:rFonts w:ascii="Times New Roman" w:eastAsia="Times New Roman" w:hAnsi="Times New Roman" w:cs="Times New Roman"/>
          <w:i/>
          <w:iCs/>
          <w:spacing w:val="-4"/>
          <w:sz w:val="24"/>
          <w:szCs w:val="24"/>
          <w:lang w:val="en-GB"/>
        </w:rPr>
      </w:pPr>
    </w:p>
    <w:p w14:paraId="4D8D28B1" w14:textId="77777777" w:rsidR="00964699" w:rsidRPr="00964699" w:rsidRDefault="00964699" w:rsidP="00964699">
      <w:pPr>
        <w:widowControl w:val="0"/>
        <w:autoSpaceDE w:val="0"/>
        <w:autoSpaceDN w:val="0"/>
        <w:spacing w:after="120" w:line="240" w:lineRule="auto"/>
        <w:ind w:left="34"/>
        <w:jc w:val="center"/>
        <w:rPr>
          <w:rFonts w:ascii="Times New Roman" w:eastAsia="Times New Roman" w:hAnsi="Times New Roman" w:cs="Times New Roman"/>
          <w:b/>
          <w:sz w:val="32"/>
          <w:szCs w:val="32"/>
          <w:lang w:val="en-GB"/>
        </w:rPr>
      </w:pPr>
      <w:r w:rsidRPr="00964699">
        <w:rPr>
          <w:rFonts w:ascii="Times New Roman" w:eastAsia="Times New Roman" w:hAnsi="Times New Roman" w:cs="Times New Roman"/>
          <w:b/>
          <w:sz w:val="32"/>
          <w:szCs w:val="32"/>
          <w:lang w:val="en-GB"/>
        </w:rPr>
        <w:t>Form 3 Financial Situation</w:t>
      </w:r>
    </w:p>
    <w:p w14:paraId="3B5EF8D9" w14:textId="77777777" w:rsidR="00964699" w:rsidRPr="00964699" w:rsidRDefault="00964699" w:rsidP="00964699">
      <w:pPr>
        <w:tabs>
          <w:tab w:val="left" w:pos="6237"/>
        </w:tabs>
        <w:spacing w:after="240" w:line="240" w:lineRule="auto"/>
        <w:rPr>
          <w:rFonts w:ascii="Times New Roman" w:eastAsia="Times New Roman" w:hAnsi="Times New Roman" w:cs="Times New Roman"/>
          <w:i/>
          <w:iCs/>
          <w:spacing w:val="-4"/>
          <w:sz w:val="24"/>
          <w:szCs w:val="20"/>
          <w:lang w:val="en-GB"/>
        </w:rPr>
      </w:pPr>
      <w:r w:rsidRPr="00964699">
        <w:rPr>
          <w:rFonts w:ascii="Times New Roman" w:eastAsia="Times New Roman" w:hAnsi="Times New Roman" w:cs="Times New Roman"/>
          <w:spacing w:val="-4"/>
          <w:sz w:val="24"/>
          <w:szCs w:val="20"/>
          <w:lang w:val="en-GB"/>
        </w:rPr>
        <w:t xml:space="preserve">Applicant’s Legal Name: </w:t>
      </w:r>
      <w:r w:rsidRPr="00964699">
        <w:rPr>
          <w:rFonts w:ascii="Times New Roman" w:eastAsia="Times New Roman" w:hAnsi="Times New Roman" w:cs="Times New Roman"/>
          <w:i/>
          <w:iCs/>
          <w:spacing w:val="-4"/>
          <w:sz w:val="24"/>
          <w:szCs w:val="20"/>
          <w:lang w:val="en-GB"/>
        </w:rPr>
        <w:t>[insert full name]</w:t>
      </w:r>
      <w:r w:rsidRPr="00964699">
        <w:rPr>
          <w:rFonts w:ascii="Times New Roman" w:eastAsia="Times New Roman" w:hAnsi="Times New Roman" w:cs="Times New Roman"/>
          <w:i/>
          <w:iCs/>
          <w:spacing w:val="-4"/>
          <w:sz w:val="24"/>
          <w:szCs w:val="20"/>
          <w:lang w:val="en-GB"/>
        </w:rPr>
        <w:tab/>
      </w:r>
      <w:r w:rsidRPr="00964699">
        <w:rPr>
          <w:rFonts w:ascii="Times New Roman" w:eastAsia="Times New Roman" w:hAnsi="Times New Roman" w:cs="Times New Roman"/>
          <w:spacing w:val="-4"/>
          <w:sz w:val="24"/>
          <w:szCs w:val="20"/>
          <w:lang w:val="en-GB"/>
        </w:rPr>
        <w:t xml:space="preserve">Date: </w:t>
      </w:r>
      <w:r w:rsidRPr="00964699">
        <w:rPr>
          <w:rFonts w:ascii="Times New Roman" w:eastAsia="Times New Roman" w:hAnsi="Times New Roman" w:cs="Times New Roman"/>
          <w:i/>
          <w:iCs/>
          <w:spacing w:val="-4"/>
          <w:sz w:val="24"/>
          <w:szCs w:val="20"/>
          <w:lang w:val="en-GB"/>
        </w:rPr>
        <w:t>[insert day, month, year]</w:t>
      </w:r>
    </w:p>
    <w:p w14:paraId="457D81E9" w14:textId="77777777" w:rsidR="00964699" w:rsidRPr="00964699" w:rsidRDefault="00964699" w:rsidP="00964699">
      <w:pPr>
        <w:widowControl w:val="0"/>
        <w:tabs>
          <w:tab w:val="left" w:pos="7371"/>
        </w:tabs>
        <w:autoSpaceDE w:val="0"/>
        <w:autoSpaceDN w:val="0"/>
        <w:spacing w:after="24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4"/>
          <w:sz w:val="24"/>
          <w:szCs w:val="24"/>
          <w:lang w:val="en-GB"/>
        </w:rPr>
        <w:t xml:space="preserve">Page </w:t>
      </w:r>
      <w:r w:rsidRPr="00964699">
        <w:rPr>
          <w:rFonts w:ascii="Times New Roman" w:eastAsia="Times New Roman" w:hAnsi="Times New Roman" w:cs="Times New Roman"/>
          <w:i/>
          <w:iCs/>
          <w:spacing w:val="-4"/>
          <w:sz w:val="24"/>
          <w:szCs w:val="24"/>
          <w:lang w:val="en-GB"/>
        </w:rPr>
        <w:t xml:space="preserve">[insert page number] </w:t>
      </w:r>
      <w:r w:rsidRPr="00964699">
        <w:rPr>
          <w:rFonts w:ascii="Times New Roman" w:eastAsia="Times New Roman" w:hAnsi="Times New Roman" w:cs="Times New Roman"/>
          <w:spacing w:val="-4"/>
          <w:sz w:val="24"/>
          <w:szCs w:val="24"/>
          <w:lang w:val="en-GB"/>
        </w:rPr>
        <w:t xml:space="preserve">of </w:t>
      </w:r>
      <w:r w:rsidRPr="00964699">
        <w:rPr>
          <w:rFonts w:ascii="Times New Roman" w:eastAsia="Times New Roman" w:hAnsi="Times New Roman" w:cs="Times New Roman"/>
          <w:i/>
          <w:iCs/>
          <w:spacing w:val="-4"/>
          <w:sz w:val="24"/>
          <w:szCs w:val="24"/>
          <w:lang w:val="en-GB"/>
        </w:rPr>
        <w:t xml:space="preserve">[insert total number] </w:t>
      </w:r>
      <w:r w:rsidRPr="00964699">
        <w:rPr>
          <w:rFonts w:ascii="Times New Roman" w:eastAsia="Times New Roman" w:hAnsi="Times New Roman" w:cs="Times New Roman"/>
          <w:spacing w:val="-4"/>
          <w:sz w:val="24"/>
          <w:szCs w:val="24"/>
          <w:lang w:val="en-GB"/>
        </w:rPr>
        <w:t>pages</w:t>
      </w:r>
    </w:p>
    <w:p w14:paraId="7AEDA2C1" w14:textId="77777777" w:rsidR="00964699" w:rsidRPr="00964699" w:rsidRDefault="00964699" w:rsidP="00964699">
      <w:pPr>
        <w:spacing w:before="240" w:after="0" w:line="240" w:lineRule="auto"/>
        <w:rPr>
          <w:rFonts w:ascii="Times New Roman" w:eastAsia="Times New Roman" w:hAnsi="Times New Roman" w:cs="Times New Roman"/>
          <w:b/>
          <w:bCs/>
          <w:spacing w:val="-4"/>
          <w:sz w:val="24"/>
          <w:szCs w:val="20"/>
          <w:lang w:val="en-GB"/>
        </w:rPr>
      </w:pPr>
      <w:r w:rsidRPr="00964699">
        <w:rPr>
          <w:rFonts w:ascii="Times New Roman" w:eastAsia="Times New Roman" w:hAnsi="Times New Roman" w:cs="Times New Roman"/>
          <w:b/>
          <w:bCs/>
          <w:spacing w:val="-4"/>
          <w:sz w:val="24"/>
          <w:szCs w:val="20"/>
          <w:lang w:val="en-GB"/>
        </w:rPr>
        <w:t>1. Financial data</w:t>
      </w:r>
      <w:r w:rsidRPr="00964699">
        <w:rPr>
          <w:rFonts w:ascii="Times New Roman" w:eastAsia="Times New Roman" w:hAnsi="Times New Roman" w:cs="Times New Roman"/>
          <w:b/>
          <w:bCs/>
          <w:i/>
          <w:spacing w:val="-4"/>
          <w:sz w:val="24"/>
          <w:szCs w:val="20"/>
          <w:lang w:val="en-GB"/>
        </w:rPr>
        <w:t xml:space="preserve"> [a summary table and a table for each of the partner shall be included]</w:t>
      </w:r>
    </w:p>
    <w:p w14:paraId="0989C186" w14:textId="77777777" w:rsidR="00964699" w:rsidRPr="00964699" w:rsidRDefault="00964699" w:rsidP="00964699">
      <w:pPr>
        <w:spacing w:before="240" w:after="0" w:line="240" w:lineRule="auto"/>
        <w:rPr>
          <w:rFonts w:ascii="Times New Roman" w:eastAsia="Times New Roman" w:hAnsi="Times New Roman" w:cs="Times New Roman"/>
          <w:b/>
          <w:bCs/>
          <w:i/>
          <w:spacing w:val="-4"/>
          <w:sz w:val="24"/>
          <w:szCs w:val="20"/>
          <w:lang w:val="en-GB"/>
        </w:rPr>
      </w:pPr>
      <w:r w:rsidRPr="00964699">
        <w:rPr>
          <w:rFonts w:ascii="Times New Roman" w:eastAsia="Times New Roman" w:hAnsi="Times New Roman" w:cs="Times New Roman"/>
          <w:b/>
          <w:bCs/>
          <w:i/>
          <w:spacing w:val="-4"/>
          <w:sz w:val="24"/>
          <w:szCs w:val="20"/>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964699" w:rsidRPr="00964699" w14:paraId="22B46F2E" w14:textId="77777777" w:rsidTr="00A000CD">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04D1EB74" w14:textId="77777777" w:rsidR="00964699" w:rsidRPr="00964699" w:rsidRDefault="00964699" w:rsidP="00964699">
            <w:pPr>
              <w:spacing w:after="0" w:line="240" w:lineRule="auto"/>
              <w:jc w:val="center"/>
              <w:rPr>
                <w:rFonts w:ascii="Times New Roman" w:eastAsia="Times New Roman" w:hAnsi="Times New Roman" w:cs="Times New Roman"/>
                <w:b/>
                <w:bCs/>
                <w:spacing w:val="-7"/>
                <w:lang w:val="en-GB"/>
              </w:rPr>
            </w:pPr>
            <w:r w:rsidRPr="00964699">
              <w:rPr>
                <w:rFonts w:ascii="Times New Roman" w:eastAsia="Times New Roman" w:hAnsi="Times New Roman" w:cs="Times New Roman"/>
                <w:b/>
                <w:bCs/>
                <w:spacing w:val="-7"/>
                <w:lang w:val="en-GB"/>
              </w:rPr>
              <w:t>Financial information in</w:t>
            </w:r>
          </w:p>
          <w:p w14:paraId="04427658" w14:textId="77777777" w:rsidR="00964699" w:rsidRPr="00964699" w:rsidRDefault="00964699" w:rsidP="00964699">
            <w:pPr>
              <w:spacing w:after="360" w:line="240" w:lineRule="auto"/>
              <w:jc w:val="center"/>
              <w:rPr>
                <w:rFonts w:ascii="Times New Roman" w:eastAsia="Times New Roman" w:hAnsi="Times New Roman" w:cs="Times New Roman"/>
                <w:b/>
                <w:bCs/>
                <w:spacing w:val="-10"/>
                <w:lang w:val="en-GB"/>
              </w:rPr>
            </w:pPr>
            <w:r w:rsidRPr="00964699">
              <w:rPr>
                <w:rFonts w:ascii="Times New Roman" w:eastAsia="Times New Roman" w:hAnsi="Times New Roman" w:cs="Times New Roman"/>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14:paraId="04C2C01A" w14:textId="77777777" w:rsidR="00964699" w:rsidRPr="00964699" w:rsidRDefault="00964699" w:rsidP="00964699">
            <w:pPr>
              <w:spacing w:after="0" w:line="240" w:lineRule="auto"/>
              <w:jc w:val="center"/>
              <w:rPr>
                <w:rFonts w:ascii="Times New Roman" w:eastAsia="Times New Roman" w:hAnsi="Times New Roman" w:cs="Times New Roman"/>
                <w:i/>
                <w:iCs/>
                <w:spacing w:val="-4"/>
                <w:lang w:val="en-GB"/>
              </w:rPr>
            </w:pPr>
            <w:r w:rsidRPr="00964699">
              <w:rPr>
                <w:rFonts w:ascii="Times New Roman" w:eastAsia="Times New Roman" w:hAnsi="Times New Roman" w:cs="Times New Roman"/>
                <w:b/>
                <w:bCs/>
                <w:spacing w:val="-6"/>
                <w:lang w:val="en-GB"/>
              </w:rPr>
              <w:t xml:space="preserve">Historic information for previous </w:t>
            </w:r>
            <w:r w:rsidRPr="00964699">
              <w:rPr>
                <w:rFonts w:ascii="Times New Roman" w:eastAsia="Times New Roman" w:hAnsi="Times New Roman" w:cs="Times New Roman"/>
                <w:i/>
                <w:iCs/>
                <w:spacing w:val="-4"/>
                <w:lang w:val="en-GB"/>
              </w:rPr>
              <w:t>_[insert number] years,</w:t>
            </w:r>
          </w:p>
          <w:p w14:paraId="3E50466A" w14:textId="77777777" w:rsidR="00964699" w:rsidRPr="00964699" w:rsidRDefault="00964699" w:rsidP="00964699">
            <w:pPr>
              <w:spacing w:after="0" w:line="240" w:lineRule="auto"/>
              <w:jc w:val="center"/>
              <w:rPr>
                <w:rFonts w:ascii="Times New Roman" w:eastAsia="Times New Roman" w:hAnsi="Times New Roman" w:cs="Times New Roman"/>
                <w:i/>
                <w:iCs/>
                <w:spacing w:val="-4"/>
                <w:lang w:val="en-GB"/>
              </w:rPr>
            </w:pPr>
            <w:r w:rsidRPr="00964699">
              <w:rPr>
                <w:rFonts w:ascii="Times New Roman" w:eastAsia="Times New Roman" w:hAnsi="Times New Roman" w:cs="Times New Roman"/>
                <w:i/>
                <w:iCs/>
                <w:spacing w:val="-4"/>
                <w:lang w:val="en-GB"/>
              </w:rPr>
              <w:t>[insert in words]</w:t>
            </w:r>
          </w:p>
          <w:p w14:paraId="28AA275A" w14:textId="77777777" w:rsidR="00964699" w:rsidRPr="00964699" w:rsidRDefault="00964699" w:rsidP="00964699">
            <w:pPr>
              <w:spacing w:after="0" w:line="240" w:lineRule="auto"/>
              <w:jc w:val="center"/>
              <w:rPr>
                <w:rFonts w:ascii="Times New Roman" w:eastAsia="Times New Roman" w:hAnsi="Times New Roman" w:cs="Times New Roman"/>
                <w:b/>
                <w:bCs/>
                <w:spacing w:val="-10"/>
                <w:lang w:val="en-GB"/>
              </w:rPr>
            </w:pPr>
            <w:r w:rsidRPr="00964699">
              <w:rPr>
                <w:rFonts w:ascii="Times New Roman" w:eastAsia="Times New Roman" w:hAnsi="Times New Roman" w:cs="Times New Roman"/>
                <w:b/>
                <w:bCs/>
                <w:spacing w:val="-10"/>
                <w:lang w:val="en-GB"/>
              </w:rPr>
              <w:t>(US$ equivalent in 000s)</w:t>
            </w:r>
          </w:p>
        </w:tc>
      </w:tr>
      <w:tr w:rsidR="00964699" w:rsidRPr="00964699" w14:paraId="4637967C" w14:textId="77777777" w:rsidTr="00A000CD">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F19F61F" w14:textId="77777777" w:rsidR="00964699" w:rsidRPr="00964699" w:rsidRDefault="00964699" w:rsidP="00964699">
            <w:pPr>
              <w:spacing w:after="0" w:line="240" w:lineRule="auto"/>
              <w:rPr>
                <w:rFonts w:ascii="Times New Roman" w:eastAsia="Times New Roman" w:hAnsi="Times New Roman" w:cs="Times New Roman"/>
                <w:lang w:val="en-GB"/>
              </w:rPr>
            </w:pPr>
          </w:p>
        </w:tc>
        <w:tc>
          <w:tcPr>
            <w:tcW w:w="1161" w:type="dxa"/>
            <w:tcBorders>
              <w:top w:val="single" w:sz="2" w:space="0" w:color="auto"/>
              <w:left w:val="single" w:sz="2" w:space="0" w:color="auto"/>
              <w:bottom w:val="single" w:sz="2" w:space="0" w:color="auto"/>
              <w:right w:val="single" w:sz="2" w:space="0" w:color="auto"/>
            </w:tcBorders>
          </w:tcPr>
          <w:p w14:paraId="22040F3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10C9099A"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0B821125"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17D874C3"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660418C8"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Average</w:t>
            </w:r>
          </w:p>
        </w:tc>
      </w:tr>
      <w:tr w:rsidR="00964699" w:rsidRPr="00964699" w14:paraId="4087CE85" w14:textId="77777777" w:rsidTr="00A000CD">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5D94E71D" w14:textId="77777777" w:rsidR="00964699" w:rsidRPr="00964699" w:rsidRDefault="00964699" w:rsidP="00964699">
            <w:pPr>
              <w:spacing w:after="0" w:line="240" w:lineRule="auto"/>
              <w:rPr>
                <w:rFonts w:ascii="Times New Roman" w:eastAsia="Times New Roman" w:hAnsi="Times New Roman" w:cs="Times New Roman"/>
                <w:lang w:val="en-GB"/>
              </w:rPr>
            </w:pPr>
            <w:r w:rsidRPr="00964699">
              <w:rPr>
                <w:rFonts w:ascii="Times New Roman" w:eastAsia="Times New Roman" w:hAnsi="Times New Roman" w:cs="Times New Roman"/>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4733C19"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3D54886"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684C146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49B8419C"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3CB9D75D"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r>
      <w:tr w:rsidR="00964699" w:rsidRPr="00964699" w14:paraId="08DF5A7F" w14:textId="77777777" w:rsidTr="00A000CD">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350AA5F3" w14:textId="77777777" w:rsidR="00964699" w:rsidRPr="00964699" w:rsidRDefault="00964699" w:rsidP="00964699">
            <w:pPr>
              <w:spacing w:after="0" w:line="240" w:lineRule="auto"/>
              <w:rPr>
                <w:rFonts w:ascii="Times New Roman" w:eastAsia="Times New Roman" w:hAnsi="Times New Roman" w:cs="Times New Roman"/>
                <w:lang w:val="en-GB"/>
              </w:rPr>
            </w:pPr>
            <w:r w:rsidRPr="00964699">
              <w:rPr>
                <w:rFonts w:ascii="Times New Roman" w:eastAsia="Times New Roman" w:hAnsi="Times New Roman" w:cs="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748D28C0"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666146E8"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CEA278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7DFBE399"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43575832"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r>
      <w:tr w:rsidR="00964699" w:rsidRPr="00964699" w14:paraId="3AA854F6" w14:textId="77777777" w:rsidTr="00A000CD">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7B9F75ED" w14:textId="77777777" w:rsidR="00964699" w:rsidRPr="00964699" w:rsidRDefault="00964699" w:rsidP="00964699">
            <w:pPr>
              <w:spacing w:after="0" w:line="240" w:lineRule="auto"/>
              <w:rPr>
                <w:rFonts w:ascii="Times New Roman" w:eastAsia="Times New Roman" w:hAnsi="Times New Roman" w:cs="Times New Roman"/>
                <w:lang w:val="en-GB"/>
              </w:rPr>
            </w:pPr>
            <w:r w:rsidRPr="00964699">
              <w:rPr>
                <w:rFonts w:ascii="Times New Roman" w:eastAsia="Times New Roman" w:hAnsi="Times New Roman" w:cs="Times New Roman"/>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2F7C035A"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3997015"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06DAE0B"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3ABAC2B9"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29CD0E3F" w14:textId="77777777" w:rsidR="00964699" w:rsidRPr="00964699" w:rsidRDefault="00964699" w:rsidP="00964699">
            <w:pPr>
              <w:spacing w:after="72" w:line="240" w:lineRule="auto"/>
              <w:jc w:val="center"/>
              <w:rPr>
                <w:rFonts w:ascii="Times New Roman" w:eastAsia="Times New Roman" w:hAnsi="Times New Roman" w:cs="Times New Roman"/>
                <w:spacing w:val="-4"/>
                <w:lang w:val="en-GB"/>
              </w:rPr>
            </w:pPr>
          </w:p>
        </w:tc>
      </w:tr>
      <w:tr w:rsidR="00964699" w:rsidRPr="00964699" w14:paraId="5F08E014" w14:textId="77777777" w:rsidTr="00A000CD">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14:paraId="66D0458B" w14:textId="77777777" w:rsidR="00964699" w:rsidRPr="00964699" w:rsidRDefault="00964699" w:rsidP="00964699">
            <w:pPr>
              <w:spacing w:after="72" w:line="240" w:lineRule="auto"/>
              <w:ind w:right="2800"/>
              <w:jc w:val="right"/>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Information from Balance Sheet</w:t>
            </w:r>
          </w:p>
        </w:tc>
      </w:tr>
      <w:tr w:rsidR="00964699" w:rsidRPr="00964699" w14:paraId="78B74797" w14:textId="77777777" w:rsidTr="00A000CD">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2893F6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1652079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3FB110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1C981E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A89498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FD63B8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23589DE8" w14:textId="77777777" w:rsidTr="00A000CD">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2A4274F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528E5DE1"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AB4706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7482BC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6C54D4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31CB7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1B5FD612" w14:textId="77777777" w:rsidTr="00A000CD">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19AE8DCC"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8828DA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380D82C"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0F1D2AC"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82BDD48"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5D51A5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22039F42" w14:textId="77777777" w:rsidTr="00A000CD">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14:paraId="46A423F1" w14:textId="77777777" w:rsidR="00964699" w:rsidRPr="00964699" w:rsidRDefault="00964699" w:rsidP="00964699">
            <w:pPr>
              <w:spacing w:after="108" w:line="240" w:lineRule="auto"/>
              <w:ind w:right="2620"/>
              <w:jc w:val="right"/>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Information from Income Statement</w:t>
            </w:r>
          </w:p>
        </w:tc>
      </w:tr>
      <w:tr w:rsidR="00964699" w:rsidRPr="00964699" w14:paraId="24D5DAA8" w14:textId="77777777" w:rsidTr="00A000CD">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0015E21"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F84BF7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2B27A9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41607A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C30D48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8573695"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056BD5AF" w14:textId="77777777" w:rsidTr="00A000CD">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3B32216B" w14:textId="77777777" w:rsidR="00964699" w:rsidRPr="00964699" w:rsidRDefault="00964699" w:rsidP="00964699">
            <w:pPr>
              <w:spacing w:after="324" w:line="240" w:lineRule="auto"/>
              <w:ind w:left="68"/>
              <w:rPr>
                <w:rFonts w:ascii="Times New Roman" w:eastAsia="Times New Roman" w:hAnsi="Times New Roman" w:cs="Times New Roman"/>
                <w:i/>
                <w:spacing w:val="-4"/>
                <w:lang w:val="en-GB"/>
              </w:rPr>
            </w:pPr>
            <w:r w:rsidRPr="00964699">
              <w:rPr>
                <w:rFonts w:ascii="Times New Roman" w:eastAsia="Times New Roman" w:hAnsi="Times New Roman" w:cs="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D38DD2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9895F2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615807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1EF234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2891B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79AA8151" w14:textId="77777777" w:rsidTr="00A000CD">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14F152C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09013240"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DF17D3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45CA6A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171428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1133A2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65EFB215" w14:textId="77777777" w:rsidTr="00A000CD">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1D300580"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564FC9C1"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FBCB2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AE63E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703C481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A7C2F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6F90657D" w14:textId="77777777" w:rsidTr="00A000CD">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78FB17C" w14:textId="77777777" w:rsidR="00964699" w:rsidRPr="00964699" w:rsidRDefault="00964699" w:rsidP="00964699">
            <w:pPr>
              <w:spacing w:after="324" w:line="240" w:lineRule="auto"/>
              <w:ind w:left="68"/>
              <w:rPr>
                <w:rFonts w:ascii="Times New Roman" w:eastAsia="Times New Roman" w:hAnsi="Times New Roman" w:cs="Times New Roman"/>
                <w:i/>
                <w:spacing w:val="-4"/>
                <w:lang w:val="en-GB"/>
              </w:rPr>
            </w:pPr>
            <w:r w:rsidRPr="00964699">
              <w:rPr>
                <w:rFonts w:ascii="Times New Roman" w:eastAsia="Times New Roman" w:hAnsi="Times New Roman" w:cs="Times New Roman"/>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1E98C46E"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5B4766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72ED0A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A06F62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81DF01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22F662B7" w14:textId="77777777" w:rsidTr="00A000CD">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1192630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37EDA55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2ECAB03"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C69529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F92C6D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CE331B3"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0764C92A" w14:textId="77777777" w:rsidTr="00A000CD">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6135D348"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F751F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3103E4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13229E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C7F0D9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1391EF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0280657F" w14:textId="77777777" w:rsidTr="00A000CD">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4085F9EB" w14:textId="77777777" w:rsidR="00964699" w:rsidRPr="00964699" w:rsidRDefault="00964699" w:rsidP="00964699">
            <w:pPr>
              <w:spacing w:after="324" w:line="240" w:lineRule="auto"/>
              <w:ind w:left="68"/>
              <w:rPr>
                <w:rFonts w:ascii="Times New Roman" w:eastAsia="Times New Roman" w:hAnsi="Times New Roman" w:cs="Times New Roman"/>
                <w:i/>
                <w:spacing w:val="-4"/>
                <w:lang w:val="en-GB"/>
              </w:rPr>
            </w:pPr>
            <w:r w:rsidRPr="00964699">
              <w:rPr>
                <w:rFonts w:ascii="Times New Roman" w:eastAsia="Times New Roman" w:hAnsi="Times New Roman" w:cs="Times New Roman"/>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ED19169"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8C453FD"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ED71204"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BDAD5BB"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463C33"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r w:rsidR="00964699" w:rsidRPr="00964699" w14:paraId="7978F581" w14:textId="77777777" w:rsidTr="00A000CD">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2C25B02"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r w:rsidRPr="00964699">
              <w:rPr>
                <w:rFonts w:ascii="Times New Roman" w:eastAsia="Times New Roman" w:hAnsi="Times New Roman" w:cs="Times New Roman"/>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452A131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A2B9FD6"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69FDB4F"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6DAD6E97"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17891AA" w14:textId="77777777" w:rsidR="00964699" w:rsidRPr="00964699" w:rsidRDefault="00964699" w:rsidP="00964699">
            <w:pPr>
              <w:spacing w:after="324" w:line="240" w:lineRule="auto"/>
              <w:ind w:left="68"/>
              <w:rPr>
                <w:rFonts w:ascii="Times New Roman" w:eastAsia="Times New Roman" w:hAnsi="Times New Roman" w:cs="Times New Roman"/>
                <w:spacing w:val="-4"/>
                <w:lang w:val="en-GB"/>
              </w:rPr>
            </w:pPr>
          </w:p>
        </w:tc>
      </w:tr>
    </w:tbl>
    <w:p w14:paraId="306F5265" w14:textId="77777777" w:rsidR="00964699" w:rsidRPr="00964699" w:rsidRDefault="00964699" w:rsidP="00964699">
      <w:pPr>
        <w:widowControl w:val="0"/>
        <w:autoSpaceDE w:val="0"/>
        <w:autoSpaceDN w:val="0"/>
        <w:spacing w:after="0" w:line="372" w:lineRule="atLeast"/>
        <w:rPr>
          <w:rFonts w:ascii="Times New Roman" w:eastAsia="Times New Roman" w:hAnsi="Times New Roman" w:cs="Times New Roman"/>
          <w:b/>
          <w:bCs/>
          <w:spacing w:val="-2"/>
          <w:sz w:val="24"/>
          <w:szCs w:val="24"/>
          <w:lang w:val="en-GB"/>
        </w:rPr>
      </w:pPr>
    </w:p>
    <w:p w14:paraId="39B8C256" w14:textId="77777777" w:rsidR="00964699" w:rsidRPr="00964699" w:rsidRDefault="00964699" w:rsidP="00964699">
      <w:pPr>
        <w:keepNext/>
        <w:autoSpaceDE w:val="0"/>
        <w:autoSpaceDN w:val="0"/>
        <w:spacing w:after="0" w:line="240" w:lineRule="auto"/>
        <w:rPr>
          <w:rFonts w:ascii="Times New Roman" w:eastAsia="Times New Roman" w:hAnsi="Times New Roman" w:cs="Times New Roman"/>
          <w:b/>
          <w:bCs/>
          <w:spacing w:val="-2"/>
          <w:sz w:val="24"/>
          <w:szCs w:val="24"/>
          <w:lang w:val="en-GB"/>
        </w:rPr>
      </w:pPr>
      <w:r w:rsidRPr="00964699">
        <w:rPr>
          <w:rFonts w:ascii="Times New Roman" w:eastAsia="Times New Roman" w:hAnsi="Times New Roman" w:cs="Times New Roman"/>
          <w:b/>
          <w:bCs/>
          <w:spacing w:val="-2"/>
          <w:sz w:val="24"/>
          <w:szCs w:val="24"/>
          <w:lang w:val="en-GB"/>
        </w:rPr>
        <w:t>2. Financial documents</w:t>
      </w:r>
    </w:p>
    <w:p w14:paraId="00042853" w14:textId="77777777" w:rsidR="00964699" w:rsidRPr="00964699" w:rsidRDefault="00964699" w:rsidP="00964699">
      <w:pPr>
        <w:keepNext/>
        <w:spacing w:after="0" w:line="240" w:lineRule="auto"/>
        <w:rPr>
          <w:rFonts w:ascii="Times New Roman" w:eastAsia="Times New Roman" w:hAnsi="Times New Roman" w:cs="Times New Roman"/>
          <w:spacing w:val="-2"/>
          <w:sz w:val="24"/>
          <w:szCs w:val="20"/>
          <w:lang w:val="en-GB"/>
        </w:rPr>
      </w:pPr>
    </w:p>
    <w:p w14:paraId="3A8BABC7" w14:textId="77777777" w:rsidR="00964699" w:rsidRPr="00964699" w:rsidRDefault="00964699" w:rsidP="00964699">
      <w:pPr>
        <w:spacing w:after="0" w:line="264" w:lineRule="exact"/>
        <w:rPr>
          <w:rFonts w:ascii="Times New Roman" w:eastAsia="Times New Roman" w:hAnsi="Times New Roman" w:cs="Times New Roman"/>
          <w:spacing w:val="-7"/>
          <w:sz w:val="24"/>
          <w:szCs w:val="20"/>
          <w:lang w:val="en-GB"/>
        </w:rPr>
      </w:pPr>
      <w:r w:rsidRPr="00964699">
        <w:rPr>
          <w:rFonts w:ascii="Times New Roman" w:eastAsia="Times New Roman" w:hAnsi="Times New Roman" w:cs="Times New Roman"/>
          <w:spacing w:val="-5"/>
          <w:sz w:val="24"/>
          <w:szCs w:val="20"/>
          <w:lang w:val="en-GB"/>
        </w:rPr>
        <w:t xml:space="preserve">The Bidder and its parties shall provide copies of the balance sheets and/or financial statements for three years pursuant Section 3, Qualifications Criteria and Requirements, </w:t>
      </w:r>
      <w:r w:rsidRPr="00964699">
        <w:rPr>
          <w:rFonts w:ascii="Times New Roman" w:eastAsia="Times New Roman" w:hAnsi="Times New Roman" w:cs="Times New Roman"/>
          <w:spacing w:val="-7"/>
          <w:sz w:val="24"/>
          <w:szCs w:val="20"/>
          <w:lang w:val="en-GB"/>
        </w:rPr>
        <w:t>Sub-factor 2.2 (i) and 2.2 (ii). The financial statements shall:</w:t>
      </w:r>
    </w:p>
    <w:p w14:paraId="1B49D0E8" w14:textId="77777777" w:rsidR="00964699" w:rsidRPr="00964699" w:rsidRDefault="00964699" w:rsidP="00964699">
      <w:pPr>
        <w:spacing w:after="0" w:line="240" w:lineRule="auto"/>
        <w:rPr>
          <w:rFonts w:ascii="Times New Roman" w:eastAsia="Times New Roman" w:hAnsi="Times New Roman" w:cs="Times New Roman"/>
          <w:spacing w:val="-2"/>
          <w:sz w:val="24"/>
          <w:szCs w:val="20"/>
          <w:lang w:val="en-GB"/>
        </w:rPr>
      </w:pPr>
    </w:p>
    <w:p w14:paraId="79E00CED" w14:textId="77777777" w:rsidR="00964699" w:rsidRPr="00964699" w:rsidRDefault="00964699" w:rsidP="00964699">
      <w:pPr>
        <w:widowControl w:val="0"/>
        <w:autoSpaceDE w:val="0"/>
        <w:autoSpaceDN w:val="0"/>
        <w:spacing w:after="0" w:line="264" w:lineRule="exact"/>
        <w:ind w:left="720" w:hanging="360"/>
        <w:rPr>
          <w:rFonts w:ascii="Times New Roman" w:eastAsia="Times New Roman" w:hAnsi="Times New Roman" w:cs="Times New Roman"/>
          <w:spacing w:val="-2"/>
          <w:sz w:val="24"/>
          <w:szCs w:val="24"/>
          <w:lang w:val="en-GB"/>
        </w:rPr>
      </w:pPr>
      <w:r w:rsidRPr="00964699">
        <w:rPr>
          <w:rFonts w:ascii="Times New Roman" w:eastAsia="Times New Roman" w:hAnsi="Times New Roman" w:cs="Times New Roman"/>
          <w:spacing w:val="-2"/>
          <w:sz w:val="24"/>
          <w:szCs w:val="24"/>
          <w:lang w:val="en-GB"/>
        </w:rPr>
        <w:t xml:space="preserve">(a) </w:t>
      </w:r>
      <w:r w:rsidRPr="00964699">
        <w:rPr>
          <w:rFonts w:ascii="Times New Roman" w:eastAsia="Times New Roman" w:hAnsi="Times New Roman" w:cs="Times New Roman"/>
          <w:spacing w:val="-2"/>
          <w:sz w:val="24"/>
          <w:szCs w:val="24"/>
          <w:lang w:val="en-GB"/>
        </w:rPr>
        <w:tab/>
        <w:t>reflect the financial situation of the Bidder or partner to a JV/Consortium, and not sister or parent companies.</w:t>
      </w:r>
    </w:p>
    <w:p w14:paraId="235CC63A" w14:textId="77777777" w:rsidR="00964699" w:rsidRPr="00964699" w:rsidRDefault="00964699" w:rsidP="00964699">
      <w:pPr>
        <w:spacing w:after="0" w:line="240" w:lineRule="auto"/>
        <w:ind w:left="720"/>
        <w:rPr>
          <w:rFonts w:ascii="Times New Roman" w:eastAsia="Times New Roman" w:hAnsi="Times New Roman" w:cs="Times New Roman"/>
          <w:spacing w:val="-2"/>
          <w:sz w:val="24"/>
          <w:szCs w:val="20"/>
          <w:lang w:val="en-GB"/>
        </w:rPr>
      </w:pPr>
    </w:p>
    <w:p w14:paraId="392D68BA" w14:textId="77777777" w:rsidR="00964699" w:rsidRPr="00964699" w:rsidRDefault="00964699" w:rsidP="00964699">
      <w:pPr>
        <w:widowControl w:val="0"/>
        <w:autoSpaceDE w:val="0"/>
        <w:autoSpaceDN w:val="0"/>
        <w:spacing w:after="0" w:line="240" w:lineRule="auto"/>
        <w:ind w:left="720" w:hanging="360"/>
        <w:rPr>
          <w:rFonts w:ascii="Times New Roman" w:eastAsia="Times New Roman" w:hAnsi="Times New Roman" w:cs="Times New Roman"/>
          <w:spacing w:val="-2"/>
          <w:sz w:val="24"/>
          <w:szCs w:val="24"/>
          <w:lang w:val="en-GB"/>
        </w:rPr>
      </w:pPr>
      <w:r w:rsidRPr="00964699">
        <w:rPr>
          <w:rFonts w:ascii="Times New Roman" w:eastAsia="Times New Roman" w:hAnsi="Times New Roman" w:cs="Times New Roman"/>
          <w:spacing w:val="-2"/>
          <w:sz w:val="24"/>
          <w:szCs w:val="24"/>
          <w:lang w:val="en-GB"/>
        </w:rPr>
        <w:t>(b)</w:t>
      </w:r>
      <w:r w:rsidRPr="00964699">
        <w:rPr>
          <w:rFonts w:ascii="Times New Roman" w:eastAsia="Times New Roman" w:hAnsi="Times New Roman" w:cs="Times New Roman"/>
          <w:spacing w:val="-2"/>
          <w:sz w:val="24"/>
          <w:szCs w:val="24"/>
          <w:lang w:val="en-GB"/>
        </w:rPr>
        <w:tab/>
        <w:t>be audited by a certified accountant.</w:t>
      </w:r>
    </w:p>
    <w:p w14:paraId="1E177041" w14:textId="77777777" w:rsidR="00964699" w:rsidRPr="00964699" w:rsidRDefault="00964699" w:rsidP="00964699">
      <w:pPr>
        <w:spacing w:after="0" w:line="240" w:lineRule="auto"/>
        <w:ind w:left="720"/>
        <w:rPr>
          <w:rFonts w:ascii="Times New Roman" w:eastAsia="Times New Roman" w:hAnsi="Times New Roman" w:cs="Times New Roman"/>
          <w:spacing w:val="-2"/>
          <w:sz w:val="24"/>
          <w:szCs w:val="20"/>
          <w:lang w:val="en-GB"/>
        </w:rPr>
      </w:pPr>
    </w:p>
    <w:p w14:paraId="043A2870" w14:textId="77777777" w:rsidR="00964699" w:rsidRPr="00964699" w:rsidRDefault="00964699" w:rsidP="00964699">
      <w:pPr>
        <w:widowControl w:val="0"/>
        <w:autoSpaceDE w:val="0"/>
        <w:autoSpaceDN w:val="0"/>
        <w:spacing w:after="0" w:line="240" w:lineRule="auto"/>
        <w:ind w:left="720" w:hanging="360"/>
        <w:rPr>
          <w:rFonts w:ascii="Times New Roman" w:eastAsia="Times New Roman" w:hAnsi="Times New Roman" w:cs="Times New Roman"/>
          <w:spacing w:val="-2"/>
          <w:sz w:val="24"/>
          <w:szCs w:val="24"/>
          <w:lang w:val="en-GB"/>
        </w:rPr>
      </w:pPr>
      <w:r w:rsidRPr="00964699">
        <w:rPr>
          <w:rFonts w:ascii="Times New Roman" w:eastAsia="Times New Roman" w:hAnsi="Times New Roman" w:cs="Times New Roman"/>
          <w:spacing w:val="-2"/>
          <w:sz w:val="24"/>
          <w:szCs w:val="24"/>
          <w:lang w:val="en-GB"/>
        </w:rPr>
        <w:t>(c)</w:t>
      </w:r>
      <w:r w:rsidRPr="00964699">
        <w:rPr>
          <w:rFonts w:ascii="Times New Roman" w:eastAsia="Times New Roman" w:hAnsi="Times New Roman" w:cs="Times New Roman"/>
          <w:spacing w:val="-2"/>
          <w:sz w:val="24"/>
          <w:szCs w:val="24"/>
          <w:lang w:val="en-GB"/>
        </w:rPr>
        <w:tab/>
        <w:t>be complete, including all notes to the financial statements.</w:t>
      </w:r>
    </w:p>
    <w:p w14:paraId="462DF45A" w14:textId="77777777" w:rsidR="00964699" w:rsidRPr="00964699" w:rsidRDefault="00964699" w:rsidP="00964699">
      <w:pPr>
        <w:spacing w:after="0" w:line="240" w:lineRule="auto"/>
        <w:ind w:left="720"/>
        <w:rPr>
          <w:rFonts w:ascii="Times New Roman" w:eastAsia="Times New Roman" w:hAnsi="Times New Roman" w:cs="Times New Roman"/>
          <w:spacing w:val="-2"/>
          <w:sz w:val="24"/>
          <w:szCs w:val="20"/>
          <w:lang w:val="en-GB"/>
        </w:rPr>
      </w:pPr>
    </w:p>
    <w:p w14:paraId="6C040C37" w14:textId="77777777" w:rsidR="00964699" w:rsidRPr="00964699" w:rsidRDefault="00964699" w:rsidP="00964699">
      <w:pPr>
        <w:widowControl w:val="0"/>
        <w:autoSpaceDE w:val="0"/>
        <w:autoSpaceDN w:val="0"/>
        <w:spacing w:after="0" w:line="264" w:lineRule="exact"/>
        <w:ind w:left="720" w:hanging="360"/>
        <w:rPr>
          <w:rFonts w:ascii="Times New Roman" w:eastAsia="Times New Roman" w:hAnsi="Times New Roman" w:cs="Times New Roman"/>
          <w:spacing w:val="-5"/>
          <w:sz w:val="24"/>
          <w:szCs w:val="24"/>
          <w:lang w:val="en-GB"/>
        </w:rPr>
      </w:pPr>
      <w:r w:rsidRPr="00964699">
        <w:rPr>
          <w:rFonts w:ascii="Times New Roman" w:eastAsia="Times New Roman" w:hAnsi="Times New Roman" w:cs="Times New Roman"/>
          <w:spacing w:val="-2"/>
          <w:sz w:val="24"/>
          <w:szCs w:val="24"/>
          <w:lang w:val="en-GB"/>
        </w:rPr>
        <w:lastRenderedPageBreak/>
        <w:t>(d)</w:t>
      </w:r>
      <w:r w:rsidRPr="00964699">
        <w:rPr>
          <w:rFonts w:ascii="Times New Roman" w:eastAsia="Times New Roman" w:hAnsi="Times New Roman" w:cs="Times New Roman"/>
          <w:spacing w:val="-2"/>
          <w:sz w:val="24"/>
          <w:szCs w:val="24"/>
          <w:lang w:val="en-GB"/>
        </w:rPr>
        <w:tab/>
        <w:t xml:space="preserve">correspond to accounting periods already completed and audited (no statements for </w:t>
      </w:r>
      <w:r w:rsidRPr="00964699">
        <w:rPr>
          <w:rFonts w:ascii="Times New Roman" w:eastAsia="Times New Roman" w:hAnsi="Times New Roman" w:cs="Times New Roman"/>
          <w:spacing w:val="-5"/>
          <w:sz w:val="24"/>
          <w:szCs w:val="24"/>
          <w:lang w:val="en-GB"/>
        </w:rPr>
        <w:t>partial periods shall be requested or accepted).</w:t>
      </w:r>
    </w:p>
    <w:p w14:paraId="72558CEB" w14:textId="77777777" w:rsidR="00964699" w:rsidRPr="00964699" w:rsidRDefault="00964699" w:rsidP="00964699">
      <w:pPr>
        <w:spacing w:after="0" w:line="240" w:lineRule="auto"/>
        <w:rPr>
          <w:rFonts w:ascii="Times New Roman" w:eastAsia="Times New Roman" w:hAnsi="Times New Roman" w:cs="Times New Roman"/>
          <w:spacing w:val="-2"/>
          <w:sz w:val="24"/>
          <w:szCs w:val="20"/>
          <w:lang w:val="en-GB"/>
        </w:rPr>
      </w:pPr>
    </w:p>
    <w:p w14:paraId="570C05C9" w14:textId="77777777" w:rsidR="00964699" w:rsidRPr="00964699" w:rsidRDefault="00964699" w:rsidP="00964699">
      <w:pPr>
        <w:spacing w:after="432" w:line="264" w:lineRule="exact"/>
        <w:ind w:left="360" w:hanging="360"/>
        <w:jc w:val="both"/>
        <w:rPr>
          <w:rFonts w:ascii="Times New Roman" w:eastAsia="Times New Roman" w:hAnsi="Times New Roman" w:cs="Times New Roman"/>
          <w:spacing w:val="-2"/>
          <w:sz w:val="24"/>
          <w:szCs w:val="20"/>
          <w:lang w:val="en-GB"/>
        </w:rPr>
      </w:pPr>
      <w:r w:rsidRPr="00964699">
        <w:rPr>
          <w:rFonts w:ascii="MS Mincho" w:eastAsia="MS Mincho" w:hAnsi="MS Mincho" w:cs="MS Mincho"/>
          <w:spacing w:val="-2"/>
          <w:sz w:val="24"/>
          <w:szCs w:val="20"/>
          <w:lang w:val="en-GB"/>
        </w:rPr>
        <w:sym w:font="Wingdings" w:char="F0A8"/>
      </w:r>
      <w:r w:rsidRPr="00964699">
        <w:rPr>
          <w:rFonts w:ascii="Times New Roman" w:eastAsia="Times New Roman" w:hAnsi="Times New Roman" w:cs="Times New Roman"/>
          <w:spacing w:val="-4"/>
          <w:sz w:val="24"/>
          <w:szCs w:val="20"/>
          <w:lang w:val="en-GB"/>
        </w:rPr>
        <w:tab/>
      </w:r>
      <w:r w:rsidRPr="00964699">
        <w:rPr>
          <w:rFonts w:ascii="Times New Roman" w:eastAsia="Times New Roman" w:hAnsi="Times New Roman" w:cs="Times New Roman"/>
          <w:spacing w:val="-6"/>
          <w:sz w:val="24"/>
          <w:szCs w:val="24"/>
          <w:lang w:val="en-GB"/>
        </w:rPr>
        <w:t>Attached are copies of financial statements (</w:t>
      </w:r>
      <w:r w:rsidRPr="00964699">
        <w:rPr>
          <w:rFonts w:ascii="Times New Roman" w:eastAsia="Times New Roman" w:hAnsi="Times New Roman" w:cs="Times New Roman"/>
          <w:sz w:val="24"/>
          <w:szCs w:val="24"/>
          <w:lang w:val="en-GB"/>
        </w:rPr>
        <w:t xml:space="preserve">certified copies of: the balance sheets – including </w:t>
      </w:r>
      <w:r w:rsidRPr="00964699">
        <w:rPr>
          <w:rFonts w:ascii="Times New Roman" w:eastAsia="Times New Roman" w:hAnsi="Times New Roman" w:cs="Times New Roman"/>
          <w:spacing w:val="-6"/>
          <w:sz w:val="24"/>
          <w:szCs w:val="24"/>
          <w:lang w:val="en-GB"/>
        </w:rPr>
        <w:t>all related notes</w:t>
      </w:r>
      <w:r w:rsidRPr="00964699">
        <w:rPr>
          <w:rFonts w:ascii="Times New Roman" w:eastAsia="Times New Roman" w:hAnsi="Times New Roman" w:cs="Times New Roman"/>
          <w:sz w:val="24"/>
          <w:szCs w:val="24"/>
          <w:lang w:val="en-GB"/>
        </w:rPr>
        <w:t>, audit reports and/or similar statements of the accounts; audited by certified reputable auditors or certified by the fiscal authority of the country where the applicant is registered/ incorporated</w:t>
      </w:r>
      <w:r w:rsidRPr="00964699">
        <w:rPr>
          <w:rFonts w:ascii="Times New Roman" w:eastAsia="Times New Roman" w:hAnsi="Times New Roman" w:cs="Times New Roman"/>
          <w:spacing w:val="-2"/>
          <w:sz w:val="24"/>
          <w:szCs w:val="24"/>
          <w:lang w:val="en-GB"/>
        </w:rPr>
        <w:t xml:space="preserve">) for the </w:t>
      </w:r>
      <w:r w:rsidRPr="00964699">
        <w:rPr>
          <w:rFonts w:ascii="Times New Roman" w:eastAsia="Times New Roman" w:hAnsi="Times New Roman" w:cs="Times New Roman"/>
          <w:iCs/>
          <w:sz w:val="24"/>
          <w:szCs w:val="24"/>
          <w:lang w:val="en-GB"/>
        </w:rPr>
        <w:t>three</w:t>
      </w:r>
      <w:r w:rsidRPr="00964699">
        <w:rPr>
          <w:rFonts w:ascii="Times New Roman" w:eastAsia="Times New Roman" w:hAnsi="Times New Roman" w:cs="Times New Roman"/>
          <w:i/>
          <w:iCs/>
          <w:sz w:val="24"/>
          <w:szCs w:val="24"/>
          <w:lang w:val="en-GB"/>
        </w:rPr>
        <w:t xml:space="preserve"> </w:t>
      </w:r>
      <w:r w:rsidRPr="00964699">
        <w:rPr>
          <w:rFonts w:ascii="Times New Roman" w:eastAsia="Times New Roman" w:hAnsi="Times New Roman" w:cs="Times New Roman"/>
          <w:spacing w:val="-2"/>
          <w:sz w:val="24"/>
          <w:szCs w:val="24"/>
          <w:lang w:val="en-GB"/>
        </w:rPr>
        <w:t>years required above; and complying with the requirements.</w:t>
      </w:r>
      <w:r w:rsidRPr="00964699">
        <w:rPr>
          <w:rFonts w:ascii="Times New Roman" w:eastAsia="Times New Roman" w:hAnsi="Times New Roman" w:cs="Times New Roman"/>
          <w:spacing w:val="-2"/>
          <w:sz w:val="24"/>
          <w:szCs w:val="20"/>
          <w:lang w:val="en-GB"/>
        </w:rPr>
        <w:t xml:space="preserve"> </w:t>
      </w:r>
    </w:p>
    <w:p w14:paraId="0346D7F3"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4FD73648"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0E4A3A0F"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spacing w:val="-2"/>
          <w:sz w:val="24"/>
          <w:szCs w:val="24"/>
          <w:lang w:val="en-GB"/>
        </w:rPr>
      </w:pPr>
    </w:p>
    <w:p w14:paraId="50A20A05"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736740F9" w14:textId="77777777" w:rsidR="00964699" w:rsidRPr="00964699" w:rsidRDefault="00964699" w:rsidP="00964699">
      <w:pPr>
        <w:spacing w:after="200" w:line="552" w:lineRule="atLeast"/>
        <w:ind w:right="-79"/>
        <w:rPr>
          <w:rFonts w:ascii="Times New Roman" w:eastAsia="Times New Roman" w:hAnsi="Times New Roman" w:cs="Times New Roman"/>
          <w:i/>
          <w:iCs/>
          <w:spacing w:val="-5"/>
          <w:sz w:val="24"/>
          <w:szCs w:val="20"/>
          <w:lang w:val="en-GB"/>
        </w:rPr>
      </w:pPr>
      <w:r w:rsidRPr="00964699">
        <w:rPr>
          <w:rFonts w:ascii="Times New Roman" w:eastAsia="Times New Roman" w:hAnsi="Times New Roman" w:cs="Times New Roman"/>
          <w:spacing w:val="-5"/>
          <w:sz w:val="24"/>
          <w:szCs w:val="20"/>
          <w:lang w:val="en-GB"/>
        </w:rPr>
        <w:t xml:space="preserve">Duly authorized to sign the bid for and on behalf of: </w:t>
      </w:r>
      <w:r w:rsidRPr="00964699">
        <w:rPr>
          <w:rFonts w:ascii="Times New Roman" w:eastAsia="Times New Roman" w:hAnsi="Times New Roman" w:cs="Times New Roman"/>
          <w:spacing w:val="-2"/>
          <w:sz w:val="24"/>
          <w:szCs w:val="20"/>
          <w:lang w:val="en-GB"/>
        </w:rPr>
        <w:t xml:space="preserve">Bidder’s Name </w:t>
      </w:r>
      <w:r w:rsidRPr="00964699">
        <w:rPr>
          <w:rFonts w:ascii="Times New Roman" w:eastAsia="Times New Roman" w:hAnsi="Times New Roman" w:cs="Times New Roman"/>
          <w:i/>
          <w:iCs/>
          <w:spacing w:val="-4"/>
          <w:sz w:val="24"/>
          <w:szCs w:val="20"/>
          <w:lang w:val="en-GB"/>
        </w:rPr>
        <w:t xml:space="preserve">[insert full name of Bidder] </w:t>
      </w:r>
      <w:r w:rsidRPr="00964699">
        <w:rPr>
          <w:rFonts w:ascii="Times New Roman" w:eastAsia="Times New Roman" w:hAnsi="Times New Roman" w:cs="Times New Roman"/>
          <w:spacing w:val="-2"/>
          <w:sz w:val="24"/>
          <w:szCs w:val="20"/>
          <w:lang w:val="en-GB"/>
        </w:rPr>
        <w:t xml:space="preserve">Address </w:t>
      </w:r>
      <w:r w:rsidRPr="00964699">
        <w:rPr>
          <w:rFonts w:ascii="Times New Roman" w:eastAsia="Times New Roman" w:hAnsi="Times New Roman" w:cs="Times New Roman"/>
          <w:i/>
          <w:iCs/>
          <w:spacing w:val="-4"/>
          <w:sz w:val="24"/>
          <w:szCs w:val="20"/>
          <w:lang w:val="en-GB"/>
        </w:rPr>
        <w:t xml:space="preserve">[insert street number/town or city/country </w:t>
      </w:r>
      <w:r w:rsidRPr="00964699">
        <w:rPr>
          <w:rFonts w:ascii="Times New Roman" w:eastAsia="Times New Roman" w:hAnsi="Times New Roman" w:cs="Times New Roman"/>
          <w:i/>
          <w:iCs/>
          <w:spacing w:val="-5"/>
          <w:sz w:val="24"/>
          <w:szCs w:val="20"/>
          <w:lang w:val="en-GB"/>
        </w:rPr>
        <w:t>address]</w:t>
      </w:r>
    </w:p>
    <w:p w14:paraId="5B348485"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08CCCA19"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sectPr w:rsidR="00964699" w:rsidRPr="00964699" w:rsidSect="00A000CD">
          <w:pgSz w:w="11900" w:h="16840" w:code="9"/>
          <w:pgMar w:top="1440" w:right="1800" w:bottom="1440" w:left="1440" w:header="720" w:footer="720" w:gutter="0"/>
          <w:paperSrc w:first="15" w:other="15"/>
          <w:cols w:space="720"/>
          <w:titlePg/>
          <w:docGrid w:linePitch="326"/>
        </w:sectPr>
      </w:pPr>
    </w:p>
    <w:p w14:paraId="3371C426"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p>
    <w:p w14:paraId="2E7EBFF2"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r w:rsidRPr="00964699">
        <w:rPr>
          <w:rFonts w:ascii="Times New Roman" w:eastAsia="Times New Roman" w:hAnsi="Times New Roman" w:cs="Times New Roman"/>
          <w:b/>
          <w:sz w:val="32"/>
          <w:szCs w:val="32"/>
          <w:lang w:val="en-GB"/>
        </w:rPr>
        <w:t xml:space="preserve">Form </w:t>
      </w:r>
      <w:r w:rsidRPr="00964699">
        <w:rPr>
          <w:rFonts w:ascii="Times New Roman" w:eastAsia="Times New Roman" w:hAnsi="Times New Roman" w:cs="Times New Roman"/>
          <w:b/>
          <w:spacing w:val="22"/>
          <w:sz w:val="32"/>
          <w:szCs w:val="32"/>
          <w:lang w:val="en-GB"/>
        </w:rPr>
        <w:t xml:space="preserve">4 </w:t>
      </w:r>
    </w:p>
    <w:p w14:paraId="4F966E18"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p>
    <w:p w14:paraId="590A7DFC" w14:textId="77777777" w:rsidR="00964699" w:rsidRPr="00964699" w:rsidRDefault="00964699" w:rsidP="00964699">
      <w:pPr>
        <w:spacing w:after="0" w:line="240" w:lineRule="auto"/>
        <w:jc w:val="center"/>
        <w:rPr>
          <w:rFonts w:ascii="Times New Roman" w:eastAsia="Times New Roman" w:hAnsi="Times New Roman" w:cs="Times New Roman"/>
          <w:b/>
          <w:spacing w:val="22"/>
          <w:sz w:val="32"/>
          <w:szCs w:val="32"/>
          <w:lang w:val="en-GB"/>
        </w:rPr>
      </w:pPr>
      <w:r w:rsidRPr="00964699">
        <w:rPr>
          <w:rFonts w:ascii="Times New Roman" w:eastAsia="Times New Roman" w:hAnsi="Times New Roman" w:cs="Times New Roman"/>
          <w:b/>
          <w:sz w:val="32"/>
          <w:szCs w:val="32"/>
          <w:lang w:val="en-GB"/>
        </w:rPr>
        <w:t xml:space="preserve">Availability of Personnel </w:t>
      </w:r>
    </w:p>
    <w:p w14:paraId="029022A3" w14:textId="77777777" w:rsidR="00964699" w:rsidRPr="00964699" w:rsidRDefault="00964699" w:rsidP="00964699">
      <w:pPr>
        <w:spacing w:after="0" w:line="240" w:lineRule="auto"/>
        <w:rPr>
          <w:rFonts w:ascii="Times New Roman" w:eastAsia="Times New Roman" w:hAnsi="Times New Roman" w:cs="Times New Roman"/>
          <w:b/>
          <w:sz w:val="16"/>
          <w:szCs w:val="16"/>
          <w:lang w:val="en-GB"/>
        </w:rPr>
      </w:pPr>
    </w:p>
    <w:p w14:paraId="6E8D84E1" w14:textId="77777777" w:rsidR="00964699" w:rsidRPr="00964699" w:rsidRDefault="00964699" w:rsidP="00964699">
      <w:pPr>
        <w:spacing w:after="0" w:line="240" w:lineRule="auto"/>
        <w:ind w:left="72" w:right="720"/>
        <w:rPr>
          <w:rFonts w:ascii="Times New Roman" w:eastAsia="Times New Roman" w:hAnsi="Times New Roman" w:cs="Times New Roman"/>
          <w:bCs/>
          <w:i/>
          <w:iCs/>
          <w:spacing w:val="-4"/>
          <w:sz w:val="24"/>
          <w:szCs w:val="20"/>
          <w:lang w:val="en-GB"/>
        </w:rPr>
      </w:pPr>
      <w:r w:rsidRPr="00964699">
        <w:rPr>
          <w:rFonts w:ascii="Times New Roman" w:eastAsia="Times New Roman" w:hAnsi="Times New Roman" w:cs="Times New Roman"/>
          <w:bCs/>
          <w:i/>
          <w:iCs/>
          <w:sz w:val="24"/>
          <w:szCs w:val="20"/>
          <w:lang w:val="en-GB"/>
        </w:rPr>
        <w:t xml:space="preserve">[The following table shall be filled in for the Bidder and jointly for the Joint </w:t>
      </w:r>
      <w:r w:rsidRPr="00964699">
        <w:rPr>
          <w:rFonts w:ascii="Times New Roman" w:eastAsia="Times New Roman" w:hAnsi="Times New Roman" w:cs="Times New Roman"/>
          <w:bCs/>
          <w:i/>
          <w:iCs/>
          <w:spacing w:val="-4"/>
          <w:sz w:val="24"/>
          <w:szCs w:val="20"/>
          <w:lang w:val="en-GB"/>
        </w:rPr>
        <w:t>Venture/Consortium]</w:t>
      </w:r>
    </w:p>
    <w:p w14:paraId="462F9863" w14:textId="77777777" w:rsidR="00964699" w:rsidRPr="00964699" w:rsidRDefault="00964699" w:rsidP="00964699">
      <w:pPr>
        <w:tabs>
          <w:tab w:val="left" w:pos="0"/>
        </w:tabs>
        <w:spacing w:after="0" w:line="240" w:lineRule="auto"/>
        <w:rPr>
          <w:rFonts w:ascii="Book Antiqua" w:eastAsia="Times New Roman" w:hAnsi="Book Antiqua" w:cs="Times New Roman"/>
          <w:bCs/>
          <w:sz w:val="24"/>
          <w:szCs w:val="20"/>
          <w:lang w:val="en-GB"/>
        </w:rPr>
      </w:pPr>
      <w:r w:rsidRPr="00964699">
        <w:rPr>
          <w:rFonts w:ascii="Times New Roman" w:eastAsia="Times New Roman" w:hAnsi="Times New Roman" w:cs="Times New Roman"/>
          <w:bCs/>
          <w:sz w:val="24"/>
          <w:szCs w:val="20"/>
          <w:lang w:val="en-GB"/>
        </w:rPr>
        <w:t xml:space="preserve">Applicant's/Joint Venture Partner's Legal Name: </w:t>
      </w:r>
      <w:r w:rsidRPr="00964699">
        <w:rPr>
          <w:rFonts w:ascii="Times New Roman" w:eastAsia="Times New Roman" w:hAnsi="Times New Roman" w:cs="Times New Roman"/>
          <w:bCs/>
          <w:i/>
          <w:iCs/>
          <w:sz w:val="24"/>
          <w:szCs w:val="20"/>
          <w:lang w:val="en-GB"/>
        </w:rPr>
        <w:t>[</w:t>
      </w:r>
      <w:r w:rsidRPr="00964699">
        <w:rPr>
          <w:rFonts w:ascii="Times New Roman" w:eastAsia="Times New Roman" w:hAnsi="Times New Roman" w:cs="Times New Roman"/>
          <w:b/>
          <w:bCs/>
          <w:i/>
          <w:iCs/>
          <w:sz w:val="24"/>
          <w:szCs w:val="20"/>
          <w:lang w:val="en-GB"/>
        </w:rPr>
        <w:t>insert full name]</w:t>
      </w:r>
      <w:r w:rsidRPr="00964699">
        <w:rPr>
          <w:rFonts w:ascii="Times New Roman" w:eastAsia="Times New Roman" w:hAnsi="Times New Roman" w:cs="Times New Roman"/>
          <w:bCs/>
          <w:sz w:val="24"/>
          <w:szCs w:val="20"/>
          <w:lang w:val="en-GB"/>
        </w:rPr>
        <w:tab/>
        <w:t xml:space="preserve">Date: </w:t>
      </w:r>
      <w:r w:rsidRPr="00964699">
        <w:rPr>
          <w:rFonts w:ascii="Times New Roman" w:eastAsia="Times New Roman" w:hAnsi="Times New Roman" w:cs="Times New Roman"/>
          <w:bCs/>
          <w:i/>
          <w:iCs/>
          <w:sz w:val="24"/>
          <w:szCs w:val="20"/>
          <w:lang w:val="en-GB"/>
        </w:rPr>
        <w:t>[insert day, month, year]</w:t>
      </w:r>
      <w:r w:rsidRPr="00964699">
        <w:rPr>
          <w:rFonts w:ascii="Times New Roman" w:eastAsia="Times New Roman" w:hAnsi="Times New Roman" w:cs="Times New Roman"/>
          <w:bCs/>
          <w:i/>
          <w:iCs/>
          <w:sz w:val="24"/>
          <w:szCs w:val="20"/>
          <w:lang w:val="en-GB"/>
        </w:rPr>
        <w:br/>
      </w:r>
    </w:p>
    <w:p w14:paraId="2AF5E70E" w14:textId="77777777" w:rsidR="00964699" w:rsidRPr="00964699" w:rsidRDefault="00964699" w:rsidP="00964699">
      <w:pPr>
        <w:tabs>
          <w:tab w:val="left" w:pos="0"/>
        </w:tabs>
        <w:spacing w:after="0" w:line="240" w:lineRule="auto"/>
        <w:jc w:val="both"/>
        <w:rPr>
          <w:rFonts w:ascii="Times New Roman" w:eastAsia="Times New Roman" w:hAnsi="Times New Roman" w:cs="Times New Roman"/>
          <w:bCs/>
          <w:sz w:val="24"/>
          <w:szCs w:val="20"/>
          <w:lang w:val="en-GB"/>
        </w:rPr>
      </w:pPr>
    </w:p>
    <w:p w14:paraId="36ADDCCD" w14:textId="77777777" w:rsidR="00964699" w:rsidRPr="00964699" w:rsidRDefault="00964699" w:rsidP="00964699">
      <w:pPr>
        <w:tabs>
          <w:tab w:val="left" w:pos="7088"/>
        </w:tabs>
        <w:spacing w:after="0" w:line="240" w:lineRule="auto"/>
        <w:rPr>
          <w:rFonts w:ascii="Times New Roman" w:eastAsia="Times New Roman" w:hAnsi="Times New Roman" w:cs="Times New Roman"/>
          <w:bCs/>
          <w:sz w:val="24"/>
          <w:szCs w:val="20"/>
          <w:lang w:val="en-GB"/>
        </w:rPr>
      </w:pPr>
      <w:r w:rsidRPr="00964699">
        <w:rPr>
          <w:rFonts w:ascii="Times New Roman" w:eastAsia="Times New Roman" w:hAnsi="Times New Roman" w:cs="Times New Roman"/>
          <w:bCs/>
          <w:sz w:val="24"/>
          <w:szCs w:val="20"/>
          <w:lang w:val="en-GB"/>
        </w:rPr>
        <w:t xml:space="preserve">Page </w:t>
      </w:r>
      <w:r w:rsidRPr="00964699">
        <w:rPr>
          <w:rFonts w:ascii="Times New Roman" w:eastAsia="Times New Roman" w:hAnsi="Times New Roman" w:cs="Times New Roman"/>
          <w:bCs/>
          <w:i/>
          <w:iCs/>
          <w:sz w:val="24"/>
          <w:szCs w:val="20"/>
          <w:lang w:val="en-GB"/>
        </w:rPr>
        <w:t>[insert page number]</w:t>
      </w:r>
      <w:r w:rsidRPr="00964699">
        <w:rPr>
          <w:rFonts w:ascii="Times New Roman" w:eastAsia="Times New Roman" w:hAnsi="Times New Roman" w:cs="Times New Roman"/>
          <w:bCs/>
          <w:sz w:val="24"/>
          <w:szCs w:val="20"/>
          <w:lang w:val="en-GB"/>
        </w:rPr>
        <w:t xml:space="preserve"> of </w:t>
      </w:r>
      <w:r w:rsidRPr="00964699">
        <w:rPr>
          <w:rFonts w:ascii="Times New Roman" w:eastAsia="Times New Roman" w:hAnsi="Times New Roman" w:cs="Times New Roman"/>
          <w:bCs/>
          <w:i/>
          <w:iCs/>
          <w:sz w:val="24"/>
          <w:szCs w:val="20"/>
          <w:lang w:val="en-GB"/>
        </w:rPr>
        <w:t>[insert total number]</w:t>
      </w:r>
      <w:r w:rsidRPr="00964699">
        <w:rPr>
          <w:rFonts w:ascii="Times New Roman" w:eastAsia="Times New Roman" w:hAnsi="Times New Roman" w:cs="Times New Roman"/>
          <w:bCs/>
          <w:sz w:val="24"/>
          <w:szCs w:val="20"/>
          <w:lang w:val="en-GB"/>
        </w:rPr>
        <w:t xml:space="preserve"> pages</w:t>
      </w:r>
    </w:p>
    <w:p w14:paraId="46FC80B6" w14:textId="77777777" w:rsidR="00964699" w:rsidRPr="00964699" w:rsidRDefault="00964699" w:rsidP="00964699">
      <w:pPr>
        <w:spacing w:after="0" w:line="240" w:lineRule="auto"/>
        <w:rPr>
          <w:rFonts w:ascii="Times New Roman" w:eastAsia="Times New Roman" w:hAnsi="Times New Roman" w:cs="Times New Roman"/>
          <w:bCs/>
          <w:spacing w:val="-2"/>
          <w:sz w:val="24"/>
          <w:szCs w:val="20"/>
          <w:lang w:val="en-GB"/>
        </w:rPr>
      </w:pPr>
    </w:p>
    <w:p w14:paraId="5FE29098"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sz w:val="24"/>
          <w:szCs w:val="20"/>
          <w:lang w:val="en-GB"/>
        </w:rPr>
        <w:t>Provide information on the availability of the personnel resources over the past three (3) years pursuant to Section 3, Qualification Criteria and Requirements, Sub-Factor 2.3 (a)</w:t>
      </w:r>
    </w:p>
    <w:p w14:paraId="11D20631" w14:textId="77777777" w:rsidR="00964699" w:rsidRPr="00964699" w:rsidRDefault="00964699" w:rsidP="00964699">
      <w:pPr>
        <w:spacing w:after="0" w:line="240" w:lineRule="auto"/>
        <w:jc w:val="center"/>
        <w:rPr>
          <w:rFonts w:ascii="Times New Roman" w:eastAsia="Times New Roman" w:hAnsi="Times New Roman" w:cs="Times New Roman"/>
          <w:bCs/>
          <w:i/>
          <w:iCs/>
          <w:sz w:val="24"/>
          <w:szCs w:val="20"/>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964699" w:rsidRPr="00964699" w14:paraId="1BBE702B" w14:textId="77777777" w:rsidTr="00A000CD">
        <w:trPr>
          <w:cantSplit/>
          <w:tblHeader/>
        </w:trPr>
        <w:tc>
          <w:tcPr>
            <w:tcW w:w="1703" w:type="dxa"/>
            <w:tcBorders>
              <w:top w:val="single" w:sz="12" w:space="0" w:color="auto"/>
              <w:bottom w:val="single" w:sz="12" w:space="0" w:color="auto"/>
              <w:right w:val="single" w:sz="2" w:space="0" w:color="auto"/>
            </w:tcBorders>
            <w:vAlign w:val="center"/>
          </w:tcPr>
          <w:p w14:paraId="414439A7"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716489D1"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14:paraId="39080213"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03446328"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Current </w:t>
            </w:r>
          </w:p>
          <w:p w14:paraId="719C973F"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1F63420E"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Year</w:t>
            </w:r>
          </w:p>
          <w:p w14:paraId="3DE9C85C"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4CB850E1"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Year </w:t>
            </w:r>
          </w:p>
          <w:p w14:paraId="5603B150"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14:paraId="66B62147"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Year </w:t>
            </w:r>
          </w:p>
          <w:p w14:paraId="74278B1D"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-3</w:t>
            </w:r>
          </w:p>
        </w:tc>
        <w:tc>
          <w:tcPr>
            <w:tcW w:w="1170" w:type="dxa"/>
            <w:tcBorders>
              <w:top w:val="single" w:sz="12" w:space="0" w:color="auto"/>
              <w:left w:val="single" w:sz="2" w:space="0" w:color="auto"/>
              <w:bottom w:val="single" w:sz="12" w:space="0" w:color="auto"/>
            </w:tcBorders>
            <w:vAlign w:val="center"/>
          </w:tcPr>
          <w:p w14:paraId="2C10CE13" w14:textId="77777777" w:rsidR="00964699" w:rsidRPr="00964699" w:rsidRDefault="00964699" w:rsidP="00964699">
            <w:pPr>
              <w:spacing w:after="0" w:line="240" w:lineRule="auto"/>
              <w:ind w:left="-19" w:firstLine="19"/>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Average</w:t>
            </w:r>
          </w:p>
        </w:tc>
      </w:tr>
      <w:tr w:rsidR="00964699" w:rsidRPr="00964699" w14:paraId="1BF1C791" w14:textId="77777777" w:rsidTr="00A000CD">
        <w:tc>
          <w:tcPr>
            <w:tcW w:w="1703" w:type="dxa"/>
            <w:vMerge w:val="restart"/>
            <w:tcBorders>
              <w:top w:val="single" w:sz="12" w:space="0" w:color="auto"/>
              <w:bottom w:val="single" w:sz="12" w:space="0" w:color="auto"/>
              <w:right w:val="single" w:sz="12" w:space="0" w:color="auto"/>
            </w:tcBorders>
          </w:tcPr>
          <w:p w14:paraId="73E1DD1C"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Lead Partner</w:t>
            </w:r>
          </w:p>
          <w:p w14:paraId="3AEC83EB" w14:textId="77777777" w:rsidR="00964699" w:rsidRPr="00964699" w:rsidRDefault="00964699" w:rsidP="00964699">
            <w:pPr>
              <w:spacing w:before="120"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[Insert Name]</w:t>
            </w:r>
          </w:p>
        </w:tc>
        <w:tc>
          <w:tcPr>
            <w:tcW w:w="720" w:type="dxa"/>
            <w:tcBorders>
              <w:top w:val="single" w:sz="12" w:space="0" w:color="auto"/>
              <w:left w:val="single" w:sz="12" w:space="0" w:color="auto"/>
              <w:bottom w:val="single" w:sz="2" w:space="0" w:color="auto"/>
              <w:right w:val="single" w:sz="2" w:space="0" w:color="auto"/>
            </w:tcBorders>
          </w:tcPr>
          <w:p w14:paraId="1E8D94E2"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14:paraId="389552A8"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14:paraId="5390C57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73F4E05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144F4F9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single" w:sz="2" w:space="0" w:color="auto"/>
              <w:bottom w:val="single" w:sz="2" w:space="0" w:color="auto"/>
              <w:right w:val="single" w:sz="2" w:space="0" w:color="auto"/>
            </w:tcBorders>
          </w:tcPr>
          <w:p w14:paraId="41ACE93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single" w:sz="2" w:space="0" w:color="auto"/>
              <w:bottom w:val="single" w:sz="2" w:space="0" w:color="auto"/>
            </w:tcBorders>
          </w:tcPr>
          <w:p w14:paraId="217B8D8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2D5FB56" w14:textId="77777777" w:rsidTr="00A000CD">
        <w:tc>
          <w:tcPr>
            <w:tcW w:w="1703" w:type="dxa"/>
            <w:vMerge/>
            <w:tcBorders>
              <w:top w:val="single" w:sz="2" w:space="0" w:color="auto"/>
              <w:bottom w:val="single" w:sz="12" w:space="0" w:color="auto"/>
              <w:right w:val="single" w:sz="12" w:space="0" w:color="auto"/>
            </w:tcBorders>
          </w:tcPr>
          <w:p w14:paraId="2581D6C0"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6" w:space="0" w:color="auto"/>
              <w:right w:val="single" w:sz="2" w:space="0" w:color="auto"/>
            </w:tcBorders>
          </w:tcPr>
          <w:p w14:paraId="01184BC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14:paraId="1C1F1A4F"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14:paraId="7041117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0B4782C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51717A5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6" w:space="0" w:color="auto"/>
              <w:right w:val="single" w:sz="2" w:space="0" w:color="auto"/>
            </w:tcBorders>
          </w:tcPr>
          <w:p w14:paraId="096F383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6" w:space="0" w:color="auto"/>
            </w:tcBorders>
          </w:tcPr>
          <w:p w14:paraId="0ACC834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2413D297" w14:textId="77777777" w:rsidTr="00A000CD">
        <w:tc>
          <w:tcPr>
            <w:tcW w:w="1703" w:type="dxa"/>
            <w:vMerge/>
            <w:tcBorders>
              <w:top w:val="single" w:sz="2" w:space="0" w:color="auto"/>
              <w:bottom w:val="single" w:sz="12" w:space="0" w:color="auto"/>
              <w:right w:val="single" w:sz="12" w:space="0" w:color="auto"/>
            </w:tcBorders>
          </w:tcPr>
          <w:p w14:paraId="4617EE54"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6" w:space="0" w:color="auto"/>
              <w:left w:val="single" w:sz="12" w:space="0" w:color="auto"/>
              <w:bottom w:val="single" w:sz="2" w:space="0" w:color="auto"/>
              <w:right w:val="single" w:sz="2" w:space="0" w:color="auto"/>
            </w:tcBorders>
          </w:tcPr>
          <w:p w14:paraId="1F1EEF6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14:paraId="00D3D316"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5955A61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45D1BBE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1A22D31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6" w:space="0" w:color="auto"/>
              <w:left w:val="single" w:sz="2" w:space="0" w:color="auto"/>
              <w:bottom w:val="single" w:sz="2" w:space="0" w:color="auto"/>
              <w:right w:val="single" w:sz="2" w:space="0" w:color="auto"/>
            </w:tcBorders>
          </w:tcPr>
          <w:p w14:paraId="4509772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6" w:space="0" w:color="auto"/>
              <w:left w:val="single" w:sz="2" w:space="0" w:color="auto"/>
              <w:bottom w:val="single" w:sz="2" w:space="0" w:color="auto"/>
            </w:tcBorders>
          </w:tcPr>
          <w:p w14:paraId="172C93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9882F49" w14:textId="77777777" w:rsidTr="00A000CD">
        <w:tc>
          <w:tcPr>
            <w:tcW w:w="1703" w:type="dxa"/>
            <w:vMerge/>
            <w:tcBorders>
              <w:top w:val="single" w:sz="2" w:space="0" w:color="auto"/>
              <w:bottom w:val="single" w:sz="12" w:space="0" w:color="auto"/>
              <w:right w:val="single" w:sz="12" w:space="0" w:color="auto"/>
            </w:tcBorders>
          </w:tcPr>
          <w:p w14:paraId="2782C0A6"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12" w:space="0" w:color="auto"/>
              <w:right w:val="single" w:sz="2" w:space="0" w:color="auto"/>
            </w:tcBorders>
          </w:tcPr>
          <w:p w14:paraId="5E25795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14:paraId="5EAC1089"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14:paraId="0A03382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388D141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1748A8D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12" w:space="0" w:color="auto"/>
              <w:right w:val="single" w:sz="2" w:space="0" w:color="auto"/>
            </w:tcBorders>
          </w:tcPr>
          <w:p w14:paraId="5982554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12" w:space="0" w:color="auto"/>
            </w:tcBorders>
          </w:tcPr>
          <w:p w14:paraId="780EC42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A172550" w14:textId="77777777" w:rsidTr="00A000CD">
        <w:tc>
          <w:tcPr>
            <w:tcW w:w="1703" w:type="dxa"/>
            <w:vMerge/>
            <w:tcBorders>
              <w:top w:val="single" w:sz="2" w:space="0" w:color="auto"/>
              <w:bottom w:val="single" w:sz="12" w:space="0" w:color="auto"/>
              <w:right w:val="single" w:sz="12" w:space="0" w:color="auto"/>
            </w:tcBorders>
          </w:tcPr>
          <w:p w14:paraId="288AEDF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2" w:space="0" w:color="auto"/>
              <w:right w:val="single" w:sz="2" w:space="0" w:color="auto"/>
            </w:tcBorders>
          </w:tcPr>
          <w:p w14:paraId="74D90761"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14:paraId="44FD19D6"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14:paraId="3CD4FB7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51C0AE9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2" w:space="0" w:color="auto"/>
              <w:right w:val="single" w:sz="2" w:space="0" w:color="auto"/>
            </w:tcBorders>
          </w:tcPr>
          <w:p w14:paraId="67F6E24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single" w:sz="2" w:space="0" w:color="auto"/>
              <w:bottom w:val="single" w:sz="2" w:space="0" w:color="auto"/>
              <w:right w:val="single" w:sz="2" w:space="0" w:color="auto"/>
            </w:tcBorders>
          </w:tcPr>
          <w:p w14:paraId="055458B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single" w:sz="2" w:space="0" w:color="auto"/>
              <w:bottom w:val="single" w:sz="2" w:space="0" w:color="auto"/>
            </w:tcBorders>
          </w:tcPr>
          <w:p w14:paraId="0FDC864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DF13075" w14:textId="77777777" w:rsidTr="00A000CD">
        <w:tc>
          <w:tcPr>
            <w:tcW w:w="1703" w:type="dxa"/>
            <w:vMerge/>
            <w:tcBorders>
              <w:top w:val="single" w:sz="2" w:space="0" w:color="auto"/>
              <w:bottom w:val="single" w:sz="12" w:space="0" w:color="auto"/>
              <w:right w:val="single" w:sz="12" w:space="0" w:color="auto"/>
            </w:tcBorders>
          </w:tcPr>
          <w:p w14:paraId="04FF1C4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6" w:space="0" w:color="auto"/>
              <w:right w:val="single" w:sz="2" w:space="0" w:color="auto"/>
            </w:tcBorders>
          </w:tcPr>
          <w:p w14:paraId="49ED45DB"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14:paraId="2E9DCFE1"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14:paraId="773CC5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7162528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6" w:space="0" w:color="auto"/>
              <w:right w:val="single" w:sz="2" w:space="0" w:color="auto"/>
            </w:tcBorders>
          </w:tcPr>
          <w:p w14:paraId="64050E6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6" w:space="0" w:color="auto"/>
              <w:right w:val="single" w:sz="2" w:space="0" w:color="auto"/>
            </w:tcBorders>
          </w:tcPr>
          <w:p w14:paraId="3105C3D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6" w:space="0" w:color="auto"/>
            </w:tcBorders>
          </w:tcPr>
          <w:p w14:paraId="453784D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59C5B57B" w14:textId="77777777" w:rsidTr="00A000CD">
        <w:tc>
          <w:tcPr>
            <w:tcW w:w="1703" w:type="dxa"/>
            <w:vMerge/>
            <w:tcBorders>
              <w:top w:val="single" w:sz="2" w:space="0" w:color="auto"/>
              <w:bottom w:val="single" w:sz="12" w:space="0" w:color="auto"/>
              <w:right w:val="single" w:sz="12" w:space="0" w:color="auto"/>
            </w:tcBorders>
          </w:tcPr>
          <w:p w14:paraId="28DCE35A"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6" w:space="0" w:color="auto"/>
              <w:left w:val="single" w:sz="12" w:space="0" w:color="auto"/>
              <w:bottom w:val="single" w:sz="2" w:space="0" w:color="auto"/>
              <w:right w:val="single" w:sz="2" w:space="0" w:color="auto"/>
            </w:tcBorders>
          </w:tcPr>
          <w:p w14:paraId="3D0ACE6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14:paraId="629E50E3"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6E92092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737509B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6" w:space="0" w:color="auto"/>
              <w:left w:val="single" w:sz="2" w:space="0" w:color="auto"/>
              <w:bottom w:val="single" w:sz="2" w:space="0" w:color="auto"/>
              <w:right w:val="single" w:sz="2" w:space="0" w:color="auto"/>
            </w:tcBorders>
          </w:tcPr>
          <w:p w14:paraId="6C0252F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6" w:space="0" w:color="auto"/>
              <w:left w:val="single" w:sz="2" w:space="0" w:color="auto"/>
              <w:bottom w:val="single" w:sz="2" w:space="0" w:color="auto"/>
              <w:right w:val="single" w:sz="2" w:space="0" w:color="auto"/>
            </w:tcBorders>
          </w:tcPr>
          <w:p w14:paraId="3035FBC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6" w:space="0" w:color="auto"/>
              <w:left w:val="single" w:sz="2" w:space="0" w:color="auto"/>
              <w:bottom w:val="single" w:sz="2" w:space="0" w:color="auto"/>
            </w:tcBorders>
          </w:tcPr>
          <w:p w14:paraId="22094C6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2BBC2312" w14:textId="77777777" w:rsidTr="00A000CD">
        <w:tc>
          <w:tcPr>
            <w:tcW w:w="1703" w:type="dxa"/>
            <w:vMerge/>
            <w:tcBorders>
              <w:top w:val="single" w:sz="2" w:space="0" w:color="auto"/>
              <w:bottom w:val="single" w:sz="12" w:space="0" w:color="auto"/>
              <w:right w:val="single" w:sz="12" w:space="0" w:color="auto"/>
            </w:tcBorders>
          </w:tcPr>
          <w:p w14:paraId="10D01F4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2" w:space="0" w:color="auto"/>
              <w:left w:val="single" w:sz="12" w:space="0" w:color="auto"/>
              <w:bottom w:val="single" w:sz="12" w:space="0" w:color="auto"/>
              <w:right w:val="single" w:sz="2" w:space="0" w:color="auto"/>
            </w:tcBorders>
          </w:tcPr>
          <w:p w14:paraId="1B4BC5D9"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14:paraId="44F1E961"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14:paraId="0F92F60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13F4F81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2" w:space="0" w:color="auto"/>
              <w:left w:val="single" w:sz="2" w:space="0" w:color="auto"/>
              <w:bottom w:val="single" w:sz="12" w:space="0" w:color="auto"/>
              <w:right w:val="single" w:sz="2" w:space="0" w:color="auto"/>
            </w:tcBorders>
          </w:tcPr>
          <w:p w14:paraId="37DEF8E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2" w:space="0" w:color="auto"/>
              <w:left w:val="single" w:sz="2" w:space="0" w:color="auto"/>
              <w:bottom w:val="single" w:sz="12" w:space="0" w:color="auto"/>
              <w:right w:val="single" w:sz="2" w:space="0" w:color="auto"/>
            </w:tcBorders>
          </w:tcPr>
          <w:p w14:paraId="0000832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2" w:space="0" w:color="auto"/>
              <w:left w:val="single" w:sz="2" w:space="0" w:color="auto"/>
              <w:bottom w:val="single" w:sz="12" w:space="0" w:color="auto"/>
            </w:tcBorders>
          </w:tcPr>
          <w:p w14:paraId="2EB333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7FB81D4" w14:textId="77777777" w:rsidTr="00A000CD">
        <w:tc>
          <w:tcPr>
            <w:tcW w:w="1703" w:type="dxa"/>
            <w:vMerge/>
            <w:tcBorders>
              <w:top w:val="single" w:sz="2" w:space="0" w:color="auto"/>
              <w:bottom w:val="single" w:sz="12" w:space="0" w:color="auto"/>
              <w:right w:val="single" w:sz="12" w:space="0" w:color="auto"/>
            </w:tcBorders>
          </w:tcPr>
          <w:p w14:paraId="6B9A3AC2"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12" w:space="0" w:color="auto"/>
              <w:right w:val="single" w:sz="2" w:space="0" w:color="auto"/>
            </w:tcBorders>
          </w:tcPr>
          <w:p w14:paraId="16CD20C9"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14:paraId="566F7FAE"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TOTAL</w:t>
            </w:r>
          </w:p>
        </w:tc>
        <w:tc>
          <w:tcPr>
            <w:tcW w:w="1350" w:type="dxa"/>
            <w:tcBorders>
              <w:top w:val="single" w:sz="12" w:space="0" w:color="auto"/>
              <w:left w:val="single" w:sz="2" w:space="0" w:color="auto"/>
              <w:bottom w:val="single" w:sz="12" w:space="0" w:color="auto"/>
              <w:right w:val="single" w:sz="2" w:space="0" w:color="auto"/>
            </w:tcBorders>
          </w:tcPr>
          <w:p w14:paraId="0E822D0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12" w:space="0" w:color="auto"/>
              <w:right w:val="single" w:sz="2" w:space="0" w:color="auto"/>
            </w:tcBorders>
          </w:tcPr>
          <w:p w14:paraId="3307025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single" w:sz="2" w:space="0" w:color="auto"/>
              <w:bottom w:val="single" w:sz="12" w:space="0" w:color="auto"/>
              <w:right w:val="single" w:sz="2" w:space="0" w:color="auto"/>
            </w:tcBorders>
          </w:tcPr>
          <w:p w14:paraId="2EF1D3C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single" w:sz="2" w:space="0" w:color="auto"/>
              <w:bottom w:val="single" w:sz="12" w:space="0" w:color="auto"/>
              <w:right w:val="single" w:sz="2" w:space="0" w:color="auto"/>
            </w:tcBorders>
          </w:tcPr>
          <w:p w14:paraId="0E55F25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single" w:sz="2" w:space="0" w:color="auto"/>
              <w:bottom w:val="single" w:sz="12" w:space="0" w:color="auto"/>
            </w:tcBorders>
          </w:tcPr>
          <w:p w14:paraId="123E381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058D76E"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14:paraId="06B0A54B" w14:textId="77777777" w:rsidR="00964699" w:rsidRPr="00964699" w:rsidRDefault="00964699" w:rsidP="00964699">
            <w:pPr>
              <w:spacing w:before="120" w:after="0" w:line="240" w:lineRule="auto"/>
              <w:jc w:val="center"/>
              <w:rPr>
                <w:rFonts w:ascii="Times New Roman" w:eastAsia="Times New Roman" w:hAnsi="Times New Roman" w:cs="Times New Roman"/>
                <w:bCs/>
                <w:iCs/>
                <w:sz w:val="10"/>
                <w:szCs w:val="10"/>
                <w:lang w:val="en-GB"/>
              </w:rPr>
            </w:pPr>
          </w:p>
        </w:tc>
        <w:tc>
          <w:tcPr>
            <w:tcW w:w="720" w:type="dxa"/>
            <w:tcBorders>
              <w:top w:val="single" w:sz="12" w:space="0" w:color="auto"/>
              <w:left w:val="nil"/>
              <w:right w:val="nil"/>
            </w:tcBorders>
          </w:tcPr>
          <w:p w14:paraId="41C1EAB7" w14:textId="77777777" w:rsidR="00964699" w:rsidRPr="00964699" w:rsidRDefault="00964699" w:rsidP="00964699">
            <w:pPr>
              <w:spacing w:after="0" w:line="240" w:lineRule="auto"/>
              <w:jc w:val="center"/>
              <w:rPr>
                <w:rFonts w:ascii="Times New Roman" w:eastAsia="Times New Roman" w:hAnsi="Times New Roman" w:cs="Times New Roman"/>
                <w:b/>
                <w:bCs/>
                <w:iCs/>
                <w:sz w:val="10"/>
                <w:szCs w:val="10"/>
                <w:lang w:val="en-GB"/>
              </w:rPr>
            </w:pPr>
          </w:p>
        </w:tc>
        <w:tc>
          <w:tcPr>
            <w:tcW w:w="5517" w:type="dxa"/>
            <w:tcBorders>
              <w:top w:val="single" w:sz="12" w:space="0" w:color="auto"/>
              <w:left w:val="nil"/>
              <w:right w:val="nil"/>
            </w:tcBorders>
          </w:tcPr>
          <w:p w14:paraId="4756385C" w14:textId="77777777" w:rsidR="00964699" w:rsidRPr="00964699" w:rsidRDefault="00964699" w:rsidP="00964699">
            <w:pPr>
              <w:spacing w:after="0" w:line="240" w:lineRule="auto"/>
              <w:rPr>
                <w:rFonts w:ascii="Times New Roman" w:eastAsia="Times New Roman" w:hAnsi="Times New Roman" w:cs="Times New Roman"/>
                <w:b/>
                <w:bCs/>
                <w:iCs/>
                <w:sz w:val="10"/>
                <w:szCs w:val="10"/>
                <w:lang w:val="en-GB"/>
              </w:rPr>
            </w:pPr>
          </w:p>
        </w:tc>
        <w:tc>
          <w:tcPr>
            <w:tcW w:w="1350" w:type="dxa"/>
            <w:tcBorders>
              <w:top w:val="single" w:sz="12" w:space="0" w:color="auto"/>
              <w:left w:val="nil"/>
              <w:right w:val="nil"/>
            </w:tcBorders>
          </w:tcPr>
          <w:p w14:paraId="51BCFF0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1080" w:type="dxa"/>
            <w:tcBorders>
              <w:top w:val="single" w:sz="12" w:space="0" w:color="auto"/>
              <w:left w:val="nil"/>
              <w:right w:val="nil"/>
            </w:tcBorders>
          </w:tcPr>
          <w:p w14:paraId="5A8FC48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1080" w:type="dxa"/>
            <w:tcBorders>
              <w:top w:val="single" w:sz="12" w:space="0" w:color="auto"/>
              <w:left w:val="nil"/>
              <w:right w:val="nil"/>
            </w:tcBorders>
          </w:tcPr>
          <w:p w14:paraId="5873FA0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990" w:type="dxa"/>
            <w:tcBorders>
              <w:top w:val="single" w:sz="12" w:space="0" w:color="auto"/>
              <w:left w:val="nil"/>
              <w:right w:val="nil"/>
            </w:tcBorders>
          </w:tcPr>
          <w:p w14:paraId="744B260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c>
          <w:tcPr>
            <w:tcW w:w="1170" w:type="dxa"/>
            <w:tcBorders>
              <w:top w:val="single" w:sz="12" w:space="0" w:color="auto"/>
              <w:left w:val="nil"/>
              <w:right w:val="nil"/>
            </w:tcBorders>
          </w:tcPr>
          <w:p w14:paraId="01FF75D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10"/>
                <w:szCs w:val="10"/>
                <w:lang w:val="en-GB"/>
              </w:rPr>
            </w:pPr>
          </w:p>
        </w:tc>
      </w:tr>
      <w:tr w:rsidR="00964699" w:rsidRPr="00964699" w14:paraId="2D252289"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2B4D6963"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Partner 1</w:t>
            </w:r>
          </w:p>
          <w:p w14:paraId="53D0BDF3" w14:textId="77777777" w:rsidR="00964699" w:rsidRPr="00964699" w:rsidRDefault="00964699" w:rsidP="00964699">
            <w:pPr>
              <w:spacing w:before="120"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[Insert Name]</w:t>
            </w:r>
          </w:p>
        </w:tc>
        <w:tc>
          <w:tcPr>
            <w:tcW w:w="720" w:type="dxa"/>
            <w:tcBorders>
              <w:top w:val="single" w:sz="12" w:space="0" w:color="auto"/>
              <w:left w:val="single" w:sz="12" w:space="0" w:color="auto"/>
            </w:tcBorders>
          </w:tcPr>
          <w:p w14:paraId="0A13FBF5"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1</w:t>
            </w:r>
          </w:p>
        </w:tc>
        <w:tc>
          <w:tcPr>
            <w:tcW w:w="5517" w:type="dxa"/>
            <w:tcBorders>
              <w:top w:val="single" w:sz="12" w:space="0" w:color="auto"/>
            </w:tcBorders>
          </w:tcPr>
          <w:p w14:paraId="3BB58FF7"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Permanent Staff</w:t>
            </w:r>
          </w:p>
        </w:tc>
        <w:tc>
          <w:tcPr>
            <w:tcW w:w="1350" w:type="dxa"/>
            <w:tcBorders>
              <w:top w:val="single" w:sz="12" w:space="0" w:color="auto"/>
            </w:tcBorders>
          </w:tcPr>
          <w:p w14:paraId="3F60C5C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7E90555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0226894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1B6C415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23130EA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B2B2516"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4AAB8C4"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247EE64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2</w:t>
            </w:r>
          </w:p>
        </w:tc>
        <w:tc>
          <w:tcPr>
            <w:tcW w:w="5517" w:type="dxa"/>
            <w:vAlign w:val="center"/>
          </w:tcPr>
          <w:p w14:paraId="33544E84"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Permanent staff in % of total (item 1 divide by item 9)</w:t>
            </w:r>
          </w:p>
        </w:tc>
        <w:tc>
          <w:tcPr>
            <w:tcW w:w="1350" w:type="dxa"/>
          </w:tcPr>
          <w:p w14:paraId="4454DDF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6D3450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720C45F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5BE5949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11830A3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790F496"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13A9FA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710C6BDD"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3</w:t>
            </w:r>
          </w:p>
        </w:tc>
        <w:tc>
          <w:tcPr>
            <w:tcW w:w="5517" w:type="dxa"/>
            <w:vAlign w:val="center"/>
          </w:tcPr>
          <w:p w14:paraId="0492EA29"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132DD78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60B205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287A6C9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7BA5CFB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231FD73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D2A3226"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F03E58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4389270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4</w:t>
            </w:r>
          </w:p>
        </w:tc>
        <w:tc>
          <w:tcPr>
            <w:tcW w:w="5517" w:type="dxa"/>
            <w:tcBorders>
              <w:bottom w:val="single" w:sz="12" w:space="0" w:color="auto"/>
            </w:tcBorders>
            <w:vAlign w:val="center"/>
          </w:tcPr>
          <w:p w14:paraId="7FAA760D"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3 divide by item 9)</w:t>
            </w:r>
          </w:p>
        </w:tc>
        <w:tc>
          <w:tcPr>
            <w:tcW w:w="1350" w:type="dxa"/>
            <w:tcBorders>
              <w:bottom w:val="single" w:sz="12" w:space="0" w:color="auto"/>
            </w:tcBorders>
          </w:tcPr>
          <w:p w14:paraId="497FDA5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48E9158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30EC8E0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7E125BA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21538BE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3A96E215"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6D2957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tcBorders>
          </w:tcPr>
          <w:p w14:paraId="07BE2419"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5</w:t>
            </w:r>
          </w:p>
        </w:tc>
        <w:tc>
          <w:tcPr>
            <w:tcW w:w="5517" w:type="dxa"/>
            <w:tcBorders>
              <w:top w:val="single" w:sz="12" w:space="0" w:color="auto"/>
            </w:tcBorders>
            <w:vAlign w:val="center"/>
          </w:tcPr>
          <w:p w14:paraId="247B8968"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Non-permanent staff</w:t>
            </w:r>
          </w:p>
        </w:tc>
        <w:tc>
          <w:tcPr>
            <w:tcW w:w="1350" w:type="dxa"/>
            <w:tcBorders>
              <w:top w:val="single" w:sz="12" w:space="0" w:color="auto"/>
            </w:tcBorders>
          </w:tcPr>
          <w:p w14:paraId="325328B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3B4D7DF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26E77C1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1990AA7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5DE879D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6F7585F0"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96C033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FC428AD"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6</w:t>
            </w:r>
          </w:p>
        </w:tc>
        <w:tc>
          <w:tcPr>
            <w:tcW w:w="5517" w:type="dxa"/>
            <w:vAlign w:val="center"/>
          </w:tcPr>
          <w:p w14:paraId="33594A91"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Non-permanent staff in % of total (item 5 divide by item 9)</w:t>
            </w:r>
          </w:p>
        </w:tc>
        <w:tc>
          <w:tcPr>
            <w:tcW w:w="1350" w:type="dxa"/>
          </w:tcPr>
          <w:p w14:paraId="038E6EB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A3A851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21009E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3C58171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1A7AAE1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06086DC"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AA04360"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1455EAA"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7</w:t>
            </w:r>
          </w:p>
        </w:tc>
        <w:tc>
          <w:tcPr>
            <w:tcW w:w="5517" w:type="dxa"/>
            <w:vAlign w:val="center"/>
          </w:tcPr>
          <w:p w14:paraId="1D4D80B8"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414FC7F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2CB7469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E1CE6D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05D10FA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4052B7C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93E0352"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522289A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12079C72"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8</w:t>
            </w:r>
          </w:p>
        </w:tc>
        <w:tc>
          <w:tcPr>
            <w:tcW w:w="5517" w:type="dxa"/>
            <w:tcBorders>
              <w:bottom w:val="single" w:sz="12" w:space="0" w:color="auto"/>
            </w:tcBorders>
            <w:vAlign w:val="center"/>
          </w:tcPr>
          <w:p w14:paraId="49096D8C"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7 divide by item 9)</w:t>
            </w:r>
          </w:p>
        </w:tc>
        <w:tc>
          <w:tcPr>
            <w:tcW w:w="1350" w:type="dxa"/>
            <w:tcBorders>
              <w:bottom w:val="single" w:sz="12" w:space="0" w:color="auto"/>
            </w:tcBorders>
          </w:tcPr>
          <w:p w14:paraId="09BC6D2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1CB51E9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6B63F02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740206A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0CC6FF5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5C023C7D"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6B123767"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12" w:space="0" w:color="auto"/>
            </w:tcBorders>
          </w:tcPr>
          <w:p w14:paraId="34E469B9"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9</w:t>
            </w:r>
          </w:p>
        </w:tc>
        <w:tc>
          <w:tcPr>
            <w:tcW w:w="5517" w:type="dxa"/>
            <w:tcBorders>
              <w:top w:val="single" w:sz="12" w:space="0" w:color="auto"/>
              <w:bottom w:val="single" w:sz="12" w:space="0" w:color="auto"/>
            </w:tcBorders>
          </w:tcPr>
          <w:p w14:paraId="39B8A910"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TOTAL</w:t>
            </w:r>
          </w:p>
        </w:tc>
        <w:tc>
          <w:tcPr>
            <w:tcW w:w="1350" w:type="dxa"/>
            <w:tcBorders>
              <w:top w:val="single" w:sz="12" w:space="0" w:color="auto"/>
              <w:bottom w:val="single" w:sz="12" w:space="0" w:color="auto"/>
            </w:tcBorders>
          </w:tcPr>
          <w:p w14:paraId="7C3A8FE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6DAF302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74D78B5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bottom w:val="single" w:sz="12" w:space="0" w:color="auto"/>
            </w:tcBorders>
          </w:tcPr>
          <w:p w14:paraId="0C0A02A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bottom w:val="single" w:sz="12" w:space="0" w:color="auto"/>
              <w:right w:val="single" w:sz="12" w:space="0" w:color="auto"/>
            </w:tcBorders>
          </w:tcPr>
          <w:p w14:paraId="77142CA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1E45D27"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14:paraId="5CD7733B"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p>
        </w:tc>
        <w:tc>
          <w:tcPr>
            <w:tcW w:w="720" w:type="dxa"/>
            <w:tcBorders>
              <w:top w:val="single" w:sz="12" w:space="0" w:color="auto"/>
              <w:left w:val="nil"/>
              <w:right w:val="nil"/>
            </w:tcBorders>
          </w:tcPr>
          <w:p w14:paraId="506C86E2"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p>
        </w:tc>
        <w:tc>
          <w:tcPr>
            <w:tcW w:w="5517" w:type="dxa"/>
            <w:tcBorders>
              <w:top w:val="single" w:sz="12" w:space="0" w:color="auto"/>
              <w:left w:val="nil"/>
              <w:right w:val="nil"/>
            </w:tcBorders>
          </w:tcPr>
          <w:p w14:paraId="6E7F6DE1"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p>
        </w:tc>
        <w:tc>
          <w:tcPr>
            <w:tcW w:w="1350" w:type="dxa"/>
            <w:tcBorders>
              <w:top w:val="single" w:sz="12" w:space="0" w:color="auto"/>
              <w:left w:val="nil"/>
              <w:right w:val="nil"/>
            </w:tcBorders>
          </w:tcPr>
          <w:p w14:paraId="29A7528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nil"/>
              <w:right w:val="nil"/>
            </w:tcBorders>
          </w:tcPr>
          <w:p w14:paraId="13155C8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left w:val="nil"/>
              <w:right w:val="nil"/>
            </w:tcBorders>
          </w:tcPr>
          <w:p w14:paraId="358AB6C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left w:val="nil"/>
              <w:right w:val="nil"/>
            </w:tcBorders>
          </w:tcPr>
          <w:p w14:paraId="2593AC9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left w:val="nil"/>
              <w:right w:val="nil"/>
            </w:tcBorders>
          </w:tcPr>
          <w:p w14:paraId="2D500534"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5CDA6F41"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60D68306" w14:textId="77777777" w:rsidR="00964699" w:rsidRPr="00964699" w:rsidRDefault="00964699" w:rsidP="00964699">
            <w:pPr>
              <w:spacing w:before="120"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 xml:space="preserve">Partner 2 </w:t>
            </w:r>
          </w:p>
          <w:p w14:paraId="206D5FB6" w14:textId="77777777" w:rsidR="00964699" w:rsidRPr="00964699" w:rsidRDefault="00964699" w:rsidP="00964699">
            <w:pPr>
              <w:spacing w:before="120"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[Insert Name]</w:t>
            </w:r>
          </w:p>
        </w:tc>
        <w:tc>
          <w:tcPr>
            <w:tcW w:w="720" w:type="dxa"/>
            <w:tcBorders>
              <w:top w:val="single" w:sz="12" w:space="0" w:color="auto"/>
              <w:left w:val="single" w:sz="12" w:space="0" w:color="auto"/>
            </w:tcBorders>
          </w:tcPr>
          <w:p w14:paraId="1EFD9D7D"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1</w:t>
            </w:r>
          </w:p>
        </w:tc>
        <w:tc>
          <w:tcPr>
            <w:tcW w:w="5517" w:type="dxa"/>
            <w:tcBorders>
              <w:top w:val="single" w:sz="12" w:space="0" w:color="auto"/>
            </w:tcBorders>
          </w:tcPr>
          <w:p w14:paraId="028F8C1F"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Permanent Staff</w:t>
            </w:r>
          </w:p>
        </w:tc>
        <w:tc>
          <w:tcPr>
            <w:tcW w:w="1350" w:type="dxa"/>
            <w:tcBorders>
              <w:top w:val="single" w:sz="12" w:space="0" w:color="auto"/>
            </w:tcBorders>
          </w:tcPr>
          <w:p w14:paraId="57FF2E3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739CF39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673998C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27A7220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51D1133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0471E9B4"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2EB07C0"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D95233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2</w:t>
            </w:r>
          </w:p>
        </w:tc>
        <w:tc>
          <w:tcPr>
            <w:tcW w:w="5517" w:type="dxa"/>
            <w:vAlign w:val="center"/>
          </w:tcPr>
          <w:p w14:paraId="6D760133"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Permanent staff in % of total (item 1 divide by item 9)</w:t>
            </w:r>
          </w:p>
        </w:tc>
        <w:tc>
          <w:tcPr>
            <w:tcW w:w="1350" w:type="dxa"/>
          </w:tcPr>
          <w:p w14:paraId="6318EF2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4E9B54C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380F42A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3C7E13D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4BCCA20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9FDD2F4"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11F401C"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6EB41F8"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3</w:t>
            </w:r>
          </w:p>
        </w:tc>
        <w:tc>
          <w:tcPr>
            <w:tcW w:w="5517" w:type="dxa"/>
            <w:vAlign w:val="center"/>
          </w:tcPr>
          <w:p w14:paraId="4A4EB217"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481304E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1CAF147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03B1D6B5"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5886825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3B424FD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67B38A9"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992D168"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30783283"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4</w:t>
            </w:r>
          </w:p>
        </w:tc>
        <w:tc>
          <w:tcPr>
            <w:tcW w:w="5517" w:type="dxa"/>
            <w:tcBorders>
              <w:bottom w:val="single" w:sz="12" w:space="0" w:color="auto"/>
            </w:tcBorders>
            <w:vAlign w:val="center"/>
          </w:tcPr>
          <w:p w14:paraId="0E369A1E"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3 divide by item 9)</w:t>
            </w:r>
          </w:p>
        </w:tc>
        <w:tc>
          <w:tcPr>
            <w:tcW w:w="1350" w:type="dxa"/>
            <w:tcBorders>
              <w:bottom w:val="single" w:sz="12" w:space="0" w:color="auto"/>
            </w:tcBorders>
          </w:tcPr>
          <w:p w14:paraId="5FC3322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5E6830C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5E23182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036196C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51E26CF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1809AA3F"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039B20A"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tcBorders>
          </w:tcPr>
          <w:p w14:paraId="70701334"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5</w:t>
            </w:r>
          </w:p>
        </w:tc>
        <w:tc>
          <w:tcPr>
            <w:tcW w:w="5517" w:type="dxa"/>
            <w:tcBorders>
              <w:top w:val="single" w:sz="12" w:space="0" w:color="auto"/>
            </w:tcBorders>
            <w:vAlign w:val="center"/>
          </w:tcPr>
          <w:p w14:paraId="169DAF8C"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Non-permanent staff</w:t>
            </w:r>
          </w:p>
        </w:tc>
        <w:tc>
          <w:tcPr>
            <w:tcW w:w="1350" w:type="dxa"/>
            <w:tcBorders>
              <w:top w:val="single" w:sz="12" w:space="0" w:color="auto"/>
            </w:tcBorders>
          </w:tcPr>
          <w:p w14:paraId="3A6458DD"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36B1E94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tcBorders>
          </w:tcPr>
          <w:p w14:paraId="6250391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tcBorders>
          </w:tcPr>
          <w:p w14:paraId="3AAA11F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right w:val="single" w:sz="12" w:space="0" w:color="auto"/>
            </w:tcBorders>
          </w:tcPr>
          <w:p w14:paraId="297F69C6"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74701789"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5D4FA25"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168D2D5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6</w:t>
            </w:r>
          </w:p>
        </w:tc>
        <w:tc>
          <w:tcPr>
            <w:tcW w:w="5517" w:type="dxa"/>
            <w:vAlign w:val="center"/>
          </w:tcPr>
          <w:p w14:paraId="41104807"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Non-permanent staff in % of total (item 5 divide by item 9)</w:t>
            </w:r>
          </w:p>
        </w:tc>
        <w:tc>
          <w:tcPr>
            <w:tcW w:w="1350" w:type="dxa"/>
          </w:tcPr>
          <w:p w14:paraId="28A818F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53D1E50A"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364C8467"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3080401B"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432819B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45A25FCB"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B43E599"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tcBorders>
          </w:tcPr>
          <w:p w14:paraId="46CBD7C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7</w:t>
            </w:r>
          </w:p>
        </w:tc>
        <w:tc>
          <w:tcPr>
            <w:tcW w:w="5517" w:type="dxa"/>
            <w:vAlign w:val="center"/>
          </w:tcPr>
          <w:p w14:paraId="1520D14C"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Of which staff specialized in the area of the contract</w:t>
            </w:r>
          </w:p>
        </w:tc>
        <w:tc>
          <w:tcPr>
            <w:tcW w:w="1350" w:type="dxa"/>
          </w:tcPr>
          <w:p w14:paraId="2709FD5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4548DD4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Pr>
          <w:p w14:paraId="175EC5F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Pr>
          <w:p w14:paraId="29DE4DC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right w:val="single" w:sz="12" w:space="0" w:color="auto"/>
            </w:tcBorders>
          </w:tcPr>
          <w:p w14:paraId="505AC773"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245C5CCD"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141C07F"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left w:val="single" w:sz="12" w:space="0" w:color="auto"/>
              <w:bottom w:val="single" w:sz="12" w:space="0" w:color="auto"/>
            </w:tcBorders>
          </w:tcPr>
          <w:p w14:paraId="52828221"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8</w:t>
            </w:r>
          </w:p>
        </w:tc>
        <w:tc>
          <w:tcPr>
            <w:tcW w:w="5517" w:type="dxa"/>
            <w:tcBorders>
              <w:bottom w:val="single" w:sz="12" w:space="0" w:color="auto"/>
            </w:tcBorders>
            <w:vAlign w:val="center"/>
          </w:tcPr>
          <w:p w14:paraId="73C71C74" w14:textId="77777777" w:rsidR="00964699" w:rsidRPr="00964699" w:rsidRDefault="00964699" w:rsidP="00964699">
            <w:pPr>
              <w:spacing w:after="0" w:line="240" w:lineRule="auto"/>
              <w:rPr>
                <w:rFonts w:ascii="Times New Roman" w:eastAsia="Times New Roman" w:hAnsi="Times New Roman" w:cs="Times New Roman"/>
                <w:bCs/>
                <w:iCs/>
                <w:sz w:val="24"/>
                <w:szCs w:val="20"/>
                <w:lang w:val="en-GB"/>
              </w:rPr>
            </w:pPr>
            <w:r w:rsidRPr="00964699">
              <w:rPr>
                <w:rFonts w:ascii="Times New Roman" w:eastAsia="Times New Roman" w:hAnsi="Times New Roman" w:cs="Times New Roman"/>
                <w:bCs/>
                <w:iCs/>
                <w:sz w:val="24"/>
                <w:szCs w:val="20"/>
                <w:lang w:val="en-GB"/>
              </w:rPr>
              <w:t>Specialized staff in % of total (item 7 divide by item 9)</w:t>
            </w:r>
          </w:p>
        </w:tc>
        <w:tc>
          <w:tcPr>
            <w:tcW w:w="1350" w:type="dxa"/>
            <w:tcBorders>
              <w:bottom w:val="single" w:sz="12" w:space="0" w:color="auto"/>
            </w:tcBorders>
          </w:tcPr>
          <w:p w14:paraId="389B8C1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425A5B98"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bottom w:val="single" w:sz="12" w:space="0" w:color="auto"/>
            </w:tcBorders>
          </w:tcPr>
          <w:p w14:paraId="1F78BF1F"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bottom w:val="single" w:sz="12" w:space="0" w:color="auto"/>
            </w:tcBorders>
          </w:tcPr>
          <w:p w14:paraId="7648C720"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bottom w:val="single" w:sz="12" w:space="0" w:color="auto"/>
              <w:right w:val="single" w:sz="12" w:space="0" w:color="auto"/>
            </w:tcBorders>
          </w:tcPr>
          <w:p w14:paraId="610BFFA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r w:rsidR="00964699" w:rsidRPr="00964699" w14:paraId="34E10DEB" w14:textId="77777777" w:rsidTr="00A00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660ECDB" w14:textId="77777777" w:rsidR="00964699" w:rsidRPr="00964699" w:rsidRDefault="00964699" w:rsidP="00964699">
            <w:pPr>
              <w:spacing w:after="0" w:line="240" w:lineRule="auto"/>
              <w:jc w:val="center"/>
              <w:rPr>
                <w:rFonts w:ascii="Times New Roman" w:eastAsia="Times New Roman" w:hAnsi="Times New Roman" w:cs="Times New Roman"/>
                <w:bCs/>
                <w:iCs/>
                <w:sz w:val="24"/>
                <w:szCs w:val="20"/>
                <w:lang w:val="en-GB"/>
              </w:rPr>
            </w:pPr>
          </w:p>
        </w:tc>
        <w:tc>
          <w:tcPr>
            <w:tcW w:w="720" w:type="dxa"/>
            <w:tcBorders>
              <w:top w:val="single" w:sz="12" w:space="0" w:color="auto"/>
              <w:left w:val="single" w:sz="12" w:space="0" w:color="auto"/>
              <w:bottom w:val="single" w:sz="12" w:space="0" w:color="auto"/>
            </w:tcBorders>
          </w:tcPr>
          <w:p w14:paraId="4F6B52DE" w14:textId="77777777" w:rsidR="00964699" w:rsidRPr="00964699" w:rsidRDefault="00964699" w:rsidP="00964699">
            <w:pPr>
              <w:spacing w:after="0" w:line="240" w:lineRule="auto"/>
              <w:jc w:val="center"/>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9</w:t>
            </w:r>
          </w:p>
        </w:tc>
        <w:tc>
          <w:tcPr>
            <w:tcW w:w="5517" w:type="dxa"/>
            <w:tcBorders>
              <w:top w:val="single" w:sz="12" w:space="0" w:color="auto"/>
              <w:bottom w:val="single" w:sz="12" w:space="0" w:color="auto"/>
            </w:tcBorders>
          </w:tcPr>
          <w:p w14:paraId="6356E929" w14:textId="77777777" w:rsidR="00964699" w:rsidRPr="00964699" w:rsidRDefault="00964699" w:rsidP="00964699">
            <w:pPr>
              <w:spacing w:after="0" w:line="240" w:lineRule="auto"/>
              <w:rPr>
                <w:rFonts w:ascii="Times New Roman" w:eastAsia="Times New Roman" w:hAnsi="Times New Roman" w:cs="Times New Roman"/>
                <w:b/>
                <w:bCs/>
                <w:iCs/>
                <w:sz w:val="24"/>
                <w:szCs w:val="20"/>
                <w:lang w:val="en-GB"/>
              </w:rPr>
            </w:pPr>
            <w:r w:rsidRPr="00964699">
              <w:rPr>
                <w:rFonts w:ascii="Times New Roman" w:eastAsia="Times New Roman" w:hAnsi="Times New Roman" w:cs="Times New Roman"/>
                <w:b/>
                <w:bCs/>
                <w:iCs/>
                <w:sz w:val="24"/>
                <w:szCs w:val="20"/>
                <w:lang w:val="en-GB"/>
              </w:rPr>
              <w:t>TOTAL</w:t>
            </w:r>
          </w:p>
        </w:tc>
        <w:tc>
          <w:tcPr>
            <w:tcW w:w="1350" w:type="dxa"/>
            <w:tcBorders>
              <w:top w:val="single" w:sz="12" w:space="0" w:color="auto"/>
              <w:bottom w:val="single" w:sz="12" w:space="0" w:color="auto"/>
            </w:tcBorders>
          </w:tcPr>
          <w:p w14:paraId="183BB3EC"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45721909"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080" w:type="dxa"/>
            <w:tcBorders>
              <w:top w:val="single" w:sz="12" w:space="0" w:color="auto"/>
              <w:bottom w:val="single" w:sz="12" w:space="0" w:color="auto"/>
            </w:tcBorders>
          </w:tcPr>
          <w:p w14:paraId="45373FDE"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990" w:type="dxa"/>
            <w:tcBorders>
              <w:top w:val="single" w:sz="12" w:space="0" w:color="auto"/>
              <w:bottom w:val="single" w:sz="12" w:space="0" w:color="auto"/>
            </w:tcBorders>
          </w:tcPr>
          <w:p w14:paraId="7399FA11"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c>
          <w:tcPr>
            <w:tcW w:w="1170" w:type="dxa"/>
            <w:tcBorders>
              <w:top w:val="single" w:sz="12" w:space="0" w:color="auto"/>
              <w:bottom w:val="single" w:sz="12" w:space="0" w:color="auto"/>
              <w:right w:val="single" w:sz="12" w:space="0" w:color="auto"/>
            </w:tcBorders>
          </w:tcPr>
          <w:p w14:paraId="751B56E2" w14:textId="77777777" w:rsidR="00964699" w:rsidRPr="00964699" w:rsidRDefault="00964699" w:rsidP="00964699">
            <w:pPr>
              <w:spacing w:after="0" w:line="240" w:lineRule="auto"/>
              <w:ind w:left="-19" w:firstLine="19"/>
              <w:jc w:val="center"/>
              <w:rPr>
                <w:rFonts w:ascii="Times New Roman" w:eastAsia="Times New Roman" w:hAnsi="Times New Roman" w:cs="Times New Roman"/>
                <w:bCs/>
                <w:iCs/>
                <w:sz w:val="24"/>
                <w:szCs w:val="20"/>
                <w:lang w:val="en-GB"/>
              </w:rPr>
            </w:pPr>
          </w:p>
        </w:tc>
      </w:tr>
    </w:tbl>
    <w:p w14:paraId="38DFC6EA" w14:textId="77777777" w:rsidR="00964699" w:rsidRPr="00964699" w:rsidRDefault="00964699" w:rsidP="00964699">
      <w:pPr>
        <w:spacing w:after="0" w:line="240" w:lineRule="auto"/>
        <w:rPr>
          <w:rFonts w:ascii="Times New Roman" w:eastAsia="Times New Roman" w:hAnsi="Times New Roman" w:cs="Times New Roman"/>
          <w:bCs/>
          <w:i/>
          <w:iCs/>
          <w:sz w:val="24"/>
          <w:szCs w:val="20"/>
          <w:lang w:val="en-GB"/>
        </w:rPr>
      </w:pPr>
      <w:r w:rsidRPr="00964699">
        <w:rPr>
          <w:rFonts w:ascii="Times New Roman" w:eastAsia="Times New Roman" w:hAnsi="Times New Roman" w:cs="Times New Roman"/>
          <w:bCs/>
          <w:i/>
          <w:iCs/>
          <w:sz w:val="24"/>
          <w:szCs w:val="20"/>
          <w:lang w:val="en-GB"/>
        </w:rPr>
        <w:t>Add rows when required</w:t>
      </w:r>
    </w:p>
    <w:p w14:paraId="7BDED0FA" w14:textId="77777777" w:rsidR="00964699" w:rsidRPr="00964699" w:rsidRDefault="00964699" w:rsidP="00964699">
      <w:pPr>
        <w:widowControl w:val="0"/>
        <w:autoSpaceDE w:val="0"/>
        <w:autoSpaceDN w:val="0"/>
        <w:spacing w:after="200" w:line="240" w:lineRule="auto"/>
        <w:ind w:left="43"/>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Signed </w:t>
      </w:r>
      <w:r w:rsidRPr="00964699">
        <w:rPr>
          <w:rFonts w:ascii="Times New Roman" w:eastAsia="Times New Roman" w:hAnsi="Times New Roman" w:cs="Times New Roman"/>
          <w:i/>
          <w:iCs/>
          <w:spacing w:val="-4"/>
          <w:sz w:val="24"/>
          <w:szCs w:val="24"/>
          <w:lang w:val="en-GB"/>
        </w:rPr>
        <w:t>[insert signature(s) of an authorized representative(s) of the Bidder]</w:t>
      </w:r>
    </w:p>
    <w:p w14:paraId="2E03FC16"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i/>
          <w:iCs/>
          <w:spacing w:val="-4"/>
          <w:sz w:val="24"/>
          <w:szCs w:val="24"/>
          <w:lang w:val="en-GB"/>
        </w:rPr>
        <w:t>Name [insert full name of person signing the bid]</w:t>
      </w:r>
    </w:p>
    <w:p w14:paraId="69EA95CE" w14:textId="77777777" w:rsidR="00964699" w:rsidRPr="00964699" w:rsidRDefault="00964699" w:rsidP="00964699">
      <w:pPr>
        <w:widowControl w:val="0"/>
        <w:autoSpaceDE w:val="0"/>
        <w:autoSpaceDN w:val="0"/>
        <w:spacing w:after="200" w:line="240" w:lineRule="auto"/>
        <w:ind w:left="36"/>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t xml:space="preserve">In the Capacity of </w:t>
      </w:r>
      <w:r w:rsidRPr="00964699">
        <w:rPr>
          <w:rFonts w:ascii="Times New Roman" w:eastAsia="Times New Roman" w:hAnsi="Times New Roman" w:cs="Times New Roman"/>
          <w:i/>
          <w:iCs/>
          <w:spacing w:val="-4"/>
          <w:sz w:val="24"/>
          <w:szCs w:val="24"/>
          <w:lang w:val="en-GB"/>
        </w:rPr>
        <w:t>[insert capacity of person signing the bid]</w:t>
      </w:r>
    </w:p>
    <w:p w14:paraId="6781FA6B" w14:textId="77777777" w:rsidR="00964699" w:rsidRPr="00964699" w:rsidRDefault="00964699" w:rsidP="00964699">
      <w:pPr>
        <w:spacing w:after="200" w:line="552" w:lineRule="atLeast"/>
        <w:ind w:right="-809"/>
        <w:rPr>
          <w:rFonts w:ascii="Times New Roman" w:eastAsia="Times New Roman" w:hAnsi="Times New Roman" w:cs="Times New Roman"/>
          <w:i/>
          <w:iCs/>
          <w:spacing w:val="-5"/>
          <w:sz w:val="24"/>
          <w:szCs w:val="20"/>
          <w:lang w:val="en-GB"/>
        </w:rPr>
      </w:pPr>
      <w:r w:rsidRPr="00964699">
        <w:rPr>
          <w:rFonts w:ascii="Times New Roman" w:eastAsia="Times New Roman" w:hAnsi="Times New Roman" w:cs="Times New Roman"/>
          <w:spacing w:val="-5"/>
          <w:sz w:val="24"/>
          <w:szCs w:val="20"/>
          <w:lang w:val="en-GB"/>
        </w:rPr>
        <w:t xml:space="preserve">Duly authorized to sign the application for and on behalf of: </w:t>
      </w:r>
      <w:r w:rsidRPr="00964699">
        <w:rPr>
          <w:rFonts w:ascii="Times New Roman" w:eastAsia="Times New Roman" w:hAnsi="Times New Roman" w:cs="Times New Roman"/>
          <w:spacing w:val="-2"/>
          <w:sz w:val="24"/>
          <w:szCs w:val="20"/>
          <w:lang w:val="en-GB"/>
        </w:rPr>
        <w:t xml:space="preserve">Bidder’s Name </w:t>
      </w:r>
      <w:r w:rsidRPr="00964699">
        <w:rPr>
          <w:rFonts w:ascii="Times New Roman" w:eastAsia="Times New Roman" w:hAnsi="Times New Roman" w:cs="Times New Roman"/>
          <w:i/>
          <w:iCs/>
          <w:spacing w:val="-4"/>
          <w:sz w:val="24"/>
          <w:szCs w:val="20"/>
          <w:lang w:val="en-GB"/>
        </w:rPr>
        <w:t xml:space="preserve">[insert full name of Bidder] </w:t>
      </w:r>
      <w:r w:rsidRPr="00964699">
        <w:rPr>
          <w:rFonts w:ascii="Times New Roman" w:eastAsia="Times New Roman" w:hAnsi="Times New Roman" w:cs="Times New Roman"/>
          <w:spacing w:val="-2"/>
          <w:sz w:val="24"/>
          <w:szCs w:val="20"/>
          <w:lang w:val="en-GB"/>
        </w:rPr>
        <w:t xml:space="preserve">Address </w:t>
      </w:r>
      <w:r w:rsidRPr="00964699">
        <w:rPr>
          <w:rFonts w:ascii="Times New Roman" w:eastAsia="Times New Roman" w:hAnsi="Times New Roman" w:cs="Times New Roman"/>
          <w:i/>
          <w:iCs/>
          <w:spacing w:val="-4"/>
          <w:sz w:val="24"/>
          <w:szCs w:val="20"/>
          <w:lang w:val="en-GB"/>
        </w:rPr>
        <w:t xml:space="preserve">[insert street number/town or city/country </w:t>
      </w:r>
      <w:r w:rsidRPr="00964699">
        <w:rPr>
          <w:rFonts w:ascii="Times New Roman" w:eastAsia="Times New Roman" w:hAnsi="Times New Roman" w:cs="Times New Roman"/>
          <w:i/>
          <w:iCs/>
          <w:spacing w:val="-5"/>
          <w:sz w:val="24"/>
          <w:szCs w:val="20"/>
          <w:lang w:val="en-GB"/>
        </w:rPr>
        <w:t>address]</w:t>
      </w:r>
    </w:p>
    <w:p w14:paraId="0070BB02" w14:textId="77777777" w:rsidR="00964699" w:rsidRPr="00964699" w:rsidRDefault="00964699" w:rsidP="00964699">
      <w:pPr>
        <w:widowControl w:val="0"/>
        <w:autoSpaceDE w:val="0"/>
        <w:autoSpaceDN w:val="0"/>
        <w:spacing w:after="200" w:line="240" w:lineRule="auto"/>
        <w:rPr>
          <w:rFonts w:ascii="Times New Roman" w:eastAsia="Times New Roman" w:hAnsi="Times New Roman" w:cs="Times New Roman"/>
          <w:i/>
          <w:iCs/>
          <w:spacing w:val="-4"/>
          <w:sz w:val="24"/>
          <w:szCs w:val="24"/>
          <w:lang w:val="en-GB"/>
        </w:rPr>
      </w:pPr>
      <w:r w:rsidRPr="00964699">
        <w:rPr>
          <w:rFonts w:ascii="Times New Roman" w:eastAsia="Times New Roman" w:hAnsi="Times New Roman" w:cs="Times New Roman"/>
          <w:spacing w:val="-2"/>
          <w:sz w:val="24"/>
          <w:szCs w:val="24"/>
          <w:lang w:val="en-GB"/>
        </w:rPr>
        <w:lastRenderedPageBreak/>
        <w:t xml:space="preserve">Dated on </w:t>
      </w:r>
      <w:r w:rsidRPr="00964699">
        <w:rPr>
          <w:rFonts w:ascii="Times New Roman" w:eastAsia="Times New Roman" w:hAnsi="Times New Roman" w:cs="Times New Roman"/>
          <w:i/>
          <w:iCs/>
          <w:spacing w:val="-4"/>
          <w:sz w:val="24"/>
          <w:szCs w:val="24"/>
          <w:lang w:val="en-GB"/>
        </w:rPr>
        <w:t xml:space="preserve">[insert day number] </w:t>
      </w:r>
      <w:r w:rsidRPr="00964699">
        <w:rPr>
          <w:rFonts w:ascii="Times New Roman" w:eastAsia="Times New Roman" w:hAnsi="Times New Roman" w:cs="Times New Roman"/>
          <w:spacing w:val="-2"/>
          <w:sz w:val="24"/>
          <w:szCs w:val="24"/>
          <w:lang w:val="en-GB"/>
        </w:rPr>
        <w:t xml:space="preserve">day of </w:t>
      </w:r>
      <w:r w:rsidRPr="00964699">
        <w:rPr>
          <w:rFonts w:ascii="Times New Roman" w:eastAsia="Times New Roman" w:hAnsi="Times New Roman" w:cs="Times New Roman"/>
          <w:i/>
          <w:iCs/>
          <w:spacing w:val="-4"/>
          <w:sz w:val="24"/>
          <w:szCs w:val="24"/>
          <w:lang w:val="en-GB"/>
        </w:rPr>
        <w:t>[insert month], [insert year]</w:t>
      </w:r>
    </w:p>
    <w:p w14:paraId="7FC2F0EC" w14:textId="77777777" w:rsidR="00964699" w:rsidRPr="00964699" w:rsidRDefault="00964699" w:rsidP="00964699">
      <w:pPr>
        <w:widowControl w:val="0"/>
        <w:spacing w:after="120" w:line="240" w:lineRule="auto"/>
        <w:jc w:val="both"/>
        <w:rPr>
          <w:rFonts w:ascii="Times New Roman" w:eastAsia="Times New Roman" w:hAnsi="Times New Roman" w:cs="Times New Roman"/>
          <w:lang w:val="en-GB"/>
        </w:rPr>
      </w:pPr>
    </w:p>
    <w:p w14:paraId="74A18C96" w14:textId="77777777" w:rsidR="00964699" w:rsidRPr="00964699" w:rsidRDefault="00964699" w:rsidP="00964699">
      <w:pPr>
        <w:widowControl w:val="0"/>
        <w:spacing w:after="120" w:line="240" w:lineRule="auto"/>
        <w:jc w:val="both"/>
        <w:rPr>
          <w:rFonts w:ascii="Times New Roman" w:eastAsia="Times New Roman" w:hAnsi="Times New Roman" w:cs="Times New Roman"/>
          <w:lang w:val="en-GB"/>
        </w:rPr>
      </w:pPr>
    </w:p>
    <w:p w14:paraId="749B4FCC" w14:textId="77777777" w:rsidR="00964699" w:rsidRPr="00964699" w:rsidRDefault="00964699" w:rsidP="00964699">
      <w:pPr>
        <w:widowControl w:val="0"/>
        <w:spacing w:after="120" w:line="240" w:lineRule="auto"/>
        <w:jc w:val="both"/>
        <w:rPr>
          <w:rFonts w:ascii="Times New Roman" w:eastAsia="Times New Roman" w:hAnsi="Times New Roman" w:cs="Times New Roman"/>
          <w:lang w:val="en-GB"/>
        </w:rPr>
      </w:pPr>
      <w:r w:rsidRPr="00964699">
        <w:rPr>
          <w:rFonts w:ascii="Times New Roman" w:eastAsia="Times New Roman" w:hAnsi="Times New Roman" w:cs="Times New Roman"/>
          <w:lang w:val="en-GB"/>
        </w:rPr>
        <w:t>Signature of the applicant</w:t>
      </w:r>
      <w:r w:rsidRPr="00964699">
        <w:rPr>
          <w:rFonts w:ascii="Times New Roman" w:eastAsia="Times New Roman" w:hAnsi="Times New Roman" w:cs="Times New Roman"/>
          <w:lang w:val="en-GB"/>
        </w:rPr>
        <w:tab/>
      </w:r>
      <w:r w:rsidRPr="00964699">
        <w:rPr>
          <w:rFonts w:ascii="Times New Roman" w:eastAsia="Times New Roman" w:hAnsi="Times New Roman" w:cs="Times New Roman"/>
          <w:lang w:val="en-GB"/>
        </w:rPr>
        <w:tab/>
        <w:t>Signature of competent authority (see footnote)</w:t>
      </w:r>
    </w:p>
    <w:p w14:paraId="05514850" w14:textId="77777777" w:rsidR="00964699" w:rsidRPr="00964699" w:rsidRDefault="00964699" w:rsidP="00964699">
      <w:pPr>
        <w:spacing w:after="240" w:line="240" w:lineRule="auto"/>
        <w:jc w:val="both"/>
        <w:rPr>
          <w:rFonts w:ascii="Times New Roman" w:eastAsia="Times New Roman" w:hAnsi="Times New Roman" w:cs="Times New Roman"/>
          <w:sz w:val="24"/>
          <w:szCs w:val="20"/>
          <w:lang w:val="en-GB"/>
        </w:rPr>
      </w:pPr>
    </w:p>
    <w:p w14:paraId="1A4FDAA4" w14:textId="77777777" w:rsidR="00A81E82" w:rsidRDefault="00A81E82" w:rsidP="00537285">
      <w:pPr>
        <w:spacing w:after="0" w:line="240" w:lineRule="auto"/>
        <w:jc w:val="center"/>
        <w:rPr>
          <w:rFonts w:ascii="Times New Roman" w:eastAsia="Times New Roman" w:hAnsi="Times New Roman" w:cs="Times New Roman"/>
          <w:b/>
          <w:sz w:val="36"/>
          <w:szCs w:val="20"/>
        </w:rPr>
      </w:pPr>
    </w:p>
    <w:p w14:paraId="04837430" w14:textId="77777777" w:rsidR="00DB5324" w:rsidRDefault="00DB5324" w:rsidP="00537285">
      <w:pPr>
        <w:spacing w:after="0" w:line="240" w:lineRule="auto"/>
        <w:jc w:val="center"/>
        <w:rPr>
          <w:rFonts w:ascii="Times New Roman" w:eastAsia="Times New Roman" w:hAnsi="Times New Roman" w:cs="Times New Roman"/>
          <w:b/>
          <w:sz w:val="36"/>
          <w:szCs w:val="20"/>
        </w:rPr>
        <w:sectPr w:rsidR="00DB5324" w:rsidSect="00964699">
          <w:pgSz w:w="15840" w:h="12240" w:orient="landscape"/>
          <w:pgMar w:top="1440" w:right="1440" w:bottom="1440" w:left="1440" w:header="708" w:footer="708" w:gutter="0"/>
          <w:cols w:space="708"/>
          <w:docGrid w:linePitch="360"/>
        </w:sectPr>
      </w:pPr>
    </w:p>
    <w:p w14:paraId="420D082A" w14:textId="77777777" w:rsidR="00537285" w:rsidRPr="00E95B82" w:rsidRDefault="00537285" w:rsidP="00537285">
      <w:pPr>
        <w:spacing w:after="0" w:line="240" w:lineRule="auto"/>
        <w:jc w:val="center"/>
        <w:rPr>
          <w:rFonts w:ascii="Times New Roman" w:eastAsia="Times New Roman" w:hAnsi="Times New Roman" w:cs="Times New Roman"/>
          <w:b/>
          <w:sz w:val="36"/>
          <w:szCs w:val="20"/>
        </w:rPr>
      </w:pPr>
      <w:r w:rsidRPr="00E95B82">
        <w:rPr>
          <w:rFonts w:ascii="Times New Roman" w:eastAsia="Times New Roman" w:hAnsi="Times New Roman" w:cs="Times New Roman"/>
          <w:b/>
          <w:sz w:val="36"/>
          <w:szCs w:val="20"/>
        </w:rPr>
        <w:lastRenderedPageBreak/>
        <w:t>Technical Offer Form</w:t>
      </w:r>
      <w:bookmarkEnd w:id="2"/>
      <w:r w:rsidRPr="00E95B82">
        <w:rPr>
          <w:rFonts w:ascii="Times New Roman" w:eastAsia="Times New Roman" w:hAnsi="Times New Roman" w:cs="Times New Roman"/>
          <w:b/>
          <w:sz w:val="36"/>
          <w:szCs w:val="20"/>
        </w:rPr>
        <w:t xml:space="preserve">  </w:t>
      </w:r>
    </w:p>
    <w:p w14:paraId="08FF0BFA" w14:textId="77777777" w:rsidR="00537285" w:rsidRPr="00E95B82" w:rsidRDefault="00537285" w:rsidP="00537285">
      <w:pPr>
        <w:spacing w:after="0" w:line="240" w:lineRule="auto"/>
        <w:jc w:val="center"/>
        <w:rPr>
          <w:rFonts w:ascii="Times New Roman" w:eastAsia="Times New Roman" w:hAnsi="Times New Roman" w:cs="Times New Roman"/>
          <w:b/>
          <w:sz w:val="36"/>
          <w:szCs w:val="20"/>
        </w:rPr>
      </w:pPr>
    </w:p>
    <w:tbl>
      <w:tblPr>
        <w:tblW w:w="14317" w:type="dxa"/>
        <w:tblInd w:w="-601"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2185"/>
        <w:gridCol w:w="2217"/>
        <w:gridCol w:w="1150"/>
        <w:gridCol w:w="1483"/>
        <w:gridCol w:w="1565"/>
        <w:gridCol w:w="3114"/>
        <w:gridCol w:w="1527"/>
      </w:tblGrid>
      <w:tr w:rsidR="00537285" w:rsidRPr="00E95B82" w14:paraId="396BC743" w14:textId="77777777" w:rsidTr="00733E4E">
        <w:tc>
          <w:tcPr>
            <w:tcW w:w="1076" w:type="dxa"/>
            <w:shd w:val="clear" w:color="auto" w:fill="BFBFBF"/>
          </w:tcPr>
          <w:p w14:paraId="3B7B2BB2"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Crt. No.</w:t>
            </w:r>
          </w:p>
        </w:tc>
        <w:tc>
          <w:tcPr>
            <w:tcW w:w="5552" w:type="dxa"/>
            <w:gridSpan w:val="3"/>
            <w:tcBorders>
              <w:right w:val="double" w:sz="4" w:space="0" w:color="auto"/>
            </w:tcBorders>
            <w:shd w:val="clear" w:color="auto" w:fill="BFBFBF"/>
          </w:tcPr>
          <w:p w14:paraId="7F481624" w14:textId="77777777" w:rsidR="00537285" w:rsidRPr="00E95B82" w:rsidRDefault="00537285" w:rsidP="00537285">
            <w:pPr>
              <w:spacing w:after="0" w:line="240" w:lineRule="auto"/>
              <w:jc w:val="center"/>
              <w:rPr>
                <w:rFonts w:ascii="Times New Roman" w:eastAsia="Times New Roman" w:hAnsi="Times New Roman" w:cs="Times New Roman"/>
                <w:b/>
                <w:sz w:val="24"/>
              </w:rPr>
            </w:pPr>
            <w:r w:rsidRPr="00E95B82">
              <w:rPr>
                <w:rFonts w:ascii="Times New Roman" w:eastAsia="Times New Roman" w:hAnsi="Times New Roman" w:cs="Times New Roman"/>
                <w:b/>
              </w:rPr>
              <w:t>Specifications Required</w:t>
            </w:r>
          </w:p>
          <w:p w14:paraId="0B86520D" w14:textId="77777777" w:rsidR="00537285" w:rsidRPr="00E95B82" w:rsidRDefault="00537285" w:rsidP="00537285">
            <w:pPr>
              <w:spacing w:after="0" w:line="240" w:lineRule="auto"/>
              <w:jc w:val="center"/>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rPr>
              <w:t>(to be filled in by the Procuring Entity)</w:t>
            </w:r>
          </w:p>
        </w:tc>
        <w:tc>
          <w:tcPr>
            <w:tcW w:w="7689" w:type="dxa"/>
            <w:gridSpan w:val="4"/>
            <w:shd w:val="clear" w:color="auto" w:fill="BFBFBF"/>
          </w:tcPr>
          <w:p w14:paraId="3B0670A6" w14:textId="77777777" w:rsidR="00537285" w:rsidRPr="00E95B82" w:rsidRDefault="00537285" w:rsidP="00537285">
            <w:pPr>
              <w:spacing w:after="0" w:line="240" w:lineRule="auto"/>
              <w:jc w:val="center"/>
              <w:rPr>
                <w:rFonts w:ascii="Times New Roman" w:eastAsia="Times New Roman" w:hAnsi="Times New Roman" w:cs="Times New Roman"/>
                <w:b/>
                <w:sz w:val="24"/>
              </w:rPr>
            </w:pPr>
            <w:r w:rsidRPr="00E95B82">
              <w:rPr>
                <w:rFonts w:ascii="Times New Roman" w:eastAsia="Times New Roman" w:hAnsi="Times New Roman" w:cs="Times New Roman"/>
                <w:b/>
              </w:rPr>
              <w:t>Specifications Offered</w:t>
            </w:r>
          </w:p>
          <w:p w14:paraId="011C656D" w14:textId="77777777" w:rsidR="00537285" w:rsidRPr="00E95B82" w:rsidRDefault="00537285" w:rsidP="00537285">
            <w:pPr>
              <w:spacing w:after="0" w:line="240" w:lineRule="auto"/>
              <w:jc w:val="center"/>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rPr>
              <w:t>(to be filled in by the Bidder)</w:t>
            </w:r>
          </w:p>
        </w:tc>
      </w:tr>
      <w:tr w:rsidR="00537285" w:rsidRPr="00E95B82" w14:paraId="6B505497" w14:textId="77777777" w:rsidTr="00733E4E">
        <w:tc>
          <w:tcPr>
            <w:tcW w:w="1076" w:type="dxa"/>
            <w:shd w:val="clear" w:color="auto" w:fill="BFBFBF"/>
          </w:tcPr>
          <w:p w14:paraId="76C825D0"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2185" w:type="dxa"/>
            <w:shd w:val="clear" w:color="auto" w:fill="BFBFBF"/>
          </w:tcPr>
          <w:p w14:paraId="775F8502"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Type of goods</w:t>
            </w:r>
          </w:p>
          <w:p w14:paraId="267EA606"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2217" w:type="dxa"/>
            <w:shd w:val="clear" w:color="auto" w:fill="BFBFBF"/>
          </w:tcPr>
          <w:p w14:paraId="63B3F73D"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Technical Specification</w:t>
            </w:r>
          </w:p>
          <w:p w14:paraId="0A20CECF"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1150" w:type="dxa"/>
            <w:tcBorders>
              <w:right w:val="double" w:sz="4" w:space="0" w:color="auto"/>
            </w:tcBorders>
            <w:shd w:val="clear" w:color="auto" w:fill="BFBFBF"/>
          </w:tcPr>
          <w:p w14:paraId="27AA810A"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sz w:val="24"/>
                <w:szCs w:val="20"/>
                <w:lang w:val="en-GB"/>
              </w:rPr>
              <w:t>Quantity</w:t>
            </w:r>
          </w:p>
        </w:tc>
        <w:tc>
          <w:tcPr>
            <w:tcW w:w="1483" w:type="dxa"/>
            <w:tcBorders>
              <w:left w:val="double" w:sz="4" w:space="0" w:color="auto"/>
            </w:tcBorders>
            <w:shd w:val="clear" w:color="auto" w:fill="BFBFBF"/>
          </w:tcPr>
          <w:p w14:paraId="53252C0E"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Type of goods</w:t>
            </w:r>
          </w:p>
          <w:p w14:paraId="5418039B"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1565" w:type="dxa"/>
            <w:shd w:val="clear" w:color="auto" w:fill="BFBFBF"/>
          </w:tcPr>
          <w:p w14:paraId="384F2814"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Technical Specification</w:t>
            </w:r>
          </w:p>
          <w:p w14:paraId="4FC147C7"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p>
        </w:tc>
        <w:tc>
          <w:tcPr>
            <w:tcW w:w="3114" w:type="dxa"/>
            <w:shd w:val="clear" w:color="auto" w:fill="BFBFBF"/>
          </w:tcPr>
          <w:p w14:paraId="44EB8631"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4"/>
                <w:szCs w:val="20"/>
                <w:lang w:val="en-GB"/>
              </w:rPr>
              <w:t xml:space="preserve">References to brochures and other supporting evidence </w:t>
            </w:r>
          </w:p>
        </w:tc>
        <w:tc>
          <w:tcPr>
            <w:tcW w:w="1527" w:type="dxa"/>
            <w:shd w:val="clear" w:color="auto" w:fill="BFBFBF"/>
          </w:tcPr>
          <w:p w14:paraId="1A87EB08" w14:textId="77777777" w:rsidR="00537285" w:rsidRPr="00E95B82" w:rsidRDefault="00537285" w:rsidP="00537285">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sz w:val="24"/>
                <w:szCs w:val="20"/>
                <w:lang w:val="en-GB"/>
              </w:rPr>
              <w:t>Quantity</w:t>
            </w:r>
          </w:p>
        </w:tc>
      </w:tr>
      <w:tr w:rsidR="00537285" w:rsidRPr="00E95B82" w14:paraId="08375E96" w14:textId="77777777" w:rsidTr="00733E4E">
        <w:tc>
          <w:tcPr>
            <w:tcW w:w="1076" w:type="dxa"/>
          </w:tcPr>
          <w:p w14:paraId="03CA180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1.</w:t>
            </w:r>
          </w:p>
          <w:p w14:paraId="7B0858B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0A3F9F8D"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45D89381"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209F86F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2308A58B"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sz w:val="20"/>
                <w:szCs w:val="20"/>
                <w:lang w:val="en-GB"/>
              </w:rPr>
              <w:t>1.1</w:t>
            </w:r>
          </w:p>
        </w:tc>
        <w:tc>
          <w:tcPr>
            <w:tcW w:w="2185" w:type="dxa"/>
          </w:tcPr>
          <w:p w14:paraId="1DC37EB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Verdana" w:hAnsi="Times New Roman" w:cs="Times New Roman"/>
                <w:b/>
                <w:sz w:val="24"/>
                <w:szCs w:val="24"/>
              </w:rPr>
              <w:t>LENGTH STANDARD EQUIPMENT</w:t>
            </w:r>
          </w:p>
          <w:p w14:paraId="6FE2102B"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E9336F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0B0403B" w14:textId="77777777" w:rsidR="00537285" w:rsidRPr="00743229" w:rsidRDefault="00537285" w:rsidP="00537285">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 xml:space="preserve">Gauge Block Comparator </w:t>
            </w:r>
          </w:p>
          <w:p w14:paraId="049CC82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tc>
        <w:tc>
          <w:tcPr>
            <w:tcW w:w="2217" w:type="dxa"/>
          </w:tcPr>
          <w:p w14:paraId="0DB6C31B"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 xml:space="preserve"> </w:t>
            </w:r>
          </w:p>
          <w:p w14:paraId="3767A05C"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D7FB0D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6AEDAE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3D0FAFD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DDAD87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FAE96D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0.1mm – 250mm</w:t>
            </w:r>
          </w:p>
          <w:p w14:paraId="17DD482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F26448F" w14:textId="77777777" w:rsidR="00537285" w:rsidRPr="00E95B82" w:rsidRDefault="00537285" w:rsidP="00537285">
            <w:pPr>
              <w:spacing w:after="0" w:line="240" w:lineRule="auto"/>
              <w:rPr>
                <w:rFonts w:ascii="Times New Roman" w:eastAsia="Verdana" w:hAnsi="Times New Roman" w:cs="Times New Roman"/>
                <w:i/>
                <w:sz w:val="20"/>
                <w:szCs w:val="24"/>
              </w:rPr>
            </w:pPr>
            <w:r w:rsidRPr="00E95B82">
              <w:rPr>
                <w:rFonts w:ascii="Times New Roman" w:eastAsia="Times New Roman" w:hAnsi="Times New Roman" w:cs="Times New Roman"/>
                <w:b/>
                <w:bCs/>
                <w:i/>
                <w:sz w:val="20"/>
                <w:szCs w:val="20"/>
                <w:lang w:val="en-GB"/>
              </w:rPr>
              <w:t>Resolution</w:t>
            </w:r>
            <w:r w:rsidRPr="00E95B82">
              <w:rPr>
                <w:rFonts w:ascii="Times New Roman" w:eastAsia="Times New Roman" w:hAnsi="Times New Roman" w:cs="Times New Roman"/>
                <w:bCs/>
                <w:i/>
                <w:sz w:val="20"/>
                <w:szCs w:val="20"/>
                <w:lang w:val="en-GB"/>
              </w:rPr>
              <w:t xml:space="preserve">: </w:t>
            </w:r>
            <w:r w:rsidRPr="00E95B82">
              <w:rPr>
                <w:rFonts w:ascii="Times New Roman" w:eastAsia="Verdana" w:hAnsi="Times New Roman" w:cs="Times New Roman"/>
                <w:i/>
                <w:sz w:val="20"/>
                <w:szCs w:val="24"/>
              </w:rPr>
              <w:t>0.000001m</w:t>
            </w:r>
          </w:p>
          <w:p w14:paraId="1A20D88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91E62F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Accuracy in narrow range</w:t>
            </w:r>
            <w:r w:rsidRPr="00E95B82">
              <w:rPr>
                <w:rFonts w:ascii="Times New Roman" w:eastAsia="Times New Roman" w:hAnsi="Times New Roman" w:cs="Times New Roman"/>
                <w:bCs/>
                <w:i/>
                <w:sz w:val="20"/>
                <w:szCs w:val="20"/>
                <w:lang w:val="en-GB"/>
              </w:rPr>
              <w:t xml:space="preserve"> (20°C): ± 0.03 +0.3L/1000) x10</w:t>
            </w:r>
            <w:r w:rsidRPr="00E95B82">
              <w:rPr>
                <w:rFonts w:ascii="Times New Roman" w:eastAsia="Times New Roman" w:hAnsi="Times New Roman" w:cs="Times New Roman"/>
                <w:bCs/>
                <w:i/>
                <w:sz w:val="20"/>
                <w:szCs w:val="20"/>
                <w:vertAlign w:val="superscript"/>
                <w:lang w:val="en-GB"/>
              </w:rPr>
              <w:t>3</w:t>
            </w:r>
            <w:r w:rsidRPr="00E95B82">
              <w:rPr>
                <w:rFonts w:ascii="Times New Roman" w:eastAsia="Times New Roman" w:hAnsi="Times New Roman" w:cs="Times New Roman"/>
                <w:bCs/>
                <w:i/>
                <w:sz w:val="20"/>
                <w:szCs w:val="20"/>
                <w:lang w:val="en-GB"/>
              </w:rPr>
              <w:t xml:space="preserve"> mm</w:t>
            </w:r>
          </w:p>
          <w:p w14:paraId="1DC78DF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L=gauge block length (mm)</w:t>
            </w:r>
          </w:p>
          <w:p w14:paraId="0B9E6732"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6E9A58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Operating Conditions:</w:t>
            </w:r>
            <w:r w:rsidRPr="00E95B82">
              <w:rPr>
                <w:rFonts w:ascii="Times New Roman" w:eastAsia="Times New Roman" w:hAnsi="Times New Roman" w:cs="Times New Roman"/>
                <w:bCs/>
                <w:i/>
                <w:sz w:val="20"/>
                <w:szCs w:val="20"/>
                <w:lang w:val="en-GB"/>
              </w:rPr>
              <w:t xml:space="preserve"> Temperature: 20°C ±1°C Humidity: 58% RH ±15%RH</w:t>
            </w:r>
          </w:p>
          <w:p w14:paraId="5C8121DC"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0FCD6A0" w14:textId="77777777" w:rsidR="00537285" w:rsidRPr="00E95B82" w:rsidRDefault="00537285" w:rsidP="00537285">
            <w:pPr>
              <w:spacing w:after="0" w:line="240" w:lineRule="auto"/>
              <w:rPr>
                <w:rFonts w:ascii="Times New Roman" w:eastAsia="Verdana" w:hAnsi="Times New Roman" w:cs="Times New Roman"/>
                <w:sz w:val="24"/>
                <w:szCs w:val="24"/>
              </w:rPr>
            </w:pPr>
            <w:r w:rsidRPr="00E95B82">
              <w:rPr>
                <w:rFonts w:ascii="Times New Roman" w:eastAsia="Times New Roman" w:hAnsi="Times New Roman" w:cs="Times New Roman"/>
                <w:b/>
                <w:bCs/>
                <w:i/>
                <w:sz w:val="20"/>
                <w:szCs w:val="20"/>
                <w:lang w:val="en-GB"/>
              </w:rPr>
              <w:t>Data output:</w:t>
            </w:r>
            <w:r w:rsidRPr="00E95B82">
              <w:rPr>
                <w:rFonts w:ascii="Times New Roman" w:eastAsia="Times New Roman" w:hAnsi="Times New Roman" w:cs="Times New Roman"/>
                <w:bCs/>
                <w:i/>
                <w:sz w:val="20"/>
                <w:szCs w:val="20"/>
                <w:lang w:val="en-GB"/>
              </w:rPr>
              <w:t xml:space="preserve"> Via SPC output port</w:t>
            </w:r>
            <w:r w:rsidRPr="00E95B82">
              <w:rPr>
                <w:rFonts w:ascii="Times New Roman" w:eastAsia="Verdana" w:hAnsi="Times New Roman" w:cs="Times New Roman"/>
                <w:sz w:val="24"/>
                <w:szCs w:val="24"/>
              </w:rPr>
              <w:t xml:space="preserve"> </w:t>
            </w:r>
          </w:p>
          <w:p w14:paraId="5EC2B2E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Dimensions</w:t>
            </w:r>
            <w:r w:rsidRPr="00E95B82">
              <w:rPr>
                <w:rFonts w:ascii="Times New Roman" w:eastAsia="Verdana" w:hAnsi="Times New Roman" w:cs="Times New Roman"/>
                <w:b/>
                <w:sz w:val="24"/>
                <w:szCs w:val="24"/>
              </w:rPr>
              <w:t>(</w:t>
            </w:r>
            <w:r w:rsidRPr="001F2887">
              <w:rPr>
                <w:rFonts w:ascii="Times New Roman" w:eastAsia="Times New Roman" w:hAnsi="Times New Roman" w:cs="Times New Roman"/>
                <w:b/>
                <w:bCs/>
                <w:i/>
                <w:color w:val="000000" w:themeColor="text1"/>
                <w:sz w:val="20"/>
                <w:szCs w:val="20"/>
                <w:lang w:val="en-GB"/>
              </w:rPr>
              <w:t>Wx</w:t>
            </w:r>
            <w:r w:rsidR="00D80BD6" w:rsidRPr="001F2887">
              <w:rPr>
                <w:rFonts w:ascii="Times New Roman" w:eastAsia="Times New Roman" w:hAnsi="Times New Roman" w:cs="Times New Roman"/>
                <w:b/>
                <w:bCs/>
                <w:i/>
                <w:color w:val="000000" w:themeColor="text1"/>
                <w:sz w:val="20"/>
                <w:szCs w:val="20"/>
                <w:lang w:val="en-GB"/>
              </w:rPr>
              <w:t>B</w:t>
            </w:r>
            <w:r w:rsidRPr="001F2887">
              <w:rPr>
                <w:rFonts w:ascii="Times New Roman" w:eastAsia="Times New Roman" w:hAnsi="Times New Roman" w:cs="Times New Roman"/>
                <w:b/>
                <w:bCs/>
                <w:i/>
                <w:color w:val="000000" w:themeColor="text1"/>
                <w:sz w:val="20"/>
                <w:szCs w:val="20"/>
                <w:lang w:val="en-GB"/>
              </w:rPr>
              <w:t>xH)</w:t>
            </w:r>
            <w:r w:rsidRPr="001F2887">
              <w:rPr>
                <w:rFonts w:ascii="Times New Roman" w:eastAsia="Times New Roman" w:hAnsi="Times New Roman" w:cs="Times New Roman"/>
                <w:bCs/>
                <w:i/>
                <w:color w:val="000000" w:themeColor="text1"/>
                <w:sz w:val="20"/>
                <w:szCs w:val="20"/>
                <w:lang w:val="en-GB"/>
              </w:rPr>
              <w:t xml:space="preserve">: </w:t>
            </w:r>
            <w:r w:rsidRPr="00E95B82">
              <w:rPr>
                <w:rFonts w:ascii="Times New Roman" w:eastAsia="Times New Roman" w:hAnsi="Times New Roman" w:cs="Times New Roman"/>
                <w:bCs/>
                <w:i/>
                <w:sz w:val="20"/>
                <w:szCs w:val="20"/>
                <w:lang w:val="en-GB"/>
              </w:rPr>
              <w:t>Main unit:      455x318x691 mm</w:t>
            </w:r>
          </w:p>
          <w:p w14:paraId="6E57497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25AB82B3" w14:textId="77777777" w:rsidR="00537285" w:rsidRPr="00E95B82" w:rsidRDefault="00537285" w:rsidP="00537285">
            <w:pPr>
              <w:spacing w:after="20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Display unit 345x397x187mm</w:t>
            </w:r>
          </w:p>
          <w:p w14:paraId="3FC1E6B8" w14:textId="77777777" w:rsidR="00537285" w:rsidRPr="00E95B82" w:rsidRDefault="00537285" w:rsidP="00537285">
            <w:pPr>
              <w:spacing w:after="200" w:line="240" w:lineRule="auto"/>
              <w:rPr>
                <w:rFonts w:ascii="Times New Roman" w:eastAsia="Times New Roman" w:hAnsi="Times New Roman" w:cs="Times New Roman"/>
                <w:sz w:val="24"/>
                <w:szCs w:val="20"/>
              </w:rPr>
            </w:pPr>
          </w:p>
        </w:tc>
        <w:tc>
          <w:tcPr>
            <w:tcW w:w="1150" w:type="dxa"/>
            <w:tcBorders>
              <w:right w:val="double" w:sz="4" w:space="0" w:color="auto"/>
            </w:tcBorders>
          </w:tcPr>
          <w:p w14:paraId="0CBCE49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599E36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3BB58D8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3F036D3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18132B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483739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1F745C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One</w:t>
            </w:r>
          </w:p>
        </w:tc>
        <w:tc>
          <w:tcPr>
            <w:tcW w:w="1483" w:type="dxa"/>
            <w:tcBorders>
              <w:left w:val="double" w:sz="4" w:space="0" w:color="auto"/>
            </w:tcBorders>
          </w:tcPr>
          <w:p w14:paraId="163C85E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brand name and model]</w:t>
            </w:r>
          </w:p>
        </w:tc>
        <w:tc>
          <w:tcPr>
            <w:tcW w:w="1565" w:type="dxa"/>
          </w:tcPr>
          <w:p w14:paraId="2AEA125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3114" w:type="dxa"/>
          </w:tcPr>
          <w:p w14:paraId="70CE4D2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reference to technical brochures attached to the Technical Specification form where the technical information is to be found]</w:t>
            </w:r>
          </w:p>
        </w:tc>
        <w:tc>
          <w:tcPr>
            <w:tcW w:w="1527" w:type="dxa"/>
          </w:tcPr>
          <w:p w14:paraId="357297D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r>
      <w:tr w:rsidR="00537285" w:rsidRPr="00E95B82" w14:paraId="78976494" w14:textId="77777777" w:rsidTr="00733E4E">
        <w:tc>
          <w:tcPr>
            <w:tcW w:w="1076" w:type="dxa"/>
          </w:tcPr>
          <w:p w14:paraId="4F34474E" w14:textId="77777777" w:rsidR="00537285" w:rsidRPr="00E95B82" w:rsidRDefault="00733E4E" w:rsidP="00537285">
            <w:pPr>
              <w:spacing w:after="0" w:line="240" w:lineRule="auto"/>
              <w:rPr>
                <w:rFonts w:ascii="Times New Roman" w:eastAsia="Times New Roman" w:hAnsi="Times New Roman" w:cs="Times New Roman"/>
                <w:b/>
                <w:bCs/>
                <w:i/>
                <w:sz w:val="20"/>
                <w:szCs w:val="20"/>
                <w:lang w:val="en-GB"/>
              </w:rPr>
            </w:pPr>
            <w:r>
              <w:rPr>
                <w:rFonts w:ascii="Times New Roman" w:eastAsia="Times New Roman" w:hAnsi="Times New Roman" w:cs="Times New Roman"/>
                <w:b/>
                <w:bCs/>
                <w:i/>
                <w:sz w:val="20"/>
                <w:szCs w:val="20"/>
                <w:lang w:val="en-GB"/>
              </w:rPr>
              <w:t xml:space="preserve">                                                                                                                                     </w:t>
            </w:r>
          </w:p>
          <w:p w14:paraId="23A058A0"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5974AB1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6BD3AD2D"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32A776CF"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5D85A68F" w14:textId="77777777" w:rsidR="00537285" w:rsidRPr="00E95B82" w:rsidRDefault="00537285" w:rsidP="00537285">
            <w:pPr>
              <w:tabs>
                <w:tab w:val="left" w:pos="459"/>
              </w:tabs>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sz w:val="20"/>
                <w:szCs w:val="20"/>
                <w:lang w:val="en-GB"/>
              </w:rPr>
              <w:tab/>
            </w:r>
            <w:r w:rsidRPr="00E95B82">
              <w:rPr>
                <w:rFonts w:ascii="Times New Roman" w:eastAsia="Times New Roman" w:hAnsi="Times New Roman" w:cs="Times New Roman"/>
                <w:b/>
                <w:bCs/>
                <w:i/>
                <w:sz w:val="20"/>
                <w:szCs w:val="20"/>
                <w:lang w:val="en-GB"/>
              </w:rPr>
              <w:t>1.1.1</w:t>
            </w:r>
          </w:p>
        </w:tc>
        <w:tc>
          <w:tcPr>
            <w:tcW w:w="2185" w:type="dxa"/>
          </w:tcPr>
          <w:p w14:paraId="6B53A11A" w14:textId="77777777" w:rsidR="00537285" w:rsidRPr="00E95B82" w:rsidRDefault="00537285" w:rsidP="00537285">
            <w:pPr>
              <w:spacing w:after="0" w:line="240" w:lineRule="auto"/>
              <w:rPr>
                <w:rFonts w:ascii="Times New Roman" w:eastAsia="Times New Roman" w:hAnsi="Times New Roman" w:cs="Times New Roman"/>
                <w:b/>
                <w:bCs/>
                <w:i/>
                <w:sz w:val="20"/>
                <w:szCs w:val="20"/>
                <w:lang w:val="en-GB"/>
              </w:rPr>
            </w:pPr>
          </w:p>
          <w:p w14:paraId="02584488"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0F49C00B"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1B59270A"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463B6839"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701A3862"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b/>
                <w:bCs/>
                <w:i/>
                <w:sz w:val="20"/>
                <w:szCs w:val="20"/>
                <w:lang w:val="en-GB"/>
              </w:rPr>
              <w:t>Accessories</w:t>
            </w:r>
          </w:p>
        </w:tc>
        <w:tc>
          <w:tcPr>
            <w:tcW w:w="2217" w:type="dxa"/>
          </w:tcPr>
          <w:p w14:paraId="38F1F419" w14:textId="77777777" w:rsidR="00537285" w:rsidRPr="00E95B82" w:rsidRDefault="00537285" w:rsidP="00537285">
            <w:p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p w14:paraId="352E3D85"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Gauge Block head</w:t>
            </w:r>
          </w:p>
          <w:p w14:paraId="49FAFA5F"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Square Gauge Block Holder</w:t>
            </w:r>
          </w:p>
          <w:p w14:paraId="3C63ED4C"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Heat protection shield</w:t>
            </w:r>
          </w:p>
          <w:p w14:paraId="60934DD4"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Software)</w:t>
            </w:r>
          </w:p>
          <w:p w14:paraId="0E1DBA53"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Foot Switch</w:t>
            </w:r>
          </w:p>
          <w:p w14:paraId="2581C2BE" w14:textId="77777777" w:rsidR="00537285" w:rsidRPr="00E95B82" w:rsidRDefault="00537285" w:rsidP="00D3526F">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Connecting cable</w:t>
            </w:r>
          </w:p>
          <w:p w14:paraId="7E18BC86" w14:textId="77777777" w:rsidR="00537285" w:rsidRPr="00E95B82" w:rsidRDefault="00537285" w:rsidP="00537285">
            <w:pPr>
              <w:spacing w:after="200" w:line="360" w:lineRule="auto"/>
              <w:rPr>
                <w:rFonts w:ascii="Times New Roman" w:eastAsia="Times New Roman" w:hAnsi="Times New Roman" w:cs="Times New Roman"/>
                <w:bCs/>
                <w:i/>
                <w:sz w:val="20"/>
                <w:szCs w:val="20"/>
                <w:lang w:val="en-GB"/>
              </w:rPr>
            </w:pPr>
          </w:p>
        </w:tc>
        <w:tc>
          <w:tcPr>
            <w:tcW w:w="1150" w:type="dxa"/>
            <w:tcBorders>
              <w:right w:val="double" w:sz="4" w:space="0" w:color="auto"/>
            </w:tcBorders>
          </w:tcPr>
          <w:p w14:paraId="1605682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CA2F68">
              <w:rPr>
                <w:rFonts w:ascii="Times New Roman" w:eastAsia="Times New Roman" w:hAnsi="Times New Roman" w:cs="Times New Roman"/>
                <w:bCs/>
                <w:i/>
                <w:sz w:val="20"/>
                <w:szCs w:val="20"/>
                <w:lang w:val="en-GB"/>
              </w:rPr>
              <w:t>[no of units]</w:t>
            </w:r>
          </w:p>
          <w:p w14:paraId="6879633A"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13E097B7"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2A2913AF" w14:textId="77777777" w:rsidR="00537285" w:rsidRPr="00E95B82" w:rsidRDefault="00537285" w:rsidP="00537285">
            <w:pPr>
              <w:spacing w:after="0" w:line="240" w:lineRule="auto"/>
              <w:rPr>
                <w:rFonts w:ascii="Times New Roman" w:eastAsia="Times New Roman" w:hAnsi="Times New Roman" w:cs="Times New Roman"/>
                <w:sz w:val="20"/>
                <w:szCs w:val="20"/>
                <w:lang w:val="en-GB"/>
              </w:rPr>
            </w:pPr>
          </w:p>
          <w:p w14:paraId="04E4F001" w14:textId="77777777" w:rsidR="00537285" w:rsidRPr="00CA2F68" w:rsidRDefault="001A444B"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5DD7F828"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4157ED4C"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6537637C"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18F074F3"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BC34D24" w14:textId="77777777" w:rsidR="00537285" w:rsidRPr="00CA2F68" w:rsidRDefault="001A444B"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6E734720"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77C89CA"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FBEEB43" w14:textId="77777777" w:rsidR="00537285" w:rsidRPr="00CA2F68" w:rsidRDefault="00CA2F68"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3A546439"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295B459"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5434ABC6"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03AEA4EC" w14:textId="77777777" w:rsidR="00537285" w:rsidRPr="00CA2F68" w:rsidRDefault="00CA2F68"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5DF9AAFA"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4E213055"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6A47FBDA" w14:textId="77777777" w:rsidR="00537285" w:rsidRPr="00CA2F68" w:rsidRDefault="00CA2F68" w:rsidP="00537285">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6695C544" w14:textId="77777777" w:rsidR="00537285" w:rsidRPr="00CA2F68" w:rsidRDefault="00537285" w:rsidP="00537285">
            <w:pPr>
              <w:spacing w:after="0" w:line="240" w:lineRule="auto"/>
              <w:rPr>
                <w:rFonts w:ascii="Times New Roman" w:eastAsia="Times New Roman" w:hAnsi="Times New Roman" w:cs="Times New Roman"/>
                <w:i/>
                <w:sz w:val="20"/>
                <w:szCs w:val="20"/>
                <w:lang w:val="en-GB"/>
              </w:rPr>
            </w:pPr>
          </w:p>
          <w:p w14:paraId="1ABDB133" w14:textId="77777777" w:rsidR="00537285" w:rsidRPr="00E95B82" w:rsidRDefault="00CA2F68" w:rsidP="00537285">
            <w:pPr>
              <w:spacing w:after="0" w:line="240" w:lineRule="auto"/>
              <w:rPr>
                <w:rFonts w:ascii="Times New Roman" w:eastAsia="Times New Roman" w:hAnsi="Times New Roman" w:cs="Times New Roman"/>
                <w:sz w:val="20"/>
                <w:szCs w:val="20"/>
                <w:lang w:val="en-GB"/>
              </w:rPr>
            </w:pPr>
            <w:r w:rsidRPr="00CA2F68">
              <w:rPr>
                <w:rFonts w:ascii="Times New Roman" w:eastAsia="Times New Roman" w:hAnsi="Times New Roman" w:cs="Times New Roman"/>
                <w:i/>
                <w:sz w:val="20"/>
                <w:szCs w:val="20"/>
                <w:lang w:val="en-GB"/>
              </w:rPr>
              <w:t>One</w:t>
            </w:r>
          </w:p>
        </w:tc>
        <w:tc>
          <w:tcPr>
            <w:tcW w:w="1483" w:type="dxa"/>
            <w:tcBorders>
              <w:left w:val="double" w:sz="4" w:space="0" w:color="auto"/>
            </w:tcBorders>
          </w:tcPr>
          <w:p w14:paraId="7A43AFC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brand name and model]</w:t>
            </w:r>
          </w:p>
        </w:tc>
        <w:tc>
          <w:tcPr>
            <w:tcW w:w="1565" w:type="dxa"/>
          </w:tcPr>
          <w:p w14:paraId="11BBD66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3114" w:type="dxa"/>
          </w:tcPr>
          <w:p w14:paraId="6E1D6810"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reference to technical brochures attached to the Technical Specification form where the technical information is to be found]</w:t>
            </w:r>
          </w:p>
        </w:tc>
        <w:tc>
          <w:tcPr>
            <w:tcW w:w="1527" w:type="dxa"/>
          </w:tcPr>
          <w:p w14:paraId="792E198E"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r>
      <w:tr w:rsidR="00537285" w:rsidRPr="00E95B82" w14:paraId="57783634" w14:textId="77777777" w:rsidTr="00733E4E">
        <w:tc>
          <w:tcPr>
            <w:tcW w:w="1076" w:type="dxa"/>
          </w:tcPr>
          <w:p w14:paraId="62FA75A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D816E0D"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967BA6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B668E1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86589D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A66624F"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r w:rsidRPr="00E95B82">
              <w:rPr>
                <w:rFonts w:ascii="Times New Roman" w:eastAsia="Times New Roman" w:hAnsi="Times New Roman" w:cs="Times New Roman"/>
                <w:b/>
                <w:bCs/>
                <w:sz w:val="20"/>
                <w:szCs w:val="20"/>
                <w:lang w:val="en-GB"/>
              </w:rPr>
              <w:t>1.2</w:t>
            </w:r>
          </w:p>
          <w:p w14:paraId="74D6631D"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5FA53762"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604AA183"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2A23028C"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1C25742D"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63E6A87B"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22DA5120"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2C66F552"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04DE0337"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542DFFD7"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p>
          <w:p w14:paraId="03BCB10D" w14:textId="77777777" w:rsidR="00537285" w:rsidRPr="00E95B82" w:rsidRDefault="00537285" w:rsidP="00537285">
            <w:pPr>
              <w:spacing w:after="0" w:line="240" w:lineRule="auto"/>
              <w:rPr>
                <w:rFonts w:ascii="Times New Roman" w:eastAsia="Times New Roman" w:hAnsi="Times New Roman" w:cs="Times New Roman"/>
                <w:sz w:val="24"/>
                <w:szCs w:val="20"/>
                <w:lang w:val="en-GB"/>
              </w:rPr>
            </w:pPr>
            <w:r w:rsidRPr="00E95B82">
              <w:rPr>
                <w:rFonts w:ascii="Times New Roman" w:eastAsia="Times New Roman" w:hAnsi="Times New Roman" w:cs="Times New Roman"/>
                <w:sz w:val="24"/>
                <w:szCs w:val="20"/>
                <w:lang w:val="en-GB"/>
              </w:rPr>
              <w:t>1.2.1</w:t>
            </w:r>
          </w:p>
        </w:tc>
        <w:tc>
          <w:tcPr>
            <w:tcW w:w="2185" w:type="dxa"/>
          </w:tcPr>
          <w:p w14:paraId="78E1004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AD5C69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262F89DC"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8C88708" w14:textId="77777777" w:rsidR="00537285" w:rsidRDefault="00537285" w:rsidP="00537285">
            <w:pPr>
              <w:spacing w:after="0" w:line="240" w:lineRule="auto"/>
              <w:rPr>
                <w:rFonts w:ascii="Times New Roman" w:eastAsia="Times New Roman" w:hAnsi="Times New Roman" w:cs="Times New Roman"/>
                <w:bCs/>
                <w:i/>
                <w:sz w:val="20"/>
                <w:szCs w:val="20"/>
                <w:lang w:val="en-GB"/>
              </w:rPr>
            </w:pPr>
          </w:p>
          <w:p w14:paraId="0FF0E3AC" w14:textId="77777777" w:rsidR="00BD42AD" w:rsidRPr="00E95B82" w:rsidRDefault="00BD42AD" w:rsidP="00537285">
            <w:pPr>
              <w:spacing w:after="0" w:line="240" w:lineRule="auto"/>
              <w:rPr>
                <w:rFonts w:ascii="Times New Roman" w:eastAsia="Times New Roman" w:hAnsi="Times New Roman" w:cs="Times New Roman"/>
                <w:bCs/>
                <w:i/>
                <w:sz w:val="20"/>
                <w:szCs w:val="20"/>
                <w:lang w:val="en-GB"/>
              </w:rPr>
            </w:pPr>
          </w:p>
          <w:p w14:paraId="275B05F1" w14:textId="77777777" w:rsidR="00537285" w:rsidRPr="00743229" w:rsidRDefault="00743229" w:rsidP="00537285">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Metric rectangular gauge blocks:</w:t>
            </w:r>
          </w:p>
          <w:p w14:paraId="69FFBAD3" w14:textId="77777777" w:rsidR="00537285" w:rsidRPr="00E95B82" w:rsidRDefault="00235F84" w:rsidP="00537285">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
                <w:bCs/>
                <w:sz w:val="20"/>
                <w:szCs w:val="20"/>
                <w:lang w:val="en-GB"/>
              </w:rPr>
              <w:t xml:space="preserve">Series 516-1mm </w:t>
            </w:r>
            <w:r w:rsidRPr="00743229">
              <w:rPr>
                <w:rFonts w:ascii="Times New Roman" w:eastAsia="Times New Roman" w:hAnsi="Times New Roman" w:cs="Times New Roman"/>
                <w:b/>
                <w:bCs/>
                <w:sz w:val="20"/>
                <w:szCs w:val="20"/>
                <w:lang w:val="en-GB"/>
              </w:rPr>
              <w:t>Base Block Set</w:t>
            </w:r>
          </w:p>
          <w:p w14:paraId="12AF2D69"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656DD92D"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423190DA" w14:textId="77777777" w:rsidR="00743229" w:rsidRDefault="00743229" w:rsidP="00537285">
            <w:pPr>
              <w:spacing w:after="0" w:line="240" w:lineRule="auto"/>
              <w:rPr>
                <w:rFonts w:ascii="Times New Roman" w:eastAsia="Times New Roman" w:hAnsi="Times New Roman" w:cs="Times New Roman"/>
                <w:bCs/>
                <w:i/>
                <w:sz w:val="20"/>
                <w:szCs w:val="20"/>
                <w:lang w:val="en-GB"/>
              </w:rPr>
            </w:pPr>
          </w:p>
          <w:p w14:paraId="028EDE8E" w14:textId="77777777" w:rsidR="00537285" w:rsidRPr="00743229" w:rsidRDefault="00537285" w:rsidP="00537285">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 xml:space="preserve"> </w:t>
            </w:r>
          </w:p>
          <w:p w14:paraId="3DFC9B8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EE6FE0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EAD4D8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9842A34"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E53F7E3"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5659A7F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488E7DA9" w14:textId="77777777" w:rsidR="00537285" w:rsidRPr="00E95B82" w:rsidRDefault="00537285" w:rsidP="00537285">
            <w:pPr>
              <w:spacing w:after="0" w:line="240" w:lineRule="auto"/>
              <w:jc w:val="both"/>
              <w:rPr>
                <w:rFonts w:ascii="Times New Roman" w:eastAsia="Times New Roman" w:hAnsi="Times New Roman" w:cs="Times New Roman"/>
                <w:b/>
                <w:bCs/>
                <w:sz w:val="18"/>
                <w:szCs w:val="18"/>
                <w:lang w:val="en-GB"/>
              </w:rPr>
            </w:pPr>
          </w:p>
          <w:p w14:paraId="1D7793B0" w14:textId="77777777" w:rsidR="00537285" w:rsidRPr="00E95B82" w:rsidRDefault="00537285" w:rsidP="00537285">
            <w:pPr>
              <w:spacing w:after="0" w:line="240" w:lineRule="auto"/>
              <w:jc w:val="both"/>
              <w:rPr>
                <w:rFonts w:ascii="Times New Roman" w:eastAsia="Verdana" w:hAnsi="Times New Roman" w:cs="Times New Roman"/>
                <w:b/>
                <w:sz w:val="18"/>
                <w:szCs w:val="18"/>
              </w:rPr>
            </w:pPr>
            <w:r w:rsidRPr="00E95B82">
              <w:rPr>
                <w:rFonts w:ascii="Times New Roman" w:eastAsia="Times New Roman" w:hAnsi="Times New Roman" w:cs="Times New Roman"/>
                <w:b/>
                <w:bCs/>
                <w:sz w:val="18"/>
                <w:szCs w:val="18"/>
                <w:lang w:val="en-GB"/>
              </w:rPr>
              <w:t>Maintenance kit for gauge blocks series that includes</w:t>
            </w:r>
            <w:r w:rsidRPr="00E95B82">
              <w:rPr>
                <w:rFonts w:ascii="Times New Roman" w:eastAsia="Verdana" w:hAnsi="Times New Roman" w:cs="Times New Roman"/>
                <w:b/>
                <w:sz w:val="18"/>
                <w:szCs w:val="18"/>
              </w:rPr>
              <w:t xml:space="preserve"> all necessary maintenance tools for daily care and storage of gauge blocks. In wooded case for portable use</w:t>
            </w:r>
          </w:p>
          <w:p w14:paraId="0F6991DE" w14:textId="77777777" w:rsidR="00032F41" w:rsidRPr="00E95B82" w:rsidRDefault="00032F41" w:rsidP="00032F4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(i.e. assortment of tools and accessories)</w:t>
            </w:r>
          </w:p>
          <w:p w14:paraId="600DBDB3"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0A3363E2"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708B7F22"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329937BC"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3AFBEEDB"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6E070CF1"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F885B09"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4D1927E2"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591BEB1B"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F175B21"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5E0FBF2D"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D261869"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59833FAC"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1B2E86EC" w14:textId="77777777" w:rsidR="00537285" w:rsidRPr="00E95B82" w:rsidRDefault="00537285" w:rsidP="00537285">
            <w:pPr>
              <w:spacing w:after="0" w:line="240" w:lineRule="auto"/>
              <w:jc w:val="both"/>
              <w:rPr>
                <w:rFonts w:ascii="Times New Roman" w:eastAsia="Verdana" w:hAnsi="Times New Roman" w:cs="Times New Roman"/>
                <w:b/>
                <w:sz w:val="18"/>
                <w:szCs w:val="18"/>
              </w:rPr>
            </w:pPr>
          </w:p>
          <w:p w14:paraId="62FAD29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4B6ECACB"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466ADF3"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222C4C2C" w14:textId="77777777" w:rsidR="00537285" w:rsidRDefault="00537285" w:rsidP="00537285">
            <w:pPr>
              <w:spacing w:after="0" w:line="240" w:lineRule="auto"/>
              <w:jc w:val="both"/>
              <w:rPr>
                <w:rFonts w:ascii="Times New Roman" w:eastAsia="Times New Roman" w:hAnsi="Times New Roman" w:cs="Times New Roman"/>
                <w:b/>
                <w:bCs/>
                <w:sz w:val="20"/>
                <w:szCs w:val="20"/>
                <w:lang w:val="en-GB"/>
              </w:rPr>
            </w:pPr>
          </w:p>
          <w:p w14:paraId="1873086E"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101732A4"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64FE666A"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0EABCA20"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6F75EA64"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19ADE415" w14:textId="77777777" w:rsidR="00743229" w:rsidRDefault="00743229" w:rsidP="00537285">
            <w:pPr>
              <w:spacing w:after="0" w:line="240" w:lineRule="auto"/>
              <w:jc w:val="both"/>
              <w:rPr>
                <w:rFonts w:ascii="Times New Roman" w:eastAsia="Times New Roman" w:hAnsi="Times New Roman" w:cs="Times New Roman"/>
                <w:b/>
                <w:bCs/>
                <w:sz w:val="20"/>
                <w:szCs w:val="20"/>
                <w:lang w:val="en-GB"/>
              </w:rPr>
            </w:pPr>
          </w:p>
          <w:p w14:paraId="3F13C6E1" w14:textId="77777777" w:rsidR="00743229" w:rsidRPr="00E95B82" w:rsidRDefault="00743229" w:rsidP="00537285">
            <w:pPr>
              <w:spacing w:after="0" w:line="240" w:lineRule="auto"/>
              <w:jc w:val="both"/>
              <w:rPr>
                <w:rFonts w:ascii="Times New Roman" w:eastAsia="Times New Roman" w:hAnsi="Times New Roman" w:cs="Times New Roman"/>
                <w:b/>
                <w:bCs/>
                <w:sz w:val="20"/>
                <w:szCs w:val="20"/>
                <w:lang w:val="en-GB"/>
              </w:rPr>
            </w:pPr>
          </w:p>
          <w:p w14:paraId="74C189F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3FD7B076"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0997AF4" w14:textId="77777777" w:rsidR="00537285" w:rsidRPr="00743229" w:rsidRDefault="00743229" w:rsidP="00537285">
            <w:pPr>
              <w:spacing w:after="0" w:line="240" w:lineRule="auto"/>
              <w:jc w:val="both"/>
              <w:rPr>
                <w:rFonts w:ascii="Times New Roman" w:eastAsia="Times New Roman" w:hAnsi="Times New Roman" w:cs="Times New Roman"/>
                <w:b/>
                <w:bCs/>
                <w:sz w:val="24"/>
                <w:szCs w:val="24"/>
                <w:lang w:val="en-GB"/>
              </w:rPr>
            </w:pPr>
            <w:r w:rsidRPr="00743229">
              <w:rPr>
                <w:rFonts w:ascii="Times New Roman" w:eastAsia="Times New Roman" w:hAnsi="Times New Roman" w:cs="Times New Roman"/>
                <w:b/>
                <w:bCs/>
                <w:sz w:val="24"/>
                <w:szCs w:val="24"/>
                <w:lang w:val="en-GB"/>
              </w:rPr>
              <w:t>2.Temperature standard</w:t>
            </w:r>
            <w:r w:rsidR="005941AD">
              <w:rPr>
                <w:rFonts w:ascii="Times New Roman" w:eastAsia="Times New Roman" w:hAnsi="Times New Roman" w:cs="Times New Roman"/>
                <w:b/>
                <w:bCs/>
                <w:sz w:val="24"/>
                <w:szCs w:val="24"/>
                <w:lang w:val="en-GB"/>
              </w:rPr>
              <w:t>s</w:t>
            </w:r>
            <w:r w:rsidRPr="00743229">
              <w:rPr>
                <w:rFonts w:ascii="Times New Roman" w:eastAsia="Times New Roman" w:hAnsi="Times New Roman" w:cs="Times New Roman"/>
                <w:b/>
                <w:bCs/>
                <w:sz w:val="24"/>
                <w:szCs w:val="24"/>
                <w:lang w:val="en-GB"/>
              </w:rPr>
              <w:t xml:space="preserve"> equipment</w:t>
            </w:r>
          </w:p>
          <w:p w14:paraId="2B0EC58C"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0BD5CB4" w14:textId="77777777" w:rsidR="00743229" w:rsidRPr="00E95B82" w:rsidRDefault="00743229" w:rsidP="00537285">
            <w:pPr>
              <w:spacing w:after="0" w:line="240" w:lineRule="auto"/>
              <w:jc w:val="both"/>
              <w:rPr>
                <w:rFonts w:ascii="Times New Roman" w:eastAsia="Times New Roman" w:hAnsi="Times New Roman" w:cs="Times New Roman"/>
                <w:b/>
                <w:bCs/>
                <w:sz w:val="20"/>
                <w:szCs w:val="20"/>
                <w:lang w:val="en-GB"/>
              </w:rPr>
            </w:pPr>
          </w:p>
          <w:p w14:paraId="2B9A6538" w14:textId="77777777" w:rsidR="00537285" w:rsidRPr="00743229" w:rsidRDefault="00537285" w:rsidP="00537285">
            <w:pPr>
              <w:spacing w:after="0" w:line="240" w:lineRule="auto"/>
              <w:jc w:val="both"/>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2.1</w:t>
            </w:r>
          </w:p>
          <w:p w14:paraId="5D29EAB0" w14:textId="77777777" w:rsidR="00537285" w:rsidRPr="00743229" w:rsidRDefault="00537285" w:rsidP="00537285">
            <w:pPr>
              <w:spacing w:after="0" w:line="240" w:lineRule="auto"/>
              <w:jc w:val="both"/>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Level 1 (PRT)</w:t>
            </w:r>
          </w:p>
          <w:p w14:paraId="2C1D3782"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7E73A55"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7CB5D359" w14:textId="77777777" w:rsidR="00743229" w:rsidRDefault="00743229" w:rsidP="00537285">
            <w:pPr>
              <w:spacing w:after="0" w:line="240" w:lineRule="auto"/>
              <w:rPr>
                <w:rFonts w:ascii="Times New Roman" w:eastAsia="Times New Roman" w:hAnsi="Times New Roman" w:cs="Times New Roman"/>
                <w:b/>
                <w:bCs/>
                <w:sz w:val="20"/>
                <w:szCs w:val="20"/>
                <w:lang w:val="en-GB"/>
              </w:rPr>
            </w:pPr>
          </w:p>
          <w:p w14:paraId="667A02ED" w14:textId="77777777" w:rsidR="00743229" w:rsidRDefault="00743229" w:rsidP="00537285">
            <w:pPr>
              <w:spacing w:after="0" w:line="240" w:lineRule="auto"/>
              <w:rPr>
                <w:rFonts w:ascii="Times New Roman" w:eastAsia="Times New Roman" w:hAnsi="Times New Roman" w:cs="Times New Roman"/>
                <w:b/>
                <w:bCs/>
                <w:sz w:val="20"/>
                <w:szCs w:val="20"/>
                <w:lang w:val="en-GB"/>
              </w:rPr>
            </w:pPr>
          </w:p>
          <w:p w14:paraId="71CF3934"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35D26A71"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644A2FEA"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0D1D0D10"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2E8AC541" w14:textId="77777777" w:rsidR="00032F41" w:rsidRPr="00E95B82" w:rsidRDefault="00032F41" w:rsidP="00537285">
            <w:pPr>
              <w:spacing w:after="0" w:line="240" w:lineRule="auto"/>
              <w:rPr>
                <w:rFonts w:ascii="Times New Roman" w:eastAsia="Times New Roman" w:hAnsi="Times New Roman" w:cs="Times New Roman"/>
                <w:b/>
                <w:bCs/>
                <w:sz w:val="20"/>
                <w:szCs w:val="20"/>
                <w:lang w:val="en-GB"/>
              </w:rPr>
            </w:pPr>
          </w:p>
          <w:p w14:paraId="1CBE090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2.2 Level 2 (RTD)</w:t>
            </w:r>
          </w:p>
          <w:p w14:paraId="416E520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(Electrical calibrator, measure and source)</w:t>
            </w:r>
          </w:p>
          <w:p w14:paraId="404CA3C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73360E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91981C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295169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C90BADA"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75D4424"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300BF82A"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63C29FD"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D23BABB"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3EBF8062" w14:textId="77777777" w:rsidR="00537285" w:rsidRPr="00E95B82" w:rsidRDefault="00537285" w:rsidP="00537285">
            <w:pPr>
              <w:spacing w:after="0" w:line="240" w:lineRule="auto"/>
              <w:jc w:val="both"/>
              <w:rPr>
                <w:rFonts w:ascii="Times New Roman" w:eastAsia="Times New Roman" w:hAnsi="Times New Roman" w:cs="Times New Roman"/>
                <w:b/>
                <w:bCs/>
                <w:sz w:val="20"/>
                <w:szCs w:val="20"/>
                <w:lang w:val="en-GB"/>
              </w:rPr>
            </w:pPr>
          </w:p>
          <w:p w14:paraId="53AD116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180B80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2203C0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9AAE84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C9EA81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DA262B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9B154A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3096C9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B9812E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41B1D2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F39AF0B" w14:textId="77777777" w:rsidR="00537285" w:rsidRPr="00E95B82" w:rsidRDefault="00743229" w:rsidP="00537285">
            <w:pPr>
              <w:keepNext/>
              <w:spacing w:after="0" w:line="240" w:lineRule="auto"/>
              <w:outlineLvl w:val="5"/>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32FCFEFB"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ECEAFB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A36B7D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038C40C"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CC5D8A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D144AEB"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E8AD63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F48C25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5544C96"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4E0AED2F"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143A03FC"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10B7A135"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6FB02CBE"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54B16198"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33F9E5B4"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14EDE9EF"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06342A81" w14:textId="77777777" w:rsidR="00032F41" w:rsidRDefault="00032F41" w:rsidP="00537285">
            <w:pPr>
              <w:spacing w:after="0" w:line="240" w:lineRule="auto"/>
              <w:rPr>
                <w:rFonts w:ascii="Times New Roman" w:eastAsia="Times New Roman" w:hAnsi="Times New Roman" w:cs="Times New Roman"/>
                <w:b/>
                <w:bCs/>
                <w:sz w:val="20"/>
                <w:szCs w:val="20"/>
                <w:lang w:val="en-GB"/>
              </w:rPr>
            </w:pPr>
          </w:p>
          <w:p w14:paraId="1A4F3E94" w14:textId="77777777" w:rsidR="000F4699" w:rsidRPr="00E95B82" w:rsidRDefault="000F4699" w:rsidP="00537285">
            <w:pPr>
              <w:spacing w:after="0" w:line="240" w:lineRule="auto"/>
              <w:rPr>
                <w:rFonts w:ascii="Times New Roman" w:eastAsia="Times New Roman" w:hAnsi="Times New Roman" w:cs="Times New Roman"/>
                <w:b/>
                <w:bCs/>
                <w:sz w:val="20"/>
                <w:szCs w:val="20"/>
                <w:lang w:val="en-GB"/>
              </w:rPr>
            </w:pPr>
          </w:p>
          <w:p w14:paraId="6D20719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0B2355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Hand held digital multi</w:t>
            </w:r>
            <w:r w:rsidR="00E24DE9">
              <w:rPr>
                <w:rFonts w:ascii="Times New Roman" w:eastAsia="Times New Roman" w:hAnsi="Times New Roman" w:cs="Times New Roman"/>
                <w:b/>
                <w:bCs/>
                <w:sz w:val="20"/>
                <w:szCs w:val="20"/>
                <w:lang w:val="en-GB"/>
              </w:rPr>
              <w:t>-</w:t>
            </w:r>
            <w:r w:rsidRPr="00E95B82">
              <w:rPr>
                <w:rFonts w:ascii="Times New Roman" w:eastAsia="Times New Roman" w:hAnsi="Times New Roman" w:cs="Times New Roman"/>
                <w:b/>
                <w:bCs/>
                <w:sz w:val="20"/>
                <w:szCs w:val="20"/>
                <w:lang w:val="en-GB"/>
              </w:rPr>
              <w:t>meter</w:t>
            </w:r>
          </w:p>
          <w:p w14:paraId="1FB5777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FB4EBCC"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AC6A33D"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171227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C45129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0E7FEE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F29E284" w14:textId="77777777" w:rsidR="00B100C4" w:rsidRDefault="00B100C4" w:rsidP="00537285">
            <w:pPr>
              <w:spacing w:after="0" w:line="240" w:lineRule="auto"/>
              <w:rPr>
                <w:rFonts w:ascii="Times New Roman" w:eastAsia="Times New Roman" w:hAnsi="Times New Roman" w:cs="Times New Roman"/>
                <w:b/>
                <w:bCs/>
                <w:sz w:val="20"/>
                <w:szCs w:val="20"/>
                <w:lang w:val="en-GB"/>
              </w:rPr>
            </w:pPr>
          </w:p>
          <w:p w14:paraId="34E3C78F" w14:textId="77777777" w:rsidR="00235F84" w:rsidRDefault="00235F84" w:rsidP="00537285">
            <w:pPr>
              <w:spacing w:after="0" w:line="240" w:lineRule="auto"/>
              <w:rPr>
                <w:rFonts w:ascii="Times New Roman" w:eastAsia="Times New Roman" w:hAnsi="Times New Roman" w:cs="Times New Roman"/>
                <w:b/>
                <w:bCs/>
                <w:sz w:val="20"/>
                <w:szCs w:val="20"/>
                <w:lang w:val="en-GB"/>
              </w:rPr>
            </w:pPr>
          </w:p>
          <w:p w14:paraId="216B781E" w14:textId="77777777" w:rsidR="0081364C" w:rsidRDefault="0081364C" w:rsidP="00537285">
            <w:pPr>
              <w:spacing w:after="0" w:line="240" w:lineRule="auto"/>
              <w:rPr>
                <w:rFonts w:ascii="Times New Roman" w:eastAsia="Times New Roman" w:hAnsi="Times New Roman" w:cs="Times New Roman"/>
                <w:b/>
                <w:bCs/>
                <w:sz w:val="20"/>
                <w:szCs w:val="20"/>
                <w:lang w:val="en-GB"/>
              </w:rPr>
            </w:pPr>
          </w:p>
          <w:p w14:paraId="32EBCF1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Small torch</w:t>
            </w:r>
          </w:p>
          <w:p w14:paraId="1B74AE6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653615C"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7CAEC4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Measuring tape</w:t>
            </w:r>
          </w:p>
          <w:p w14:paraId="2ED6275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8AF46FC" w14:textId="77777777" w:rsidR="00235F84" w:rsidRPr="00E95B82" w:rsidRDefault="00235F84" w:rsidP="00537285">
            <w:pPr>
              <w:spacing w:after="0" w:line="240" w:lineRule="auto"/>
              <w:rPr>
                <w:rFonts w:ascii="Times New Roman" w:eastAsia="Times New Roman" w:hAnsi="Times New Roman" w:cs="Times New Roman"/>
                <w:b/>
                <w:bCs/>
                <w:sz w:val="20"/>
                <w:szCs w:val="20"/>
                <w:lang w:val="en-GB"/>
              </w:rPr>
            </w:pPr>
          </w:p>
          <w:p w14:paraId="2743155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lastRenderedPageBreak/>
              <w:t>Magnifying glass</w:t>
            </w:r>
          </w:p>
          <w:p w14:paraId="5396F56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152981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8A0778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F15539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connectors (Type S, R, K and J</w:t>
            </w:r>
          </w:p>
          <w:p w14:paraId="7034F63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AD66988"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E9B603F"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9C8228F"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DE2A157"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0A5454D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60473B21"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27B45355"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BED9E6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75E28392"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0DDE740C"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2A16BB84"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524718C"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2224E35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compensation wire</w:t>
            </w:r>
          </w:p>
          <w:p w14:paraId="7C329ED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D05030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45160A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0F4F8D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Retort stand</w:t>
            </w:r>
          </w:p>
          <w:p w14:paraId="10FA858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5E2565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716A1C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A48C08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 (retort stand)</w:t>
            </w:r>
          </w:p>
          <w:p w14:paraId="240F039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F08833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49E3E3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5C52257"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6C3281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7E5D4F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727128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0FF350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9A292AE"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7CE1F313"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03372641" w14:textId="77777777" w:rsidR="00CA2F68" w:rsidRPr="00E95B82" w:rsidRDefault="00CA2F68" w:rsidP="00537285">
            <w:pPr>
              <w:spacing w:after="0" w:line="240" w:lineRule="auto"/>
              <w:rPr>
                <w:rFonts w:ascii="Times New Roman" w:eastAsia="Times New Roman" w:hAnsi="Times New Roman" w:cs="Times New Roman"/>
                <w:b/>
                <w:bCs/>
                <w:sz w:val="20"/>
                <w:szCs w:val="20"/>
                <w:lang w:val="en-GB"/>
              </w:rPr>
            </w:pPr>
          </w:p>
          <w:p w14:paraId="75C332F3"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C867BFB" w14:textId="77777777" w:rsidR="00537285" w:rsidRPr="005941AD" w:rsidRDefault="005941AD" w:rsidP="005941AD">
            <w:pPr>
              <w:spacing w:after="0" w:line="240" w:lineRule="auto"/>
              <w:ind w:left="360"/>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w:t>
            </w:r>
            <w:r w:rsidR="00537285" w:rsidRPr="005941AD">
              <w:rPr>
                <w:rFonts w:ascii="Times New Roman" w:eastAsia="Times New Roman" w:hAnsi="Times New Roman" w:cs="Times New Roman"/>
                <w:b/>
                <w:bCs/>
                <w:sz w:val="20"/>
                <w:szCs w:val="20"/>
                <w:lang w:val="en-GB"/>
              </w:rPr>
              <w:t>PRESSURE STANDARDS AND EQUIPMENT</w:t>
            </w:r>
          </w:p>
          <w:p w14:paraId="2E4F25B9" w14:textId="77777777" w:rsidR="00032F41" w:rsidRDefault="00032F41" w:rsidP="00032F41">
            <w:pPr>
              <w:pStyle w:val="ListParagraph"/>
              <w:spacing w:after="0" w:line="240" w:lineRule="auto"/>
              <w:rPr>
                <w:rFonts w:ascii="Times New Roman" w:eastAsia="Times New Roman" w:hAnsi="Times New Roman" w:cs="Times New Roman"/>
                <w:b/>
                <w:bCs/>
                <w:sz w:val="20"/>
                <w:szCs w:val="20"/>
                <w:lang w:val="en-GB"/>
              </w:rPr>
            </w:pPr>
          </w:p>
          <w:p w14:paraId="2D67065F" w14:textId="77777777" w:rsidR="00032F41" w:rsidRPr="00032F41" w:rsidRDefault="00032F41" w:rsidP="00032F41">
            <w:pPr>
              <w:pStyle w:val="ListParagraph"/>
              <w:spacing w:after="0" w:line="240" w:lineRule="auto"/>
              <w:rPr>
                <w:rFonts w:ascii="Times New Roman" w:eastAsia="Times New Roman" w:hAnsi="Times New Roman" w:cs="Times New Roman"/>
                <w:b/>
                <w:bCs/>
                <w:sz w:val="20"/>
                <w:szCs w:val="20"/>
                <w:lang w:val="en-GB"/>
              </w:rPr>
            </w:pPr>
          </w:p>
          <w:p w14:paraId="646C2E0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Pneumatic pressure </w:t>
            </w:r>
            <w:r w:rsidRPr="00743229">
              <w:rPr>
                <w:rFonts w:ascii="Times New Roman" w:eastAsia="Times New Roman" w:hAnsi="Times New Roman" w:cs="Times New Roman"/>
                <w:b/>
                <w:bCs/>
                <w:sz w:val="20"/>
                <w:szCs w:val="20"/>
                <w:lang w:val="en-GB"/>
              </w:rPr>
              <w:t>gauge Calibrations</w:t>
            </w:r>
            <w:r w:rsidRPr="00E95B82">
              <w:rPr>
                <w:rFonts w:ascii="Times New Roman" w:eastAsia="Times New Roman" w:hAnsi="Times New Roman" w:cs="Times New Roman"/>
                <w:b/>
                <w:bCs/>
                <w:sz w:val="20"/>
                <w:szCs w:val="20"/>
                <w:lang w:val="en-GB"/>
              </w:rPr>
              <w:t xml:space="preserve"> </w:t>
            </w:r>
          </w:p>
          <w:p w14:paraId="252E68E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07B6620"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190984F0" w14:textId="77777777" w:rsidR="00743229" w:rsidRDefault="00743229" w:rsidP="00537285">
            <w:pPr>
              <w:spacing w:after="0" w:line="240" w:lineRule="auto"/>
              <w:rPr>
                <w:rFonts w:ascii="Times New Roman" w:eastAsia="Times New Roman" w:hAnsi="Times New Roman" w:cs="Times New Roman"/>
                <w:b/>
                <w:bCs/>
                <w:sz w:val="20"/>
                <w:szCs w:val="20"/>
                <w:lang w:val="en-GB"/>
              </w:rPr>
            </w:pPr>
          </w:p>
          <w:p w14:paraId="1D3D9E38" w14:textId="77777777" w:rsidR="00743229" w:rsidRPr="00E95B82" w:rsidRDefault="00743229" w:rsidP="00537285">
            <w:pPr>
              <w:spacing w:after="0" w:line="240" w:lineRule="auto"/>
              <w:rPr>
                <w:rFonts w:ascii="Times New Roman" w:eastAsia="Times New Roman" w:hAnsi="Times New Roman" w:cs="Times New Roman"/>
                <w:b/>
                <w:bCs/>
                <w:sz w:val="20"/>
                <w:szCs w:val="20"/>
                <w:lang w:val="en-GB"/>
              </w:rPr>
            </w:pPr>
          </w:p>
          <w:p w14:paraId="5FEB7DB5" w14:textId="77777777" w:rsidR="000F4699"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68426327" w14:textId="77777777" w:rsidR="00537285" w:rsidRPr="00E95B82" w:rsidRDefault="00205402" w:rsidP="00537285">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 xml:space="preserve"> </w:t>
            </w:r>
            <w:r w:rsidR="000F4699">
              <w:rPr>
                <w:rFonts w:ascii="Times New Roman" w:eastAsia="Times New Roman" w:hAnsi="Times New Roman" w:cs="Times New Roman"/>
                <w:b/>
                <w:bCs/>
                <w:sz w:val="20"/>
                <w:szCs w:val="20"/>
                <w:lang w:val="en-GB"/>
              </w:rPr>
              <w:t>(</w:t>
            </w:r>
            <w:r w:rsidR="00537285" w:rsidRPr="00E95B82">
              <w:rPr>
                <w:rFonts w:ascii="Times New Roman" w:eastAsia="Times New Roman" w:hAnsi="Times New Roman" w:cs="Times New Roman"/>
                <w:b/>
                <w:bCs/>
                <w:sz w:val="20"/>
                <w:szCs w:val="20"/>
                <w:lang w:val="en-GB"/>
              </w:rPr>
              <w:t>pressure gauge</w:t>
            </w:r>
            <w:r w:rsidR="000F4699">
              <w:rPr>
                <w:rFonts w:ascii="Times New Roman" w:eastAsia="Times New Roman" w:hAnsi="Times New Roman" w:cs="Times New Roman"/>
                <w:b/>
                <w:bCs/>
                <w:sz w:val="20"/>
                <w:szCs w:val="20"/>
                <w:lang w:val="en-GB"/>
              </w:rPr>
              <w:t>)</w:t>
            </w:r>
          </w:p>
          <w:p w14:paraId="55E2C1F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737B85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2FA77709"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68E6C4F"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60DDFCF2"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3F3DBF7C"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3EE7BD48" w14:textId="77777777" w:rsidR="000F4699" w:rsidRDefault="000F4699" w:rsidP="00537285">
            <w:pPr>
              <w:spacing w:after="0" w:line="240" w:lineRule="auto"/>
              <w:rPr>
                <w:rFonts w:ascii="Times New Roman" w:eastAsia="Times New Roman" w:hAnsi="Times New Roman" w:cs="Times New Roman"/>
                <w:b/>
                <w:bCs/>
                <w:sz w:val="20"/>
                <w:szCs w:val="20"/>
                <w:lang w:val="en-GB"/>
              </w:rPr>
            </w:pPr>
          </w:p>
          <w:p w14:paraId="5B5546B3" w14:textId="77777777" w:rsidR="000F4699" w:rsidRPr="00E95B82" w:rsidRDefault="000F4699" w:rsidP="00537285">
            <w:pPr>
              <w:spacing w:after="0" w:line="240" w:lineRule="auto"/>
              <w:rPr>
                <w:rFonts w:ascii="Times New Roman" w:eastAsia="Times New Roman" w:hAnsi="Times New Roman" w:cs="Times New Roman"/>
                <w:b/>
                <w:bCs/>
                <w:sz w:val="20"/>
                <w:szCs w:val="20"/>
                <w:lang w:val="en-GB"/>
              </w:rPr>
            </w:pPr>
          </w:p>
          <w:p w14:paraId="71862F2B"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3CC854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821A3A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Thermo hydro data logger </w:t>
            </w:r>
          </w:p>
          <w:p w14:paraId="5D8EF8C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0E9F6D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AAF006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6AE492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73934AF"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Hydraulic pressure gauge (calibrations) </w:t>
            </w:r>
          </w:p>
          <w:p w14:paraId="78A6FD6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395464D6"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5AD288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EF7B0A3" w14:textId="77777777" w:rsidR="0083684E" w:rsidRPr="00E95B82" w:rsidRDefault="0083684E" w:rsidP="00537285">
            <w:pPr>
              <w:spacing w:after="0" w:line="240" w:lineRule="auto"/>
              <w:rPr>
                <w:rFonts w:ascii="Times New Roman" w:eastAsia="Times New Roman" w:hAnsi="Times New Roman" w:cs="Times New Roman"/>
                <w:b/>
                <w:bCs/>
                <w:sz w:val="20"/>
                <w:szCs w:val="20"/>
                <w:lang w:val="en-GB"/>
              </w:rPr>
            </w:pPr>
          </w:p>
          <w:p w14:paraId="4F4013B0" w14:textId="77777777" w:rsidR="00B100C4" w:rsidRDefault="00B100C4" w:rsidP="00537285">
            <w:pPr>
              <w:spacing w:after="0" w:line="240" w:lineRule="auto"/>
              <w:rPr>
                <w:rFonts w:ascii="Times New Roman" w:eastAsia="Times New Roman" w:hAnsi="Times New Roman" w:cs="Times New Roman"/>
                <w:b/>
                <w:bCs/>
                <w:sz w:val="20"/>
                <w:szCs w:val="20"/>
                <w:lang w:val="en-GB"/>
              </w:rPr>
            </w:pPr>
          </w:p>
          <w:p w14:paraId="684022CC" w14:textId="77777777" w:rsidR="00537285" w:rsidRPr="00E95B82" w:rsidRDefault="001A444B" w:rsidP="00537285">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lastRenderedPageBreak/>
              <w:t>Hand pump</w:t>
            </w:r>
            <w:r w:rsidR="00537285" w:rsidRPr="00E95B82">
              <w:rPr>
                <w:rFonts w:ascii="Times New Roman" w:eastAsia="Times New Roman" w:hAnsi="Times New Roman" w:cs="Times New Roman"/>
                <w:b/>
                <w:bCs/>
                <w:sz w:val="20"/>
                <w:szCs w:val="20"/>
                <w:lang w:val="en-GB"/>
              </w:rPr>
              <w:t xml:space="preserve"> &amp; master digital pressure gauge</w:t>
            </w:r>
          </w:p>
          <w:p w14:paraId="7F83E078"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01475F2C" w14:textId="77777777" w:rsidR="00537285" w:rsidRDefault="00537285" w:rsidP="00537285">
            <w:pPr>
              <w:spacing w:after="0" w:line="240" w:lineRule="auto"/>
              <w:rPr>
                <w:rFonts w:ascii="Times New Roman" w:eastAsia="Times New Roman" w:hAnsi="Times New Roman" w:cs="Times New Roman"/>
                <w:b/>
                <w:bCs/>
                <w:sz w:val="20"/>
                <w:szCs w:val="20"/>
                <w:lang w:val="en-GB"/>
              </w:rPr>
            </w:pPr>
          </w:p>
          <w:p w14:paraId="2A1ACCF7" w14:textId="77777777" w:rsidR="00CA2F68" w:rsidRDefault="00CA2F68" w:rsidP="00537285">
            <w:pPr>
              <w:spacing w:after="0" w:line="240" w:lineRule="auto"/>
              <w:rPr>
                <w:rFonts w:ascii="Times New Roman" w:eastAsia="Times New Roman" w:hAnsi="Times New Roman" w:cs="Times New Roman"/>
                <w:b/>
                <w:bCs/>
                <w:sz w:val="20"/>
                <w:szCs w:val="20"/>
                <w:lang w:val="en-GB"/>
              </w:rPr>
            </w:pPr>
          </w:p>
          <w:p w14:paraId="6135D920" w14:textId="77777777" w:rsidR="001F61D4" w:rsidRPr="00E95B82" w:rsidRDefault="001F61D4" w:rsidP="00537285">
            <w:pPr>
              <w:spacing w:after="0" w:line="240" w:lineRule="auto"/>
              <w:rPr>
                <w:rFonts w:ascii="Times New Roman" w:eastAsia="Times New Roman" w:hAnsi="Times New Roman" w:cs="Times New Roman"/>
                <w:b/>
                <w:bCs/>
                <w:sz w:val="20"/>
                <w:szCs w:val="20"/>
                <w:lang w:val="en-GB"/>
              </w:rPr>
            </w:pPr>
          </w:p>
          <w:p w14:paraId="69D78B3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0D046C0A"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DB171CD"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1B67D231"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8F75A12"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44474E30"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7E8F65C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E402AB4"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5EB32A35"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tc>
        <w:tc>
          <w:tcPr>
            <w:tcW w:w="2217" w:type="dxa"/>
          </w:tcPr>
          <w:p w14:paraId="1A6725E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225989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75B7686"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0ADEF03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25B1356F"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1A5BAE8E" w14:textId="77777777" w:rsidR="00537285" w:rsidRPr="00235F84" w:rsidRDefault="00537285" w:rsidP="00D3526F">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i/>
                <w:sz w:val="20"/>
                <w:szCs w:val="20"/>
                <w:lang w:val="en-GB"/>
              </w:rPr>
              <w:t xml:space="preserve">Blocks </w:t>
            </w:r>
            <w:r w:rsidR="006A5457" w:rsidRPr="00235F84">
              <w:rPr>
                <w:rFonts w:ascii="Times New Roman" w:eastAsia="Times New Roman" w:hAnsi="Times New Roman" w:cs="Times New Roman"/>
                <w:bCs/>
                <w:i/>
                <w:sz w:val="20"/>
                <w:szCs w:val="20"/>
                <w:lang w:val="en-GB"/>
              </w:rPr>
              <w:t>per set</w:t>
            </w:r>
            <w:r w:rsidRPr="00235F84">
              <w:rPr>
                <w:rFonts w:ascii="Times New Roman" w:eastAsia="Times New Roman" w:hAnsi="Times New Roman" w:cs="Times New Roman"/>
                <w:bCs/>
                <w:i/>
                <w:sz w:val="20"/>
                <w:szCs w:val="20"/>
                <w:lang w:val="en-GB"/>
              </w:rPr>
              <w:t xml:space="preserve"> (</w:t>
            </w:r>
            <w:r w:rsidR="00BD42AD" w:rsidRPr="00235F84">
              <w:rPr>
                <w:rFonts w:ascii="Times New Roman" w:eastAsia="Times New Roman" w:hAnsi="Times New Roman" w:cs="Times New Roman"/>
                <w:bCs/>
                <w:i/>
                <w:sz w:val="20"/>
                <w:szCs w:val="20"/>
                <w:lang w:val="en-GB"/>
              </w:rPr>
              <w:t>87</w:t>
            </w:r>
            <w:r w:rsidRPr="00235F84">
              <w:rPr>
                <w:rFonts w:ascii="Times New Roman" w:eastAsia="Times New Roman" w:hAnsi="Times New Roman" w:cs="Times New Roman"/>
                <w:bCs/>
                <w:i/>
                <w:sz w:val="20"/>
                <w:szCs w:val="20"/>
                <w:lang w:val="en-GB"/>
              </w:rPr>
              <w:t xml:space="preserve">), steel, grade K / 00 size1.001 -100mm, </w:t>
            </w:r>
          </w:p>
          <w:p w14:paraId="4A443F26"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7376C2C"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643DA5E1" w14:textId="77777777" w:rsidR="00BD42AD" w:rsidRDefault="00BD42AD" w:rsidP="00537285">
            <w:pPr>
              <w:spacing w:after="0" w:line="240" w:lineRule="auto"/>
              <w:rPr>
                <w:rFonts w:ascii="Times New Roman" w:eastAsia="Times New Roman" w:hAnsi="Times New Roman" w:cs="Times New Roman"/>
                <w:bCs/>
                <w:sz w:val="20"/>
                <w:szCs w:val="20"/>
                <w:lang w:val="en-GB"/>
              </w:rPr>
            </w:pPr>
          </w:p>
          <w:p w14:paraId="2C119709" w14:textId="77777777" w:rsidR="00537285" w:rsidRPr="00235F84" w:rsidRDefault="00537285" w:rsidP="00D3526F">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sz w:val="20"/>
                <w:szCs w:val="20"/>
                <w:lang w:val="en-GB"/>
              </w:rPr>
              <w:t xml:space="preserve">Blocks per set (8), steel, grade </w:t>
            </w:r>
            <w:r w:rsidRPr="00235F84">
              <w:rPr>
                <w:rFonts w:ascii="Times New Roman" w:eastAsia="Times New Roman" w:hAnsi="Times New Roman" w:cs="Times New Roman"/>
                <w:bCs/>
                <w:i/>
                <w:sz w:val="20"/>
                <w:szCs w:val="20"/>
                <w:lang w:val="en-GB"/>
              </w:rPr>
              <w:t xml:space="preserve">K / </w:t>
            </w:r>
            <w:r w:rsidR="006A5457" w:rsidRPr="00235F84">
              <w:rPr>
                <w:rFonts w:ascii="Times New Roman" w:eastAsia="Times New Roman" w:hAnsi="Times New Roman" w:cs="Times New Roman"/>
                <w:bCs/>
                <w:i/>
                <w:sz w:val="20"/>
                <w:szCs w:val="20"/>
                <w:lang w:val="en-GB"/>
              </w:rPr>
              <w:t xml:space="preserve">00 </w:t>
            </w:r>
            <w:r w:rsidR="006A5457" w:rsidRPr="00235F84">
              <w:rPr>
                <w:rFonts w:ascii="Times New Roman" w:eastAsia="Times New Roman" w:hAnsi="Times New Roman" w:cs="Times New Roman"/>
                <w:bCs/>
                <w:sz w:val="20"/>
                <w:szCs w:val="20"/>
                <w:lang w:val="en-GB"/>
              </w:rPr>
              <w:t>size</w:t>
            </w:r>
            <w:r w:rsidRPr="00235F84">
              <w:rPr>
                <w:rFonts w:ascii="Times New Roman" w:eastAsia="Times New Roman" w:hAnsi="Times New Roman" w:cs="Times New Roman"/>
                <w:bCs/>
                <w:sz w:val="20"/>
                <w:szCs w:val="20"/>
                <w:lang w:val="en-GB"/>
              </w:rPr>
              <w:t xml:space="preserve"> 125-500mm.</w:t>
            </w:r>
          </w:p>
          <w:p w14:paraId="39DBF622"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467E433A"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74E5EFD8"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42F2143"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0F1BE17B"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BA5F2DE" w14:textId="77777777" w:rsidR="00537285" w:rsidRPr="00E95B82" w:rsidRDefault="00537285" w:rsidP="00537285">
            <w:pPr>
              <w:spacing w:after="0" w:line="240" w:lineRule="auto"/>
              <w:rPr>
                <w:rFonts w:ascii="Times New Roman" w:eastAsia="Times New Roman" w:hAnsi="Times New Roman" w:cs="Times New Roman"/>
                <w:b/>
                <w:bCs/>
                <w:sz w:val="20"/>
                <w:szCs w:val="20"/>
                <w:lang w:val="en-GB"/>
              </w:rPr>
            </w:pPr>
          </w:p>
          <w:p w14:paraId="6862F78D"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7BFD24F" w14:textId="77777777" w:rsidR="00537285" w:rsidRPr="00E95B82" w:rsidRDefault="00537285" w:rsidP="00D3526F">
            <w:pPr>
              <w:numPr>
                <w:ilvl w:val="0"/>
                <w:numId w:val="155"/>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Ceraston used for removing burrs on the measuring surface</w:t>
            </w:r>
          </w:p>
          <w:p w14:paraId="54F404BA"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30664038"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Optical flat for checking burrs </w:t>
            </w:r>
          </w:p>
          <w:p w14:paraId="5DBA665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2F58BDF"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Tweezers brush </w:t>
            </w:r>
          </w:p>
          <w:p w14:paraId="3103C98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957CA09"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Blower brush </w:t>
            </w:r>
          </w:p>
          <w:p w14:paraId="37EEB4B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B982E57"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Cleaning paper </w:t>
            </w:r>
          </w:p>
          <w:p w14:paraId="7836B99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67AA49A"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Artificial leather mat </w:t>
            </w:r>
          </w:p>
          <w:p w14:paraId="0A09A48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EFA91AF"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Reagent bottle </w:t>
            </w:r>
          </w:p>
          <w:p w14:paraId="5DB3C5F5" w14:textId="77777777" w:rsidR="00537285" w:rsidRPr="00E95B82" w:rsidRDefault="00537285" w:rsidP="00537285">
            <w:pPr>
              <w:spacing w:after="0" w:line="240" w:lineRule="auto"/>
              <w:rPr>
                <w:rFonts w:ascii="Times New Roman" w:eastAsia="Times New Roman" w:hAnsi="Times New Roman" w:cs="Times New Roman"/>
                <w:bCs/>
                <w:sz w:val="20"/>
                <w:szCs w:val="20"/>
                <w:lang w:val="en-GB"/>
              </w:rPr>
            </w:pPr>
          </w:p>
          <w:p w14:paraId="54BE2A9C" w14:textId="77777777" w:rsidR="00537285" w:rsidRPr="00E95B82" w:rsidRDefault="00537285" w:rsidP="00D3526F">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Gloves</w:t>
            </w:r>
          </w:p>
          <w:p w14:paraId="1E757E0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C6FFCA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F3D4C8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DAE46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1C87E0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397A86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C24A421" w14:textId="77777777" w:rsidR="00537285" w:rsidRPr="00E95B82" w:rsidRDefault="00537285" w:rsidP="00537285">
            <w:pPr>
              <w:spacing w:after="0" w:line="240" w:lineRule="auto"/>
              <w:jc w:val="both"/>
              <w:rPr>
                <w:rFonts w:ascii="Times New Roman" w:eastAsia="Times New Roman" w:hAnsi="Times New Roman" w:cs="Times New Roman"/>
                <w:bCs/>
                <w:sz w:val="18"/>
                <w:szCs w:val="18"/>
                <w:lang w:val="en-GB"/>
              </w:rPr>
            </w:pPr>
          </w:p>
          <w:p w14:paraId="34B9539D" w14:textId="77777777" w:rsidR="00537285" w:rsidRDefault="00537285" w:rsidP="00537285">
            <w:pPr>
              <w:spacing w:after="0" w:line="240" w:lineRule="auto"/>
              <w:jc w:val="both"/>
              <w:rPr>
                <w:rFonts w:ascii="Times New Roman" w:eastAsia="Verdana" w:hAnsi="Times New Roman" w:cs="Times New Roman"/>
                <w:sz w:val="18"/>
                <w:szCs w:val="18"/>
              </w:rPr>
            </w:pPr>
          </w:p>
          <w:p w14:paraId="44C98EC5" w14:textId="77777777" w:rsidR="001F61D4" w:rsidRDefault="001F61D4" w:rsidP="00537285">
            <w:pPr>
              <w:spacing w:after="0" w:line="240" w:lineRule="auto"/>
              <w:jc w:val="both"/>
              <w:rPr>
                <w:rFonts w:ascii="Times New Roman" w:eastAsia="Verdana" w:hAnsi="Times New Roman" w:cs="Times New Roman"/>
                <w:sz w:val="18"/>
                <w:szCs w:val="18"/>
              </w:rPr>
            </w:pPr>
          </w:p>
          <w:p w14:paraId="0376E227" w14:textId="77777777" w:rsidR="00743229" w:rsidRDefault="00743229" w:rsidP="00537285">
            <w:pPr>
              <w:spacing w:after="0" w:line="240" w:lineRule="auto"/>
              <w:jc w:val="both"/>
              <w:rPr>
                <w:rFonts w:ascii="Times New Roman" w:eastAsia="Verdana" w:hAnsi="Times New Roman" w:cs="Times New Roman"/>
                <w:sz w:val="18"/>
                <w:szCs w:val="18"/>
              </w:rPr>
            </w:pPr>
          </w:p>
          <w:p w14:paraId="02CEA9B2" w14:textId="77777777" w:rsidR="001F61D4" w:rsidRPr="00E95B82" w:rsidRDefault="001F61D4" w:rsidP="00537285">
            <w:pPr>
              <w:spacing w:after="0" w:line="240" w:lineRule="auto"/>
              <w:jc w:val="both"/>
              <w:rPr>
                <w:rFonts w:ascii="Times New Roman" w:eastAsia="Verdana" w:hAnsi="Times New Roman" w:cs="Times New Roman"/>
                <w:sz w:val="18"/>
                <w:szCs w:val="18"/>
              </w:rPr>
            </w:pPr>
          </w:p>
          <w:p w14:paraId="4D50B5A1" w14:textId="77777777" w:rsidR="00537285" w:rsidRPr="00E95B82" w:rsidRDefault="00537285" w:rsidP="00537285">
            <w:pPr>
              <w:spacing w:after="0" w:line="240" w:lineRule="auto"/>
              <w:ind w:left="360"/>
              <w:jc w:val="both"/>
              <w:rPr>
                <w:rFonts w:ascii="Times New Roman" w:eastAsia="Verdana" w:hAnsi="Times New Roman" w:cs="Times New Roman"/>
                <w:sz w:val="18"/>
                <w:szCs w:val="18"/>
              </w:rPr>
            </w:pPr>
          </w:p>
          <w:p w14:paraId="2C54C286" w14:textId="77777777" w:rsidR="00743229" w:rsidRPr="000F4699" w:rsidRDefault="00743229" w:rsidP="000F4699">
            <w:pPr>
              <w:spacing w:after="0" w:line="240" w:lineRule="auto"/>
              <w:ind w:left="360"/>
              <w:jc w:val="both"/>
              <w:rPr>
                <w:rFonts w:ascii="Times New Roman" w:eastAsia="Verdana" w:hAnsi="Times New Roman" w:cs="Times New Roman"/>
                <w:sz w:val="18"/>
                <w:szCs w:val="18"/>
              </w:rPr>
            </w:pPr>
          </w:p>
          <w:p w14:paraId="4AB761C6" w14:textId="77777777" w:rsidR="00743229" w:rsidRPr="00743229" w:rsidRDefault="00743229" w:rsidP="00743229">
            <w:pPr>
              <w:spacing w:after="0" w:line="240" w:lineRule="auto"/>
              <w:ind w:left="360"/>
              <w:jc w:val="both"/>
              <w:rPr>
                <w:rFonts w:ascii="Times New Roman" w:eastAsia="Verdana" w:hAnsi="Times New Roman" w:cs="Times New Roman"/>
                <w:sz w:val="18"/>
                <w:szCs w:val="18"/>
              </w:rPr>
            </w:pPr>
          </w:p>
          <w:p w14:paraId="782ED3A0" w14:textId="77777777" w:rsidR="00743229" w:rsidRDefault="00743229" w:rsidP="000F4699">
            <w:pPr>
              <w:spacing w:after="0" w:line="240" w:lineRule="auto"/>
              <w:ind w:left="360"/>
              <w:jc w:val="both"/>
              <w:rPr>
                <w:rFonts w:ascii="Times New Roman" w:eastAsia="Verdana" w:hAnsi="Times New Roman" w:cs="Times New Roman"/>
                <w:sz w:val="18"/>
                <w:szCs w:val="18"/>
              </w:rPr>
            </w:pPr>
          </w:p>
          <w:p w14:paraId="37799424"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4E34FC06"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61B54EF0"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03A24873"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03C20F8A"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46DAD79B" w14:textId="77777777" w:rsidR="000F4699" w:rsidRDefault="000F4699" w:rsidP="000F4699">
            <w:pPr>
              <w:spacing w:after="0" w:line="240" w:lineRule="auto"/>
              <w:ind w:left="360"/>
              <w:jc w:val="both"/>
              <w:rPr>
                <w:rFonts w:ascii="Times New Roman" w:eastAsia="Verdana" w:hAnsi="Times New Roman" w:cs="Times New Roman"/>
                <w:sz w:val="18"/>
                <w:szCs w:val="18"/>
              </w:rPr>
            </w:pPr>
          </w:p>
          <w:p w14:paraId="548E312B" w14:textId="77777777" w:rsidR="00032F41" w:rsidRDefault="00032F41" w:rsidP="000F4699">
            <w:pPr>
              <w:spacing w:after="0" w:line="240" w:lineRule="auto"/>
              <w:jc w:val="both"/>
              <w:rPr>
                <w:rFonts w:ascii="Times New Roman" w:eastAsia="Verdana" w:hAnsi="Times New Roman" w:cs="Times New Roman"/>
                <w:sz w:val="18"/>
                <w:szCs w:val="18"/>
              </w:rPr>
            </w:pPr>
          </w:p>
          <w:p w14:paraId="6E0132FB" w14:textId="77777777" w:rsidR="00537285" w:rsidRPr="00E95B82" w:rsidRDefault="00537285" w:rsidP="000F4699">
            <w:pPr>
              <w:spacing w:after="0" w:line="240" w:lineRule="auto"/>
              <w:jc w:val="both"/>
              <w:rPr>
                <w:rFonts w:ascii="Times New Roman" w:eastAsia="Verdana" w:hAnsi="Times New Roman" w:cs="Times New Roman"/>
                <w:sz w:val="18"/>
                <w:szCs w:val="18"/>
              </w:rPr>
            </w:pPr>
            <w:r w:rsidRPr="00E95B82">
              <w:rPr>
                <w:rFonts w:ascii="Times New Roman" w:eastAsia="Verdana" w:hAnsi="Times New Roman" w:cs="Times New Roman"/>
                <w:sz w:val="18"/>
                <w:szCs w:val="18"/>
              </w:rPr>
              <w:t>PRT metal sheeted Pt100 (high-quality “semi-industrial” probe), 4-wire 6mm (or more) in diameter 300mm or longer. Temperature range -40 °C to 150 °C or wider. Accuracy 0,01 °C</w:t>
            </w:r>
          </w:p>
          <w:p w14:paraId="3F0DCAC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F284CD2"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1817CDB0" w14:textId="77777777" w:rsidR="000F4699" w:rsidRDefault="000F4699" w:rsidP="00537285">
            <w:pPr>
              <w:spacing w:after="0" w:line="240" w:lineRule="auto"/>
              <w:rPr>
                <w:rFonts w:ascii="Times New Roman" w:eastAsia="Times New Roman" w:hAnsi="Times New Roman" w:cs="Times New Roman"/>
                <w:bCs/>
                <w:sz w:val="18"/>
                <w:szCs w:val="18"/>
                <w:lang w:val="en-GB"/>
              </w:rPr>
            </w:pPr>
          </w:p>
          <w:p w14:paraId="643A91A8" w14:textId="77777777" w:rsidR="000F4699" w:rsidRPr="00E95B82" w:rsidRDefault="000F4699" w:rsidP="00537285">
            <w:pPr>
              <w:spacing w:after="0" w:line="240" w:lineRule="auto"/>
              <w:rPr>
                <w:rFonts w:ascii="Times New Roman" w:eastAsia="Times New Roman" w:hAnsi="Times New Roman" w:cs="Times New Roman"/>
                <w:bCs/>
                <w:sz w:val="18"/>
                <w:szCs w:val="18"/>
                <w:lang w:val="en-GB"/>
              </w:rPr>
            </w:pPr>
          </w:p>
          <w:p w14:paraId="35F2C721" w14:textId="77777777" w:rsidR="00537285" w:rsidRPr="00E95B82" w:rsidRDefault="00537285" w:rsidP="000F4699">
            <w:pPr>
              <w:spacing w:after="0" w:line="240" w:lineRule="auto"/>
              <w:ind w:left="360"/>
              <w:rPr>
                <w:rFonts w:ascii="Times New Roman" w:eastAsia="Verdana" w:hAnsi="Times New Roman" w:cs="Times New Roman"/>
                <w:sz w:val="18"/>
                <w:szCs w:val="18"/>
              </w:rPr>
            </w:pPr>
            <w:r w:rsidRPr="00E95B82">
              <w:rPr>
                <w:rFonts w:ascii="Times New Roman" w:eastAsia="Verdana" w:hAnsi="Times New Roman" w:cs="Times New Roman"/>
                <w:sz w:val="18"/>
                <w:szCs w:val="18"/>
              </w:rPr>
              <w:t>RTD: Pt 100 (385) 3 or more wire for thermocouples types S, R, K, T and J, 4 to 20mA and 0 to 10Vdc. Accuracy specification 0,05% or better</w:t>
            </w:r>
          </w:p>
          <w:p w14:paraId="3DCE0273" w14:textId="77777777" w:rsidR="00537285" w:rsidRPr="00E95B82" w:rsidRDefault="00537285" w:rsidP="00537285">
            <w:pPr>
              <w:spacing w:after="0" w:line="240" w:lineRule="auto"/>
              <w:rPr>
                <w:rFonts w:ascii="Times New Roman" w:eastAsia="Verdana" w:hAnsi="Times New Roman" w:cs="Times New Roman"/>
                <w:sz w:val="18"/>
                <w:szCs w:val="18"/>
              </w:rPr>
            </w:pPr>
          </w:p>
          <w:p w14:paraId="2340B7DE" w14:textId="77777777" w:rsidR="00537285" w:rsidRPr="00E95B82" w:rsidRDefault="00537285" w:rsidP="00537285">
            <w:pPr>
              <w:spacing w:after="0" w:line="240" w:lineRule="auto"/>
              <w:rPr>
                <w:rFonts w:ascii="Times New Roman" w:eastAsia="Verdana" w:hAnsi="Times New Roman" w:cs="Times New Roman"/>
                <w:sz w:val="18"/>
                <w:szCs w:val="18"/>
              </w:rPr>
            </w:pPr>
          </w:p>
          <w:p w14:paraId="04DA7B12" w14:textId="77777777" w:rsidR="00537285" w:rsidRPr="00E95B82" w:rsidRDefault="00537285" w:rsidP="000F4699">
            <w:pPr>
              <w:spacing w:after="0" w:line="240" w:lineRule="auto"/>
              <w:jc w:val="both"/>
              <w:rPr>
                <w:rFonts w:ascii="Times New Roman" w:eastAsia="Times New Roman" w:hAnsi="Times New Roman" w:cs="Times New Roman"/>
                <w:b/>
                <w:bCs/>
                <w:sz w:val="18"/>
                <w:szCs w:val="18"/>
                <w:lang w:val="en-GB"/>
              </w:rPr>
            </w:pPr>
            <w:r w:rsidRPr="00E95B82">
              <w:rPr>
                <w:rFonts w:ascii="Times New Roman" w:eastAsia="Times New Roman" w:hAnsi="Times New Roman" w:cs="Times New Roman"/>
                <w:b/>
                <w:bCs/>
                <w:sz w:val="18"/>
                <w:szCs w:val="18"/>
                <w:lang w:val="en-GB"/>
              </w:rPr>
              <w:t xml:space="preserve">Portable &amp; </w:t>
            </w:r>
            <w:r w:rsidR="006A5457" w:rsidRPr="00E95B82">
              <w:rPr>
                <w:rFonts w:ascii="Times New Roman" w:eastAsia="Times New Roman" w:hAnsi="Times New Roman" w:cs="Times New Roman"/>
                <w:b/>
                <w:bCs/>
                <w:sz w:val="18"/>
                <w:szCs w:val="18"/>
                <w:lang w:val="en-GB"/>
              </w:rPr>
              <w:t>fixed liquid</w:t>
            </w:r>
            <w:r w:rsidRPr="00E95B82">
              <w:rPr>
                <w:rFonts w:ascii="Times New Roman" w:eastAsia="Times New Roman" w:hAnsi="Times New Roman" w:cs="Times New Roman"/>
                <w:b/>
                <w:bCs/>
                <w:sz w:val="18"/>
                <w:szCs w:val="18"/>
                <w:lang w:val="en-GB"/>
              </w:rPr>
              <w:t xml:space="preserve"> baths</w:t>
            </w:r>
          </w:p>
          <w:p w14:paraId="4CB01696" w14:textId="77777777" w:rsidR="00537285" w:rsidRPr="00E95B82" w:rsidRDefault="00537285" w:rsidP="00537285">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(Temperature range - 40 °C to 150 °C or wider. Calibration volume 35 mm diameter by 140 mm deep or larger. Accuracy ±0,05 °C to 0,1 °C)</w:t>
            </w:r>
          </w:p>
          <w:p w14:paraId="1A5F6969" w14:textId="77777777" w:rsidR="00537285" w:rsidRDefault="00537285" w:rsidP="00537285">
            <w:pPr>
              <w:spacing w:after="0" w:line="240" w:lineRule="auto"/>
              <w:rPr>
                <w:rFonts w:ascii="Times New Roman" w:eastAsia="Verdana" w:hAnsi="Times New Roman" w:cs="Times New Roman"/>
                <w:sz w:val="18"/>
                <w:szCs w:val="18"/>
              </w:rPr>
            </w:pPr>
          </w:p>
          <w:p w14:paraId="595BB0B8" w14:textId="77777777" w:rsidR="00032F41" w:rsidRPr="00E95B82" w:rsidRDefault="00032F41" w:rsidP="00537285">
            <w:pPr>
              <w:spacing w:after="0" w:line="240" w:lineRule="auto"/>
              <w:rPr>
                <w:rFonts w:ascii="Times New Roman" w:eastAsia="Verdana" w:hAnsi="Times New Roman" w:cs="Times New Roman"/>
                <w:sz w:val="18"/>
                <w:szCs w:val="18"/>
              </w:rPr>
            </w:pPr>
          </w:p>
          <w:p w14:paraId="2D9758F0" w14:textId="77777777" w:rsidR="00537285" w:rsidRPr="00E95B82" w:rsidRDefault="00537285" w:rsidP="00537285">
            <w:pPr>
              <w:spacing w:after="0" w:line="240" w:lineRule="auto"/>
              <w:rPr>
                <w:rFonts w:ascii="Times New Roman" w:eastAsia="Verdana" w:hAnsi="Times New Roman" w:cs="Times New Roman"/>
                <w:sz w:val="18"/>
                <w:szCs w:val="18"/>
              </w:rPr>
            </w:pPr>
          </w:p>
          <w:p w14:paraId="223BBDB7" w14:textId="77777777" w:rsidR="00537285" w:rsidRPr="00E95B82" w:rsidRDefault="00537285" w:rsidP="00D3526F">
            <w:pPr>
              <w:numPr>
                <w:ilvl w:val="0"/>
                <w:numId w:val="156"/>
              </w:numPr>
              <w:spacing w:after="0" w:line="240" w:lineRule="auto"/>
              <w:rPr>
                <w:rFonts w:ascii="Times New Roman" w:eastAsia="Times New Roman" w:hAnsi="Times New Roman" w:cs="Times New Roman"/>
                <w:b/>
                <w:bCs/>
                <w:sz w:val="18"/>
                <w:szCs w:val="18"/>
                <w:lang w:val="en-GB"/>
              </w:rPr>
            </w:pPr>
            <w:r w:rsidRPr="00E95B82">
              <w:rPr>
                <w:rFonts w:ascii="Times New Roman" w:eastAsia="Times New Roman" w:hAnsi="Times New Roman" w:cs="Times New Roman"/>
                <w:b/>
                <w:bCs/>
                <w:sz w:val="18"/>
                <w:szCs w:val="18"/>
                <w:lang w:val="en-GB"/>
              </w:rPr>
              <w:lastRenderedPageBreak/>
              <w:t>Vacuum flask</w:t>
            </w:r>
          </w:p>
          <w:p w14:paraId="68E9D6BE" w14:textId="77777777" w:rsidR="00537285" w:rsidRPr="00E95B82" w:rsidRDefault="00537285" w:rsidP="00537285">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(Stainless steel wide mouth approx. 1 litre capacity)</w:t>
            </w:r>
          </w:p>
          <w:p w14:paraId="6DE018E1" w14:textId="77777777" w:rsidR="00537285" w:rsidRPr="00E95B82" w:rsidRDefault="00537285" w:rsidP="00537285">
            <w:pPr>
              <w:spacing w:after="0" w:line="240" w:lineRule="auto"/>
              <w:rPr>
                <w:rFonts w:ascii="Times New Roman" w:eastAsia="Verdana" w:hAnsi="Times New Roman" w:cs="Times New Roman"/>
                <w:sz w:val="18"/>
                <w:szCs w:val="18"/>
              </w:rPr>
            </w:pPr>
          </w:p>
          <w:p w14:paraId="4927521E" w14:textId="77777777" w:rsidR="00537285" w:rsidRPr="00E95B82" w:rsidRDefault="00537285" w:rsidP="00537285">
            <w:pPr>
              <w:spacing w:after="0" w:line="240" w:lineRule="auto"/>
              <w:rPr>
                <w:rFonts w:ascii="Times New Roman" w:eastAsia="Verdana" w:hAnsi="Times New Roman" w:cs="Times New Roman"/>
                <w:sz w:val="18"/>
                <w:szCs w:val="18"/>
              </w:rPr>
            </w:pPr>
          </w:p>
          <w:p w14:paraId="048635C6"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Side cutters</w:t>
            </w:r>
          </w:p>
          <w:p w14:paraId="2BC99D7C" w14:textId="77777777" w:rsidR="00537285" w:rsidRPr="00E95B82" w:rsidRDefault="00537285" w:rsidP="00537285">
            <w:pPr>
              <w:spacing w:after="0" w:line="240" w:lineRule="auto"/>
              <w:rPr>
                <w:rFonts w:ascii="Times New Roman" w:eastAsia="Verdana" w:hAnsi="Times New Roman" w:cs="Times New Roman"/>
                <w:sz w:val="18"/>
                <w:szCs w:val="18"/>
              </w:rPr>
            </w:pPr>
          </w:p>
          <w:p w14:paraId="70AB6C7F"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Long nose pliers</w:t>
            </w:r>
          </w:p>
          <w:p w14:paraId="7B6E24CA" w14:textId="77777777" w:rsidR="00537285" w:rsidRPr="00E95B82" w:rsidRDefault="00537285" w:rsidP="00537285">
            <w:pPr>
              <w:spacing w:after="0" w:line="240" w:lineRule="auto"/>
              <w:rPr>
                <w:rFonts w:ascii="Times New Roman" w:eastAsia="Verdana" w:hAnsi="Times New Roman" w:cs="Times New Roman"/>
                <w:sz w:val="18"/>
                <w:szCs w:val="18"/>
              </w:rPr>
            </w:pPr>
          </w:p>
          <w:p w14:paraId="4B8665DF"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Jeweler’s screw driver set (flat and Phillips (star))</w:t>
            </w:r>
          </w:p>
          <w:p w14:paraId="7DFF0C07" w14:textId="77777777" w:rsidR="00537285" w:rsidRPr="00E95B82" w:rsidRDefault="00537285" w:rsidP="00537285">
            <w:pPr>
              <w:spacing w:after="0" w:line="240" w:lineRule="auto"/>
              <w:rPr>
                <w:rFonts w:ascii="Times New Roman" w:eastAsia="Verdana" w:hAnsi="Times New Roman" w:cs="Times New Roman"/>
                <w:sz w:val="18"/>
                <w:szCs w:val="18"/>
              </w:rPr>
            </w:pPr>
          </w:p>
          <w:p w14:paraId="3C7D5796" w14:textId="77777777" w:rsidR="00537285" w:rsidRPr="00E95B82" w:rsidRDefault="00537285" w:rsidP="00537285">
            <w:pPr>
              <w:spacing w:after="0" w:line="240" w:lineRule="auto"/>
              <w:rPr>
                <w:rFonts w:ascii="Times New Roman" w:eastAsia="Verdana" w:hAnsi="Times New Roman" w:cs="Times New Roman"/>
                <w:sz w:val="18"/>
                <w:szCs w:val="18"/>
              </w:rPr>
            </w:pPr>
          </w:p>
          <w:p w14:paraId="2F95F6D3" w14:textId="77777777" w:rsidR="00537285" w:rsidRPr="001A444B" w:rsidRDefault="00537285" w:rsidP="00D3526F">
            <w:pPr>
              <w:numPr>
                <w:ilvl w:val="0"/>
                <w:numId w:val="156"/>
              </w:numPr>
              <w:spacing w:after="0" w:line="240" w:lineRule="auto"/>
              <w:rPr>
                <w:rFonts w:ascii="Times New Roman" w:eastAsia="Verdana" w:hAnsi="Times New Roman" w:cs="Times New Roman"/>
                <w:sz w:val="18"/>
                <w:szCs w:val="18"/>
              </w:rPr>
            </w:pPr>
            <w:r w:rsidRPr="001A444B">
              <w:rPr>
                <w:rFonts w:ascii="Times New Roman" w:eastAsia="Verdana" w:hAnsi="Times New Roman" w:cs="Times New Roman"/>
                <w:sz w:val="18"/>
                <w:szCs w:val="18"/>
              </w:rPr>
              <w:t>Small shifting spanner</w:t>
            </w:r>
          </w:p>
          <w:p w14:paraId="272AD49F" w14:textId="77777777" w:rsidR="00537285" w:rsidRPr="00E95B82" w:rsidRDefault="00537285" w:rsidP="00537285">
            <w:pPr>
              <w:spacing w:after="0" w:line="240" w:lineRule="auto"/>
              <w:rPr>
                <w:rFonts w:ascii="Times New Roman" w:eastAsia="Verdana" w:hAnsi="Times New Roman" w:cs="Times New Roman"/>
                <w:sz w:val="18"/>
                <w:szCs w:val="18"/>
              </w:rPr>
            </w:pPr>
          </w:p>
          <w:p w14:paraId="312B94AE"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 xml:space="preserve">Banana plugs </w:t>
            </w:r>
          </w:p>
          <w:p w14:paraId="6FF3A489" w14:textId="77777777" w:rsidR="00537285" w:rsidRPr="00E95B82" w:rsidRDefault="00537285" w:rsidP="00537285">
            <w:pPr>
              <w:spacing w:after="0" w:line="240" w:lineRule="auto"/>
              <w:rPr>
                <w:rFonts w:ascii="Times New Roman" w:eastAsia="Verdana" w:hAnsi="Times New Roman" w:cs="Times New Roman"/>
                <w:sz w:val="18"/>
                <w:szCs w:val="18"/>
              </w:rPr>
            </w:pPr>
          </w:p>
          <w:p w14:paraId="70FC06FD" w14:textId="77777777" w:rsidR="00537285" w:rsidRPr="00E95B82" w:rsidRDefault="00537285" w:rsidP="00D3526F">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Soldering iron</w:t>
            </w:r>
          </w:p>
          <w:p w14:paraId="0FA5156B" w14:textId="77777777" w:rsidR="00537285" w:rsidRPr="00E95B82" w:rsidRDefault="00537285" w:rsidP="00537285">
            <w:pPr>
              <w:spacing w:after="0" w:line="240" w:lineRule="auto"/>
              <w:rPr>
                <w:rFonts w:ascii="Times New Roman" w:eastAsia="Verdana" w:hAnsi="Times New Roman" w:cs="Times New Roman"/>
                <w:sz w:val="18"/>
                <w:szCs w:val="18"/>
              </w:rPr>
            </w:pPr>
          </w:p>
          <w:p w14:paraId="4B3366F0" w14:textId="77777777" w:rsidR="00537285" w:rsidRPr="00E95B82" w:rsidRDefault="00537285" w:rsidP="00537285">
            <w:pPr>
              <w:spacing w:after="0" w:line="240" w:lineRule="auto"/>
              <w:rPr>
                <w:rFonts w:ascii="Times New Roman" w:eastAsia="Verdana" w:hAnsi="Times New Roman" w:cs="Times New Roman"/>
                <w:sz w:val="18"/>
                <w:szCs w:val="18"/>
              </w:rPr>
            </w:pPr>
          </w:p>
          <w:p w14:paraId="0E00E074" w14:textId="77777777" w:rsidR="00537285" w:rsidRPr="00E95B82" w:rsidRDefault="00537285" w:rsidP="00537285">
            <w:pPr>
              <w:spacing w:after="0" w:line="240" w:lineRule="auto"/>
              <w:rPr>
                <w:rFonts w:ascii="Times New Roman" w:eastAsia="Verdana" w:hAnsi="Times New Roman" w:cs="Times New Roman"/>
                <w:sz w:val="18"/>
                <w:szCs w:val="18"/>
              </w:rPr>
            </w:pPr>
          </w:p>
          <w:p w14:paraId="52AF7EC2" w14:textId="77777777" w:rsidR="00537285" w:rsidRDefault="00537285" w:rsidP="00537285">
            <w:pPr>
              <w:spacing w:after="0" w:line="240" w:lineRule="auto"/>
              <w:rPr>
                <w:rFonts w:ascii="Times New Roman" w:eastAsia="Verdana" w:hAnsi="Times New Roman" w:cs="Times New Roman"/>
                <w:sz w:val="18"/>
                <w:szCs w:val="18"/>
              </w:rPr>
            </w:pPr>
          </w:p>
          <w:p w14:paraId="319EB04B" w14:textId="77777777" w:rsidR="00D80E7F" w:rsidRDefault="00D80E7F" w:rsidP="00537285">
            <w:pPr>
              <w:spacing w:after="0" w:line="240" w:lineRule="auto"/>
              <w:rPr>
                <w:rFonts w:ascii="Times New Roman" w:eastAsia="Verdana" w:hAnsi="Times New Roman" w:cs="Times New Roman"/>
                <w:sz w:val="18"/>
                <w:szCs w:val="18"/>
              </w:rPr>
            </w:pPr>
          </w:p>
          <w:p w14:paraId="2FDE0297" w14:textId="77777777" w:rsidR="00235F84" w:rsidRDefault="00235F84" w:rsidP="00537285">
            <w:pPr>
              <w:spacing w:after="0" w:line="240" w:lineRule="auto"/>
              <w:rPr>
                <w:rFonts w:ascii="Times New Roman" w:eastAsia="Verdana" w:hAnsi="Times New Roman" w:cs="Times New Roman"/>
                <w:sz w:val="18"/>
                <w:szCs w:val="18"/>
              </w:rPr>
            </w:pPr>
          </w:p>
          <w:p w14:paraId="7316306C" w14:textId="77777777" w:rsidR="00235F84" w:rsidRPr="00E95B82" w:rsidRDefault="00235F84" w:rsidP="00537285">
            <w:pPr>
              <w:spacing w:after="0" w:line="240" w:lineRule="auto"/>
              <w:rPr>
                <w:rFonts w:ascii="Times New Roman" w:eastAsia="Verdana" w:hAnsi="Times New Roman" w:cs="Times New Roman"/>
                <w:sz w:val="18"/>
                <w:szCs w:val="18"/>
              </w:rPr>
            </w:pPr>
          </w:p>
          <w:p w14:paraId="354C89B5" w14:textId="77777777" w:rsidR="00537285" w:rsidRPr="00E95B82" w:rsidRDefault="00537285" w:rsidP="00537285">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DC voltage 0-10 readability 0.025%</w:t>
            </w:r>
          </w:p>
          <w:p w14:paraId="544BC2F0" w14:textId="77777777" w:rsidR="00537285" w:rsidRPr="00E95B82" w:rsidRDefault="00537285" w:rsidP="00537285">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Current,0-10 A, readability 0.25%</w:t>
            </w:r>
          </w:p>
          <w:p w14:paraId="79825763" w14:textId="77777777" w:rsidR="00537285" w:rsidRPr="00E95B82" w:rsidRDefault="00537285" w:rsidP="00537285">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Resistance 0-1Mega Ohm, readability0.25%</w:t>
            </w:r>
          </w:p>
          <w:p w14:paraId="185F67E1" w14:textId="77777777" w:rsidR="00537285" w:rsidRDefault="00537285" w:rsidP="00537285">
            <w:pPr>
              <w:spacing w:after="0" w:line="240" w:lineRule="auto"/>
              <w:rPr>
                <w:rFonts w:ascii="Times New Roman" w:eastAsia="Verdana" w:hAnsi="Times New Roman" w:cs="Times New Roman"/>
                <w:sz w:val="18"/>
                <w:szCs w:val="18"/>
              </w:rPr>
            </w:pPr>
          </w:p>
          <w:p w14:paraId="1F20E068" w14:textId="77777777" w:rsidR="001F61D4" w:rsidRDefault="001F61D4" w:rsidP="00537285">
            <w:pPr>
              <w:spacing w:after="0" w:line="240" w:lineRule="auto"/>
              <w:rPr>
                <w:rFonts w:ascii="Times New Roman" w:eastAsia="Times New Roman" w:hAnsi="Times New Roman" w:cs="Times New Roman"/>
                <w:bCs/>
                <w:sz w:val="18"/>
                <w:szCs w:val="18"/>
                <w:lang w:val="en-GB"/>
              </w:rPr>
            </w:pPr>
          </w:p>
          <w:p w14:paraId="4B4DBC10" w14:textId="77777777" w:rsidR="00235F84" w:rsidRPr="00E95B82" w:rsidRDefault="00235F84" w:rsidP="00537285">
            <w:pPr>
              <w:spacing w:after="0" w:line="240" w:lineRule="auto"/>
              <w:rPr>
                <w:rFonts w:ascii="Times New Roman" w:eastAsia="Times New Roman" w:hAnsi="Times New Roman" w:cs="Times New Roman"/>
                <w:bCs/>
                <w:sz w:val="18"/>
                <w:szCs w:val="18"/>
                <w:lang w:val="en-GB"/>
              </w:rPr>
            </w:pPr>
          </w:p>
          <w:p w14:paraId="00349A31" w14:textId="77777777" w:rsidR="00537285" w:rsidRPr="00E95B82" w:rsidRDefault="006A5457"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Rechargeable battery</w:t>
            </w:r>
          </w:p>
          <w:p w14:paraId="7D0BFE3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025BCC9" w14:textId="77777777" w:rsidR="00B100C4" w:rsidRPr="00E95B82" w:rsidRDefault="00B100C4" w:rsidP="00537285">
            <w:pPr>
              <w:spacing w:after="0" w:line="240" w:lineRule="auto"/>
              <w:rPr>
                <w:rFonts w:ascii="Times New Roman" w:eastAsia="Times New Roman" w:hAnsi="Times New Roman" w:cs="Times New Roman"/>
                <w:bCs/>
                <w:sz w:val="18"/>
                <w:szCs w:val="18"/>
                <w:lang w:val="en-GB"/>
              </w:rPr>
            </w:pPr>
          </w:p>
          <w:p w14:paraId="52C843A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3m </w:t>
            </w:r>
          </w:p>
          <w:p w14:paraId="67D87FA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7A66B5B" w14:textId="77777777" w:rsidR="00BA2192" w:rsidRDefault="00BA2192" w:rsidP="00537285">
            <w:pPr>
              <w:spacing w:after="0" w:line="240" w:lineRule="auto"/>
              <w:rPr>
                <w:rFonts w:ascii="Times New Roman" w:eastAsia="Times New Roman" w:hAnsi="Times New Roman" w:cs="Times New Roman"/>
                <w:bCs/>
                <w:sz w:val="18"/>
                <w:szCs w:val="18"/>
                <w:lang w:val="en-GB"/>
              </w:rPr>
            </w:pPr>
          </w:p>
          <w:p w14:paraId="467170A7" w14:textId="77777777" w:rsidR="00D80E7F" w:rsidRPr="00E95B82" w:rsidRDefault="00D80E7F" w:rsidP="00537285">
            <w:pPr>
              <w:spacing w:after="0" w:line="240" w:lineRule="auto"/>
              <w:rPr>
                <w:rFonts w:ascii="Times New Roman" w:eastAsia="Times New Roman" w:hAnsi="Times New Roman" w:cs="Times New Roman"/>
                <w:bCs/>
                <w:sz w:val="18"/>
                <w:szCs w:val="18"/>
                <w:lang w:val="en-GB"/>
              </w:rPr>
            </w:pPr>
          </w:p>
          <w:p w14:paraId="08FB9468" w14:textId="77777777" w:rsidR="00537285" w:rsidRPr="00E95B82" w:rsidRDefault="006A5457"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Above 70</w:t>
            </w:r>
            <w:r w:rsidR="00537285" w:rsidRPr="00E95B82">
              <w:rPr>
                <w:rFonts w:ascii="Times New Roman" w:eastAsia="Times New Roman" w:hAnsi="Times New Roman" w:cs="Times New Roman"/>
                <w:bCs/>
                <w:sz w:val="18"/>
                <w:szCs w:val="18"/>
                <w:lang w:val="en-GB"/>
              </w:rPr>
              <w:t xml:space="preserve"> mm in diameter</w:t>
            </w:r>
          </w:p>
          <w:p w14:paraId="3679162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E547F4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AA2E8A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6C5560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B81CC7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Mini male</w:t>
            </w:r>
          </w:p>
          <w:p w14:paraId="1D8ECCF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A5A461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43F03A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07C9CE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Mini female</w:t>
            </w:r>
          </w:p>
          <w:p w14:paraId="079B0A7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1EDC0A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90410A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BFF653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Full size male</w:t>
            </w:r>
          </w:p>
          <w:p w14:paraId="7FDA5F0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77C289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12D364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E88993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Full size female</w:t>
            </w:r>
          </w:p>
          <w:p w14:paraId="096A8ED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7F6F9C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8D8B35D"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6C65C47C" w14:textId="77777777" w:rsidR="00B100C4" w:rsidRPr="00E95B82" w:rsidRDefault="00B100C4" w:rsidP="00537285">
            <w:pPr>
              <w:spacing w:after="0" w:line="240" w:lineRule="auto"/>
              <w:rPr>
                <w:rFonts w:ascii="Times New Roman" w:eastAsia="Times New Roman" w:hAnsi="Times New Roman" w:cs="Times New Roman"/>
                <w:bCs/>
                <w:sz w:val="18"/>
                <w:szCs w:val="18"/>
                <w:lang w:val="en-GB"/>
              </w:rPr>
            </w:pPr>
          </w:p>
          <w:p w14:paraId="172FB0C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B9C78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Verdana" w:hAnsi="Times New Roman" w:cs="Times New Roman"/>
                <w:sz w:val="18"/>
                <w:szCs w:val="18"/>
              </w:rPr>
              <w:t>PVC-insulated, stranded 10m of each type S, R, K,T and J</w:t>
            </w:r>
          </w:p>
          <w:p w14:paraId="5CBC8DE0" w14:textId="77777777" w:rsidR="005941AD" w:rsidRPr="00E95B82" w:rsidRDefault="005941AD" w:rsidP="00537285">
            <w:pPr>
              <w:spacing w:after="0" w:line="240" w:lineRule="auto"/>
              <w:rPr>
                <w:rFonts w:ascii="Times New Roman" w:eastAsia="Times New Roman" w:hAnsi="Times New Roman" w:cs="Times New Roman"/>
                <w:bCs/>
                <w:sz w:val="18"/>
                <w:szCs w:val="18"/>
                <w:lang w:val="en-GB"/>
              </w:rPr>
            </w:pPr>
          </w:p>
          <w:p w14:paraId="489BB78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8DD424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Height 600mm</w:t>
            </w:r>
          </w:p>
          <w:p w14:paraId="7B44CED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9C03CF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F08DF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D828D86"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447C3D66" w14:textId="77777777" w:rsidR="00537285" w:rsidRPr="00235F84" w:rsidRDefault="00537285" w:rsidP="00D3526F">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Boss head clamps</w:t>
            </w:r>
          </w:p>
          <w:p w14:paraId="6D4C454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20B6D3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B6ACE7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B7ECCF9" w14:textId="77777777" w:rsidR="00537285" w:rsidRPr="00235F84" w:rsidRDefault="00537285" w:rsidP="00D3526F">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4-pronged clamps</w:t>
            </w:r>
          </w:p>
          <w:p w14:paraId="0A8A32F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2D204A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0922C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F8726D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EEA197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5E0B54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896B7E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91A470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0249CA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79AB83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598FD8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941FF3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3E8305B"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4D93CAF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9DDDFD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0-1MPa</w:t>
            </w:r>
          </w:p>
          <w:p w14:paraId="0FDFFAF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Accuracy +/- 1%</w:t>
            </w:r>
          </w:p>
          <w:p w14:paraId="1EACA03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F8C265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EA6C95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F8604BC" w14:textId="77777777" w:rsidR="000F4699" w:rsidRDefault="000F4699" w:rsidP="00537285">
            <w:pPr>
              <w:spacing w:after="0" w:line="240" w:lineRule="auto"/>
              <w:rPr>
                <w:rFonts w:ascii="Times New Roman" w:eastAsia="Times New Roman" w:hAnsi="Times New Roman" w:cs="Times New Roman"/>
                <w:bCs/>
                <w:sz w:val="18"/>
                <w:szCs w:val="18"/>
                <w:lang w:val="en-GB"/>
              </w:rPr>
            </w:pPr>
          </w:p>
          <w:p w14:paraId="5370981B"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21882EBC"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00759D7F" w14:textId="77777777" w:rsidR="000F4699" w:rsidRPr="00E95B82" w:rsidRDefault="000F4699" w:rsidP="00537285">
            <w:pPr>
              <w:spacing w:after="0" w:line="240" w:lineRule="auto"/>
              <w:rPr>
                <w:rFonts w:ascii="Times New Roman" w:eastAsia="Times New Roman" w:hAnsi="Times New Roman" w:cs="Times New Roman"/>
                <w:bCs/>
                <w:sz w:val="18"/>
                <w:szCs w:val="18"/>
                <w:lang w:val="en-GB"/>
              </w:rPr>
            </w:pPr>
          </w:p>
          <w:p w14:paraId="3B27B14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Calibration kit, containing piping, fittings, couplings, etc. to enable UUT to be connected to system</w:t>
            </w:r>
          </w:p>
          <w:p w14:paraId="7CC8EE1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36228D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7C4B291"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400339F2"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56D2C783" w14:textId="77777777" w:rsidR="00B100C4" w:rsidRPr="00E95B82" w:rsidRDefault="00B100C4" w:rsidP="00537285">
            <w:pPr>
              <w:spacing w:after="0" w:line="240" w:lineRule="auto"/>
              <w:rPr>
                <w:rFonts w:ascii="Times New Roman" w:eastAsia="Times New Roman" w:hAnsi="Times New Roman" w:cs="Times New Roman"/>
                <w:bCs/>
                <w:sz w:val="18"/>
                <w:szCs w:val="18"/>
                <w:lang w:val="en-GB"/>
              </w:rPr>
            </w:pPr>
          </w:p>
          <w:p w14:paraId="6F3CDB2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CB177D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F4E230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Readability: 0.1 °C and humidity 1%</w:t>
            </w:r>
            <w:r w:rsidRPr="00E95B82" w:rsidDel="00D742EF">
              <w:rPr>
                <w:rFonts w:ascii="Times New Roman" w:eastAsia="Times New Roman" w:hAnsi="Times New Roman" w:cs="Times New Roman"/>
                <w:bCs/>
                <w:sz w:val="18"/>
                <w:szCs w:val="18"/>
                <w:lang w:val="en-GB"/>
              </w:rPr>
              <w:t xml:space="preserve"> </w:t>
            </w:r>
          </w:p>
          <w:p w14:paraId="43A2B3C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3D8039B"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10F262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D368B2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084C50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087C5C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Range:100 kPa -200 MPa</w:t>
            </w:r>
          </w:p>
          <w:p w14:paraId="03BA750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3274C7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5ACD49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2652FA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EE2D2D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EC0726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7F0C403"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4A9C7996" w14:textId="77777777" w:rsidR="00537285" w:rsidRPr="00E95B82" w:rsidRDefault="00141A8F"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100</w:t>
            </w:r>
            <w:r w:rsidR="00537285" w:rsidRPr="00E95B82">
              <w:rPr>
                <w:rFonts w:ascii="Times New Roman" w:eastAsia="Times New Roman" w:hAnsi="Times New Roman" w:cs="Times New Roman"/>
                <w:bCs/>
                <w:sz w:val="18"/>
                <w:szCs w:val="18"/>
                <w:lang w:val="en-GB"/>
              </w:rPr>
              <w:t xml:space="preserve"> kPa – 200 MPa, accuracy +/- 1%</w:t>
            </w:r>
          </w:p>
          <w:p w14:paraId="6FF148C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682F47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8E8FC74"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5D29C0B6" w14:textId="77777777" w:rsidR="001F61D4" w:rsidRDefault="001F61D4" w:rsidP="00537285">
            <w:pPr>
              <w:spacing w:after="0" w:line="240" w:lineRule="auto"/>
              <w:rPr>
                <w:rFonts w:ascii="Times New Roman" w:eastAsia="Times New Roman" w:hAnsi="Times New Roman" w:cs="Times New Roman"/>
                <w:bCs/>
                <w:sz w:val="18"/>
                <w:szCs w:val="18"/>
                <w:lang w:val="en-GB"/>
              </w:rPr>
            </w:pPr>
          </w:p>
          <w:p w14:paraId="25D2E667" w14:textId="77777777" w:rsidR="001F61D4" w:rsidRDefault="001F61D4" w:rsidP="00537285">
            <w:pPr>
              <w:spacing w:after="0" w:line="240" w:lineRule="auto"/>
              <w:rPr>
                <w:rFonts w:ascii="Times New Roman" w:eastAsia="Times New Roman" w:hAnsi="Times New Roman" w:cs="Times New Roman"/>
                <w:bCs/>
                <w:sz w:val="18"/>
                <w:szCs w:val="18"/>
                <w:lang w:val="en-GB"/>
              </w:rPr>
            </w:pPr>
          </w:p>
          <w:p w14:paraId="26DDC08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430D7D6" w14:textId="77777777" w:rsidR="00537285" w:rsidRPr="00235F84" w:rsidRDefault="00537285"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32"/>
                <w:szCs w:val="32"/>
                <w:lang w:val="en-GB"/>
              </w:rPr>
              <w:t xml:space="preserve">¼ </w:t>
            </w:r>
            <w:r w:rsidRPr="00235F84">
              <w:rPr>
                <w:rFonts w:ascii="Times New Roman" w:eastAsia="Times New Roman" w:hAnsi="Times New Roman" w:cs="Times New Roman"/>
                <w:bCs/>
                <w:sz w:val="18"/>
                <w:szCs w:val="18"/>
                <w:lang w:val="en-GB"/>
              </w:rPr>
              <w:t>inch flat spanner</w:t>
            </w:r>
          </w:p>
          <w:p w14:paraId="00D4F4D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4C1127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DEDB0C6" w14:textId="77777777" w:rsidR="00537285" w:rsidRPr="00235F84" w:rsidRDefault="006A5457"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28"/>
                <w:szCs w:val="28"/>
                <w:lang w:val="en-GB"/>
              </w:rPr>
              <w:t>½</w:t>
            </w:r>
            <w:r w:rsidRPr="00235F84">
              <w:rPr>
                <w:rFonts w:ascii="Times New Roman" w:eastAsia="Times New Roman" w:hAnsi="Times New Roman" w:cs="Times New Roman"/>
                <w:bCs/>
                <w:sz w:val="18"/>
                <w:szCs w:val="18"/>
                <w:lang w:val="en-GB"/>
              </w:rPr>
              <w:t xml:space="preserve"> inch</w:t>
            </w:r>
            <w:r w:rsidR="00537285" w:rsidRPr="00235F84">
              <w:rPr>
                <w:rFonts w:ascii="Times New Roman" w:eastAsia="Times New Roman" w:hAnsi="Times New Roman" w:cs="Times New Roman"/>
                <w:bCs/>
                <w:sz w:val="18"/>
                <w:szCs w:val="18"/>
                <w:lang w:val="en-GB"/>
              </w:rPr>
              <w:t xml:space="preserve"> flat spanner</w:t>
            </w:r>
          </w:p>
          <w:p w14:paraId="22A38FF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7D64D2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35A658C" w14:textId="77777777" w:rsidR="00537285" w:rsidRPr="00235F84" w:rsidRDefault="006A5457"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28"/>
                <w:szCs w:val="28"/>
                <w:vertAlign w:val="superscript"/>
                <w:lang w:val="en-GB"/>
              </w:rPr>
              <w:t>9</w:t>
            </w:r>
            <w:r w:rsidRPr="00235F84">
              <w:rPr>
                <w:rFonts w:ascii="Times New Roman" w:eastAsia="Times New Roman" w:hAnsi="Times New Roman" w:cs="Times New Roman"/>
                <w:bCs/>
                <w:sz w:val="28"/>
                <w:szCs w:val="28"/>
                <w:lang w:val="en-GB"/>
              </w:rPr>
              <w:t>/</w:t>
            </w:r>
            <w:r w:rsidRPr="00235F84">
              <w:rPr>
                <w:rFonts w:ascii="Times New Roman" w:eastAsia="Times New Roman" w:hAnsi="Times New Roman" w:cs="Times New Roman"/>
                <w:bCs/>
                <w:sz w:val="28"/>
                <w:szCs w:val="28"/>
                <w:vertAlign w:val="subscript"/>
                <w:lang w:val="en-GB"/>
              </w:rPr>
              <w:t>16-inch</w:t>
            </w:r>
            <w:r w:rsidRPr="00235F84">
              <w:rPr>
                <w:rFonts w:ascii="Times New Roman" w:eastAsia="Times New Roman" w:hAnsi="Times New Roman" w:cs="Times New Roman"/>
                <w:bCs/>
                <w:sz w:val="18"/>
                <w:szCs w:val="18"/>
                <w:lang w:val="en-GB"/>
              </w:rPr>
              <w:t xml:space="preserve"> flat</w:t>
            </w:r>
            <w:r w:rsidR="00537285" w:rsidRPr="00235F84">
              <w:rPr>
                <w:rFonts w:ascii="Times New Roman" w:eastAsia="Times New Roman" w:hAnsi="Times New Roman" w:cs="Times New Roman"/>
                <w:bCs/>
                <w:sz w:val="18"/>
                <w:szCs w:val="18"/>
                <w:lang w:val="en-GB"/>
              </w:rPr>
              <w:t xml:space="preserve"> spanner</w:t>
            </w:r>
          </w:p>
          <w:p w14:paraId="6DF6954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7C9DAE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5DE96A0" w14:textId="77777777" w:rsidR="00537285" w:rsidRPr="00235F84" w:rsidRDefault="00537285" w:rsidP="00D3526F">
            <w:pPr>
              <w:pStyle w:val="ListParagraph"/>
              <w:numPr>
                <w:ilvl w:val="0"/>
                <w:numId w:val="161"/>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8 inch flat spanner</w:t>
            </w:r>
          </w:p>
        </w:tc>
        <w:tc>
          <w:tcPr>
            <w:tcW w:w="1150" w:type="dxa"/>
            <w:tcBorders>
              <w:right w:val="double" w:sz="4" w:space="0" w:color="auto"/>
            </w:tcBorders>
          </w:tcPr>
          <w:p w14:paraId="47452408"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28431A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472B3D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F69C121"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722E528"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0BE050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24D39AB0" w14:textId="77777777" w:rsidR="00537285" w:rsidRDefault="00CA2F68" w:rsidP="00537285">
            <w:pPr>
              <w:spacing w:after="0" w:line="240" w:lineRule="auto"/>
              <w:rPr>
                <w:rFonts w:ascii="Times New Roman" w:eastAsia="Times New Roman" w:hAnsi="Times New Roman" w:cs="Times New Roman"/>
                <w:bCs/>
                <w:i/>
                <w:sz w:val="18"/>
                <w:szCs w:val="18"/>
                <w:lang w:val="en-GB"/>
              </w:rPr>
            </w:pPr>
            <w:r>
              <w:rPr>
                <w:rFonts w:ascii="Times New Roman" w:eastAsia="Times New Roman" w:hAnsi="Times New Roman" w:cs="Times New Roman"/>
                <w:bCs/>
                <w:i/>
                <w:sz w:val="18"/>
                <w:szCs w:val="18"/>
                <w:lang w:val="en-GB"/>
              </w:rPr>
              <w:t>One</w:t>
            </w:r>
          </w:p>
          <w:p w14:paraId="64E20DCE" w14:textId="77777777" w:rsidR="00BD42AD" w:rsidRPr="00E95B82" w:rsidRDefault="00BD42AD" w:rsidP="00537285">
            <w:pPr>
              <w:spacing w:after="0" w:line="240" w:lineRule="auto"/>
              <w:rPr>
                <w:rFonts w:ascii="Times New Roman" w:eastAsia="Times New Roman" w:hAnsi="Times New Roman" w:cs="Times New Roman"/>
                <w:bCs/>
                <w:i/>
                <w:sz w:val="18"/>
                <w:szCs w:val="18"/>
                <w:lang w:val="en-GB"/>
              </w:rPr>
            </w:pPr>
          </w:p>
          <w:p w14:paraId="4F3876B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42E62DB" w14:textId="77777777" w:rsidR="00537285" w:rsidRDefault="00537285" w:rsidP="00537285">
            <w:pPr>
              <w:spacing w:after="0" w:line="240" w:lineRule="auto"/>
              <w:rPr>
                <w:rFonts w:ascii="Times New Roman" w:eastAsia="Times New Roman" w:hAnsi="Times New Roman" w:cs="Times New Roman"/>
                <w:bCs/>
                <w:i/>
                <w:sz w:val="18"/>
                <w:szCs w:val="18"/>
                <w:lang w:val="en-GB"/>
              </w:rPr>
            </w:pPr>
          </w:p>
          <w:p w14:paraId="42933D61" w14:textId="77777777" w:rsidR="00235F84" w:rsidRPr="00E95B82" w:rsidRDefault="00235F84" w:rsidP="00537285">
            <w:pPr>
              <w:spacing w:after="0" w:line="240" w:lineRule="auto"/>
              <w:rPr>
                <w:rFonts w:ascii="Times New Roman" w:eastAsia="Times New Roman" w:hAnsi="Times New Roman" w:cs="Times New Roman"/>
                <w:bCs/>
                <w:i/>
                <w:sz w:val="18"/>
                <w:szCs w:val="18"/>
                <w:lang w:val="en-GB"/>
              </w:rPr>
            </w:pPr>
          </w:p>
          <w:p w14:paraId="25A69991"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35E15A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71C0E5"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601FC7D" w14:textId="77777777" w:rsidR="00235F84" w:rsidRDefault="00235F84" w:rsidP="00537285">
            <w:pPr>
              <w:spacing w:after="0" w:line="240" w:lineRule="auto"/>
              <w:rPr>
                <w:rFonts w:ascii="Times New Roman" w:eastAsia="Times New Roman" w:hAnsi="Times New Roman" w:cs="Times New Roman"/>
                <w:bCs/>
                <w:i/>
                <w:sz w:val="18"/>
                <w:szCs w:val="18"/>
                <w:lang w:val="en-GB"/>
              </w:rPr>
            </w:pPr>
          </w:p>
          <w:p w14:paraId="75402571" w14:textId="77777777" w:rsidR="00537285" w:rsidRPr="00E95B82" w:rsidRDefault="00235F84" w:rsidP="00537285">
            <w:pPr>
              <w:spacing w:after="0" w:line="240" w:lineRule="auto"/>
              <w:rPr>
                <w:rFonts w:ascii="Times New Roman" w:eastAsia="Times New Roman" w:hAnsi="Times New Roman" w:cs="Times New Roman"/>
                <w:bCs/>
                <w:i/>
                <w:sz w:val="18"/>
                <w:szCs w:val="18"/>
                <w:lang w:val="en-GB"/>
              </w:rPr>
            </w:pPr>
            <w:r>
              <w:rPr>
                <w:rFonts w:ascii="Times New Roman" w:eastAsia="Times New Roman" w:hAnsi="Times New Roman" w:cs="Times New Roman"/>
                <w:bCs/>
                <w:i/>
                <w:sz w:val="18"/>
                <w:szCs w:val="18"/>
                <w:lang w:val="en-GB"/>
              </w:rPr>
              <w:t>One</w:t>
            </w:r>
          </w:p>
          <w:p w14:paraId="38E95EA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BE2122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ADF2CF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r w:rsidRPr="00E95B82">
              <w:rPr>
                <w:rFonts w:ascii="Times New Roman" w:eastAsia="Times New Roman" w:hAnsi="Times New Roman" w:cs="Times New Roman"/>
                <w:bCs/>
                <w:i/>
                <w:sz w:val="18"/>
                <w:szCs w:val="18"/>
                <w:lang w:val="en-GB"/>
              </w:rPr>
              <w:t xml:space="preserve"> </w:t>
            </w:r>
          </w:p>
          <w:p w14:paraId="3ECC248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8A2C02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6B2D2AA" w14:textId="77777777" w:rsidR="00754239" w:rsidRDefault="00754239" w:rsidP="00537285">
            <w:pPr>
              <w:spacing w:after="0" w:line="240" w:lineRule="auto"/>
              <w:rPr>
                <w:rFonts w:ascii="Times New Roman" w:eastAsia="Times New Roman" w:hAnsi="Times New Roman" w:cs="Times New Roman"/>
                <w:bCs/>
                <w:i/>
                <w:sz w:val="18"/>
                <w:szCs w:val="18"/>
                <w:lang w:val="en-GB"/>
              </w:rPr>
            </w:pPr>
          </w:p>
          <w:p w14:paraId="2548A19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E6B216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EED2B3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B9F727D" w14:textId="77777777" w:rsidR="00127E3B" w:rsidRDefault="00127E3B" w:rsidP="00127E3B">
            <w:pPr>
              <w:spacing w:after="0" w:line="240" w:lineRule="auto"/>
              <w:rPr>
                <w:rFonts w:ascii="Times New Roman" w:eastAsia="Times New Roman" w:hAnsi="Times New Roman" w:cs="Times New Roman"/>
                <w:bCs/>
                <w:lang w:val="en-GB"/>
              </w:rPr>
            </w:pPr>
          </w:p>
          <w:p w14:paraId="7EF7DDE7" w14:textId="77777777" w:rsidR="00127E3B" w:rsidRPr="00CA2F68" w:rsidRDefault="00127E3B" w:rsidP="00127E3B">
            <w:pPr>
              <w:spacing w:after="0" w:line="240" w:lineRule="auto"/>
              <w:rPr>
                <w:rFonts w:ascii="Times New Roman" w:eastAsia="Times New Roman" w:hAnsi="Times New Roman" w:cs="Times New Roman"/>
                <w:bCs/>
                <w:i/>
                <w:lang w:val="en-GB"/>
              </w:rPr>
            </w:pPr>
            <w:r w:rsidRPr="00CA2F68">
              <w:rPr>
                <w:rFonts w:ascii="Times New Roman" w:eastAsia="Times New Roman" w:hAnsi="Times New Roman" w:cs="Times New Roman"/>
                <w:bCs/>
                <w:i/>
                <w:lang w:val="en-GB"/>
              </w:rPr>
              <w:t xml:space="preserve">2 </w:t>
            </w:r>
            <w:r w:rsidR="001A444B" w:rsidRPr="00CA2F68">
              <w:rPr>
                <w:rFonts w:ascii="Times New Roman" w:eastAsia="Times New Roman" w:hAnsi="Times New Roman" w:cs="Times New Roman"/>
                <w:bCs/>
                <w:i/>
                <w:lang w:val="en-GB"/>
              </w:rPr>
              <w:t>sets</w:t>
            </w:r>
          </w:p>
          <w:p w14:paraId="0608E57A" w14:textId="77777777" w:rsidR="001A444B" w:rsidRPr="00CA2F68" w:rsidRDefault="001A444B" w:rsidP="00127E3B">
            <w:pPr>
              <w:spacing w:after="0" w:line="240" w:lineRule="auto"/>
              <w:rPr>
                <w:rFonts w:ascii="Times New Roman" w:eastAsia="Times New Roman" w:hAnsi="Times New Roman" w:cs="Times New Roman"/>
                <w:bCs/>
                <w:i/>
                <w:lang w:val="en-GB"/>
              </w:rPr>
            </w:pPr>
            <w:r w:rsidRPr="00CA2F68">
              <w:rPr>
                <w:rFonts w:ascii="Times New Roman" w:eastAsia="Times New Roman" w:hAnsi="Times New Roman" w:cs="Times New Roman"/>
                <w:bCs/>
                <w:i/>
                <w:lang w:val="en-GB"/>
              </w:rPr>
              <w:t>(two per item)</w:t>
            </w:r>
          </w:p>
          <w:p w14:paraId="1E5824D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68AAD7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12E7CA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6F70461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13DC822"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7A33956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27F723C0"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F23517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8FA3953"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275E3D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FB396C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77AB8BE1"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B223D2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B9122A4"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9EAB1C3"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B26AE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6BC947D"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B992E1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E8A086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30719F1A"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1F1850F"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798A576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480B25" w14:textId="77777777" w:rsidR="00537285" w:rsidRDefault="00537285" w:rsidP="00537285">
            <w:pPr>
              <w:spacing w:after="0" w:line="240" w:lineRule="auto"/>
              <w:rPr>
                <w:rFonts w:ascii="Times New Roman" w:eastAsia="Times New Roman" w:hAnsi="Times New Roman" w:cs="Times New Roman"/>
                <w:bCs/>
                <w:i/>
                <w:sz w:val="18"/>
                <w:szCs w:val="18"/>
                <w:lang w:val="en-GB"/>
              </w:rPr>
            </w:pPr>
          </w:p>
          <w:p w14:paraId="25E066AE" w14:textId="77777777" w:rsidR="00BD42AD" w:rsidRPr="00E95B82" w:rsidRDefault="00BD42AD" w:rsidP="00537285">
            <w:pPr>
              <w:spacing w:after="0" w:line="240" w:lineRule="auto"/>
              <w:rPr>
                <w:rFonts w:ascii="Times New Roman" w:eastAsia="Times New Roman" w:hAnsi="Times New Roman" w:cs="Times New Roman"/>
                <w:bCs/>
                <w:i/>
                <w:sz w:val="18"/>
                <w:szCs w:val="18"/>
                <w:lang w:val="en-GB"/>
              </w:rPr>
            </w:pPr>
          </w:p>
          <w:p w14:paraId="2CCFEBB1" w14:textId="77777777" w:rsidR="00537285" w:rsidRDefault="00537285" w:rsidP="00537285">
            <w:pPr>
              <w:spacing w:after="0" w:line="240" w:lineRule="auto"/>
              <w:rPr>
                <w:rFonts w:ascii="Times New Roman" w:eastAsia="Times New Roman" w:hAnsi="Times New Roman" w:cs="Times New Roman"/>
                <w:bCs/>
                <w:i/>
                <w:sz w:val="18"/>
                <w:szCs w:val="18"/>
                <w:lang w:val="en-GB"/>
              </w:rPr>
            </w:pPr>
          </w:p>
          <w:p w14:paraId="3F91ADE8" w14:textId="77777777" w:rsidR="00754239" w:rsidRDefault="00754239" w:rsidP="00537285">
            <w:pPr>
              <w:spacing w:after="0" w:line="240" w:lineRule="auto"/>
              <w:rPr>
                <w:rFonts w:ascii="Times New Roman" w:eastAsia="Times New Roman" w:hAnsi="Times New Roman" w:cs="Times New Roman"/>
                <w:bCs/>
                <w:i/>
                <w:sz w:val="18"/>
                <w:szCs w:val="18"/>
                <w:lang w:val="en-GB"/>
              </w:rPr>
            </w:pPr>
          </w:p>
          <w:p w14:paraId="52C9777E" w14:textId="77777777" w:rsidR="00754239" w:rsidRPr="00E95B82" w:rsidRDefault="00754239" w:rsidP="00537285">
            <w:pPr>
              <w:spacing w:after="0" w:line="240" w:lineRule="auto"/>
              <w:rPr>
                <w:rFonts w:ascii="Times New Roman" w:eastAsia="Times New Roman" w:hAnsi="Times New Roman" w:cs="Times New Roman"/>
                <w:bCs/>
                <w:i/>
                <w:sz w:val="18"/>
                <w:szCs w:val="18"/>
                <w:lang w:val="en-GB"/>
              </w:rPr>
            </w:pPr>
          </w:p>
          <w:p w14:paraId="15FA114A"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357608AB"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0C375839"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42403CDA"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356B4F3D"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70CB9B0B"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4E07E490"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1FD853FD"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491AC50F" w14:textId="77777777" w:rsidR="000F4699" w:rsidRDefault="000F4699" w:rsidP="00537285">
            <w:pPr>
              <w:spacing w:after="0" w:line="240" w:lineRule="auto"/>
              <w:rPr>
                <w:rFonts w:ascii="Times New Roman" w:eastAsia="Times New Roman" w:hAnsi="Times New Roman" w:cs="Times New Roman"/>
                <w:bCs/>
                <w:i/>
                <w:sz w:val="18"/>
                <w:szCs w:val="18"/>
                <w:lang w:val="en-GB"/>
              </w:rPr>
            </w:pPr>
          </w:p>
          <w:p w14:paraId="2306BA7A" w14:textId="77777777" w:rsidR="00032F41" w:rsidRDefault="00032F41" w:rsidP="00537285">
            <w:pPr>
              <w:spacing w:after="0" w:line="240" w:lineRule="auto"/>
              <w:rPr>
                <w:rFonts w:ascii="Times New Roman" w:eastAsia="Times New Roman" w:hAnsi="Times New Roman" w:cs="Times New Roman"/>
                <w:bCs/>
                <w:i/>
                <w:sz w:val="18"/>
                <w:szCs w:val="18"/>
                <w:lang w:val="en-GB"/>
              </w:rPr>
            </w:pPr>
          </w:p>
          <w:p w14:paraId="542C8E9F" w14:textId="77777777" w:rsidR="00032F41" w:rsidRDefault="00032F41" w:rsidP="00537285">
            <w:pPr>
              <w:spacing w:after="0" w:line="240" w:lineRule="auto"/>
              <w:rPr>
                <w:rFonts w:ascii="Times New Roman" w:eastAsia="Times New Roman" w:hAnsi="Times New Roman" w:cs="Times New Roman"/>
                <w:bCs/>
                <w:i/>
                <w:sz w:val="18"/>
                <w:szCs w:val="18"/>
                <w:lang w:val="en-GB"/>
              </w:rPr>
            </w:pPr>
          </w:p>
          <w:p w14:paraId="4C683B5C"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r w:rsidRPr="00E95B82">
              <w:rPr>
                <w:rFonts w:ascii="Times New Roman" w:eastAsia="Times New Roman" w:hAnsi="Times New Roman" w:cs="Times New Roman"/>
                <w:bCs/>
                <w:i/>
                <w:sz w:val="18"/>
                <w:szCs w:val="18"/>
                <w:lang w:val="en-GB"/>
              </w:rPr>
              <w:t>One</w:t>
            </w:r>
          </w:p>
          <w:p w14:paraId="55BA0AD8"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5D3ED2D0"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E2A674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BC9EAD6"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1C42E2DE"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4D06314B"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019DF180"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p>
          <w:p w14:paraId="23467A84" w14:textId="77777777" w:rsidR="000F4699" w:rsidRPr="00E95B82" w:rsidRDefault="000F4699" w:rsidP="00537285">
            <w:pPr>
              <w:spacing w:after="0" w:line="240" w:lineRule="auto"/>
              <w:rPr>
                <w:rFonts w:ascii="Times New Roman" w:eastAsia="Times New Roman" w:hAnsi="Times New Roman" w:cs="Times New Roman"/>
                <w:bCs/>
                <w:i/>
                <w:sz w:val="18"/>
                <w:szCs w:val="18"/>
                <w:lang w:val="en-GB"/>
              </w:rPr>
            </w:pPr>
          </w:p>
          <w:p w14:paraId="61D6EA93"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0CF1FFD4" w14:textId="77777777" w:rsidR="00032F41" w:rsidRDefault="00032F41" w:rsidP="00537285">
            <w:pPr>
              <w:spacing w:after="0" w:line="240" w:lineRule="auto"/>
              <w:rPr>
                <w:rFonts w:ascii="Times New Roman" w:eastAsia="Times New Roman" w:hAnsi="Times New Roman" w:cs="Times New Roman"/>
                <w:bCs/>
                <w:sz w:val="18"/>
                <w:szCs w:val="18"/>
                <w:lang w:val="en-GB"/>
              </w:rPr>
            </w:pPr>
          </w:p>
          <w:p w14:paraId="3AF031E5" w14:textId="77777777" w:rsidR="00032F41" w:rsidRPr="00E95B82" w:rsidRDefault="00032F41" w:rsidP="00537285">
            <w:pPr>
              <w:spacing w:after="0" w:line="240" w:lineRule="auto"/>
              <w:rPr>
                <w:rFonts w:ascii="Times New Roman" w:eastAsia="Times New Roman" w:hAnsi="Times New Roman" w:cs="Times New Roman"/>
                <w:bCs/>
                <w:sz w:val="18"/>
                <w:szCs w:val="18"/>
                <w:lang w:val="en-GB"/>
              </w:rPr>
            </w:pPr>
          </w:p>
          <w:p w14:paraId="2BB6FBC7" w14:textId="77777777" w:rsidR="00537285" w:rsidRPr="00E95B82" w:rsidRDefault="00537285" w:rsidP="00537285">
            <w:pPr>
              <w:spacing w:after="0" w:line="240" w:lineRule="auto"/>
              <w:rPr>
                <w:rFonts w:ascii="Times New Roman" w:eastAsia="Times New Roman" w:hAnsi="Times New Roman" w:cs="Times New Roman"/>
                <w:bCs/>
                <w:i/>
                <w:sz w:val="18"/>
                <w:szCs w:val="18"/>
                <w:lang w:val="en-GB"/>
              </w:rPr>
            </w:pPr>
            <w:r w:rsidRPr="00E95B82">
              <w:rPr>
                <w:rFonts w:ascii="Times New Roman" w:eastAsia="Times New Roman" w:hAnsi="Times New Roman" w:cs="Times New Roman"/>
                <w:bCs/>
                <w:i/>
                <w:sz w:val="18"/>
                <w:szCs w:val="18"/>
                <w:lang w:val="en-GB"/>
              </w:rPr>
              <w:t>Two</w:t>
            </w:r>
          </w:p>
          <w:p w14:paraId="25E5D61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D53E1A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605FDE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EA15D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554457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CFA1CAE"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622B2470" w14:textId="77777777" w:rsidR="00032F41" w:rsidRDefault="00032F41" w:rsidP="00537285">
            <w:pPr>
              <w:spacing w:after="0" w:line="240" w:lineRule="auto"/>
              <w:rPr>
                <w:rFonts w:ascii="Times New Roman" w:eastAsia="Times New Roman" w:hAnsi="Times New Roman" w:cs="Times New Roman"/>
                <w:bCs/>
                <w:sz w:val="18"/>
                <w:szCs w:val="18"/>
                <w:lang w:val="en-GB"/>
              </w:rPr>
            </w:pPr>
          </w:p>
          <w:p w14:paraId="2C21C5BD" w14:textId="77777777" w:rsidR="00032F41" w:rsidRPr="00E95B82" w:rsidRDefault="00032F41" w:rsidP="00537285">
            <w:pPr>
              <w:spacing w:after="0" w:line="240" w:lineRule="auto"/>
              <w:rPr>
                <w:rFonts w:ascii="Times New Roman" w:eastAsia="Times New Roman" w:hAnsi="Times New Roman" w:cs="Times New Roman"/>
                <w:bCs/>
                <w:sz w:val="18"/>
                <w:szCs w:val="18"/>
                <w:lang w:val="en-GB"/>
              </w:rPr>
            </w:pPr>
          </w:p>
          <w:p w14:paraId="26ABB07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39D7FAD" w14:textId="77777777" w:rsidR="00A80ECD" w:rsidRDefault="00A80ECD" w:rsidP="00537285">
            <w:pPr>
              <w:spacing w:after="0" w:line="240" w:lineRule="auto"/>
              <w:rPr>
                <w:rFonts w:ascii="Times New Roman" w:eastAsia="Times New Roman" w:hAnsi="Times New Roman" w:cs="Times New Roman"/>
                <w:bCs/>
                <w:sz w:val="18"/>
                <w:szCs w:val="18"/>
                <w:lang w:val="en-GB"/>
              </w:rPr>
            </w:pPr>
          </w:p>
          <w:p w14:paraId="6C37DD6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One each </w:t>
            </w:r>
          </w:p>
          <w:p w14:paraId="36356BD2"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A76222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108AA8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482C2A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77250B1"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78E6FD8"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656744"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3378594"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540C4B91" w14:textId="77777777" w:rsidR="000F4699" w:rsidRDefault="000F4699" w:rsidP="00537285">
            <w:pPr>
              <w:spacing w:after="0" w:line="240" w:lineRule="auto"/>
              <w:rPr>
                <w:rFonts w:ascii="Times New Roman" w:eastAsia="Times New Roman" w:hAnsi="Times New Roman" w:cs="Times New Roman"/>
                <w:bCs/>
                <w:sz w:val="18"/>
                <w:szCs w:val="18"/>
                <w:lang w:val="en-GB"/>
              </w:rPr>
            </w:pPr>
          </w:p>
          <w:p w14:paraId="76BBDA7B" w14:textId="77777777" w:rsidR="00754239" w:rsidRDefault="00CA2F68" w:rsidP="00537285">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lastRenderedPageBreak/>
              <w:t>Two</w:t>
            </w:r>
          </w:p>
          <w:p w14:paraId="1FB9949A" w14:textId="77777777" w:rsidR="00754239" w:rsidRPr="00E95B82" w:rsidRDefault="00754239" w:rsidP="00537285">
            <w:pPr>
              <w:spacing w:after="0" w:line="240" w:lineRule="auto"/>
              <w:rPr>
                <w:rFonts w:ascii="Times New Roman" w:eastAsia="Times New Roman" w:hAnsi="Times New Roman" w:cs="Times New Roman"/>
                <w:bCs/>
                <w:sz w:val="18"/>
                <w:szCs w:val="18"/>
                <w:lang w:val="en-GB"/>
              </w:rPr>
            </w:pPr>
          </w:p>
          <w:p w14:paraId="2D868B6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D9F7FE9" w14:textId="77777777" w:rsidR="009A2CC7" w:rsidRDefault="009A2CC7" w:rsidP="00537285">
            <w:pPr>
              <w:spacing w:after="0" w:line="240" w:lineRule="auto"/>
              <w:rPr>
                <w:rFonts w:ascii="Times New Roman" w:eastAsia="Times New Roman" w:hAnsi="Times New Roman" w:cs="Times New Roman"/>
                <w:bCs/>
                <w:sz w:val="18"/>
                <w:szCs w:val="18"/>
                <w:lang w:val="en-GB"/>
              </w:rPr>
            </w:pPr>
          </w:p>
          <w:p w14:paraId="0AFAC0A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50BE54B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0C495DF"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00B657FE" w14:textId="77777777" w:rsidR="00537285" w:rsidRDefault="00537285" w:rsidP="00537285">
            <w:pPr>
              <w:spacing w:after="0" w:line="240" w:lineRule="auto"/>
              <w:rPr>
                <w:rFonts w:ascii="Times New Roman" w:eastAsia="Times New Roman" w:hAnsi="Times New Roman" w:cs="Times New Roman"/>
                <w:bCs/>
                <w:sz w:val="18"/>
                <w:szCs w:val="18"/>
                <w:lang w:val="en-GB"/>
              </w:rPr>
            </w:pPr>
          </w:p>
          <w:p w14:paraId="6E5A65CA" w14:textId="77777777" w:rsidR="001F61D4" w:rsidRPr="00E95B82" w:rsidRDefault="001F61D4" w:rsidP="00537285">
            <w:pPr>
              <w:spacing w:after="0" w:line="240" w:lineRule="auto"/>
              <w:rPr>
                <w:rFonts w:ascii="Times New Roman" w:eastAsia="Times New Roman" w:hAnsi="Times New Roman" w:cs="Times New Roman"/>
                <w:bCs/>
                <w:sz w:val="18"/>
                <w:szCs w:val="18"/>
                <w:lang w:val="en-GB"/>
              </w:rPr>
            </w:pPr>
          </w:p>
          <w:p w14:paraId="1CFFF14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21D79EE3"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7F7347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1A5B14C" w14:textId="77777777" w:rsidR="00743229" w:rsidRPr="00E95B82" w:rsidRDefault="00743229" w:rsidP="00537285">
            <w:pPr>
              <w:spacing w:after="0" w:line="240" w:lineRule="auto"/>
              <w:rPr>
                <w:rFonts w:ascii="Times New Roman" w:eastAsia="Times New Roman" w:hAnsi="Times New Roman" w:cs="Times New Roman"/>
                <w:bCs/>
                <w:sz w:val="18"/>
                <w:szCs w:val="18"/>
                <w:lang w:val="en-GB"/>
              </w:rPr>
            </w:pPr>
          </w:p>
          <w:p w14:paraId="1C8F7D30"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47C2665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7DCF186" w14:textId="77777777" w:rsidR="00537285" w:rsidRPr="00E95B82" w:rsidRDefault="001A444B" w:rsidP="00537285">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Twenty</w:t>
            </w:r>
          </w:p>
          <w:p w14:paraId="422A53F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CE3B34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7661530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0EBB22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3C1C5665"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62B464C"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53490C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CA2DA7E"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7EA4D016" w14:textId="77777777" w:rsidR="00537285" w:rsidRPr="00E95B82" w:rsidRDefault="00BA2192" w:rsidP="00537285">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Two</w:t>
            </w:r>
          </w:p>
          <w:p w14:paraId="13CFE4AA"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9840D3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49FC17C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6728FF7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ADE4237"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2B9F0FB9"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102AFA96"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p>
          <w:p w14:paraId="5BDBFFD1" w14:textId="77777777" w:rsidR="00B100C4" w:rsidRDefault="00B100C4" w:rsidP="00537285">
            <w:pPr>
              <w:spacing w:after="0" w:line="240" w:lineRule="auto"/>
              <w:rPr>
                <w:rFonts w:ascii="Times New Roman" w:eastAsia="Times New Roman" w:hAnsi="Times New Roman" w:cs="Times New Roman"/>
                <w:bCs/>
                <w:sz w:val="18"/>
                <w:szCs w:val="18"/>
                <w:lang w:val="en-GB"/>
              </w:rPr>
            </w:pPr>
          </w:p>
          <w:p w14:paraId="21F1DF07" w14:textId="77777777" w:rsidR="00235F84" w:rsidRDefault="00235F84" w:rsidP="00537285">
            <w:pPr>
              <w:spacing w:after="0" w:line="240" w:lineRule="auto"/>
              <w:rPr>
                <w:rFonts w:ascii="Times New Roman" w:eastAsia="Times New Roman" w:hAnsi="Times New Roman" w:cs="Times New Roman"/>
                <w:bCs/>
                <w:sz w:val="18"/>
                <w:szCs w:val="18"/>
                <w:lang w:val="en-GB"/>
              </w:rPr>
            </w:pPr>
          </w:p>
          <w:p w14:paraId="5705CACF" w14:textId="77777777" w:rsidR="00235F84" w:rsidRDefault="00235F84" w:rsidP="00537285">
            <w:pPr>
              <w:spacing w:after="0" w:line="240" w:lineRule="auto"/>
              <w:rPr>
                <w:rFonts w:ascii="Times New Roman" w:eastAsia="Times New Roman" w:hAnsi="Times New Roman" w:cs="Times New Roman"/>
                <w:bCs/>
                <w:sz w:val="18"/>
                <w:szCs w:val="18"/>
                <w:lang w:val="en-GB"/>
              </w:rPr>
            </w:pPr>
          </w:p>
          <w:p w14:paraId="14425B0B" w14:textId="77777777" w:rsidR="00235F84" w:rsidRDefault="00235F84" w:rsidP="00537285">
            <w:pPr>
              <w:spacing w:after="0" w:line="240" w:lineRule="auto"/>
              <w:rPr>
                <w:rFonts w:ascii="Times New Roman" w:eastAsia="Times New Roman" w:hAnsi="Times New Roman" w:cs="Times New Roman"/>
                <w:bCs/>
                <w:sz w:val="18"/>
                <w:szCs w:val="18"/>
                <w:lang w:val="en-GB"/>
              </w:rPr>
            </w:pPr>
          </w:p>
          <w:p w14:paraId="50AB616E" w14:textId="77777777" w:rsidR="0081364C" w:rsidRDefault="0081364C" w:rsidP="00537285">
            <w:pPr>
              <w:spacing w:after="0" w:line="240" w:lineRule="auto"/>
              <w:rPr>
                <w:rFonts w:ascii="Times New Roman" w:eastAsia="Times New Roman" w:hAnsi="Times New Roman" w:cs="Times New Roman"/>
                <w:bCs/>
                <w:sz w:val="18"/>
                <w:szCs w:val="18"/>
                <w:lang w:val="en-GB"/>
              </w:rPr>
            </w:pPr>
          </w:p>
          <w:p w14:paraId="59C587C9" w14:textId="77777777" w:rsidR="005941AD" w:rsidRDefault="0081364C" w:rsidP="00537285">
            <w:pPr>
              <w:spacing w:after="0" w:line="240" w:lineRule="auto"/>
              <w:rPr>
                <w:rFonts w:ascii="Times New Roman" w:eastAsia="Times New Roman" w:hAnsi="Times New Roman" w:cs="Times New Roman"/>
                <w:bCs/>
                <w:sz w:val="18"/>
                <w:szCs w:val="18"/>
                <w:lang w:val="en-GB"/>
              </w:rPr>
            </w:pPr>
            <w:r w:rsidRPr="0081364C">
              <w:rPr>
                <w:rFonts w:ascii="Times New Roman" w:eastAsia="Times New Roman" w:hAnsi="Times New Roman" w:cs="Times New Roman"/>
                <w:bCs/>
                <w:sz w:val="18"/>
                <w:szCs w:val="18"/>
                <w:lang w:val="en-GB"/>
              </w:rPr>
              <w:t>Two</w:t>
            </w:r>
          </w:p>
          <w:p w14:paraId="09F70729" w14:textId="77777777" w:rsidR="00D80E7F" w:rsidRDefault="00D80E7F" w:rsidP="00537285">
            <w:pPr>
              <w:spacing w:after="0" w:line="240" w:lineRule="auto"/>
              <w:rPr>
                <w:rFonts w:ascii="Times New Roman" w:eastAsia="Times New Roman" w:hAnsi="Times New Roman" w:cs="Times New Roman"/>
                <w:bCs/>
                <w:sz w:val="18"/>
                <w:szCs w:val="18"/>
                <w:lang w:val="en-GB"/>
              </w:rPr>
            </w:pPr>
          </w:p>
          <w:p w14:paraId="64DA5AE7" w14:textId="77777777" w:rsidR="0081364C" w:rsidRPr="00E95B82" w:rsidRDefault="0081364C" w:rsidP="00537285">
            <w:pPr>
              <w:spacing w:after="0" w:line="240" w:lineRule="auto"/>
              <w:rPr>
                <w:rFonts w:ascii="Times New Roman" w:eastAsia="Times New Roman" w:hAnsi="Times New Roman" w:cs="Times New Roman"/>
                <w:bCs/>
                <w:sz w:val="18"/>
                <w:szCs w:val="18"/>
                <w:lang w:val="en-GB"/>
              </w:rPr>
            </w:pPr>
          </w:p>
          <w:p w14:paraId="27DE33CD" w14:textId="77777777" w:rsidR="00537285" w:rsidRPr="00E95B82" w:rsidRDefault="00537285" w:rsidP="00537285">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Two</w:t>
            </w:r>
          </w:p>
          <w:p w14:paraId="1275F7D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2B0FD8B" w14:textId="77777777" w:rsidR="00235F84" w:rsidRDefault="00235F84" w:rsidP="00537285">
            <w:pPr>
              <w:spacing w:after="0" w:line="240" w:lineRule="auto"/>
              <w:rPr>
                <w:rFonts w:ascii="Times New Roman" w:eastAsia="Times New Roman" w:hAnsi="Times New Roman" w:cs="Times New Roman"/>
                <w:sz w:val="18"/>
                <w:szCs w:val="18"/>
                <w:lang w:val="en-GB"/>
              </w:rPr>
            </w:pPr>
          </w:p>
          <w:p w14:paraId="6AFB978F" w14:textId="77777777" w:rsidR="00D80E7F" w:rsidRPr="00E95B82" w:rsidRDefault="00D80E7F" w:rsidP="00537285">
            <w:pPr>
              <w:spacing w:after="0" w:line="240" w:lineRule="auto"/>
              <w:rPr>
                <w:rFonts w:ascii="Times New Roman" w:eastAsia="Times New Roman" w:hAnsi="Times New Roman" w:cs="Times New Roman"/>
                <w:sz w:val="18"/>
                <w:szCs w:val="18"/>
                <w:lang w:val="en-GB"/>
              </w:rPr>
            </w:pPr>
          </w:p>
          <w:p w14:paraId="50F22F8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6161B2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91C30C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98765E8"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3A5D508B" w14:textId="77777777" w:rsidR="0081364C" w:rsidRPr="00E95B82" w:rsidRDefault="0081364C" w:rsidP="00537285">
            <w:pPr>
              <w:spacing w:after="0" w:line="240" w:lineRule="auto"/>
              <w:rPr>
                <w:rFonts w:ascii="Times New Roman" w:eastAsia="Times New Roman" w:hAnsi="Times New Roman" w:cs="Times New Roman"/>
                <w:sz w:val="18"/>
                <w:szCs w:val="18"/>
                <w:lang w:val="en-GB"/>
              </w:rPr>
            </w:pPr>
          </w:p>
          <w:p w14:paraId="28E7C77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 xml:space="preserve">Ten </w:t>
            </w:r>
          </w:p>
          <w:p w14:paraId="5EDC6B2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906F30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AA75C0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181EFE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Ten</w:t>
            </w:r>
          </w:p>
          <w:p w14:paraId="20DE353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7AC117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F27BD1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28D8BD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Ten</w:t>
            </w:r>
          </w:p>
          <w:p w14:paraId="6B3AC6B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8E748BB"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BDE026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F0E11EA" w14:textId="77777777" w:rsidR="00D80E7F" w:rsidRDefault="00D80E7F" w:rsidP="00537285">
            <w:pPr>
              <w:spacing w:after="0" w:line="240" w:lineRule="auto"/>
              <w:rPr>
                <w:rFonts w:ascii="Times New Roman" w:eastAsia="Times New Roman" w:hAnsi="Times New Roman" w:cs="Times New Roman"/>
                <w:sz w:val="18"/>
                <w:szCs w:val="18"/>
                <w:lang w:val="en-GB"/>
              </w:rPr>
            </w:pPr>
          </w:p>
          <w:p w14:paraId="19D20D5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Ten</w:t>
            </w:r>
          </w:p>
          <w:p w14:paraId="2A57439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0C9928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0085E7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C1C4E32" w14:textId="77777777" w:rsidR="00B100C4" w:rsidRPr="00E95B82" w:rsidRDefault="00B100C4" w:rsidP="00537285">
            <w:pPr>
              <w:spacing w:after="0" w:line="240" w:lineRule="auto"/>
              <w:rPr>
                <w:rFonts w:ascii="Times New Roman" w:eastAsia="Times New Roman" w:hAnsi="Times New Roman" w:cs="Times New Roman"/>
                <w:sz w:val="18"/>
                <w:szCs w:val="18"/>
                <w:lang w:val="en-GB"/>
              </w:rPr>
            </w:pPr>
          </w:p>
          <w:p w14:paraId="44F0CE0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51BA47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080B06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3FD784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DFD040D"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6E915E02" w14:textId="77777777" w:rsidR="005941AD" w:rsidRPr="00E95B82" w:rsidRDefault="005941AD" w:rsidP="00537285">
            <w:pPr>
              <w:spacing w:after="0" w:line="240" w:lineRule="auto"/>
              <w:rPr>
                <w:rFonts w:ascii="Times New Roman" w:eastAsia="Times New Roman" w:hAnsi="Times New Roman" w:cs="Times New Roman"/>
                <w:sz w:val="18"/>
                <w:szCs w:val="18"/>
                <w:lang w:val="en-GB"/>
              </w:rPr>
            </w:pPr>
          </w:p>
          <w:p w14:paraId="59D0532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28131D0B"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04DFDF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B14FE2A"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7F6780C0"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40C338C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1C658A27"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7E71B090" w14:textId="77777777" w:rsidR="00CA2F68" w:rsidRPr="00E95B82" w:rsidRDefault="00CA2F68" w:rsidP="00537285">
            <w:pPr>
              <w:spacing w:after="0" w:line="240" w:lineRule="auto"/>
              <w:rPr>
                <w:rFonts w:ascii="Times New Roman" w:eastAsia="Times New Roman" w:hAnsi="Times New Roman" w:cs="Times New Roman"/>
                <w:sz w:val="18"/>
                <w:szCs w:val="18"/>
                <w:lang w:val="en-GB"/>
              </w:rPr>
            </w:pPr>
          </w:p>
          <w:p w14:paraId="6A8F7F9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E1DD63D"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9B09F9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7E7AEB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E25646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B890A9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3695BBD"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BF143A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1BDC11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7A4DA8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A606B1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FF87F4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B38D783"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0EB07FF4"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2429726F"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6517C80A" w14:textId="77777777" w:rsidR="0081364C" w:rsidRPr="00E95B82" w:rsidRDefault="0081364C" w:rsidP="00537285">
            <w:pPr>
              <w:spacing w:after="0" w:line="240" w:lineRule="auto"/>
              <w:rPr>
                <w:rFonts w:ascii="Times New Roman" w:eastAsia="Times New Roman" w:hAnsi="Times New Roman" w:cs="Times New Roman"/>
                <w:sz w:val="18"/>
                <w:szCs w:val="18"/>
                <w:lang w:val="en-GB"/>
              </w:rPr>
            </w:pPr>
          </w:p>
          <w:p w14:paraId="5C621EEB"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3B48FDCE" w14:textId="77777777" w:rsidR="0081364C" w:rsidRDefault="0081364C" w:rsidP="00537285">
            <w:pPr>
              <w:spacing w:after="0" w:line="240" w:lineRule="auto"/>
              <w:rPr>
                <w:rFonts w:ascii="Times New Roman" w:eastAsia="Times New Roman" w:hAnsi="Times New Roman" w:cs="Times New Roman"/>
                <w:sz w:val="18"/>
                <w:szCs w:val="18"/>
                <w:lang w:val="en-GB"/>
              </w:rPr>
            </w:pPr>
          </w:p>
          <w:p w14:paraId="7A3D98E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281FEAA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B79D192"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B69C42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395E3A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84B6A51" w14:textId="77777777" w:rsidR="000F4699" w:rsidRDefault="000F4699" w:rsidP="00537285">
            <w:pPr>
              <w:spacing w:after="0" w:line="240" w:lineRule="auto"/>
              <w:rPr>
                <w:rFonts w:ascii="Times New Roman" w:eastAsia="Times New Roman" w:hAnsi="Times New Roman" w:cs="Times New Roman"/>
                <w:sz w:val="18"/>
                <w:szCs w:val="18"/>
                <w:lang w:val="en-GB"/>
              </w:rPr>
            </w:pPr>
          </w:p>
          <w:p w14:paraId="503A6770"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6B9F0E80" w14:textId="77777777" w:rsidR="000F4699" w:rsidRDefault="000F4699" w:rsidP="00537285">
            <w:pPr>
              <w:spacing w:after="0" w:line="240" w:lineRule="auto"/>
              <w:rPr>
                <w:rFonts w:ascii="Times New Roman" w:eastAsia="Times New Roman" w:hAnsi="Times New Roman" w:cs="Times New Roman"/>
                <w:sz w:val="18"/>
                <w:szCs w:val="18"/>
                <w:lang w:val="en-GB"/>
              </w:rPr>
            </w:pPr>
          </w:p>
          <w:p w14:paraId="4FFC2408"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16FF378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5801E9B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C71049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6CA54F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B2AA3C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DDAFD7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53A79BA"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7F5C9096"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1D23B74A"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7E3B61D4" w14:textId="77777777" w:rsidR="000F4699" w:rsidRDefault="000F4699" w:rsidP="00537285">
            <w:pPr>
              <w:spacing w:after="0" w:line="240" w:lineRule="auto"/>
              <w:rPr>
                <w:rFonts w:ascii="Times New Roman" w:eastAsia="Times New Roman" w:hAnsi="Times New Roman" w:cs="Times New Roman"/>
                <w:sz w:val="18"/>
                <w:szCs w:val="18"/>
                <w:lang w:val="en-GB"/>
              </w:rPr>
            </w:pPr>
          </w:p>
          <w:p w14:paraId="4724FAF3" w14:textId="77777777" w:rsidR="00B100C4" w:rsidRPr="00E95B82" w:rsidRDefault="00B100C4" w:rsidP="00537285">
            <w:pPr>
              <w:spacing w:after="0" w:line="240" w:lineRule="auto"/>
              <w:rPr>
                <w:rFonts w:ascii="Times New Roman" w:eastAsia="Times New Roman" w:hAnsi="Times New Roman" w:cs="Times New Roman"/>
                <w:sz w:val="18"/>
                <w:szCs w:val="18"/>
                <w:lang w:val="en-GB"/>
              </w:rPr>
            </w:pPr>
          </w:p>
          <w:p w14:paraId="70BC1CB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7BA6433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46C76F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01C6BD9"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1D622B5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A2480D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56F9DB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6020E4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77EABEB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3A3552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C06E847"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009B23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F072B0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410A316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F158340" w14:textId="77777777" w:rsidR="00B100C4" w:rsidRDefault="00B100C4" w:rsidP="00537285">
            <w:pPr>
              <w:spacing w:after="0" w:line="240" w:lineRule="auto"/>
              <w:rPr>
                <w:rFonts w:ascii="Times New Roman" w:eastAsia="Times New Roman" w:hAnsi="Times New Roman" w:cs="Times New Roman"/>
                <w:sz w:val="18"/>
                <w:szCs w:val="18"/>
                <w:lang w:val="en-GB"/>
              </w:rPr>
            </w:pPr>
          </w:p>
          <w:p w14:paraId="3758F163"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One</w:t>
            </w:r>
          </w:p>
          <w:p w14:paraId="6A313336"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C868D0F"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50DE6E9C"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04641C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255058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2C17D96"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43FBA32E" w14:textId="77777777" w:rsidR="001F61D4" w:rsidRDefault="001F61D4" w:rsidP="00537285">
            <w:pPr>
              <w:spacing w:after="0" w:line="240" w:lineRule="auto"/>
              <w:rPr>
                <w:rFonts w:ascii="Times New Roman" w:eastAsia="Times New Roman" w:hAnsi="Times New Roman" w:cs="Times New Roman"/>
                <w:sz w:val="18"/>
                <w:szCs w:val="18"/>
                <w:lang w:val="en-GB"/>
              </w:rPr>
            </w:pPr>
          </w:p>
          <w:p w14:paraId="27B004B0" w14:textId="77777777" w:rsidR="001F61D4" w:rsidRDefault="001F61D4" w:rsidP="00537285">
            <w:pPr>
              <w:spacing w:after="0" w:line="240" w:lineRule="auto"/>
              <w:rPr>
                <w:rFonts w:ascii="Times New Roman" w:eastAsia="Times New Roman" w:hAnsi="Times New Roman" w:cs="Times New Roman"/>
                <w:sz w:val="18"/>
                <w:szCs w:val="18"/>
                <w:lang w:val="en-GB"/>
              </w:rPr>
            </w:pPr>
          </w:p>
          <w:p w14:paraId="26B099C6" w14:textId="77777777" w:rsidR="001F61D4" w:rsidRPr="00E95B82" w:rsidRDefault="001F61D4" w:rsidP="00537285">
            <w:pPr>
              <w:spacing w:after="0" w:line="240" w:lineRule="auto"/>
              <w:rPr>
                <w:rFonts w:ascii="Times New Roman" w:eastAsia="Times New Roman" w:hAnsi="Times New Roman" w:cs="Times New Roman"/>
                <w:sz w:val="18"/>
                <w:szCs w:val="18"/>
                <w:lang w:val="en-GB"/>
              </w:rPr>
            </w:pPr>
          </w:p>
          <w:p w14:paraId="6007FF7E"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2DE1785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3DD17259" w14:textId="77777777" w:rsidR="00537285" w:rsidRDefault="00537285" w:rsidP="00537285">
            <w:pPr>
              <w:spacing w:after="0" w:line="240" w:lineRule="auto"/>
              <w:rPr>
                <w:rFonts w:ascii="Times New Roman" w:eastAsia="Times New Roman" w:hAnsi="Times New Roman" w:cs="Times New Roman"/>
                <w:sz w:val="18"/>
                <w:szCs w:val="18"/>
                <w:lang w:val="en-GB"/>
              </w:rPr>
            </w:pPr>
          </w:p>
          <w:p w14:paraId="271C9FA5" w14:textId="77777777" w:rsidR="00235F84" w:rsidRDefault="00235F84" w:rsidP="00537285">
            <w:pPr>
              <w:spacing w:after="0" w:line="240" w:lineRule="auto"/>
              <w:rPr>
                <w:rFonts w:ascii="Times New Roman" w:eastAsia="Times New Roman" w:hAnsi="Times New Roman" w:cs="Times New Roman"/>
                <w:sz w:val="18"/>
                <w:szCs w:val="18"/>
                <w:lang w:val="en-GB"/>
              </w:rPr>
            </w:pPr>
          </w:p>
          <w:p w14:paraId="10253238" w14:textId="77777777" w:rsidR="00235F84" w:rsidRPr="00E95B82" w:rsidRDefault="00235F84" w:rsidP="00537285">
            <w:pPr>
              <w:spacing w:after="0" w:line="240" w:lineRule="auto"/>
              <w:rPr>
                <w:rFonts w:ascii="Times New Roman" w:eastAsia="Times New Roman" w:hAnsi="Times New Roman" w:cs="Times New Roman"/>
                <w:sz w:val="18"/>
                <w:szCs w:val="18"/>
                <w:lang w:val="en-GB"/>
              </w:rPr>
            </w:pPr>
          </w:p>
          <w:p w14:paraId="7E044770"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05357D44"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70134AA1"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2F22F3C8"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6AEF0BB5"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6FA1069A" w14:textId="77777777" w:rsidR="00537285" w:rsidRPr="00E95B82" w:rsidRDefault="00537285" w:rsidP="00537285">
            <w:pPr>
              <w:spacing w:after="0" w:line="240" w:lineRule="auto"/>
              <w:rPr>
                <w:rFonts w:ascii="Times New Roman" w:eastAsia="Times New Roman" w:hAnsi="Times New Roman" w:cs="Times New Roman"/>
                <w:sz w:val="18"/>
                <w:szCs w:val="18"/>
                <w:lang w:val="en-GB"/>
              </w:rPr>
            </w:pPr>
          </w:p>
          <w:p w14:paraId="0F8738DC" w14:textId="77777777" w:rsidR="00CA2F68" w:rsidRDefault="00CA2F68" w:rsidP="00537285">
            <w:pPr>
              <w:spacing w:after="0" w:line="240" w:lineRule="auto"/>
              <w:rPr>
                <w:rFonts w:ascii="Times New Roman" w:eastAsia="Times New Roman" w:hAnsi="Times New Roman" w:cs="Times New Roman"/>
                <w:sz w:val="18"/>
                <w:szCs w:val="18"/>
                <w:lang w:val="en-GB"/>
              </w:rPr>
            </w:pPr>
          </w:p>
          <w:p w14:paraId="519D0D96" w14:textId="77777777" w:rsidR="00235F84" w:rsidRDefault="00235F84" w:rsidP="00537285">
            <w:pPr>
              <w:spacing w:after="0" w:line="240" w:lineRule="auto"/>
              <w:rPr>
                <w:rFonts w:ascii="Times New Roman" w:eastAsia="Times New Roman" w:hAnsi="Times New Roman" w:cs="Times New Roman"/>
                <w:sz w:val="18"/>
                <w:szCs w:val="18"/>
                <w:lang w:val="en-GB"/>
              </w:rPr>
            </w:pPr>
          </w:p>
          <w:p w14:paraId="111F2024" w14:textId="77777777" w:rsidR="00537285" w:rsidRDefault="00537285" w:rsidP="00537285">
            <w:pPr>
              <w:spacing w:after="0" w:line="240" w:lineRule="auto"/>
              <w:rPr>
                <w:rFonts w:ascii="Times New Roman" w:eastAsia="Times New Roman" w:hAnsi="Times New Roman" w:cs="Times New Roman"/>
                <w:sz w:val="18"/>
                <w:szCs w:val="18"/>
                <w:lang w:val="en-GB"/>
              </w:rPr>
            </w:pPr>
            <w:r w:rsidRPr="00E95B82">
              <w:rPr>
                <w:rFonts w:ascii="Times New Roman" w:eastAsia="Times New Roman" w:hAnsi="Times New Roman" w:cs="Times New Roman"/>
                <w:sz w:val="18"/>
                <w:szCs w:val="18"/>
                <w:lang w:val="en-GB"/>
              </w:rPr>
              <w:t>Two</w:t>
            </w:r>
          </w:p>
          <w:p w14:paraId="7220C716" w14:textId="77777777" w:rsidR="00743229" w:rsidRPr="00E95B82" w:rsidRDefault="00743229" w:rsidP="00537285">
            <w:pPr>
              <w:spacing w:after="0" w:line="240" w:lineRule="auto"/>
              <w:rPr>
                <w:rFonts w:ascii="Times New Roman" w:eastAsia="Times New Roman" w:hAnsi="Times New Roman" w:cs="Times New Roman"/>
                <w:sz w:val="18"/>
                <w:szCs w:val="18"/>
                <w:lang w:val="en-GB"/>
              </w:rPr>
            </w:pPr>
          </w:p>
        </w:tc>
        <w:tc>
          <w:tcPr>
            <w:tcW w:w="1483" w:type="dxa"/>
            <w:tcBorders>
              <w:left w:val="double" w:sz="4" w:space="0" w:color="auto"/>
            </w:tcBorders>
          </w:tcPr>
          <w:p w14:paraId="6E82982B"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1565" w:type="dxa"/>
          </w:tcPr>
          <w:p w14:paraId="23148928"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3114" w:type="dxa"/>
          </w:tcPr>
          <w:p w14:paraId="65DE8DC9"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c>
          <w:tcPr>
            <w:tcW w:w="1527" w:type="dxa"/>
          </w:tcPr>
          <w:p w14:paraId="25F23216" w14:textId="77777777" w:rsidR="00537285" w:rsidRPr="00E95B82" w:rsidRDefault="00537285" w:rsidP="00537285">
            <w:pPr>
              <w:spacing w:after="0" w:line="240" w:lineRule="auto"/>
              <w:rPr>
                <w:rFonts w:ascii="Times New Roman" w:eastAsia="Times New Roman" w:hAnsi="Times New Roman" w:cs="Times New Roman"/>
                <w:b/>
                <w:bCs/>
                <w:sz w:val="24"/>
                <w:szCs w:val="20"/>
                <w:lang w:val="en-GB"/>
              </w:rPr>
            </w:pPr>
          </w:p>
        </w:tc>
      </w:tr>
      <w:tr w:rsidR="00537285" w:rsidRPr="00E95B82" w14:paraId="5CE7B9A1" w14:textId="77777777" w:rsidTr="00733E4E">
        <w:tc>
          <w:tcPr>
            <w:tcW w:w="1076" w:type="dxa"/>
          </w:tcPr>
          <w:p w14:paraId="39C45C48"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lastRenderedPageBreak/>
              <w:t>n</w:t>
            </w:r>
          </w:p>
        </w:tc>
        <w:tc>
          <w:tcPr>
            <w:tcW w:w="2185" w:type="dxa"/>
          </w:tcPr>
          <w:p w14:paraId="3D15058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generic name]</w:t>
            </w:r>
          </w:p>
          <w:p w14:paraId="6A810D69"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p w14:paraId="73EC766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p>
        </w:tc>
        <w:tc>
          <w:tcPr>
            <w:tcW w:w="2217" w:type="dxa"/>
          </w:tcPr>
          <w:p w14:paraId="5186E731"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1150" w:type="dxa"/>
            <w:tcBorders>
              <w:right w:val="double" w:sz="4" w:space="0" w:color="auto"/>
            </w:tcBorders>
          </w:tcPr>
          <w:p w14:paraId="3F602F39"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c>
          <w:tcPr>
            <w:tcW w:w="1483" w:type="dxa"/>
            <w:tcBorders>
              <w:left w:val="double" w:sz="4" w:space="0" w:color="auto"/>
            </w:tcBorders>
          </w:tcPr>
          <w:p w14:paraId="6800712D"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brand name and model]]</w:t>
            </w:r>
          </w:p>
        </w:tc>
        <w:tc>
          <w:tcPr>
            <w:tcW w:w="1565" w:type="dxa"/>
          </w:tcPr>
          <w:p w14:paraId="7402B285"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3114" w:type="dxa"/>
          </w:tcPr>
          <w:p w14:paraId="26879D17"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reference to technical brochures attached to the Technical Specification form where the technical information is to be found]</w:t>
            </w:r>
          </w:p>
        </w:tc>
        <w:tc>
          <w:tcPr>
            <w:tcW w:w="1527" w:type="dxa"/>
          </w:tcPr>
          <w:p w14:paraId="3BA2501A" w14:textId="77777777" w:rsidR="00537285" w:rsidRPr="00E95B82" w:rsidRDefault="00537285" w:rsidP="00537285">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[no of units]</w:t>
            </w:r>
          </w:p>
        </w:tc>
      </w:tr>
    </w:tbl>
    <w:p w14:paraId="40C93A91" w14:textId="77777777" w:rsidR="00537285" w:rsidRPr="00E95B82" w:rsidRDefault="00537285" w:rsidP="00537285">
      <w:pPr>
        <w:spacing w:after="240" w:line="240" w:lineRule="auto"/>
        <w:jc w:val="both"/>
        <w:rPr>
          <w:rFonts w:ascii="Times New Roman" w:eastAsia="Times New Roman" w:hAnsi="Times New Roman" w:cs="Times New Roman"/>
          <w:sz w:val="24"/>
          <w:szCs w:val="20"/>
        </w:rPr>
      </w:pPr>
    </w:p>
    <w:p w14:paraId="02D8A7CB" w14:textId="77777777" w:rsidR="007E3BA5" w:rsidRDefault="007E3BA5" w:rsidP="002E0FB6">
      <w:pPr>
        <w:spacing w:after="0" w:line="240" w:lineRule="auto"/>
        <w:jc w:val="center"/>
        <w:rPr>
          <w:rFonts w:ascii="Times New Roman" w:eastAsia="Times New Roman" w:hAnsi="Times New Roman" w:cs="Times New Roman"/>
          <w:b/>
          <w:bCs/>
          <w:color w:val="000000"/>
          <w:sz w:val="48"/>
          <w:szCs w:val="48"/>
        </w:rPr>
      </w:pPr>
    </w:p>
    <w:p w14:paraId="4CA9C56D" w14:textId="77777777" w:rsidR="007E3BA5" w:rsidRDefault="007E3BA5" w:rsidP="002E0FB6">
      <w:pPr>
        <w:spacing w:after="0" w:line="240" w:lineRule="auto"/>
        <w:jc w:val="center"/>
        <w:rPr>
          <w:rFonts w:ascii="Times New Roman" w:eastAsia="Times New Roman" w:hAnsi="Times New Roman" w:cs="Times New Roman"/>
          <w:b/>
          <w:bCs/>
          <w:color w:val="000000"/>
          <w:sz w:val="48"/>
          <w:szCs w:val="48"/>
        </w:rPr>
      </w:pPr>
    </w:p>
    <w:p w14:paraId="2807C6A9" w14:textId="77777777" w:rsidR="00A81E82" w:rsidRDefault="00A81E82">
      <w:pPr>
        <w:rPr>
          <w:rFonts w:ascii="Times New Roman" w:eastAsia="Times New Roman" w:hAnsi="Times New Roman" w:cs="Times New Roman"/>
          <w:b/>
          <w:bCs/>
          <w:color w:val="000000"/>
          <w:sz w:val="48"/>
          <w:szCs w:val="48"/>
        </w:rPr>
      </w:pPr>
      <w:r>
        <w:rPr>
          <w:rFonts w:ascii="Times New Roman" w:eastAsia="Times New Roman" w:hAnsi="Times New Roman" w:cs="Times New Roman"/>
          <w:b/>
          <w:bCs/>
          <w:color w:val="000000"/>
          <w:sz w:val="48"/>
          <w:szCs w:val="48"/>
        </w:rPr>
        <w:br w:type="page"/>
      </w:r>
    </w:p>
    <w:p w14:paraId="4D5D06A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8"/>
          <w:szCs w:val="48"/>
        </w:rPr>
        <w:lastRenderedPageBreak/>
        <w:t>Price Schedule Forms</w:t>
      </w:r>
    </w:p>
    <w:p w14:paraId="04D4220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92A7B0D"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xml:space="preserve">[The Bidder shall fill in these Price Schedule Forms in accordance with the instructions indicated.  The list of line items in column 1 of the </w:t>
      </w:r>
      <w:r w:rsidRPr="00E95B82">
        <w:rPr>
          <w:rFonts w:ascii="Times New Roman" w:eastAsia="Times New Roman" w:hAnsi="Times New Roman" w:cs="Times New Roman"/>
          <w:b/>
          <w:bCs/>
          <w:i/>
          <w:iCs/>
          <w:color w:val="000000"/>
          <w:sz w:val="24"/>
          <w:szCs w:val="24"/>
        </w:rPr>
        <w:t>Price Schedules</w:t>
      </w:r>
      <w:r w:rsidRPr="00E95B82">
        <w:rPr>
          <w:rFonts w:ascii="Times New Roman" w:eastAsia="Times New Roman" w:hAnsi="Times New Roman" w:cs="Times New Roman"/>
          <w:i/>
          <w:iCs/>
          <w:color w:val="000000"/>
          <w:sz w:val="24"/>
          <w:szCs w:val="24"/>
        </w:rPr>
        <w:t xml:space="preserve"> shall coincide with the Technical Specification Form specified by the Procuring Entity in the Bidding Forms]</w:t>
      </w:r>
    </w:p>
    <w:tbl>
      <w:tblPr>
        <w:tblW w:w="0" w:type="auto"/>
        <w:tblCellMar>
          <w:top w:w="15" w:type="dxa"/>
          <w:left w:w="15" w:type="dxa"/>
          <w:bottom w:w="15" w:type="dxa"/>
          <w:right w:w="15" w:type="dxa"/>
        </w:tblCellMar>
        <w:tblLook w:val="04A0" w:firstRow="1" w:lastRow="0" w:firstColumn="1" w:lastColumn="0" w:noHBand="0" w:noVBand="1"/>
      </w:tblPr>
      <w:tblGrid>
        <w:gridCol w:w="806"/>
        <w:gridCol w:w="922"/>
        <w:gridCol w:w="747"/>
        <w:gridCol w:w="860"/>
        <w:gridCol w:w="864"/>
        <w:gridCol w:w="1136"/>
        <w:gridCol w:w="1366"/>
        <w:gridCol w:w="1508"/>
        <w:gridCol w:w="666"/>
        <w:gridCol w:w="619"/>
        <w:gridCol w:w="1601"/>
        <w:gridCol w:w="1223"/>
        <w:gridCol w:w="642"/>
      </w:tblGrid>
      <w:tr w:rsidR="002E0FB6" w:rsidRPr="00E95B82" w14:paraId="46055435" w14:textId="77777777" w:rsidTr="002E0FB6">
        <w:trPr>
          <w:trHeight w:val="140"/>
        </w:trPr>
        <w:tc>
          <w:tcPr>
            <w:tcW w:w="0" w:type="auto"/>
            <w:gridSpan w:val="13"/>
            <w:tcBorders>
              <w:bottom w:val="single" w:sz="6" w:space="0" w:color="000000"/>
            </w:tcBorders>
            <w:tcMar>
              <w:top w:w="0" w:type="dxa"/>
              <w:left w:w="72" w:type="dxa"/>
              <w:bottom w:w="0" w:type="dxa"/>
              <w:right w:w="72" w:type="dxa"/>
            </w:tcMar>
            <w:hideMark/>
          </w:tcPr>
          <w:p w14:paraId="4DBF7C03" w14:textId="77777777" w:rsidR="002E0FB6" w:rsidRPr="00E95B82" w:rsidRDefault="002E0FB6" w:rsidP="007B42DD">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sz w:val="24"/>
                <w:szCs w:val="24"/>
              </w:rPr>
              <w:br/>
            </w:r>
            <w:r w:rsidRPr="00E95B82">
              <w:rPr>
                <w:rFonts w:ascii="Times New Roman" w:eastAsia="Times New Roman" w:hAnsi="Times New Roman" w:cs="Times New Roman"/>
                <w:b/>
                <w:bCs/>
                <w:color w:val="000000"/>
                <w:sz w:val="36"/>
                <w:szCs w:val="36"/>
              </w:rPr>
              <w:t>Price Schedule: Goods Manufactured Outside the Procuring Entity’s Country, to be Imported</w:t>
            </w:r>
          </w:p>
        </w:tc>
      </w:tr>
      <w:tr w:rsidR="002E0FB6" w:rsidRPr="00E95B82" w14:paraId="5AF65CC6" w14:textId="77777777" w:rsidTr="002E0FB6">
        <w:trPr>
          <w:trHeight w:val="1251"/>
        </w:trPr>
        <w:tc>
          <w:tcPr>
            <w:tcW w:w="0" w:type="auto"/>
            <w:gridSpan w:val="4"/>
            <w:tcBorders>
              <w:top w:val="single" w:sz="6" w:space="0" w:color="000000"/>
              <w:left w:val="single" w:sz="6" w:space="0" w:color="000000"/>
              <w:bottom w:val="single" w:sz="6" w:space="0" w:color="000000"/>
            </w:tcBorders>
            <w:tcMar>
              <w:top w:w="0" w:type="dxa"/>
              <w:left w:w="72" w:type="dxa"/>
              <w:bottom w:w="0" w:type="dxa"/>
              <w:right w:w="72" w:type="dxa"/>
            </w:tcMar>
            <w:hideMark/>
          </w:tcPr>
          <w:p w14:paraId="557C5C4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bottom w:val="single" w:sz="6" w:space="0" w:color="000000"/>
            </w:tcBorders>
            <w:tcMar>
              <w:top w:w="0" w:type="dxa"/>
              <w:left w:w="72" w:type="dxa"/>
              <w:bottom w:w="0" w:type="dxa"/>
              <w:right w:w="72" w:type="dxa"/>
            </w:tcMar>
            <w:hideMark/>
          </w:tcPr>
          <w:p w14:paraId="1EED06A2"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(Group C bids, goods to be imported)</w:t>
            </w:r>
          </w:p>
          <w:p w14:paraId="06242B7A"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Euros</w:t>
            </w:r>
          </w:p>
        </w:tc>
        <w:tc>
          <w:tcPr>
            <w:tcW w:w="0" w:type="auto"/>
            <w:gridSpan w:val="5"/>
            <w:tcBorders>
              <w:top w:val="single" w:sz="6" w:space="0" w:color="000000"/>
              <w:bottom w:val="single" w:sz="6" w:space="0" w:color="000000"/>
            </w:tcBorders>
            <w:tcMar>
              <w:top w:w="0" w:type="dxa"/>
              <w:left w:w="72" w:type="dxa"/>
              <w:bottom w:w="0" w:type="dxa"/>
              <w:right w:w="72" w:type="dxa"/>
            </w:tcMar>
            <w:hideMark/>
          </w:tcPr>
          <w:p w14:paraId="34A4AAC2" w14:textId="77777777" w:rsidR="002E0FB6" w:rsidRPr="00E95B82" w:rsidRDefault="00F25067"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2C379A3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_____________________</w:t>
            </w:r>
          </w:p>
          <w:p w14:paraId="6C24CDC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4490D4DC" w14:textId="77777777" w:rsidTr="002E0FB6">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851F4E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B2D9EC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03230F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08D04F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D04490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8726E7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904467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40EF88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62061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9</w:t>
            </w:r>
          </w:p>
        </w:tc>
      </w:tr>
      <w:tr w:rsidR="002E0FB6" w:rsidRPr="00E95B82" w14:paraId="3AFBD752" w14:textId="77777777" w:rsidTr="002E0FB6">
        <w:trPr>
          <w:trHeight w:val="1647"/>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342C55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Line Item</w:t>
            </w:r>
          </w:p>
          <w:p w14:paraId="3399E7D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p w14:paraId="325FC3E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EEC3B0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Goods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7A0826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Country of Origin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3B6CE7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as defined by Incoterms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71B24B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75C3B8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w:t>
            </w:r>
          </w:p>
          <w:p w14:paraId="4864629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smallCaps/>
                <w:color w:val="000000"/>
                <w:sz w:val="16"/>
                <w:szCs w:val="16"/>
              </w:rPr>
              <w:t>cip</w:t>
            </w:r>
            <w:r w:rsidRPr="00E95B82">
              <w:rPr>
                <w:rFonts w:ascii="Times New Roman" w:eastAsia="Times New Roman" w:hAnsi="Times New Roman" w:cs="Times New Roman"/>
                <w:color w:val="000000"/>
                <w:sz w:val="16"/>
                <w:szCs w:val="16"/>
              </w:rPr>
              <w:t xml:space="preserve"> </w:t>
            </w:r>
            <w:r w:rsidRPr="00E95B82">
              <w:rPr>
                <w:rFonts w:ascii="Times New Roman" w:eastAsia="Times New Roman" w:hAnsi="Times New Roman" w:cs="Times New Roman"/>
                <w:i/>
                <w:iCs/>
                <w:color w:val="000000"/>
                <w:sz w:val="16"/>
                <w:szCs w:val="16"/>
              </w:rPr>
              <w:t>[insert place of destination]</w:t>
            </w:r>
          </w:p>
          <w:p w14:paraId="4E28003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in accordance with ITB 13.6(b)(i)</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F9C4BD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CIP Price per line item</w:t>
            </w:r>
          </w:p>
          <w:p w14:paraId="5A1744FC"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5x6)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BE605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 line item for inland transportation and other services required in the Procuring Entity’s country to convey the Goods to their final destination specified in BDS</w:t>
            </w:r>
          </w:p>
          <w:p w14:paraId="2783FAC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3844B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Line item </w:t>
            </w:r>
          </w:p>
          <w:p w14:paraId="42B1D31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7+8)</w:t>
            </w:r>
          </w:p>
        </w:tc>
      </w:tr>
      <w:tr w:rsidR="002E0FB6" w:rsidRPr="00E95B82" w14:paraId="62E809EE"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A8046F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2E89C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269802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country of origin of the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466034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quoted Delivery Date]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8979919"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AD92EA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CIP per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8E0471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CIP price per line item]</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14FA1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the corresponding price per line item]</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2CAA34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of the line item]</w:t>
            </w:r>
          </w:p>
        </w:tc>
      </w:tr>
      <w:tr w:rsidR="002E0FB6" w:rsidRPr="00E95B82" w14:paraId="556688CB"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AD1CF9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E15D5C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6B7324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D1162E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0B205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8E471D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EEFFC7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7B5B71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3D3D5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2B554C1"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99AC67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BC7A3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A9E95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69D2D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CAAEA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9B95C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CF0F2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5F72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6884A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B4CB6B2" w14:textId="77777777" w:rsidTr="002E0FB6">
        <w:trPr>
          <w:trHeight w:val="333"/>
        </w:trPr>
        <w:tc>
          <w:tcPr>
            <w:tcW w:w="0" w:type="auto"/>
            <w:gridSpan w:val="7"/>
            <w:tcBorders>
              <w:top w:val="single" w:sz="6" w:space="0" w:color="000000"/>
              <w:right w:val="single" w:sz="6" w:space="0" w:color="000000"/>
            </w:tcBorders>
            <w:tcMar>
              <w:top w:w="0" w:type="dxa"/>
              <w:left w:w="72" w:type="dxa"/>
              <w:bottom w:w="0" w:type="dxa"/>
              <w:right w:w="72" w:type="dxa"/>
            </w:tcMar>
            <w:hideMark/>
          </w:tcPr>
          <w:p w14:paraId="11814D6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883215D" w14:textId="77777777" w:rsidR="002E0FB6" w:rsidRPr="00E95B82" w:rsidRDefault="002E0FB6" w:rsidP="002E0FB6">
            <w:pPr>
              <w:spacing w:before="60" w:after="6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Total Price</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A3C86C"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3E94A198" w14:textId="77777777" w:rsidTr="002E0FB6">
        <w:trPr>
          <w:trHeight w:val="495"/>
        </w:trPr>
        <w:tc>
          <w:tcPr>
            <w:tcW w:w="0" w:type="auto"/>
            <w:gridSpan w:val="13"/>
            <w:tcMar>
              <w:top w:w="0" w:type="dxa"/>
              <w:left w:w="72" w:type="dxa"/>
              <w:bottom w:w="0" w:type="dxa"/>
              <w:right w:w="72" w:type="dxa"/>
            </w:tcMar>
            <w:hideMark/>
          </w:tcPr>
          <w:p w14:paraId="39098DE0" w14:textId="77777777" w:rsidR="002E0FB6" w:rsidRPr="00E95B82" w:rsidRDefault="002E0FB6" w:rsidP="002E0FB6">
            <w:pPr>
              <w:spacing w:before="10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 xml:space="preserve">Name of Bidder </w:t>
            </w:r>
            <w:r w:rsidRPr="00E95B82">
              <w:rPr>
                <w:rFonts w:ascii="Times New Roman" w:eastAsia="Times New Roman" w:hAnsi="Times New Roman" w:cs="Times New Roman"/>
                <w:i/>
                <w:iCs/>
                <w:color w:val="000000"/>
                <w:sz w:val="20"/>
                <w:szCs w:val="20"/>
              </w:rPr>
              <w:t xml:space="preserve">[insert complete name of Bidder] </w:t>
            </w:r>
            <w:r w:rsidRPr="00E95B82">
              <w:rPr>
                <w:rFonts w:ascii="Times New Roman" w:eastAsia="Times New Roman" w:hAnsi="Times New Roman" w:cs="Times New Roman"/>
                <w:color w:val="000000"/>
                <w:sz w:val="20"/>
                <w:szCs w:val="20"/>
              </w:rPr>
              <w:t xml:space="preserve">Signature of Bidder </w:t>
            </w:r>
            <w:r w:rsidRPr="00E95B82">
              <w:rPr>
                <w:rFonts w:ascii="Times New Roman" w:eastAsia="Times New Roman" w:hAnsi="Times New Roman" w:cs="Times New Roman"/>
                <w:i/>
                <w:iCs/>
                <w:color w:val="000000"/>
                <w:sz w:val="20"/>
                <w:szCs w:val="20"/>
              </w:rPr>
              <w:t>[signature of person signing the Bid]</w:t>
            </w:r>
            <w:r w:rsidRPr="00E95B82">
              <w:rPr>
                <w:rFonts w:ascii="Times New Roman" w:eastAsia="Times New Roman" w:hAnsi="Times New Roman" w:cs="Times New Roman"/>
                <w:color w:val="000000"/>
                <w:sz w:val="20"/>
                <w:szCs w:val="20"/>
              </w:rPr>
              <w:t xml:space="preserve"> Date </w:t>
            </w:r>
            <w:r w:rsidRPr="00E95B82">
              <w:rPr>
                <w:rFonts w:ascii="Times New Roman" w:eastAsia="Times New Roman" w:hAnsi="Times New Roman" w:cs="Times New Roman"/>
                <w:i/>
                <w:iCs/>
                <w:color w:val="000000"/>
                <w:sz w:val="20"/>
                <w:szCs w:val="20"/>
              </w:rPr>
              <w:t>[Insert Date]</w:t>
            </w:r>
          </w:p>
        </w:tc>
      </w:tr>
      <w:tr w:rsidR="002E0FB6" w:rsidRPr="00E95B82" w14:paraId="3A2E9CE3" w14:textId="77777777" w:rsidTr="002E0FB6">
        <w:trPr>
          <w:trHeight w:val="140"/>
        </w:trPr>
        <w:tc>
          <w:tcPr>
            <w:tcW w:w="0" w:type="auto"/>
            <w:gridSpan w:val="13"/>
            <w:tcBorders>
              <w:bottom w:val="single" w:sz="6" w:space="0" w:color="000000"/>
            </w:tcBorders>
            <w:tcMar>
              <w:top w:w="0" w:type="dxa"/>
              <w:left w:w="72" w:type="dxa"/>
              <w:bottom w:w="0" w:type="dxa"/>
              <w:right w:w="72" w:type="dxa"/>
            </w:tcMar>
            <w:hideMark/>
          </w:tcPr>
          <w:p w14:paraId="6708082D" w14:textId="77777777" w:rsidR="002E0FB6" w:rsidRPr="00E95B82" w:rsidRDefault="002E0FB6" w:rsidP="002E0FB6">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Price Schedule: Goods Manufactured Outside the Procuring Entity’s Country, already imported</w:t>
            </w:r>
          </w:p>
        </w:tc>
      </w:tr>
      <w:tr w:rsidR="002E0FB6" w:rsidRPr="00E95B82" w14:paraId="0DC336E6" w14:textId="77777777" w:rsidTr="002E0FB6">
        <w:trPr>
          <w:trHeight w:val="1251"/>
        </w:trPr>
        <w:tc>
          <w:tcPr>
            <w:tcW w:w="0" w:type="auto"/>
            <w:gridSpan w:val="3"/>
            <w:tcBorders>
              <w:top w:val="single" w:sz="6" w:space="0" w:color="000000"/>
              <w:left w:val="single" w:sz="6" w:space="0" w:color="000000"/>
              <w:bottom w:val="single" w:sz="6" w:space="0" w:color="000000"/>
            </w:tcBorders>
            <w:tcMar>
              <w:top w:w="0" w:type="dxa"/>
              <w:left w:w="72" w:type="dxa"/>
              <w:bottom w:w="0" w:type="dxa"/>
              <w:right w:w="72" w:type="dxa"/>
            </w:tcMar>
            <w:hideMark/>
          </w:tcPr>
          <w:p w14:paraId="2945719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7"/>
            <w:tcBorders>
              <w:top w:val="single" w:sz="6" w:space="0" w:color="000000"/>
              <w:bottom w:val="single" w:sz="6" w:space="0" w:color="000000"/>
            </w:tcBorders>
            <w:tcMar>
              <w:top w:w="0" w:type="dxa"/>
              <w:left w:w="72" w:type="dxa"/>
              <w:bottom w:w="0" w:type="dxa"/>
              <w:right w:w="72" w:type="dxa"/>
            </w:tcMar>
            <w:hideMark/>
          </w:tcPr>
          <w:p w14:paraId="68230EAF"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(Group C bids, Goods already imported)</w:t>
            </w:r>
          </w:p>
          <w:p w14:paraId="23F73A33"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Euros</w:t>
            </w:r>
          </w:p>
        </w:tc>
        <w:tc>
          <w:tcPr>
            <w:tcW w:w="0" w:type="auto"/>
            <w:gridSpan w:val="3"/>
            <w:tcBorders>
              <w:top w:val="single" w:sz="6" w:space="0" w:color="000000"/>
              <w:bottom w:val="single" w:sz="6" w:space="0" w:color="000000"/>
            </w:tcBorders>
            <w:tcMar>
              <w:top w:w="0" w:type="dxa"/>
              <w:left w:w="72" w:type="dxa"/>
              <w:bottom w:w="0" w:type="dxa"/>
              <w:right w:w="72" w:type="dxa"/>
            </w:tcMar>
            <w:hideMark/>
          </w:tcPr>
          <w:p w14:paraId="5E807C36" w14:textId="77777777" w:rsidR="002E0FB6" w:rsidRPr="00E95B82" w:rsidRDefault="00F25067"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0229FA9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_____________________</w:t>
            </w:r>
          </w:p>
          <w:p w14:paraId="1F80081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2AAB8E78" w14:textId="77777777" w:rsidTr="002E0FB6">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1DC63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248CE7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E26945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914810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2A7AE3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D302F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B25A42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1777F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62D64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BC3A35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B5DD48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9AF71C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12</w:t>
            </w:r>
          </w:p>
        </w:tc>
      </w:tr>
      <w:tr w:rsidR="002E0FB6" w:rsidRPr="00E95B82" w14:paraId="5F917FAA" w14:textId="77777777" w:rsidTr="002E0FB6">
        <w:trPr>
          <w:trHeight w:val="1647"/>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285628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Line Item</w:t>
            </w:r>
          </w:p>
          <w:p w14:paraId="2221426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0FCA10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Goods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6BAC4A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Country of Origin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16907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as defined by Incoterms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AB1B4C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E70CD9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including Custom Duties and Import Taxes paid, in accordance with ITB 13.6(c)(i)</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88C2CD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Custom Duties and Import Taxes paid per unit in accordance with ITB 13.6(c)(ii) , [to be supported by documents]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4A202A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 xml:space="preserve">Unit Price   net of </w:t>
            </w:r>
            <w:r w:rsidR="00F25067" w:rsidRPr="00E95B82">
              <w:rPr>
                <w:rFonts w:ascii="Times New Roman" w:eastAsia="Times New Roman" w:hAnsi="Times New Roman" w:cs="Times New Roman"/>
                <w:color w:val="000000"/>
                <w:sz w:val="16"/>
                <w:szCs w:val="16"/>
              </w:rPr>
              <w:t>custom duties</w:t>
            </w:r>
            <w:r w:rsidRPr="00E95B82">
              <w:rPr>
                <w:rFonts w:ascii="Times New Roman" w:eastAsia="Times New Roman" w:hAnsi="Times New Roman" w:cs="Times New Roman"/>
                <w:color w:val="000000"/>
                <w:sz w:val="16"/>
                <w:szCs w:val="16"/>
              </w:rPr>
              <w:t xml:space="preserve"> and import taxes, in accordance with ITB 13.6 (c) (iii)</w:t>
            </w:r>
          </w:p>
          <w:p w14:paraId="764CE83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 (Col. 6 minus Col.7)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F7518C9" w14:textId="77777777" w:rsidR="002E0FB6" w:rsidRPr="00E95B82" w:rsidRDefault="00F25067"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w:t>
            </w:r>
            <w:r w:rsidR="002E0FB6" w:rsidRPr="00E95B82">
              <w:rPr>
                <w:rFonts w:ascii="Times New Roman" w:eastAsia="Times New Roman" w:hAnsi="Times New Roman" w:cs="Times New Roman"/>
                <w:color w:val="000000"/>
                <w:sz w:val="16"/>
                <w:szCs w:val="16"/>
              </w:rPr>
              <w:t xml:space="preserve"> line </w:t>
            </w:r>
            <w:r w:rsidRPr="00E95B82">
              <w:rPr>
                <w:rFonts w:ascii="Times New Roman" w:eastAsia="Times New Roman" w:hAnsi="Times New Roman" w:cs="Times New Roman"/>
                <w:color w:val="000000"/>
                <w:sz w:val="16"/>
                <w:szCs w:val="16"/>
              </w:rPr>
              <w:t>item net</w:t>
            </w:r>
            <w:r w:rsidR="002E0FB6" w:rsidRPr="00E95B82">
              <w:rPr>
                <w:rFonts w:ascii="Times New Roman" w:eastAsia="Times New Roman" w:hAnsi="Times New Roman" w:cs="Times New Roman"/>
                <w:color w:val="000000"/>
                <w:sz w:val="16"/>
                <w:szCs w:val="16"/>
              </w:rPr>
              <w:t xml:space="preserve"> </w:t>
            </w:r>
            <w:r w:rsidRPr="00E95B82">
              <w:rPr>
                <w:rFonts w:ascii="Times New Roman" w:eastAsia="Times New Roman" w:hAnsi="Times New Roman" w:cs="Times New Roman"/>
                <w:color w:val="000000"/>
                <w:sz w:val="16"/>
                <w:szCs w:val="16"/>
              </w:rPr>
              <w:t>of Custom</w:t>
            </w:r>
            <w:r w:rsidR="002E0FB6" w:rsidRPr="00E95B82">
              <w:rPr>
                <w:rFonts w:ascii="Times New Roman" w:eastAsia="Times New Roman" w:hAnsi="Times New Roman" w:cs="Times New Roman"/>
                <w:color w:val="000000"/>
                <w:sz w:val="16"/>
                <w:szCs w:val="16"/>
              </w:rPr>
              <w:t xml:space="preserve"> Duties and Import Taxes paid, in accordance with ITB 13.6(c)(i)</w:t>
            </w:r>
          </w:p>
          <w:p w14:paraId="4A44C7A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5×8)</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AB925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 line item for inland transportation and other services required in the Procuring Entity’s country to convey the goods to their final destination, as specified in BDS in accordance with ITB 13.6 (c)(v)</w:t>
            </w:r>
          </w:p>
          <w:p w14:paraId="101A743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1EA376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Sales and other taxes paid or payable per item if Contract is awarded (in accordance with ITB 13.6(c)(iv)</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5D46A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line item</w:t>
            </w:r>
          </w:p>
          <w:p w14:paraId="226D8B9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9+10)</w:t>
            </w:r>
          </w:p>
        </w:tc>
      </w:tr>
      <w:tr w:rsidR="002E0FB6" w:rsidRPr="00E95B82" w14:paraId="1BCD755E"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BDB8C19"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09A982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Goods]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5CB56B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country of origin of the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4C9DEA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quoted Delivery Date]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6F8D6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5906F0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per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0FF30E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custom duties and taxes paid per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033EC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net of custom   duties and import taxes]</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C8CD2C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 insert  price per line item net of custom  duties and import  taxes]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17EFEC0"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price per line item for inland transportation and other services required in the Procuring Entity’s country]</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FFFD94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sales and other taxes payable per  item if Contract is awarded]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54038B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per line item]</w:t>
            </w:r>
          </w:p>
        </w:tc>
      </w:tr>
      <w:tr w:rsidR="002E0FB6" w:rsidRPr="00E95B82" w14:paraId="751E695C"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41C4E4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CF4877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BFD892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30AA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63CD46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6AD598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351198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4CA5A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C7B190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97C384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88A72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E808FEE"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72DF515"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ABCEEB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D1E21A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FE726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7734E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33656C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6AB81F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CA65FC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5B5878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01DE46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5D0BF8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451668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1D72EDF"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6AB0943" w14:textId="77777777" w:rsidTr="002E0FB6">
        <w:trPr>
          <w:trHeight w:val="333"/>
        </w:trPr>
        <w:tc>
          <w:tcPr>
            <w:tcW w:w="0" w:type="auto"/>
            <w:gridSpan w:val="11"/>
            <w:tcBorders>
              <w:top w:val="single" w:sz="6" w:space="0" w:color="000000"/>
              <w:right w:val="single" w:sz="6" w:space="0" w:color="000000"/>
            </w:tcBorders>
            <w:tcMar>
              <w:top w:w="0" w:type="dxa"/>
              <w:left w:w="72" w:type="dxa"/>
              <w:bottom w:w="0" w:type="dxa"/>
              <w:right w:w="72" w:type="dxa"/>
            </w:tcMar>
            <w:hideMark/>
          </w:tcPr>
          <w:p w14:paraId="291FF8D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A999A75" w14:textId="77777777" w:rsidR="002E0FB6" w:rsidRPr="00E95B82" w:rsidRDefault="002E0FB6" w:rsidP="002E0FB6">
            <w:pPr>
              <w:spacing w:before="60" w:after="6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8"/>
                <w:szCs w:val="18"/>
              </w:rPr>
              <w:t>Total Bid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1C75240"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3EA3565" w14:textId="77777777" w:rsidTr="002E0FB6">
        <w:trPr>
          <w:trHeight w:val="495"/>
        </w:trPr>
        <w:tc>
          <w:tcPr>
            <w:tcW w:w="0" w:type="auto"/>
            <w:gridSpan w:val="13"/>
            <w:tcMar>
              <w:top w:w="0" w:type="dxa"/>
              <w:left w:w="72" w:type="dxa"/>
              <w:bottom w:w="0" w:type="dxa"/>
              <w:right w:w="72" w:type="dxa"/>
            </w:tcMar>
            <w:hideMark/>
          </w:tcPr>
          <w:p w14:paraId="7A8F2907" w14:textId="77777777" w:rsidR="002E0FB6" w:rsidRDefault="002E0FB6" w:rsidP="002E0FB6">
            <w:pPr>
              <w:spacing w:before="100" w:after="0" w:line="240" w:lineRule="auto"/>
              <w:rPr>
                <w:rFonts w:ascii="Times New Roman" w:eastAsia="Times New Roman" w:hAnsi="Times New Roman" w:cs="Times New Roman"/>
                <w:i/>
                <w:iCs/>
                <w:color w:val="000000"/>
                <w:sz w:val="20"/>
                <w:szCs w:val="20"/>
              </w:rPr>
            </w:pPr>
            <w:r w:rsidRPr="00E95B82">
              <w:rPr>
                <w:rFonts w:ascii="Times New Roman" w:eastAsia="Times New Roman" w:hAnsi="Times New Roman" w:cs="Times New Roman"/>
                <w:color w:val="000000"/>
                <w:sz w:val="20"/>
                <w:szCs w:val="20"/>
              </w:rPr>
              <w:t xml:space="preserve">Name of </w:t>
            </w:r>
            <w:r w:rsidR="00C61CE7" w:rsidRPr="00E95B82">
              <w:rPr>
                <w:rFonts w:ascii="Times New Roman" w:eastAsia="Times New Roman" w:hAnsi="Times New Roman" w:cs="Times New Roman"/>
                <w:color w:val="000000"/>
                <w:sz w:val="20"/>
                <w:szCs w:val="20"/>
              </w:rPr>
              <w:t>Bidder [</w:t>
            </w:r>
            <w:r w:rsidRPr="00E95B82">
              <w:rPr>
                <w:rFonts w:ascii="Times New Roman" w:eastAsia="Times New Roman" w:hAnsi="Times New Roman" w:cs="Times New Roman"/>
                <w:i/>
                <w:iCs/>
                <w:color w:val="000000"/>
                <w:sz w:val="20"/>
                <w:szCs w:val="20"/>
              </w:rPr>
              <w:t xml:space="preserve">insert complete name of </w:t>
            </w:r>
            <w:r w:rsidR="00C61CE7" w:rsidRPr="00E95B82">
              <w:rPr>
                <w:rFonts w:ascii="Times New Roman" w:eastAsia="Times New Roman" w:hAnsi="Times New Roman" w:cs="Times New Roman"/>
                <w:i/>
                <w:iCs/>
                <w:color w:val="000000"/>
                <w:sz w:val="20"/>
                <w:szCs w:val="20"/>
              </w:rPr>
              <w:t>Bidder] Signature</w:t>
            </w:r>
            <w:r w:rsidRPr="00E95B82">
              <w:rPr>
                <w:rFonts w:ascii="Times New Roman" w:eastAsia="Times New Roman" w:hAnsi="Times New Roman" w:cs="Times New Roman"/>
                <w:color w:val="000000"/>
                <w:sz w:val="20"/>
                <w:szCs w:val="20"/>
              </w:rPr>
              <w:t xml:space="preserve"> of Bidder </w:t>
            </w:r>
            <w:r w:rsidRPr="00E95B82">
              <w:rPr>
                <w:rFonts w:ascii="Times New Roman" w:eastAsia="Times New Roman" w:hAnsi="Times New Roman" w:cs="Times New Roman"/>
                <w:i/>
                <w:iCs/>
                <w:color w:val="000000"/>
                <w:sz w:val="20"/>
                <w:szCs w:val="20"/>
              </w:rPr>
              <w:t xml:space="preserve">[signature of person signing the </w:t>
            </w:r>
            <w:r w:rsidR="00C61CE7" w:rsidRPr="00E95B82">
              <w:rPr>
                <w:rFonts w:ascii="Times New Roman" w:eastAsia="Times New Roman" w:hAnsi="Times New Roman" w:cs="Times New Roman"/>
                <w:i/>
                <w:iCs/>
                <w:color w:val="000000"/>
                <w:sz w:val="20"/>
                <w:szCs w:val="20"/>
              </w:rPr>
              <w:t>Bid] Date</w:t>
            </w:r>
            <w:r w:rsidRPr="00E95B82">
              <w:rPr>
                <w:rFonts w:ascii="Times New Roman" w:eastAsia="Times New Roman" w:hAnsi="Times New Roman" w:cs="Times New Roman"/>
                <w:color w:val="000000"/>
                <w:sz w:val="20"/>
                <w:szCs w:val="20"/>
              </w:rPr>
              <w:t xml:space="preserve"> </w:t>
            </w:r>
            <w:r w:rsidRPr="00E95B82">
              <w:rPr>
                <w:rFonts w:ascii="Times New Roman" w:eastAsia="Times New Roman" w:hAnsi="Times New Roman" w:cs="Times New Roman"/>
                <w:i/>
                <w:iCs/>
                <w:color w:val="000000"/>
                <w:sz w:val="20"/>
                <w:szCs w:val="20"/>
              </w:rPr>
              <w:t>[insert date]</w:t>
            </w:r>
          </w:p>
          <w:p w14:paraId="6125F2A5" w14:textId="77777777" w:rsidR="00DB33BE" w:rsidRDefault="00DB33BE" w:rsidP="002E0FB6">
            <w:pPr>
              <w:spacing w:before="100" w:after="0" w:line="240" w:lineRule="auto"/>
              <w:rPr>
                <w:rFonts w:ascii="Times New Roman" w:eastAsia="Times New Roman" w:hAnsi="Times New Roman" w:cs="Times New Roman"/>
                <w:i/>
                <w:iCs/>
                <w:color w:val="000000"/>
                <w:sz w:val="20"/>
                <w:szCs w:val="20"/>
              </w:rPr>
            </w:pPr>
          </w:p>
          <w:p w14:paraId="07DA7C96" w14:textId="77777777" w:rsidR="00476F0D" w:rsidRPr="00E95B82" w:rsidRDefault="00476F0D" w:rsidP="002E0FB6">
            <w:pPr>
              <w:spacing w:before="100" w:after="0" w:line="240" w:lineRule="auto"/>
              <w:rPr>
                <w:rFonts w:ascii="Times New Roman" w:eastAsia="Times New Roman" w:hAnsi="Times New Roman" w:cs="Times New Roman"/>
                <w:sz w:val="24"/>
                <w:szCs w:val="24"/>
              </w:rPr>
            </w:pPr>
          </w:p>
        </w:tc>
      </w:tr>
    </w:tbl>
    <w:p w14:paraId="2B0F58A8" w14:textId="77777777" w:rsidR="002E0FB6" w:rsidRPr="00E95B82" w:rsidRDefault="002E0FB6" w:rsidP="00091494">
      <w:pPr>
        <w:spacing w:beforeAutospacing="1" w:after="0" w:afterAutospacing="1" w:line="240" w:lineRule="auto"/>
        <w:textAlignment w:val="baseline"/>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3"/>
        <w:gridCol w:w="971"/>
        <w:gridCol w:w="998"/>
        <w:gridCol w:w="1151"/>
        <w:gridCol w:w="698"/>
        <w:gridCol w:w="1011"/>
        <w:gridCol w:w="2094"/>
        <w:gridCol w:w="1814"/>
        <w:gridCol w:w="2438"/>
        <w:gridCol w:w="892"/>
      </w:tblGrid>
      <w:tr w:rsidR="002E0FB6" w:rsidRPr="00E95B82" w14:paraId="65430113" w14:textId="77777777" w:rsidTr="002E0FB6">
        <w:trPr>
          <w:trHeight w:val="140"/>
        </w:trPr>
        <w:tc>
          <w:tcPr>
            <w:tcW w:w="0" w:type="auto"/>
            <w:gridSpan w:val="10"/>
            <w:tcBorders>
              <w:bottom w:val="single" w:sz="6" w:space="0" w:color="000000"/>
            </w:tcBorders>
            <w:tcMar>
              <w:top w:w="0" w:type="dxa"/>
              <w:left w:w="72" w:type="dxa"/>
              <w:bottom w:w="0" w:type="dxa"/>
              <w:right w:w="72" w:type="dxa"/>
            </w:tcMar>
            <w:hideMark/>
          </w:tcPr>
          <w:p w14:paraId="06C8ED44" w14:textId="77777777" w:rsidR="002E0FB6" w:rsidRPr="00E95B82" w:rsidRDefault="002E0FB6" w:rsidP="002E0FB6">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Price Schedule: Goods Manufactured in the Procuring Entity’s Country</w:t>
            </w:r>
          </w:p>
        </w:tc>
      </w:tr>
      <w:tr w:rsidR="002E0FB6" w:rsidRPr="00E95B82" w14:paraId="3046CCDC" w14:textId="77777777" w:rsidTr="002E0FB6">
        <w:trPr>
          <w:trHeight w:val="1251"/>
        </w:trPr>
        <w:tc>
          <w:tcPr>
            <w:tcW w:w="0" w:type="auto"/>
            <w:gridSpan w:val="4"/>
            <w:tcBorders>
              <w:top w:val="single" w:sz="6" w:space="0" w:color="000000"/>
              <w:left w:val="single" w:sz="6" w:space="0" w:color="000000"/>
              <w:bottom w:val="single" w:sz="6" w:space="0" w:color="000000"/>
            </w:tcBorders>
            <w:tcMar>
              <w:top w:w="0" w:type="dxa"/>
              <w:left w:w="72" w:type="dxa"/>
              <w:bottom w:w="0" w:type="dxa"/>
              <w:right w:w="72" w:type="dxa"/>
            </w:tcMar>
            <w:hideMark/>
          </w:tcPr>
          <w:p w14:paraId="568D18A8"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Procuring Entity’s Country</w:t>
            </w:r>
          </w:p>
          <w:p w14:paraId="7DF7CE4D" w14:textId="77777777" w:rsidR="002E0FB6" w:rsidRPr="00E95B82" w:rsidRDefault="002E0FB6" w:rsidP="002E0FB6">
            <w:pPr>
              <w:spacing w:before="12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______________________</w:t>
            </w:r>
          </w:p>
          <w:p w14:paraId="26B2680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bottom w:val="single" w:sz="6" w:space="0" w:color="000000"/>
            </w:tcBorders>
            <w:tcMar>
              <w:top w:w="0" w:type="dxa"/>
              <w:left w:w="72" w:type="dxa"/>
              <w:bottom w:w="0" w:type="dxa"/>
              <w:right w:w="72" w:type="dxa"/>
            </w:tcMar>
            <w:hideMark/>
          </w:tcPr>
          <w:p w14:paraId="254E4271" w14:textId="77777777" w:rsidR="002E0FB6" w:rsidRPr="00E95B82" w:rsidRDefault="002E0FB6" w:rsidP="002E0FB6">
            <w:pPr>
              <w:spacing w:before="24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(Group A and B bids)</w:t>
            </w:r>
          </w:p>
          <w:p w14:paraId="4657B7BA"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Euros</w:t>
            </w:r>
          </w:p>
        </w:tc>
        <w:tc>
          <w:tcPr>
            <w:tcW w:w="0" w:type="auto"/>
            <w:gridSpan w:val="2"/>
            <w:tcBorders>
              <w:top w:val="single" w:sz="6" w:space="0" w:color="000000"/>
              <w:bottom w:val="single" w:sz="6" w:space="0" w:color="000000"/>
            </w:tcBorders>
            <w:tcMar>
              <w:top w:w="0" w:type="dxa"/>
              <w:left w:w="72" w:type="dxa"/>
              <w:bottom w:w="0" w:type="dxa"/>
              <w:right w:w="72" w:type="dxa"/>
            </w:tcMar>
            <w:hideMark/>
          </w:tcPr>
          <w:p w14:paraId="2E3029C5" w14:textId="77777777" w:rsidR="002E0FB6" w:rsidRPr="00E95B82" w:rsidRDefault="00752F0C"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08BF442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___________________</w:t>
            </w:r>
          </w:p>
          <w:p w14:paraId="2CA77BD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06024E3C" w14:textId="77777777" w:rsidTr="002E0FB6">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72DE10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61E798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A27E09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DEF5F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28DDB5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723982D"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B91E9D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7C3A6E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E5E92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A2EF1E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10</w:t>
            </w:r>
          </w:p>
        </w:tc>
      </w:tr>
      <w:tr w:rsidR="002E0FB6" w:rsidRPr="00E95B82" w14:paraId="73638788" w14:textId="77777777" w:rsidTr="002E0FB6">
        <w:trPr>
          <w:trHeight w:val="1647"/>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80133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Line Item</w:t>
            </w:r>
          </w:p>
          <w:p w14:paraId="496CE58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AEB573"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Goods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73E03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as defined by Incoterms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66D2C9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5486C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EXW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6C4608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EXW</w:t>
            </w:r>
            <w:r w:rsidRPr="00E95B82">
              <w:rPr>
                <w:rFonts w:ascii="Times New Roman" w:eastAsia="Times New Roman" w:hAnsi="Times New Roman" w:cs="Times New Roman"/>
                <w:smallCaps/>
                <w:color w:val="000000"/>
                <w:sz w:val="16"/>
                <w:szCs w:val="16"/>
              </w:rPr>
              <w:t xml:space="preserve"> </w:t>
            </w:r>
            <w:r w:rsidRPr="00E95B82">
              <w:rPr>
                <w:rFonts w:ascii="Times New Roman" w:eastAsia="Times New Roman" w:hAnsi="Times New Roman" w:cs="Times New Roman"/>
                <w:color w:val="000000"/>
                <w:sz w:val="16"/>
                <w:szCs w:val="16"/>
              </w:rPr>
              <w:t>price per line item</w:t>
            </w:r>
          </w:p>
          <w:p w14:paraId="16B8172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4×5)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5BF8AC"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Price per line item for inland transportation and other services required in the Procuring Entity’s Country to convey the Goods to their final destination</w:t>
            </w:r>
          </w:p>
          <w:p w14:paraId="765FB45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096C0A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Cost of local labor, raw materials and components from with origin in the Procuring Entity’s Country</w:t>
            </w:r>
          </w:p>
          <w:p w14:paraId="426AA0E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 of Col. 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FABF259"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Sales and other taxes payable per line item if Contract is awarded (in accordance with ITB 13.6(a)(ii)</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27D02C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line item</w:t>
            </w:r>
          </w:p>
          <w:p w14:paraId="20E1040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6+7)</w:t>
            </w:r>
          </w:p>
        </w:tc>
      </w:tr>
      <w:tr w:rsidR="002E0FB6" w:rsidRPr="00E95B82" w14:paraId="72ABAECB"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C535F3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77E57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Good]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3ABF4E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quoted Delivery Date]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6E0265B"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02C270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EXW unit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E1492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EXW price per line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C107D6"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the corresponding price per line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5650F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cost of local labor, raw material and components from within the Purchase’s country as a % of the EXW price per line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F6D04B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sales and other taxes payable per line item if Contract is awarded]</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45B03C0"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per item]</w:t>
            </w:r>
          </w:p>
        </w:tc>
      </w:tr>
      <w:tr w:rsidR="002E0FB6" w:rsidRPr="00E95B82" w14:paraId="3D374C49"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F5D9DF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5825FF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5A7EF3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690766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1A550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03C0B8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A93707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4F76E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492442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A4E69A2"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3CB56BE"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765D9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0F1583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D271E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6873A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32A75A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EEFB42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CDDF52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A12EEF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365BE0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1375BD8"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3B6F2C60" w14:textId="77777777" w:rsidTr="002E0FB6">
        <w:trPr>
          <w:trHeight w:val="390"/>
        </w:trPr>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ACB98B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AF126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A60E1E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C79D3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1E6D3D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F5ACEC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9BB8E0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B45467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AD107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5E22F0"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415650D" w14:textId="77777777" w:rsidTr="002E0FB6">
        <w:trPr>
          <w:trHeight w:val="333"/>
        </w:trPr>
        <w:tc>
          <w:tcPr>
            <w:tcW w:w="0" w:type="auto"/>
            <w:gridSpan w:val="8"/>
            <w:tcBorders>
              <w:top w:val="single" w:sz="6" w:space="0" w:color="000000"/>
              <w:right w:val="single" w:sz="6" w:space="0" w:color="000000"/>
            </w:tcBorders>
            <w:tcMar>
              <w:top w:w="0" w:type="dxa"/>
              <w:left w:w="72" w:type="dxa"/>
              <w:bottom w:w="0" w:type="dxa"/>
              <w:right w:w="72" w:type="dxa"/>
            </w:tcMar>
            <w:hideMark/>
          </w:tcPr>
          <w:p w14:paraId="33063AE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10DF268" w14:textId="77777777" w:rsidR="002E0FB6" w:rsidRPr="00E95B82" w:rsidRDefault="002E0FB6" w:rsidP="002E0FB6">
            <w:pPr>
              <w:spacing w:before="60" w:after="6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Total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192E63"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2BC6EB5" w14:textId="77777777" w:rsidTr="002E0FB6">
        <w:trPr>
          <w:trHeight w:val="495"/>
        </w:trPr>
        <w:tc>
          <w:tcPr>
            <w:tcW w:w="0" w:type="auto"/>
            <w:gridSpan w:val="10"/>
            <w:tcMar>
              <w:top w:w="0" w:type="dxa"/>
              <w:left w:w="72" w:type="dxa"/>
              <w:bottom w:w="0" w:type="dxa"/>
              <w:right w:w="72" w:type="dxa"/>
            </w:tcMar>
            <w:hideMark/>
          </w:tcPr>
          <w:p w14:paraId="23D2A2CE" w14:textId="77777777" w:rsidR="002E0FB6" w:rsidRPr="00E95B82" w:rsidRDefault="002E0FB6" w:rsidP="002E0FB6">
            <w:pPr>
              <w:spacing w:before="10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 xml:space="preserve">Name of Bidder  </w:t>
            </w:r>
            <w:r w:rsidRPr="00E95B82">
              <w:rPr>
                <w:rFonts w:ascii="Times New Roman" w:eastAsia="Times New Roman" w:hAnsi="Times New Roman" w:cs="Times New Roman"/>
                <w:i/>
                <w:iCs/>
                <w:color w:val="000000"/>
                <w:sz w:val="20"/>
                <w:szCs w:val="20"/>
              </w:rPr>
              <w:t xml:space="preserve">[insert complete name of Bidder]  </w:t>
            </w:r>
            <w:r w:rsidRPr="00E95B82">
              <w:rPr>
                <w:rFonts w:ascii="Times New Roman" w:eastAsia="Times New Roman" w:hAnsi="Times New Roman" w:cs="Times New Roman"/>
                <w:color w:val="000000"/>
                <w:sz w:val="20"/>
                <w:szCs w:val="20"/>
              </w:rPr>
              <w:t xml:space="preserve">Signature of Bidder </w:t>
            </w:r>
            <w:r w:rsidRPr="00E95B82">
              <w:rPr>
                <w:rFonts w:ascii="Times New Roman" w:eastAsia="Times New Roman" w:hAnsi="Times New Roman" w:cs="Times New Roman"/>
                <w:i/>
                <w:iCs/>
                <w:color w:val="000000"/>
                <w:sz w:val="20"/>
                <w:szCs w:val="20"/>
              </w:rPr>
              <w:t xml:space="preserve">[signature of person signing the Bid]  </w:t>
            </w:r>
            <w:r w:rsidRPr="00E95B82">
              <w:rPr>
                <w:rFonts w:ascii="Times New Roman" w:eastAsia="Times New Roman" w:hAnsi="Times New Roman" w:cs="Times New Roman"/>
                <w:color w:val="000000"/>
                <w:sz w:val="20"/>
                <w:szCs w:val="20"/>
              </w:rPr>
              <w:t xml:space="preserve">Date </w:t>
            </w:r>
            <w:r w:rsidRPr="00E95B82">
              <w:rPr>
                <w:rFonts w:ascii="Times New Roman" w:eastAsia="Times New Roman" w:hAnsi="Times New Roman" w:cs="Times New Roman"/>
                <w:i/>
                <w:iCs/>
                <w:color w:val="000000"/>
                <w:sz w:val="20"/>
                <w:szCs w:val="20"/>
              </w:rPr>
              <w:t>[insert date]</w:t>
            </w:r>
          </w:p>
        </w:tc>
      </w:tr>
    </w:tbl>
    <w:p w14:paraId="71F00698" w14:textId="77777777" w:rsidR="002E0FB6" w:rsidRDefault="002E0FB6" w:rsidP="002E0FB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86"/>
        <w:gridCol w:w="585"/>
        <w:gridCol w:w="3848"/>
        <w:gridCol w:w="1327"/>
        <w:gridCol w:w="1804"/>
        <w:gridCol w:w="918"/>
        <w:gridCol w:w="918"/>
        <w:gridCol w:w="1523"/>
        <w:gridCol w:w="1451"/>
      </w:tblGrid>
      <w:tr w:rsidR="002E0FB6" w:rsidRPr="00E95B82" w14:paraId="53AEF134" w14:textId="77777777" w:rsidTr="009F5135">
        <w:trPr>
          <w:trHeight w:val="140"/>
        </w:trPr>
        <w:tc>
          <w:tcPr>
            <w:tcW w:w="0" w:type="auto"/>
            <w:gridSpan w:val="9"/>
            <w:tcBorders>
              <w:bottom w:val="single" w:sz="6" w:space="0" w:color="000000"/>
            </w:tcBorders>
            <w:tcMar>
              <w:top w:w="0" w:type="dxa"/>
              <w:left w:w="72" w:type="dxa"/>
              <w:bottom w:w="0" w:type="dxa"/>
              <w:right w:w="72" w:type="dxa"/>
            </w:tcMar>
            <w:hideMark/>
          </w:tcPr>
          <w:p w14:paraId="2039E431" w14:textId="77777777" w:rsidR="00DE6264" w:rsidRDefault="00DE6264" w:rsidP="002E0FB6">
            <w:pPr>
              <w:spacing w:after="240" w:line="240" w:lineRule="auto"/>
              <w:jc w:val="center"/>
              <w:rPr>
                <w:rFonts w:ascii="Times New Roman" w:eastAsia="Times New Roman" w:hAnsi="Times New Roman" w:cs="Times New Roman"/>
                <w:b/>
                <w:bCs/>
                <w:color w:val="000000"/>
                <w:sz w:val="36"/>
                <w:szCs w:val="36"/>
              </w:rPr>
            </w:pPr>
          </w:p>
          <w:p w14:paraId="67F3DFB9" w14:textId="77777777" w:rsidR="00DE6264" w:rsidRDefault="00DE6264" w:rsidP="002E0FB6">
            <w:pPr>
              <w:spacing w:after="240" w:line="240" w:lineRule="auto"/>
              <w:jc w:val="center"/>
              <w:rPr>
                <w:rFonts w:ascii="Times New Roman" w:eastAsia="Times New Roman" w:hAnsi="Times New Roman" w:cs="Times New Roman"/>
                <w:b/>
                <w:bCs/>
                <w:color w:val="000000"/>
                <w:sz w:val="36"/>
                <w:szCs w:val="36"/>
              </w:rPr>
            </w:pPr>
          </w:p>
          <w:p w14:paraId="11DAB7B1" w14:textId="77777777" w:rsidR="00DE6264" w:rsidRDefault="00DE6264" w:rsidP="002E0FB6">
            <w:pPr>
              <w:spacing w:after="240" w:line="240" w:lineRule="auto"/>
              <w:jc w:val="center"/>
              <w:rPr>
                <w:rFonts w:ascii="Times New Roman" w:eastAsia="Times New Roman" w:hAnsi="Times New Roman" w:cs="Times New Roman"/>
                <w:b/>
                <w:bCs/>
                <w:color w:val="000000"/>
                <w:sz w:val="36"/>
                <w:szCs w:val="36"/>
              </w:rPr>
            </w:pPr>
          </w:p>
          <w:p w14:paraId="0EC5C1F8" w14:textId="77777777" w:rsidR="002E0FB6" w:rsidRPr="00E95B82" w:rsidRDefault="002E0FB6" w:rsidP="002E0FB6">
            <w:pPr>
              <w:spacing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Price and Completion Schedule - Related Services</w:t>
            </w:r>
          </w:p>
        </w:tc>
      </w:tr>
      <w:tr w:rsidR="002E0FB6" w:rsidRPr="00E95B82" w14:paraId="703E0CEF" w14:textId="77777777" w:rsidTr="009F5135">
        <w:tc>
          <w:tcPr>
            <w:tcW w:w="0" w:type="auto"/>
            <w:gridSpan w:val="3"/>
            <w:tcBorders>
              <w:top w:val="single" w:sz="6" w:space="0" w:color="000000"/>
              <w:left w:val="single" w:sz="6" w:space="0" w:color="000000"/>
              <w:bottom w:val="single" w:sz="6" w:space="0" w:color="000000"/>
            </w:tcBorders>
            <w:tcMar>
              <w:top w:w="0" w:type="dxa"/>
              <w:left w:w="72" w:type="dxa"/>
              <w:bottom w:w="0" w:type="dxa"/>
              <w:right w:w="72" w:type="dxa"/>
            </w:tcMar>
            <w:hideMark/>
          </w:tcPr>
          <w:p w14:paraId="796834E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4"/>
            <w:tcBorders>
              <w:top w:val="single" w:sz="6" w:space="0" w:color="000000"/>
              <w:bottom w:val="single" w:sz="6" w:space="0" w:color="000000"/>
            </w:tcBorders>
            <w:tcMar>
              <w:top w:w="0" w:type="dxa"/>
              <w:left w:w="72" w:type="dxa"/>
              <w:bottom w:w="0" w:type="dxa"/>
              <w:right w:w="72" w:type="dxa"/>
            </w:tcMar>
            <w:hideMark/>
          </w:tcPr>
          <w:p w14:paraId="2DC15F2D" w14:textId="77777777" w:rsidR="002E0FB6" w:rsidRPr="00E95B82" w:rsidRDefault="00647D2F" w:rsidP="002E0FB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In Euros</w:t>
            </w:r>
          </w:p>
        </w:tc>
        <w:tc>
          <w:tcPr>
            <w:tcW w:w="0" w:type="auto"/>
            <w:gridSpan w:val="2"/>
            <w:tcBorders>
              <w:top w:val="single" w:sz="6" w:space="0" w:color="000000"/>
              <w:bottom w:val="single" w:sz="6" w:space="0" w:color="000000"/>
            </w:tcBorders>
            <w:tcMar>
              <w:top w:w="0" w:type="dxa"/>
              <w:left w:w="72" w:type="dxa"/>
              <w:bottom w:w="0" w:type="dxa"/>
              <w:right w:w="72" w:type="dxa"/>
            </w:tcMar>
            <w:hideMark/>
          </w:tcPr>
          <w:p w14:paraId="6E6D071A" w14:textId="77777777" w:rsidR="002E0FB6" w:rsidRPr="00E95B82" w:rsidRDefault="00752F0C"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Date: _</w:t>
            </w:r>
            <w:r w:rsidR="002E0FB6" w:rsidRPr="00E95B82">
              <w:rPr>
                <w:rFonts w:ascii="Times New Roman" w:eastAsia="Times New Roman" w:hAnsi="Times New Roman" w:cs="Times New Roman"/>
                <w:color w:val="000000"/>
                <w:sz w:val="20"/>
                <w:szCs w:val="20"/>
              </w:rPr>
              <w:t>________________________</w:t>
            </w:r>
          </w:p>
          <w:p w14:paraId="67B674C4"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Contract No: __________________</w:t>
            </w:r>
          </w:p>
          <w:p w14:paraId="5DAA7B0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Page N° ______ of ______</w:t>
            </w:r>
          </w:p>
        </w:tc>
      </w:tr>
      <w:tr w:rsidR="002E0FB6" w:rsidRPr="00E95B82" w14:paraId="4EC9895D" w14:textId="77777777" w:rsidTr="009F5135">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7832DC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E7FF60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E0D152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6F120A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B7E9C4F"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33F3CE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C10E262"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7</w:t>
            </w:r>
          </w:p>
        </w:tc>
      </w:tr>
      <w:tr w:rsidR="002E0FB6" w:rsidRPr="00E95B82" w14:paraId="642CDBF4" w14:textId="77777777" w:rsidTr="009F5135">
        <w:trPr>
          <w:trHeight w:val="693"/>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4A7A4BB"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Service </w:t>
            </w:r>
          </w:p>
          <w:p w14:paraId="4E675BA5"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33AE3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Description of Services (excludes inland transportation and other services required in the Procuring Entity’s country to convey the goods to their final destination)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FB0708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Country of Origin</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EDA4D40"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Delivery Date at place of  Final destination</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7D27866"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Quantity and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061CD54"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Unit price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30ED50E"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Total Price per Service </w:t>
            </w:r>
          </w:p>
          <w:p w14:paraId="6B101CC7"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16"/>
                <w:szCs w:val="16"/>
              </w:rPr>
              <w:t>(Col. 5*6 or estimate)</w:t>
            </w:r>
          </w:p>
        </w:tc>
      </w:tr>
      <w:tr w:rsidR="002E0FB6" w:rsidRPr="00E95B82" w14:paraId="39DE857B"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7FF128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the Service  ]</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F75CA28"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name of Services]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4D964ED"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country of origin of the Services]</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301D6C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delivery date at place of final destination per Service]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89A563A"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number of units to be supplied and name of the physical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3EAF485"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unit price per item]</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B3700C"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16"/>
                <w:szCs w:val="16"/>
              </w:rPr>
              <w:t>[insert total price per item]</w:t>
            </w:r>
          </w:p>
        </w:tc>
      </w:tr>
      <w:tr w:rsidR="002E0FB6" w:rsidRPr="00E95B82" w14:paraId="336EC6C7"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8B382B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9ABA2A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C465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872AD9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279CEE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040A8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413B760"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A43E39E"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BCC7F2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F370A9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D9DC2E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84C054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772F59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045882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857E1C"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293652CD"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980105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100DC8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9194D4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AB7ABD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34900C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2B05ED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3331196"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6CEBCC51"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4135BD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5B7FB8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E389C5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CD2A7F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881CFC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70D99B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FCE6B01"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5FC2FE1F"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D0A402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D4BF467"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5EC044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A6C471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6F04BD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B9B6FE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21764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31ACB190"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9BC8EC"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177E18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F1398B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DD65F7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41896BE"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6E5BDA4D"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4D2AFBC"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4D443DAD"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924BB3A"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212F78B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536B36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0E8CAB9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59EA1E8"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1B61F0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2D0BF3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11B26478" w14:textId="77777777" w:rsidTr="009F5135">
        <w:trPr>
          <w:trHeight w:val="39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DFF0591"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4B855ED9"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5694762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884E540"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D5B7522"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78A96B9F"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16929D8A"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2E0FB6" w:rsidRPr="00E95B82" w14:paraId="7DDD1FCC" w14:textId="77777777" w:rsidTr="009F5135">
        <w:trPr>
          <w:trHeight w:val="333"/>
        </w:trPr>
        <w:tc>
          <w:tcPr>
            <w:tcW w:w="0" w:type="auto"/>
            <w:gridSpan w:val="5"/>
            <w:tcBorders>
              <w:top w:val="single" w:sz="6" w:space="0" w:color="000000"/>
              <w:right w:val="single" w:sz="6" w:space="0" w:color="000000"/>
            </w:tcBorders>
            <w:tcMar>
              <w:top w:w="0" w:type="dxa"/>
              <w:left w:w="72" w:type="dxa"/>
              <w:bottom w:w="0" w:type="dxa"/>
              <w:right w:w="72" w:type="dxa"/>
            </w:tcMar>
            <w:hideMark/>
          </w:tcPr>
          <w:p w14:paraId="03C4FEF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7758253" w14:textId="77777777" w:rsidR="002E0FB6" w:rsidRPr="00E95B82" w:rsidRDefault="002E0FB6" w:rsidP="002E0FB6">
            <w:pPr>
              <w:spacing w:before="60" w:after="6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rPr>
              <w:t>Total Bid Price</w:t>
            </w:r>
          </w:p>
        </w:tc>
        <w:tc>
          <w:tcPr>
            <w:tcW w:w="0" w:type="auto"/>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14:paraId="32158005" w14:textId="77777777" w:rsidR="002E0FB6" w:rsidRPr="00E95B82" w:rsidRDefault="002E0FB6" w:rsidP="002E0FB6">
            <w:pPr>
              <w:spacing w:after="0" w:line="240" w:lineRule="auto"/>
              <w:rPr>
                <w:rFonts w:ascii="Times New Roman" w:eastAsia="Times New Roman" w:hAnsi="Times New Roman" w:cs="Times New Roman"/>
                <w:sz w:val="24"/>
                <w:szCs w:val="24"/>
              </w:rPr>
            </w:pPr>
          </w:p>
        </w:tc>
      </w:tr>
      <w:tr w:rsidR="009F5135" w:rsidRPr="00E95B82" w14:paraId="2344A4D1" w14:textId="77777777" w:rsidTr="00DB5324">
        <w:trPr>
          <w:gridBefore w:val="1"/>
          <w:gridAfter w:val="3"/>
          <w:trHeight w:val="495"/>
        </w:trPr>
        <w:tc>
          <w:tcPr>
            <w:tcW w:w="8482" w:type="dxa"/>
            <w:gridSpan w:val="5"/>
            <w:tcMar>
              <w:top w:w="0" w:type="dxa"/>
              <w:left w:w="72" w:type="dxa"/>
              <w:bottom w:w="0" w:type="dxa"/>
              <w:right w:w="72" w:type="dxa"/>
            </w:tcMar>
            <w:hideMark/>
          </w:tcPr>
          <w:p w14:paraId="2719C91A" w14:textId="77777777" w:rsidR="009F5135" w:rsidRPr="00E95B82" w:rsidRDefault="009F5135" w:rsidP="007E6D88">
            <w:pPr>
              <w:spacing w:before="100"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0"/>
                <w:szCs w:val="20"/>
              </w:rPr>
              <w:t xml:space="preserve">Name of Bidder  </w:t>
            </w:r>
            <w:r w:rsidRPr="00E95B82">
              <w:rPr>
                <w:rFonts w:ascii="Times New Roman" w:eastAsia="Times New Roman" w:hAnsi="Times New Roman" w:cs="Times New Roman"/>
                <w:i/>
                <w:iCs/>
                <w:color w:val="000000"/>
                <w:sz w:val="20"/>
                <w:szCs w:val="20"/>
              </w:rPr>
              <w:t xml:space="preserve">[insert complete name of Bidder]  </w:t>
            </w:r>
            <w:r w:rsidRPr="00E95B82">
              <w:rPr>
                <w:rFonts w:ascii="Times New Roman" w:eastAsia="Times New Roman" w:hAnsi="Times New Roman" w:cs="Times New Roman"/>
                <w:color w:val="000000"/>
                <w:sz w:val="20"/>
                <w:szCs w:val="20"/>
              </w:rPr>
              <w:t xml:space="preserve">Signature of Bidder </w:t>
            </w:r>
            <w:r w:rsidRPr="00E95B82">
              <w:rPr>
                <w:rFonts w:ascii="Times New Roman" w:eastAsia="Times New Roman" w:hAnsi="Times New Roman" w:cs="Times New Roman"/>
                <w:i/>
                <w:iCs/>
                <w:color w:val="000000"/>
                <w:sz w:val="20"/>
                <w:szCs w:val="20"/>
              </w:rPr>
              <w:t xml:space="preserve">[signature of person signing the Bid]  </w:t>
            </w:r>
            <w:r w:rsidRPr="00E95B82">
              <w:rPr>
                <w:rFonts w:ascii="Times New Roman" w:eastAsia="Times New Roman" w:hAnsi="Times New Roman" w:cs="Times New Roman"/>
                <w:color w:val="000000"/>
                <w:sz w:val="20"/>
                <w:szCs w:val="20"/>
              </w:rPr>
              <w:t xml:space="preserve">Date </w:t>
            </w:r>
            <w:r w:rsidRPr="00E95B82">
              <w:rPr>
                <w:rFonts w:ascii="Times New Roman" w:eastAsia="Times New Roman" w:hAnsi="Times New Roman" w:cs="Times New Roman"/>
                <w:i/>
                <w:iCs/>
                <w:color w:val="000000"/>
                <w:sz w:val="20"/>
                <w:szCs w:val="20"/>
              </w:rPr>
              <w:t>[insert date]</w:t>
            </w:r>
          </w:p>
        </w:tc>
      </w:tr>
    </w:tbl>
    <w:p w14:paraId="1B73AC83" w14:textId="77777777" w:rsidR="009F5135" w:rsidRDefault="009F5135" w:rsidP="009F5135">
      <w:pPr>
        <w:spacing w:after="0" w:line="240" w:lineRule="auto"/>
        <w:rPr>
          <w:rFonts w:ascii="Times New Roman" w:eastAsia="Times New Roman" w:hAnsi="Times New Roman" w:cs="Times New Roman"/>
          <w:color w:val="000000"/>
          <w:sz w:val="24"/>
          <w:szCs w:val="24"/>
        </w:rPr>
        <w:sectPr w:rsidR="009F5135" w:rsidSect="00DB5324">
          <w:pgSz w:w="15840" w:h="12240" w:orient="landscape"/>
          <w:pgMar w:top="1440" w:right="1440" w:bottom="1440" w:left="1440" w:header="708" w:footer="708" w:gutter="0"/>
          <w:cols w:space="708"/>
          <w:docGrid w:linePitch="360"/>
        </w:sectPr>
      </w:pPr>
      <w:r w:rsidRPr="00E95B82">
        <w:rPr>
          <w:rFonts w:ascii="Times New Roman" w:eastAsia="Times New Roman" w:hAnsi="Times New Roman" w:cs="Times New Roman"/>
          <w:sz w:val="24"/>
          <w:szCs w:val="24"/>
        </w:rPr>
        <w:br/>
      </w:r>
    </w:p>
    <w:tbl>
      <w:tblPr>
        <w:tblW w:w="0" w:type="auto"/>
        <w:tblInd w:w="990" w:type="dxa"/>
        <w:tblCellMar>
          <w:top w:w="15" w:type="dxa"/>
          <w:left w:w="15" w:type="dxa"/>
          <w:bottom w:w="15" w:type="dxa"/>
          <w:right w:w="15" w:type="dxa"/>
        </w:tblCellMar>
        <w:tblLook w:val="04A0" w:firstRow="1" w:lastRow="0" w:firstColumn="1" w:lastColumn="0" w:noHBand="0" w:noVBand="1"/>
      </w:tblPr>
      <w:tblGrid>
        <w:gridCol w:w="8370"/>
      </w:tblGrid>
      <w:tr w:rsidR="009F5135" w:rsidRPr="00E95B82" w14:paraId="0AD583DE" w14:textId="77777777" w:rsidTr="007E6D88">
        <w:trPr>
          <w:trHeight w:val="495"/>
        </w:trPr>
        <w:tc>
          <w:tcPr>
            <w:tcW w:w="8370" w:type="dxa"/>
            <w:tcMar>
              <w:top w:w="0" w:type="dxa"/>
              <w:left w:w="72" w:type="dxa"/>
              <w:bottom w:w="0" w:type="dxa"/>
              <w:right w:w="72" w:type="dxa"/>
            </w:tcMar>
            <w:hideMark/>
          </w:tcPr>
          <w:p w14:paraId="3FADD51D" w14:textId="77777777" w:rsidR="009F5135" w:rsidRPr="00E95B82" w:rsidRDefault="009F5135" w:rsidP="007E6D88">
            <w:pPr>
              <w:spacing w:before="100" w:after="0" w:line="240" w:lineRule="auto"/>
              <w:rPr>
                <w:rFonts w:ascii="Times New Roman" w:eastAsia="Times New Roman" w:hAnsi="Times New Roman" w:cs="Times New Roman"/>
                <w:sz w:val="24"/>
                <w:szCs w:val="24"/>
              </w:rPr>
            </w:pPr>
          </w:p>
        </w:tc>
      </w:tr>
    </w:tbl>
    <w:p w14:paraId="3C309651" w14:textId="77777777" w:rsidR="002E0FB6" w:rsidRPr="00E95B82" w:rsidRDefault="002E0FB6" w:rsidP="009F5135">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Bid Security (Bank Guarantee) </w:t>
      </w:r>
    </w:p>
    <w:p w14:paraId="2F0383E2"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4E7428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Bank shall fill in this Bank Guarantee Form in accordance with the instructions indicated.]</w:t>
      </w:r>
    </w:p>
    <w:p w14:paraId="26EF1AB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________________________________</w:t>
      </w:r>
      <w:r w:rsidRPr="00E95B82">
        <w:rPr>
          <w:rFonts w:ascii="Times New Roman" w:eastAsia="Times New Roman" w:hAnsi="Times New Roman" w:cs="Times New Roman"/>
          <w:i/>
          <w:iCs/>
          <w:color w:val="000000"/>
          <w:sz w:val="24"/>
          <w:szCs w:val="24"/>
        </w:rPr>
        <w:br/>
        <w:t>[Bank’s Name, and Address of Issuing Branch or Office]</w:t>
      </w:r>
    </w:p>
    <w:p w14:paraId="3DDFCB3F"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Beneficiary:</w:t>
      </w:r>
      <w:r w:rsidRPr="00E95B82">
        <w:rPr>
          <w:rFonts w:ascii="Times New Roman" w:eastAsia="Times New Roman" w:hAnsi="Times New Roman" w:cs="Times New Roman"/>
          <w:color w:val="000000"/>
          <w:sz w:val="24"/>
          <w:szCs w:val="24"/>
        </w:rPr>
        <w:tab/>
        <w:t xml:space="preserve">___________________ </w:t>
      </w:r>
      <w:r w:rsidRPr="00E95B82">
        <w:rPr>
          <w:rFonts w:ascii="Times New Roman" w:eastAsia="Times New Roman" w:hAnsi="Times New Roman" w:cs="Times New Roman"/>
          <w:i/>
          <w:iCs/>
          <w:color w:val="000000"/>
          <w:sz w:val="24"/>
          <w:szCs w:val="24"/>
        </w:rPr>
        <w:t>[Name and Address of Procuring Entity]</w:t>
      </w:r>
      <w:r w:rsidRPr="00E95B82">
        <w:rPr>
          <w:rFonts w:ascii="Times New Roman" w:eastAsia="Times New Roman" w:hAnsi="Times New Roman" w:cs="Times New Roman"/>
          <w:i/>
          <w:iCs/>
          <w:color w:val="000000"/>
          <w:sz w:val="24"/>
          <w:szCs w:val="24"/>
        </w:rPr>
        <w:tab/>
      </w:r>
    </w:p>
    <w:p w14:paraId="4D850CA6"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Date:</w:t>
      </w:r>
      <w:r w:rsidRPr="00E95B82">
        <w:rPr>
          <w:rFonts w:ascii="Times New Roman" w:eastAsia="Times New Roman" w:hAnsi="Times New Roman" w:cs="Times New Roman"/>
          <w:color w:val="000000"/>
          <w:sz w:val="24"/>
          <w:szCs w:val="24"/>
        </w:rPr>
        <w:tab/>
        <w:t>________________</w:t>
      </w:r>
    </w:p>
    <w:p w14:paraId="04431134"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BID GUARANTEE No.:</w:t>
      </w:r>
      <w:r w:rsidRPr="00E95B82">
        <w:rPr>
          <w:rFonts w:ascii="Times New Roman" w:eastAsia="Times New Roman" w:hAnsi="Times New Roman" w:cs="Times New Roman"/>
          <w:color w:val="000000"/>
          <w:sz w:val="24"/>
          <w:szCs w:val="24"/>
        </w:rPr>
        <w:tab/>
        <w:t>_________________</w:t>
      </w:r>
    </w:p>
    <w:p w14:paraId="1BF7A3A7"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We have been informed that </w:t>
      </w:r>
      <w:r w:rsidRPr="00E95B82">
        <w:rPr>
          <w:rFonts w:ascii="Times New Roman" w:eastAsia="Times New Roman" w:hAnsi="Times New Roman" w:cs="Times New Roman"/>
          <w:i/>
          <w:iCs/>
          <w:color w:val="000000"/>
          <w:sz w:val="24"/>
          <w:szCs w:val="24"/>
        </w:rPr>
        <w:t>[name of the Bidder]</w:t>
      </w:r>
      <w:r w:rsidRPr="00E95B82">
        <w:rPr>
          <w:rFonts w:ascii="Times New Roman" w:eastAsia="Times New Roman" w:hAnsi="Times New Roman" w:cs="Times New Roman"/>
          <w:color w:val="000000"/>
          <w:sz w:val="24"/>
          <w:szCs w:val="24"/>
        </w:rPr>
        <w:t xml:space="preserve"> (hereinafter called "the Bidder") has submitted to you its bid dated (hereinafter called "the Bid") for the execution of </w:t>
      </w:r>
      <w:r w:rsidRPr="00E95B82">
        <w:rPr>
          <w:rFonts w:ascii="Times New Roman" w:eastAsia="Times New Roman" w:hAnsi="Times New Roman" w:cs="Times New Roman"/>
          <w:i/>
          <w:iCs/>
          <w:color w:val="000000"/>
          <w:sz w:val="24"/>
          <w:szCs w:val="24"/>
        </w:rPr>
        <w:t>[name of contract]</w:t>
      </w:r>
      <w:r w:rsidRPr="00E95B82">
        <w:rPr>
          <w:rFonts w:ascii="Times New Roman" w:eastAsia="Times New Roman" w:hAnsi="Times New Roman" w:cs="Times New Roman"/>
          <w:color w:val="000000"/>
          <w:sz w:val="24"/>
          <w:szCs w:val="24"/>
        </w:rPr>
        <w:t xml:space="preserve"> under Contract No. </w:t>
      </w:r>
      <w:r w:rsidRPr="00E95B82">
        <w:rPr>
          <w:rFonts w:ascii="Times New Roman" w:eastAsia="Times New Roman" w:hAnsi="Times New Roman" w:cs="Times New Roman"/>
          <w:i/>
          <w:iCs/>
          <w:color w:val="000000"/>
          <w:sz w:val="24"/>
          <w:szCs w:val="24"/>
        </w:rPr>
        <w:t>[insert number]</w:t>
      </w:r>
      <w:r w:rsidRPr="00E95B82">
        <w:rPr>
          <w:rFonts w:ascii="Times New Roman" w:eastAsia="Times New Roman" w:hAnsi="Times New Roman" w:cs="Times New Roman"/>
          <w:color w:val="000000"/>
          <w:sz w:val="24"/>
          <w:szCs w:val="24"/>
        </w:rPr>
        <w:t xml:space="preserve"> (“the Contract”). </w:t>
      </w:r>
    </w:p>
    <w:p w14:paraId="064DF425"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Furthermore, we understand that, according to your conditions, bids must be supported by a bid guarantee.</w:t>
      </w:r>
    </w:p>
    <w:p w14:paraId="779BE4F0" w14:textId="77777777" w:rsidR="002E0FB6" w:rsidRPr="00E95B82" w:rsidRDefault="002E0FB6" w:rsidP="002E0FB6">
      <w:pPr>
        <w:spacing w:before="280" w:after="2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At the request of the Bidder, we </w:t>
      </w:r>
      <w:r w:rsidRPr="00E95B82">
        <w:rPr>
          <w:rFonts w:ascii="Times New Roman" w:eastAsia="Times New Roman" w:hAnsi="Times New Roman" w:cs="Times New Roman"/>
          <w:i/>
          <w:iCs/>
          <w:color w:val="000000"/>
          <w:sz w:val="24"/>
          <w:szCs w:val="24"/>
        </w:rPr>
        <w:t xml:space="preserve">[name of Bank] </w:t>
      </w:r>
      <w:r w:rsidRPr="00E95B82">
        <w:rPr>
          <w:rFonts w:ascii="Times New Roman" w:eastAsia="Times New Roman" w:hAnsi="Times New Roman" w:cs="Times New Roman"/>
          <w:color w:val="000000"/>
          <w:sz w:val="24"/>
          <w:szCs w:val="24"/>
        </w:rPr>
        <w:t xml:space="preserve">hereby irrevocably undertake to pay you any sum or sums not exceeding in total an amount of </w:t>
      </w:r>
      <w:r w:rsidRPr="00E95B82">
        <w:rPr>
          <w:rFonts w:ascii="Times New Roman" w:eastAsia="Times New Roman" w:hAnsi="Times New Roman" w:cs="Times New Roman"/>
          <w:i/>
          <w:iCs/>
          <w:color w:val="000000"/>
          <w:sz w:val="24"/>
          <w:szCs w:val="24"/>
        </w:rPr>
        <w:t xml:space="preserve">[amount in figures] </w:t>
      </w:r>
      <w:r w:rsidRPr="00E95B82">
        <w:rPr>
          <w:rFonts w:ascii="Times New Roman" w:eastAsia="Times New Roman" w:hAnsi="Times New Roman" w:cs="Times New Roman"/>
          <w:color w:val="000000"/>
          <w:sz w:val="24"/>
          <w:szCs w:val="24"/>
        </w:rPr>
        <w:t>(</w:t>
      </w:r>
      <w:r w:rsidRPr="00E95B82">
        <w:rPr>
          <w:rFonts w:ascii="Times New Roman" w:eastAsia="Times New Roman" w:hAnsi="Times New Roman" w:cs="Times New Roman"/>
          <w:i/>
          <w:iCs/>
          <w:color w:val="000000"/>
          <w:sz w:val="24"/>
          <w:szCs w:val="24"/>
        </w:rPr>
        <w:t>[amount in words]</w:t>
      </w:r>
      <w:r w:rsidRPr="00E95B82">
        <w:rPr>
          <w:rFonts w:ascii="Times New Roman" w:eastAsia="Times New Roman" w:hAnsi="Times New Roman" w:cs="Times New Roman"/>
          <w:color w:val="000000"/>
          <w:sz w:val="24"/>
          <w:szCs w:val="24"/>
        </w:rPr>
        <w:t>) upon receipt by us of your first demand in writing accompanied by a written statement stating that the Bidder is in breach of its obligation(s) under the bid conditions, because the Bidder:</w:t>
      </w:r>
    </w:p>
    <w:p w14:paraId="32AABF8D" w14:textId="77777777" w:rsidR="002E0FB6" w:rsidRPr="00E95B82" w:rsidRDefault="002E0FB6" w:rsidP="002E0FB6">
      <w:pPr>
        <w:spacing w:before="280" w:after="28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(a) </w:t>
      </w:r>
      <w:r w:rsidRPr="00E95B82">
        <w:rPr>
          <w:rFonts w:ascii="Times New Roman" w:eastAsia="Times New Roman" w:hAnsi="Times New Roman" w:cs="Times New Roman"/>
          <w:color w:val="000000"/>
          <w:sz w:val="24"/>
          <w:szCs w:val="24"/>
        </w:rPr>
        <w:tab/>
        <w:t>has withdrawn its Bid during the period of bid validity specified by the Bidder in the Form of Bid; or</w:t>
      </w:r>
    </w:p>
    <w:p w14:paraId="5B836182" w14:textId="77777777" w:rsidR="002E0FB6" w:rsidRPr="00E95B82" w:rsidRDefault="002E0FB6" w:rsidP="002E0FB6">
      <w:pPr>
        <w:spacing w:before="280" w:after="280" w:line="240" w:lineRule="auto"/>
        <w:ind w:hanging="540"/>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(b) </w:t>
      </w:r>
      <w:r w:rsidRPr="00E95B82">
        <w:rPr>
          <w:rFonts w:ascii="Times New Roman" w:eastAsia="Times New Roman" w:hAnsi="Times New Roman" w:cs="Times New Roman"/>
          <w:color w:val="000000"/>
          <w:sz w:val="24"/>
          <w:szCs w:val="24"/>
        </w:rPr>
        <w:tab/>
        <w:t xml:space="preserve">having been notified of the acceptance of its Bid by the Procuring Entity during the period of bid validity, (i) fails or refuses to execute the Contract Form; or (ii) fails or refuses to furnish the performance security, if required, in accordance with the </w:t>
      </w:r>
      <w:r w:rsidR="00C65751" w:rsidRPr="00E95B82">
        <w:rPr>
          <w:rFonts w:ascii="Times New Roman" w:eastAsia="Times New Roman" w:hAnsi="Times New Roman" w:cs="Times New Roman"/>
          <w:color w:val="000000"/>
          <w:sz w:val="24"/>
          <w:szCs w:val="24"/>
        </w:rPr>
        <w:t>Instructions to</w:t>
      </w:r>
      <w:r w:rsidRPr="00E95B82">
        <w:rPr>
          <w:rFonts w:ascii="Times New Roman" w:eastAsia="Times New Roman" w:hAnsi="Times New Roman" w:cs="Times New Roman"/>
          <w:color w:val="000000"/>
          <w:sz w:val="24"/>
          <w:szCs w:val="24"/>
        </w:rPr>
        <w:t xml:space="preserve"> Bidders.</w:t>
      </w:r>
    </w:p>
    <w:p w14:paraId="5A409789"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14:paraId="7B023E67"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020FB3E"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Consequently, any demand for payment under this guarantee must be received by us at the office on or before that date.</w:t>
      </w:r>
    </w:p>
    <w:p w14:paraId="2C533CE3"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0538F42" w14:textId="77777777" w:rsidR="002E0FB6" w:rsidRDefault="002E0FB6" w:rsidP="002E0FB6">
      <w:pPr>
        <w:spacing w:after="0" w:line="240" w:lineRule="auto"/>
        <w:jc w:val="both"/>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This guarantee is subject to the Uniform Rules for Demand Guarantees, ICC Publication No. 458.</w:t>
      </w:r>
    </w:p>
    <w:p w14:paraId="70AB92B1" w14:textId="77777777" w:rsidR="00647D2F" w:rsidRPr="00E95B82" w:rsidRDefault="00647D2F" w:rsidP="002E0FB6">
      <w:pPr>
        <w:spacing w:after="0" w:line="240" w:lineRule="auto"/>
        <w:jc w:val="both"/>
        <w:rPr>
          <w:rFonts w:ascii="Times New Roman" w:eastAsia="Times New Roman" w:hAnsi="Times New Roman" w:cs="Times New Roman"/>
          <w:sz w:val="24"/>
          <w:szCs w:val="24"/>
        </w:rPr>
      </w:pPr>
    </w:p>
    <w:p w14:paraId="01278797"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24"/>
          <w:szCs w:val="24"/>
        </w:rPr>
        <w:t>_____________________________</w:t>
      </w:r>
      <w:r w:rsidRPr="00E95B82">
        <w:rPr>
          <w:rFonts w:ascii="Times New Roman" w:eastAsia="Times New Roman" w:hAnsi="Times New Roman" w:cs="Times New Roman"/>
          <w:i/>
          <w:iCs/>
          <w:color w:val="000000"/>
          <w:sz w:val="24"/>
          <w:szCs w:val="24"/>
        </w:rPr>
        <w:t>[signature(s)]</w:t>
      </w:r>
    </w:p>
    <w:p w14:paraId="648965EC" w14:textId="77777777" w:rsidR="00DB33BE" w:rsidRPr="00E95B82" w:rsidRDefault="00DB33BE" w:rsidP="00B77BEC">
      <w:pPr>
        <w:spacing w:after="240" w:line="240" w:lineRule="auto"/>
        <w:rPr>
          <w:rFonts w:ascii="Times New Roman" w:eastAsia="Times New Roman" w:hAnsi="Times New Roman" w:cs="Times New Roman"/>
          <w:b/>
          <w:bCs/>
          <w:color w:val="000000"/>
          <w:sz w:val="36"/>
          <w:szCs w:val="36"/>
        </w:rPr>
      </w:pPr>
    </w:p>
    <w:p w14:paraId="0618062D" w14:textId="77777777" w:rsidR="002E0FB6" w:rsidRPr="00E95B82" w:rsidRDefault="002E0FB6" w:rsidP="00B77BEC">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Manufacturer’s Authorization </w:t>
      </w:r>
    </w:p>
    <w:p w14:paraId="62B1997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258DE51"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Bidder shall require the Manufacturer to fill in this Form in accordance with the instructions indicated. This</w:t>
      </w:r>
      <w:r w:rsidRPr="00E95B82">
        <w:rPr>
          <w:rFonts w:ascii="Times New Roman" w:eastAsia="Times New Roman" w:hAnsi="Times New Roman" w:cs="Times New Roman"/>
          <w:color w:val="000000"/>
        </w:rPr>
        <w:t xml:space="preserve"> </w:t>
      </w:r>
      <w:r w:rsidRPr="00E95B82">
        <w:rPr>
          <w:rFonts w:ascii="Times New Roman" w:eastAsia="Times New Roman" w:hAnsi="Times New Roman" w:cs="Times New Roman"/>
          <w:i/>
          <w:iCs/>
          <w:color w:val="000000"/>
          <w:sz w:val="24"/>
          <w:szCs w:val="24"/>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95B82">
        <w:rPr>
          <w:rFonts w:ascii="Times New Roman" w:eastAsia="Times New Roman" w:hAnsi="Times New Roman" w:cs="Times New Roman"/>
          <w:b/>
          <w:bCs/>
          <w:i/>
          <w:iCs/>
          <w:color w:val="000000"/>
          <w:sz w:val="24"/>
          <w:szCs w:val="24"/>
        </w:rPr>
        <w:t>BDS.</w:t>
      </w:r>
      <w:r w:rsidRPr="00E95B82">
        <w:rPr>
          <w:rFonts w:ascii="Times New Roman" w:eastAsia="Times New Roman" w:hAnsi="Times New Roman" w:cs="Times New Roman"/>
          <w:i/>
          <w:iCs/>
          <w:color w:val="000000"/>
          <w:sz w:val="24"/>
          <w:szCs w:val="24"/>
        </w:rPr>
        <w:t>]</w:t>
      </w:r>
    </w:p>
    <w:p w14:paraId="3655A7D6"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0F14917D"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 </w:t>
      </w:r>
      <w:r w:rsidRPr="00E95B82">
        <w:rPr>
          <w:rFonts w:ascii="Times New Roman" w:eastAsia="Times New Roman" w:hAnsi="Times New Roman" w:cs="Times New Roman"/>
          <w:i/>
          <w:iCs/>
          <w:color w:val="000000"/>
          <w:sz w:val="24"/>
          <w:szCs w:val="24"/>
        </w:rPr>
        <w:t>[insert date (as day, month and year) of Bid Submission]</w:t>
      </w:r>
    </w:p>
    <w:p w14:paraId="231E2C99" w14:textId="77777777" w:rsidR="002E0FB6" w:rsidRPr="00E95B82" w:rsidRDefault="002E0FB6" w:rsidP="002E0FB6">
      <w:pPr>
        <w:spacing w:after="0" w:line="240" w:lineRule="auto"/>
        <w:ind w:hanging="720"/>
        <w:jc w:val="right"/>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Contract No.: </w:t>
      </w:r>
      <w:r w:rsidRPr="00E95B82">
        <w:rPr>
          <w:rFonts w:ascii="Times New Roman" w:eastAsia="Times New Roman" w:hAnsi="Times New Roman" w:cs="Times New Roman"/>
          <w:i/>
          <w:iCs/>
          <w:color w:val="000000"/>
          <w:sz w:val="24"/>
          <w:szCs w:val="24"/>
        </w:rPr>
        <w:t xml:space="preserve">[insert </w:t>
      </w:r>
      <w:r w:rsidR="00752F0C" w:rsidRPr="00E95B82">
        <w:rPr>
          <w:rFonts w:ascii="Times New Roman" w:eastAsia="Times New Roman" w:hAnsi="Times New Roman" w:cs="Times New Roman"/>
          <w:i/>
          <w:iCs/>
          <w:color w:val="000000"/>
          <w:sz w:val="24"/>
          <w:szCs w:val="24"/>
        </w:rPr>
        <w:t>number]</w:t>
      </w:r>
    </w:p>
    <w:p w14:paraId="57A1A84C"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FC246B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To:  </w:t>
      </w:r>
      <w:r w:rsidRPr="00E95B82">
        <w:rPr>
          <w:rFonts w:ascii="Times New Roman" w:eastAsia="Times New Roman" w:hAnsi="Times New Roman" w:cs="Times New Roman"/>
          <w:i/>
          <w:iCs/>
          <w:color w:val="000000"/>
          <w:sz w:val="24"/>
          <w:szCs w:val="24"/>
        </w:rPr>
        <w:t>[insert complete name of Procuring Entity]</w:t>
      </w:r>
      <w:r w:rsidRPr="00E95B82">
        <w:rPr>
          <w:rFonts w:ascii="Times New Roman" w:eastAsia="Times New Roman" w:hAnsi="Times New Roman" w:cs="Times New Roman"/>
          <w:color w:val="000000"/>
          <w:sz w:val="24"/>
          <w:szCs w:val="24"/>
        </w:rPr>
        <w:t> </w:t>
      </w:r>
    </w:p>
    <w:p w14:paraId="0B1FFC41"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51D036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WHEREAS</w:t>
      </w:r>
    </w:p>
    <w:p w14:paraId="2517A22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16B4FDC0"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We </w:t>
      </w:r>
      <w:r w:rsidRPr="00E95B82">
        <w:rPr>
          <w:rFonts w:ascii="Times New Roman" w:eastAsia="Times New Roman" w:hAnsi="Times New Roman" w:cs="Times New Roman"/>
          <w:i/>
          <w:iCs/>
          <w:color w:val="000000"/>
          <w:sz w:val="24"/>
          <w:szCs w:val="24"/>
        </w:rPr>
        <w:t>[insert complete name of Manufacturer],</w:t>
      </w:r>
      <w:r w:rsidRPr="00E95B82">
        <w:rPr>
          <w:rFonts w:ascii="Times New Roman" w:eastAsia="Times New Roman" w:hAnsi="Times New Roman" w:cs="Times New Roman"/>
          <w:color w:val="000000"/>
          <w:sz w:val="24"/>
          <w:szCs w:val="24"/>
        </w:rPr>
        <w:t xml:space="preserve"> who are official manufacturers of</w:t>
      </w:r>
      <w:r w:rsidRPr="00E95B82">
        <w:rPr>
          <w:rFonts w:ascii="Times New Roman" w:eastAsia="Times New Roman" w:hAnsi="Times New Roman" w:cs="Times New Roman"/>
          <w:b/>
          <w:bCs/>
          <w:i/>
          <w:iCs/>
          <w:color w:val="000000"/>
          <w:sz w:val="24"/>
          <w:szCs w:val="24"/>
        </w:rPr>
        <w:t xml:space="preserve"> </w:t>
      </w:r>
      <w:r w:rsidRPr="00E95B82">
        <w:rPr>
          <w:rFonts w:ascii="Times New Roman" w:eastAsia="Times New Roman" w:hAnsi="Times New Roman" w:cs="Times New Roman"/>
          <w:i/>
          <w:iCs/>
          <w:color w:val="000000"/>
          <w:sz w:val="24"/>
          <w:szCs w:val="24"/>
        </w:rPr>
        <w:t>[insert type of goods manufactured],</w:t>
      </w:r>
      <w:r w:rsidRPr="00E95B82">
        <w:rPr>
          <w:rFonts w:ascii="Times New Roman" w:eastAsia="Times New Roman" w:hAnsi="Times New Roman" w:cs="Times New Roman"/>
          <w:color w:val="000000"/>
          <w:sz w:val="24"/>
          <w:szCs w:val="24"/>
        </w:rPr>
        <w:t xml:space="preserve"> having factories at [insert full address of Manufacturer’s factories], do hereby authorize </w:t>
      </w:r>
      <w:r w:rsidRPr="00E95B82">
        <w:rPr>
          <w:rFonts w:ascii="Times New Roman" w:eastAsia="Times New Roman" w:hAnsi="Times New Roman" w:cs="Times New Roman"/>
          <w:i/>
          <w:iCs/>
          <w:color w:val="000000"/>
          <w:sz w:val="24"/>
          <w:szCs w:val="24"/>
        </w:rPr>
        <w:t>[insert complete name of Bidder]</w:t>
      </w:r>
      <w:r w:rsidRPr="00E95B82">
        <w:rPr>
          <w:rFonts w:ascii="Times New Roman" w:eastAsia="Times New Roman" w:hAnsi="Times New Roman" w:cs="Times New Roman"/>
          <w:color w:val="000000"/>
          <w:sz w:val="24"/>
          <w:szCs w:val="24"/>
        </w:rPr>
        <w:t xml:space="preserve"> to submit a bid the purpose of which is to provide the following Goods, manufactured by us </w:t>
      </w:r>
      <w:r w:rsidRPr="00E95B82">
        <w:rPr>
          <w:rFonts w:ascii="Times New Roman" w:eastAsia="Times New Roman" w:hAnsi="Times New Roman" w:cs="Times New Roman"/>
          <w:i/>
          <w:iCs/>
          <w:color w:val="000000"/>
          <w:sz w:val="24"/>
          <w:szCs w:val="24"/>
        </w:rPr>
        <w:t>[insert name and or brief description of the Goods],</w:t>
      </w:r>
      <w:r w:rsidRPr="00E95B82">
        <w:rPr>
          <w:rFonts w:ascii="Times New Roman" w:eastAsia="Times New Roman" w:hAnsi="Times New Roman" w:cs="Times New Roman"/>
          <w:color w:val="000000"/>
          <w:sz w:val="24"/>
          <w:szCs w:val="24"/>
        </w:rPr>
        <w:t xml:space="preserve"> and to subsequently negotiate and sign the Contract.</w:t>
      </w:r>
    </w:p>
    <w:p w14:paraId="38777615"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59F9DA78"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We hereby extend our full guarantee and warranty in accordance with Clause 26 of the General Conditions of Contract, with respect to the Goods offered by the above firm.</w:t>
      </w:r>
    </w:p>
    <w:p w14:paraId="613F1B7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D0C7C77"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Signed: </w:t>
      </w:r>
      <w:r w:rsidRPr="00E95B82">
        <w:rPr>
          <w:rFonts w:ascii="Times New Roman" w:eastAsia="Times New Roman" w:hAnsi="Times New Roman" w:cs="Times New Roman"/>
          <w:i/>
          <w:iCs/>
          <w:color w:val="000000"/>
          <w:sz w:val="24"/>
          <w:szCs w:val="24"/>
        </w:rPr>
        <w:t>[insert signature(s) of authorized representative(s) of the Manufacturer] </w:t>
      </w:r>
    </w:p>
    <w:p w14:paraId="730FC6D5"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3F4BBEE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Name: </w:t>
      </w:r>
      <w:r w:rsidRPr="00E95B82">
        <w:rPr>
          <w:rFonts w:ascii="Times New Roman" w:eastAsia="Times New Roman" w:hAnsi="Times New Roman" w:cs="Times New Roman"/>
          <w:i/>
          <w:iCs/>
          <w:color w:val="000000"/>
          <w:sz w:val="24"/>
          <w:szCs w:val="24"/>
        </w:rPr>
        <w:t>[insert complete name(s) of authorized representative(s) of the Manufacturer]</w:t>
      </w:r>
      <w:r w:rsidRPr="00E95B82">
        <w:rPr>
          <w:rFonts w:ascii="Times New Roman" w:eastAsia="Times New Roman" w:hAnsi="Times New Roman" w:cs="Times New Roman"/>
          <w:color w:val="000000"/>
          <w:sz w:val="24"/>
          <w:szCs w:val="24"/>
        </w:rPr>
        <w:tab/>
      </w:r>
    </w:p>
    <w:p w14:paraId="57E7A8E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D4802A7"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Title: </w:t>
      </w:r>
      <w:r w:rsidRPr="00E95B82">
        <w:rPr>
          <w:rFonts w:ascii="Times New Roman" w:eastAsia="Times New Roman" w:hAnsi="Times New Roman" w:cs="Times New Roman"/>
          <w:i/>
          <w:iCs/>
          <w:color w:val="000000"/>
          <w:sz w:val="24"/>
          <w:szCs w:val="24"/>
        </w:rPr>
        <w:t>[insert title]</w:t>
      </w:r>
      <w:r w:rsidRPr="00E95B82">
        <w:rPr>
          <w:rFonts w:ascii="Times New Roman" w:eastAsia="Times New Roman" w:hAnsi="Times New Roman" w:cs="Times New Roman"/>
          <w:color w:val="000000"/>
          <w:sz w:val="24"/>
          <w:szCs w:val="24"/>
        </w:rPr>
        <w:t> </w:t>
      </w:r>
    </w:p>
    <w:p w14:paraId="7E9AC536"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128CB543"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Dated on ____________ day of __________________, _______ </w:t>
      </w:r>
      <w:r w:rsidRPr="00E95B82">
        <w:rPr>
          <w:rFonts w:ascii="Times New Roman" w:eastAsia="Times New Roman" w:hAnsi="Times New Roman" w:cs="Times New Roman"/>
          <w:i/>
          <w:iCs/>
          <w:color w:val="000000"/>
          <w:sz w:val="24"/>
          <w:szCs w:val="24"/>
        </w:rPr>
        <w:t>[insert date of signing]</w:t>
      </w:r>
    </w:p>
    <w:p w14:paraId="3B127C92" w14:textId="77777777" w:rsidR="00EF5D55"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4F41AD7A" w14:textId="77777777" w:rsidR="00EF5D55" w:rsidRPr="00E95B82" w:rsidRDefault="00EF5D55" w:rsidP="002E0FB6">
      <w:pPr>
        <w:spacing w:after="0" w:line="240" w:lineRule="auto"/>
        <w:rPr>
          <w:rFonts w:ascii="Times New Roman" w:eastAsia="Times New Roman" w:hAnsi="Times New Roman" w:cs="Times New Roman"/>
          <w:sz w:val="24"/>
          <w:szCs w:val="24"/>
        </w:rPr>
      </w:pPr>
    </w:p>
    <w:p w14:paraId="25A90341" w14:textId="77777777" w:rsidR="00EF5D55" w:rsidRPr="00E95B82" w:rsidRDefault="00EF5D55" w:rsidP="002E0FB6">
      <w:pPr>
        <w:spacing w:after="0" w:line="240" w:lineRule="auto"/>
        <w:rPr>
          <w:rFonts w:ascii="Times New Roman" w:eastAsia="Times New Roman" w:hAnsi="Times New Roman" w:cs="Times New Roman"/>
          <w:sz w:val="24"/>
          <w:szCs w:val="24"/>
        </w:rPr>
      </w:pPr>
    </w:p>
    <w:p w14:paraId="5FEE9799" w14:textId="77777777" w:rsidR="00EF5D55" w:rsidRDefault="00EF5D55" w:rsidP="002E0FB6">
      <w:pPr>
        <w:spacing w:after="0" w:line="240" w:lineRule="auto"/>
        <w:rPr>
          <w:rFonts w:ascii="Times New Roman" w:eastAsia="Times New Roman" w:hAnsi="Times New Roman" w:cs="Times New Roman"/>
          <w:sz w:val="24"/>
          <w:szCs w:val="24"/>
        </w:rPr>
      </w:pPr>
    </w:p>
    <w:p w14:paraId="5F3AB141" w14:textId="77777777" w:rsidR="00467FA8" w:rsidRDefault="00467FA8" w:rsidP="002E0FB6">
      <w:pPr>
        <w:spacing w:after="0" w:line="240" w:lineRule="auto"/>
        <w:rPr>
          <w:rFonts w:ascii="Times New Roman" w:eastAsia="Times New Roman" w:hAnsi="Times New Roman" w:cs="Times New Roman"/>
          <w:sz w:val="24"/>
          <w:szCs w:val="24"/>
        </w:rPr>
      </w:pPr>
    </w:p>
    <w:p w14:paraId="69AF014C" w14:textId="77777777" w:rsidR="00467FA8" w:rsidRDefault="00467FA8" w:rsidP="002E0FB6">
      <w:pPr>
        <w:spacing w:after="0" w:line="240" w:lineRule="auto"/>
        <w:rPr>
          <w:rFonts w:ascii="Times New Roman" w:eastAsia="Times New Roman" w:hAnsi="Times New Roman" w:cs="Times New Roman"/>
          <w:sz w:val="24"/>
          <w:szCs w:val="24"/>
        </w:rPr>
      </w:pPr>
    </w:p>
    <w:p w14:paraId="79D1B605" w14:textId="77777777" w:rsidR="00467FA8" w:rsidRDefault="00467FA8" w:rsidP="002E0FB6">
      <w:pPr>
        <w:spacing w:after="0" w:line="240" w:lineRule="auto"/>
        <w:rPr>
          <w:rFonts w:ascii="Times New Roman" w:eastAsia="Times New Roman" w:hAnsi="Times New Roman" w:cs="Times New Roman"/>
          <w:sz w:val="24"/>
          <w:szCs w:val="24"/>
        </w:rPr>
      </w:pPr>
    </w:p>
    <w:p w14:paraId="7D40CFDB" w14:textId="77777777" w:rsidR="00CB796D" w:rsidRDefault="00CB796D" w:rsidP="002E0FB6">
      <w:pPr>
        <w:spacing w:after="0" w:line="240" w:lineRule="auto"/>
        <w:rPr>
          <w:rFonts w:ascii="Times New Roman" w:eastAsia="Times New Roman" w:hAnsi="Times New Roman" w:cs="Times New Roman"/>
          <w:sz w:val="24"/>
          <w:szCs w:val="24"/>
        </w:rPr>
      </w:pPr>
    </w:p>
    <w:p w14:paraId="3A72F015" w14:textId="77777777" w:rsidR="009F5135" w:rsidRDefault="009F5135" w:rsidP="002E0FB6">
      <w:pPr>
        <w:spacing w:after="0" w:line="240" w:lineRule="auto"/>
        <w:rPr>
          <w:rFonts w:ascii="Times New Roman" w:eastAsia="Times New Roman" w:hAnsi="Times New Roman" w:cs="Times New Roman"/>
          <w:sz w:val="24"/>
          <w:szCs w:val="24"/>
        </w:rPr>
        <w:sectPr w:rsidR="009F5135" w:rsidSect="00DB5324">
          <w:pgSz w:w="12240" w:h="15840"/>
          <w:pgMar w:top="1440" w:right="1440" w:bottom="1440" w:left="1440" w:header="708" w:footer="708" w:gutter="0"/>
          <w:cols w:space="708"/>
          <w:docGrid w:linePitch="360"/>
        </w:sectPr>
      </w:pPr>
    </w:p>
    <w:p w14:paraId="66712247" w14:textId="77777777" w:rsidR="00467FA8" w:rsidRDefault="00467FA8" w:rsidP="002E0FB6">
      <w:pPr>
        <w:spacing w:after="0" w:line="240" w:lineRule="auto"/>
        <w:rPr>
          <w:rFonts w:ascii="Times New Roman" w:eastAsia="Times New Roman" w:hAnsi="Times New Roman" w:cs="Times New Roman"/>
          <w:sz w:val="24"/>
          <w:szCs w:val="24"/>
        </w:rPr>
      </w:pPr>
    </w:p>
    <w:p w14:paraId="1D3CF708" w14:textId="77777777" w:rsidR="00283ED7" w:rsidRDefault="00283ED7" w:rsidP="002E0FB6">
      <w:pPr>
        <w:spacing w:after="0" w:line="240" w:lineRule="auto"/>
        <w:rPr>
          <w:rFonts w:ascii="Times New Roman" w:eastAsia="Times New Roman" w:hAnsi="Times New Roman" w:cs="Times New Roman"/>
          <w:sz w:val="24"/>
          <w:szCs w:val="24"/>
        </w:rPr>
      </w:pPr>
    </w:p>
    <w:p w14:paraId="46DD9D56"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EE9C542" w14:textId="77777777" w:rsidR="002E0FB6" w:rsidRPr="00E95B82" w:rsidRDefault="002E0FB6" w:rsidP="00EF5D55">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0"/>
          <w:szCs w:val="40"/>
        </w:rPr>
        <w:t>PART 2 – Supply Requirements</w:t>
      </w:r>
    </w:p>
    <w:tbl>
      <w:tblPr>
        <w:tblW w:w="0" w:type="auto"/>
        <w:tblCellMar>
          <w:top w:w="15" w:type="dxa"/>
          <w:left w:w="15" w:type="dxa"/>
          <w:bottom w:w="15" w:type="dxa"/>
          <w:right w:w="15" w:type="dxa"/>
        </w:tblCellMar>
        <w:tblLook w:val="04A0" w:firstRow="1" w:lastRow="0" w:firstColumn="1" w:lastColumn="0" w:noHBand="0" w:noVBand="1"/>
      </w:tblPr>
      <w:tblGrid>
        <w:gridCol w:w="7256"/>
      </w:tblGrid>
      <w:tr w:rsidR="002E0FB6" w:rsidRPr="00E95B82" w14:paraId="4E860FC8" w14:textId="77777777" w:rsidTr="002E0FB6">
        <w:trPr>
          <w:trHeight w:val="800"/>
        </w:trPr>
        <w:tc>
          <w:tcPr>
            <w:tcW w:w="0" w:type="auto"/>
            <w:tcMar>
              <w:top w:w="0" w:type="dxa"/>
              <w:left w:w="108" w:type="dxa"/>
              <w:bottom w:w="0" w:type="dxa"/>
              <w:right w:w="108" w:type="dxa"/>
            </w:tcMar>
            <w:vAlign w:val="center"/>
            <w:hideMark/>
          </w:tcPr>
          <w:p w14:paraId="294146B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8430791"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44"/>
                <w:szCs w:val="44"/>
              </w:rPr>
              <w:t>Section V.  Schedule of Requirements</w:t>
            </w:r>
          </w:p>
        </w:tc>
      </w:tr>
    </w:tbl>
    <w:p w14:paraId="081837CA"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420E27A" w14:textId="77777777" w:rsidR="002E0FB6" w:rsidRPr="00E95B82" w:rsidRDefault="002E0FB6" w:rsidP="002E0FB6">
      <w:pPr>
        <w:spacing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2"/>
          <w:szCs w:val="32"/>
        </w:rPr>
        <w:t>Contents</w:t>
      </w:r>
    </w:p>
    <w:p w14:paraId="1C9D2E9A" w14:textId="77777777" w:rsidR="002E0FB6" w:rsidRPr="00E95B82" w:rsidRDefault="002E0FB6" w:rsidP="002E0FB6">
      <w:pPr>
        <w:spacing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sz w:val="24"/>
          <w:szCs w:val="24"/>
        </w:rPr>
        <w:br/>
      </w:r>
    </w:p>
    <w:p w14:paraId="551179F9"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1.  List of Goods and Delivery Schedule</w:t>
      </w:r>
      <w:r w:rsidRPr="00E95B82">
        <w:rPr>
          <w:rFonts w:ascii="Times New Roman" w:eastAsia="Times New Roman" w:hAnsi="Times New Roman" w:cs="Times New Roman"/>
          <w:color w:val="000000"/>
          <w:sz w:val="24"/>
          <w:szCs w:val="24"/>
        </w:rPr>
        <w:tab/>
      </w:r>
      <w:hyperlink r:id="rId87" w:anchor="heading=h.2afmg28" w:history="1">
        <w:r w:rsidRPr="00E95B82">
          <w:rPr>
            <w:rFonts w:ascii="Times New Roman" w:eastAsia="Times New Roman" w:hAnsi="Times New Roman" w:cs="Times New Roman"/>
            <w:color w:val="000000"/>
            <w:sz w:val="24"/>
            <w:szCs w:val="24"/>
          </w:rPr>
          <w:t>57</w:t>
        </w:r>
      </w:hyperlink>
    </w:p>
    <w:p w14:paraId="1A812FDC"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2.</w:t>
      </w:r>
      <w:r w:rsidRPr="00E95B82">
        <w:rPr>
          <w:rFonts w:ascii="Times New Roman" w:eastAsia="Times New Roman" w:hAnsi="Times New Roman" w:cs="Times New Roman"/>
          <w:color w:val="000000"/>
          <w:sz w:val="24"/>
          <w:szCs w:val="24"/>
        </w:rPr>
        <w:tab/>
        <w:t>List of</w:t>
      </w:r>
      <w:r w:rsidR="00783BB4" w:rsidRPr="00E95B82">
        <w:rPr>
          <w:rFonts w:ascii="Times New Roman" w:eastAsia="Times New Roman" w:hAnsi="Times New Roman" w:cs="Times New Roman"/>
          <w:color w:val="000000"/>
          <w:sz w:val="24"/>
          <w:szCs w:val="24"/>
        </w:rPr>
        <w:t> Related</w:t>
      </w:r>
      <w:r w:rsidRPr="00E95B82">
        <w:rPr>
          <w:rFonts w:ascii="Times New Roman" w:eastAsia="Times New Roman" w:hAnsi="Times New Roman" w:cs="Times New Roman"/>
          <w:color w:val="000000"/>
          <w:sz w:val="24"/>
          <w:szCs w:val="24"/>
        </w:rPr>
        <w:t xml:space="preserve"> Services and Completion Schedule </w:t>
      </w:r>
      <w:r w:rsidRPr="00E95B82">
        <w:rPr>
          <w:rFonts w:ascii="Times New Roman" w:eastAsia="Times New Roman" w:hAnsi="Times New Roman" w:cs="Times New Roman"/>
          <w:color w:val="000000"/>
          <w:sz w:val="24"/>
          <w:szCs w:val="24"/>
        </w:rPr>
        <w:tab/>
      </w:r>
      <w:hyperlink r:id="rId88" w:anchor="heading=h.pkwqa1" w:history="1">
        <w:r w:rsidRPr="00E95B82">
          <w:rPr>
            <w:rFonts w:ascii="Times New Roman" w:eastAsia="Times New Roman" w:hAnsi="Times New Roman" w:cs="Times New Roman"/>
            <w:color w:val="000000"/>
            <w:sz w:val="24"/>
            <w:szCs w:val="24"/>
          </w:rPr>
          <w:t>58</w:t>
        </w:r>
      </w:hyperlink>
    </w:p>
    <w:p w14:paraId="6915BBB3"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3.</w:t>
      </w:r>
      <w:r w:rsidRPr="00E95B82">
        <w:rPr>
          <w:rFonts w:ascii="Times New Roman" w:eastAsia="Times New Roman" w:hAnsi="Times New Roman" w:cs="Times New Roman"/>
          <w:color w:val="000000"/>
          <w:sz w:val="24"/>
          <w:szCs w:val="24"/>
        </w:rPr>
        <w:tab/>
        <w:t>Technical Specifications</w:t>
      </w:r>
      <w:r w:rsidRPr="00E95B82">
        <w:rPr>
          <w:rFonts w:ascii="Times New Roman" w:eastAsia="Times New Roman" w:hAnsi="Times New Roman" w:cs="Times New Roman"/>
          <w:color w:val="000000"/>
          <w:sz w:val="24"/>
          <w:szCs w:val="24"/>
        </w:rPr>
        <w:tab/>
      </w:r>
      <w:hyperlink r:id="rId89" w:anchor="heading=h.39kk8xu" w:history="1">
        <w:r w:rsidRPr="00E95B82">
          <w:rPr>
            <w:rFonts w:ascii="Times New Roman" w:eastAsia="Times New Roman" w:hAnsi="Times New Roman" w:cs="Times New Roman"/>
            <w:color w:val="000000"/>
            <w:sz w:val="24"/>
            <w:szCs w:val="24"/>
          </w:rPr>
          <w:t>59</w:t>
        </w:r>
      </w:hyperlink>
    </w:p>
    <w:p w14:paraId="01CEA563"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4.</w:t>
      </w:r>
      <w:r w:rsidRPr="00E95B82">
        <w:rPr>
          <w:rFonts w:ascii="Times New Roman" w:eastAsia="Times New Roman" w:hAnsi="Times New Roman" w:cs="Times New Roman"/>
          <w:color w:val="000000"/>
          <w:sz w:val="24"/>
          <w:szCs w:val="24"/>
        </w:rPr>
        <w:tab/>
        <w:t>Drawings</w:t>
      </w:r>
      <w:r w:rsidRPr="00E95B82">
        <w:rPr>
          <w:rFonts w:ascii="Times New Roman" w:eastAsia="Times New Roman" w:hAnsi="Times New Roman" w:cs="Times New Roman"/>
          <w:color w:val="000000"/>
          <w:sz w:val="24"/>
          <w:szCs w:val="24"/>
        </w:rPr>
        <w:tab/>
      </w:r>
      <w:hyperlink r:id="rId90" w:anchor="heading=h.1opuj5n" w:history="1">
        <w:r w:rsidRPr="00E95B82">
          <w:rPr>
            <w:rFonts w:ascii="Times New Roman" w:eastAsia="Times New Roman" w:hAnsi="Times New Roman" w:cs="Times New Roman"/>
            <w:color w:val="000000"/>
            <w:sz w:val="24"/>
            <w:szCs w:val="24"/>
          </w:rPr>
          <w:t>61</w:t>
        </w:r>
      </w:hyperlink>
    </w:p>
    <w:p w14:paraId="6FAB74E5" w14:textId="77777777" w:rsidR="002E0FB6" w:rsidRPr="00E95B82" w:rsidRDefault="002E0FB6" w:rsidP="002E0FB6">
      <w:pPr>
        <w:spacing w:before="240" w:after="8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 xml:space="preserve">5. </w:t>
      </w:r>
      <w:r w:rsidRPr="00E95B82">
        <w:rPr>
          <w:rFonts w:ascii="Times New Roman" w:eastAsia="Times New Roman" w:hAnsi="Times New Roman" w:cs="Times New Roman"/>
          <w:color w:val="000000"/>
          <w:sz w:val="24"/>
          <w:szCs w:val="24"/>
        </w:rPr>
        <w:tab/>
        <w:t>Inspections and Tests</w:t>
      </w:r>
      <w:r w:rsidRPr="00E95B82">
        <w:rPr>
          <w:rFonts w:ascii="Times New Roman" w:eastAsia="Times New Roman" w:hAnsi="Times New Roman" w:cs="Times New Roman"/>
          <w:color w:val="000000"/>
          <w:sz w:val="24"/>
          <w:szCs w:val="24"/>
        </w:rPr>
        <w:tab/>
      </w:r>
      <w:hyperlink r:id="rId91" w:anchor="heading=h.48pi1tg" w:history="1">
        <w:r w:rsidRPr="00E95B82">
          <w:rPr>
            <w:rFonts w:ascii="Times New Roman" w:eastAsia="Times New Roman" w:hAnsi="Times New Roman" w:cs="Times New Roman"/>
            <w:color w:val="000000"/>
            <w:sz w:val="24"/>
            <w:szCs w:val="24"/>
          </w:rPr>
          <w:t>62</w:t>
        </w:r>
      </w:hyperlink>
    </w:p>
    <w:p w14:paraId="1FB05C4C" w14:textId="77777777" w:rsidR="002E0FB6" w:rsidRPr="00E95B82" w:rsidRDefault="002E0FB6" w:rsidP="002E0FB6">
      <w:pPr>
        <w:spacing w:after="240" w:line="240" w:lineRule="auto"/>
        <w:rPr>
          <w:rFonts w:ascii="Times New Roman" w:eastAsia="Times New Roman" w:hAnsi="Times New Roman" w:cs="Times New Roman"/>
          <w:sz w:val="24"/>
          <w:szCs w:val="24"/>
        </w:rPr>
      </w:pPr>
    </w:p>
    <w:p w14:paraId="4BD197C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2B810F8" w14:textId="77777777" w:rsidR="002E0FB6" w:rsidRPr="00E95B82" w:rsidRDefault="002E0FB6" w:rsidP="002E0FB6">
      <w:pPr>
        <w:spacing w:after="20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Notes for Preparing the Schedule of Requirements</w:t>
      </w:r>
    </w:p>
    <w:p w14:paraId="2A6FE0F9"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11672FF"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Schedule of Requirements shall be included in the bidding documents by the Procuring Entity, and shall cover, at a minimum, a description of the goods and ancillary services to be supplied and the delivery schedule.</w:t>
      </w:r>
    </w:p>
    <w:p w14:paraId="75465F80"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27CA9A8D" w14:textId="77777777" w:rsidR="002E0FB6" w:rsidRPr="00E95B82" w:rsidRDefault="002E0FB6" w:rsidP="002E0FB6">
      <w:pPr>
        <w:spacing w:after="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color w:val="000000"/>
          <w:sz w:val="24"/>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2297E02D"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377FE6BB" w14:textId="77777777" w:rsidR="002E0FB6" w:rsidRDefault="002E0FB6" w:rsidP="00B77BEC">
      <w:pPr>
        <w:spacing w:after="0" w:line="240" w:lineRule="auto"/>
        <w:jc w:val="both"/>
        <w:rPr>
          <w:rFonts w:ascii="Times New Roman" w:eastAsia="Times New Roman" w:hAnsi="Times New Roman" w:cs="Times New Roman"/>
          <w:color w:val="000000"/>
          <w:sz w:val="24"/>
          <w:szCs w:val="24"/>
        </w:rPr>
      </w:pPr>
      <w:r w:rsidRPr="00E95B82">
        <w:rPr>
          <w:rFonts w:ascii="Times New Roman" w:eastAsia="Times New Roman" w:hAnsi="Times New Roman" w:cs="Times New Roman"/>
          <w:color w:val="000000"/>
          <w:sz w:val="24"/>
          <w:szCs w:val="24"/>
        </w:rPr>
        <w:t xml:space="preserve">The date or period for delivery should be carefully specified, taking into account (a) the implications of delivery terms stipulated in the Instructions to Bidders pursuant to the </w:t>
      </w:r>
      <w:r w:rsidRPr="00E95B82">
        <w:rPr>
          <w:rFonts w:ascii="Times New Roman" w:eastAsia="Times New Roman" w:hAnsi="Times New Roman" w:cs="Times New Roman"/>
          <w:i/>
          <w:iCs/>
          <w:color w:val="000000"/>
          <w:sz w:val="24"/>
          <w:szCs w:val="24"/>
        </w:rPr>
        <w:t>Incoterms</w:t>
      </w:r>
      <w:r w:rsidRPr="00E95B82">
        <w:rPr>
          <w:rFonts w:ascii="Times New Roman" w:eastAsia="Times New Roman" w:hAnsi="Times New Roman" w:cs="Times New Roman"/>
          <w:color w:val="000000"/>
          <w:sz w:val="24"/>
          <w:szCs w:val="24"/>
        </w:rPr>
        <w:t xml:space="preserve"> rules (i.e., EXW, or CIF, CIP, FOB, FCA terms—that “delivery” takes place when goods are delivered </w:t>
      </w:r>
      <w:r w:rsidRPr="00E95B82">
        <w:rPr>
          <w:rFonts w:ascii="Times New Roman" w:eastAsia="Times New Roman" w:hAnsi="Times New Roman" w:cs="Times New Roman"/>
          <w:b/>
          <w:bCs/>
          <w:color w:val="000000"/>
          <w:sz w:val="24"/>
          <w:szCs w:val="24"/>
        </w:rPr>
        <w:t>to the carriers</w:t>
      </w:r>
      <w:r w:rsidRPr="00E95B82">
        <w:rPr>
          <w:rFonts w:ascii="Times New Roman" w:eastAsia="Times New Roman" w:hAnsi="Times New Roman" w:cs="Times New Roman"/>
          <w:color w:val="000000"/>
          <w:sz w:val="24"/>
          <w:szCs w:val="24"/>
        </w:rPr>
        <w:t>), and (b) the date prescribed herein from which the Procuring Entity’s delivery obligations start (i.e., notice of award, contract signature, opening or confirmation of the letter of credit).</w:t>
      </w:r>
    </w:p>
    <w:p w14:paraId="40C3593E" w14:textId="77777777" w:rsidR="00E27D94" w:rsidRDefault="00E27D94" w:rsidP="00B77BEC">
      <w:pPr>
        <w:spacing w:after="0" w:line="240" w:lineRule="auto"/>
        <w:jc w:val="both"/>
        <w:rPr>
          <w:rFonts w:ascii="Times New Roman" w:eastAsia="Times New Roman" w:hAnsi="Times New Roman" w:cs="Times New Roman"/>
          <w:sz w:val="24"/>
          <w:szCs w:val="24"/>
        </w:rPr>
        <w:sectPr w:rsidR="00E27D94" w:rsidSect="00964699">
          <w:pgSz w:w="12240" w:h="15840" w:code="1"/>
          <w:pgMar w:top="1440" w:right="1440" w:bottom="1440" w:left="1800" w:header="720" w:footer="720" w:gutter="0"/>
          <w:paperSrc w:first="15" w:other="15"/>
          <w:pgNumType w:chapStyle="1"/>
          <w:cols w:space="720"/>
          <w:titlePg/>
        </w:sectPr>
      </w:pPr>
    </w:p>
    <w:p w14:paraId="21437A0A" w14:textId="77777777" w:rsidR="008A00FA" w:rsidRDefault="008A00FA" w:rsidP="00B77BEC">
      <w:pPr>
        <w:spacing w:after="0" w:line="240" w:lineRule="auto"/>
        <w:jc w:val="both"/>
        <w:rPr>
          <w:rFonts w:ascii="Times New Roman" w:eastAsia="Times New Roman" w:hAnsi="Times New Roman" w:cs="Times New Roman"/>
          <w:sz w:val="24"/>
          <w:szCs w:val="24"/>
        </w:rPr>
        <w:sectPr w:rsidR="008A00FA" w:rsidSect="00722311">
          <w:type w:val="continuous"/>
          <w:pgSz w:w="12240" w:h="15840" w:code="1"/>
          <w:pgMar w:top="1440" w:right="1440" w:bottom="1440" w:left="1440" w:header="720" w:footer="720" w:gutter="0"/>
          <w:paperSrc w:first="15" w:other="15"/>
          <w:pgNumType w:chapStyle="1"/>
          <w:cols w:space="720"/>
          <w:titlePg/>
          <w:docGrid w:linePitch="299"/>
        </w:sectPr>
      </w:pPr>
    </w:p>
    <w:p w14:paraId="34AD954B" w14:textId="77777777" w:rsidR="00E27D94" w:rsidRPr="00E95B82" w:rsidRDefault="00E27D94" w:rsidP="00B77BEC">
      <w:pPr>
        <w:spacing w:after="0" w:line="240" w:lineRule="auto"/>
        <w:jc w:val="both"/>
        <w:rPr>
          <w:rFonts w:ascii="Times New Roman" w:eastAsia="Times New Roman" w:hAnsi="Times New Roman" w:cs="Times New Roman"/>
          <w:sz w:val="24"/>
          <w:szCs w:val="24"/>
        </w:rPr>
      </w:pPr>
    </w:p>
    <w:tbl>
      <w:tblPr>
        <w:tblW w:w="13716" w:type="dxa"/>
        <w:tblInd w:w="40" w:type="dxa"/>
        <w:tblLayout w:type="fixed"/>
        <w:tblCellMar>
          <w:top w:w="15" w:type="dxa"/>
          <w:left w:w="15" w:type="dxa"/>
          <w:bottom w:w="15" w:type="dxa"/>
          <w:right w:w="15" w:type="dxa"/>
        </w:tblCellMar>
        <w:tblLook w:val="04A0" w:firstRow="1" w:lastRow="0" w:firstColumn="1" w:lastColumn="0" w:noHBand="0" w:noVBand="1"/>
      </w:tblPr>
      <w:tblGrid>
        <w:gridCol w:w="675"/>
        <w:gridCol w:w="4253"/>
        <w:gridCol w:w="992"/>
        <w:gridCol w:w="1276"/>
        <w:gridCol w:w="2126"/>
        <w:gridCol w:w="1559"/>
        <w:gridCol w:w="1418"/>
        <w:gridCol w:w="1417"/>
      </w:tblGrid>
      <w:tr w:rsidR="002E0FB6" w:rsidRPr="00E95B82" w14:paraId="3C0660F3" w14:textId="77777777" w:rsidTr="009B7082">
        <w:tc>
          <w:tcPr>
            <w:tcW w:w="13716" w:type="dxa"/>
            <w:gridSpan w:val="8"/>
            <w:tcBorders>
              <w:bottom w:val="single" w:sz="4" w:space="0" w:color="000000"/>
            </w:tcBorders>
            <w:tcMar>
              <w:top w:w="0" w:type="dxa"/>
              <w:left w:w="108" w:type="dxa"/>
              <w:bottom w:w="0" w:type="dxa"/>
              <w:right w:w="108" w:type="dxa"/>
            </w:tcMar>
            <w:hideMark/>
          </w:tcPr>
          <w:p w14:paraId="024538EA" w14:textId="77777777" w:rsidR="002E0FB6" w:rsidRPr="00E95B82" w:rsidRDefault="002E0FB6" w:rsidP="00E27D94">
            <w:pPr>
              <w:spacing w:before="120"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t>1.  List of Goods and Delivery Schedule</w:t>
            </w:r>
            <w:r w:rsidRPr="00E95B82">
              <w:rPr>
                <w:rFonts w:ascii="Times New Roman" w:eastAsia="Times New Roman" w:hAnsi="Times New Roman" w:cs="Times New Roman"/>
                <w:b/>
                <w:bCs/>
                <w:color w:val="000000"/>
                <w:sz w:val="36"/>
                <w:szCs w:val="36"/>
              </w:rPr>
              <w:br/>
            </w:r>
            <w:r w:rsidRPr="00E95B82">
              <w:rPr>
                <w:rFonts w:ascii="Times New Roman" w:eastAsia="Times New Roman" w:hAnsi="Times New Roman" w:cs="Times New Roman"/>
                <w:b/>
                <w:bCs/>
                <w:color w:val="000000"/>
                <w:sz w:val="36"/>
                <w:szCs w:val="36"/>
              </w:rPr>
              <w:br/>
            </w:r>
          </w:p>
          <w:p w14:paraId="34A5143E" w14:textId="77777777" w:rsidR="002E0FB6" w:rsidRPr="00E95B82" w:rsidRDefault="002E0FB6" w:rsidP="002E0FB6">
            <w:pPr>
              <w:spacing w:after="20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[The Procuring Entity shall fill in this table, with the exception of the column “Bidder’s offered Delivery date” to be filled by the Bidder]</w:t>
            </w:r>
          </w:p>
        </w:tc>
      </w:tr>
      <w:tr w:rsidR="003C627E" w:rsidRPr="00E95B82" w14:paraId="39556052" w14:textId="77777777" w:rsidTr="009B7082">
        <w:trPr>
          <w:trHeight w:val="240"/>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0D43"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Line Item</w:t>
            </w:r>
          </w:p>
          <w:p w14:paraId="3E83AC04"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N°</w:t>
            </w:r>
          </w:p>
        </w:tc>
        <w:tc>
          <w:tcPr>
            <w:tcW w:w="4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AE5C6"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Description of Goods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DD259" w14:textId="77777777" w:rsidR="002E0FB6" w:rsidRPr="003C627E" w:rsidRDefault="002E0FB6" w:rsidP="002E0FB6">
            <w:pPr>
              <w:spacing w:before="60" w:after="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Quantity</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45A6" w14:textId="77777777" w:rsidR="002E0FB6" w:rsidRPr="003C627E" w:rsidRDefault="002E0FB6" w:rsidP="002E0FB6">
            <w:pPr>
              <w:spacing w:before="60" w:after="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Physical unit</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BB650" w14:textId="77777777" w:rsidR="002E0FB6" w:rsidRPr="00E95B82" w:rsidRDefault="002E0FB6" w:rsidP="002E0FB6">
            <w:pPr>
              <w:spacing w:before="60" w:after="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rPr>
              <w:t>Final (Project Site) Destination as specified in BDS </w:t>
            </w:r>
          </w:p>
        </w:tc>
        <w:tc>
          <w:tcPr>
            <w:tcW w:w="43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E0010"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Delivery  (as per Incoterms) Date</w:t>
            </w:r>
          </w:p>
        </w:tc>
      </w:tr>
      <w:tr w:rsidR="003C627E" w:rsidRPr="00E95B82" w14:paraId="0AA89C4A" w14:textId="77777777" w:rsidTr="009B7082">
        <w:trPr>
          <w:trHeight w:val="240"/>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14:paraId="1B5D02F5"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5A472A53"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72F8A44"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D843EB"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279E6" w14:textId="77777777" w:rsidR="002E0FB6" w:rsidRPr="00E95B82" w:rsidRDefault="002E0FB6" w:rsidP="002E0FB6">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B12D8"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Earliest Delivery Date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BB57"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Latest Delivery Date </w:t>
            </w:r>
          </w:p>
          <w:p w14:paraId="3435CE66" w14:textId="77777777" w:rsidR="002E0FB6" w:rsidRPr="003C627E" w:rsidRDefault="002E0FB6" w:rsidP="002E0FB6">
            <w:pPr>
              <w:spacing w:after="0" w:line="240" w:lineRule="auto"/>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BF813" w14:textId="77777777" w:rsidR="002E0FB6" w:rsidRPr="003C627E" w:rsidRDefault="002E0FB6" w:rsidP="002E0FB6">
            <w:pPr>
              <w:spacing w:before="60" w:after="60" w:line="240" w:lineRule="auto"/>
              <w:jc w:val="center"/>
              <w:rPr>
                <w:rFonts w:ascii="Times New Roman" w:eastAsia="Times New Roman" w:hAnsi="Times New Roman" w:cs="Times New Roman"/>
                <w:sz w:val="20"/>
                <w:szCs w:val="20"/>
              </w:rPr>
            </w:pPr>
            <w:r w:rsidRPr="003C627E">
              <w:rPr>
                <w:rFonts w:ascii="Times New Roman" w:eastAsia="Times New Roman" w:hAnsi="Times New Roman" w:cs="Times New Roman"/>
                <w:b/>
                <w:bCs/>
                <w:color w:val="000000"/>
                <w:sz w:val="20"/>
                <w:szCs w:val="20"/>
              </w:rPr>
              <w:t>Bidder’s  offered Delivery date [</w:t>
            </w:r>
            <w:r w:rsidRPr="003C627E">
              <w:rPr>
                <w:rFonts w:ascii="Times New Roman" w:eastAsia="Times New Roman" w:hAnsi="Times New Roman" w:cs="Times New Roman"/>
                <w:b/>
                <w:bCs/>
                <w:i/>
                <w:iCs/>
                <w:color w:val="000000"/>
                <w:sz w:val="20"/>
                <w:szCs w:val="20"/>
              </w:rPr>
              <w:t>to be provided by the bidder</w:t>
            </w:r>
            <w:r w:rsidRPr="003C627E">
              <w:rPr>
                <w:rFonts w:ascii="Times New Roman" w:eastAsia="Times New Roman" w:hAnsi="Times New Roman" w:cs="Times New Roman"/>
                <w:b/>
                <w:bCs/>
                <w:color w:val="000000"/>
                <w:sz w:val="20"/>
                <w:szCs w:val="20"/>
              </w:rPr>
              <w:t>]</w:t>
            </w:r>
          </w:p>
        </w:tc>
      </w:tr>
      <w:tr w:rsidR="003C627E" w:rsidRPr="00E95B82" w14:paraId="1A5EE96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7CE2"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item No]</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38DD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description of Goods]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56398"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quantity of item to be supplied]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AB88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physical unit for the quantity]</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4F11F"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place of Delivery]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1E4E"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the number of  days following the date of  effectiveness the Contract]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E93B1"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the number of  days following the date of  effectiveness the Contract]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4C2B9" w14:textId="77777777" w:rsidR="002E0FB6" w:rsidRPr="00E95B82" w:rsidRDefault="002E0FB6" w:rsidP="002E0FB6">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rPr>
              <w:t>[insert the number of  days following the date of  effectiveness the Contract]</w:t>
            </w:r>
          </w:p>
        </w:tc>
      </w:tr>
      <w:tr w:rsidR="003C627E" w:rsidRPr="00E95B82" w14:paraId="44D54D54"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C1497"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1.</w:t>
            </w:r>
          </w:p>
          <w:p w14:paraId="241ECED8"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4CF1F881"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79D74400"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5258BDB8"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p>
          <w:p w14:paraId="3173104A" w14:textId="77777777" w:rsidR="003C627E" w:rsidRPr="00E95B82" w:rsidRDefault="003C627E" w:rsidP="003C627E">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sz w:val="20"/>
                <w:szCs w:val="20"/>
                <w:lang w:val="en-GB"/>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B58F" w14:textId="77777777" w:rsidR="003C627E" w:rsidRPr="003C627E" w:rsidRDefault="003C627E" w:rsidP="003C627E">
            <w:pPr>
              <w:spacing w:after="0" w:line="240" w:lineRule="auto"/>
              <w:rPr>
                <w:rFonts w:ascii="Times New Roman" w:eastAsia="Times New Roman" w:hAnsi="Times New Roman" w:cs="Times New Roman"/>
                <w:bCs/>
                <w:i/>
                <w:sz w:val="20"/>
                <w:szCs w:val="20"/>
                <w:u w:val="single"/>
                <w:lang w:val="en-GB"/>
              </w:rPr>
            </w:pPr>
            <w:r w:rsidRPr="003C627E">
              <w:rPr>
                <w:rFonts w:ascii="Times New Roman" w:eastAsia="Verdana" w:hAnsi="Times New Roman" w:cs="Times New Roman"/>
                <w:b/>
                <w:sz w:val="20"/>
                <w:szCs w:val="20"/>
                <w:u w:val="single"/>
              </w:rPr>
              <w:t>LENGTH STANDARD EQUIPMENT</w:t>
            </w:r>
          </w:p>
          <w:p w14:paraId="34F5FE26" w14:textId="77777777" w:rsidR="003C627E" w:rsidRPr="00287C0B" w:rsidRDefault="003C627E" w:rsidP="003C627E">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 xml:space="preserve">Gauge Block Comparator </w:t>
            </w:r>
          </w:p>
          <w:p w14:paraId="5C23D16B"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0.1mm – 250mm</w:t>
            </w:r>
          </w:p>
          <w:p w14:paraId="6525D900" w14:textId="77777777" w:rsidR="003C627E" w:rsidRPr="00287C0B" w:rsidRDefault="003C627E" w:rsidP="003C627E">
            <w:pPr>
              <w:spacing w:after="0" w:line="240" w:lineRule="auto"/>
              <w:rPr>
                <w:rFonts w:ascii="Times New Roman" w:eastAsia="Verdana" w:hAnsi="Times New Roman" w:cs="Times New Roman"/>
                <w:i/>
                <w:sz w:val="20"/>
                <w:szCs w:val="24"/>
              </w:rPr>
            </w:pPr>
            <w:r w:rsidRPr="00E95B82">
              <w:rPr>
                <w:rFonts w:ascii="Times New Roman" w:eastAsia="Times New Roman" w:hAnsi="Times New Roman" w:cs="Times New Roman"/>
                <w:b/>
                <w:bCs/>
                <w:i/>
                <w:sz w:val="20"/>
                <w:szCs w:val="20"/>
                <w:lang w:val="en-GB"/>
              </w:rPr>
              <w:t>Resolution</w:t>
            </w:r>
            <w:r w:rsidRPr="00E95B82">
              <w:rPr>
                <w:rFonts w:ascii="Times New Roman" w:eastAsia="Times New Roman" w:hAnsi="Times New Roman" w:cs="Times New Roman"/>
                <w:bCs/>
                <w:i/>
                <w:sz w:val="20"/>
                <w:szCs w:val="20"/>
                <w:lang w:val="en-GB"/>
              </w:rPr>
              <w:t xml:space="preserve">: </w:t>
            </w:r>
            <w:r w:rsidRPr="00E95B82">
              <w:rPr>
                <w:rFonts w:ascii="Times New Roman" w:eastAsia="Verdana" w:hAnsi="Times New Roman" w:cs="Times New Roman"/>
                <w:i/>
                <w:sz w:val="20"/>
                <w:szCs w:val="24"/>
              </w:rPr>
              <w:t>0.000001m</w:t>
            </w:r>
          </w:p>
          <w:p w14:paraId="7802BAC0"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Accuracy in narrow range</w:t>
            </w:r>
            <w:r w:rsidRPr="00E95B82">
              <w:rPr>
                <w:rFonts w:ascii="Times New Roman" w:eastAsia="Times New Roman" w:hAnsi="Times New Roman" w:cs="Times New Roman"/>
                <w:bCs/>
                <w:i/>
                <w:sz w:val="20"/>
                <w:szCs w:val="20"/>
                <w:lang w:val="en-GB"/>
              </w:rPr>
              <w:t xml:space="preserve"> (20°C): ± 0.03 +0.3L/1000) x10</w:t>
            </w:r>
            <w:r w:rsidRPr="00E95B82">
              <w:rPr>
                <w:rFonts w:ascii="Times New Roman" w:eastAsia="Times New Roman" w:hAnsi="Times New Roman" w:cs="Times New Roman"/>
                <w:bCs/>
                <w:i/>
                <w:sz w:val="20"/>
                <w:szCs w:val="20"/>
                <w:vertAlign w:val="superscript"/>
                <w:lang w:val="en-GB"/>
              </w:rPr>
              <w:t>3</w:t>
            </w:r>
            <w:r w:rsidRPr="00E95B82">
              <w:rPr>
                <w:rFonts w:ascii="Times New Roman" w:eastAsia="Times New Roman" w:hAnsi="Times New Roman" w:cs="Times New Roman"/>
                <w:bCs/>
                <w:i/>
                <w:sz w:val="20"/>
                <w:szCs w:val="20"/>
                <w:lang w:val="en-GB"/>
              </w:rPr>
              <w:t xml:space="preserve"> mm</w:t>
            </w:r>
          </w:p>
          <w:p w14:paraId="1BC34B38"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L=gauge block length (mm)</w:t>
            </w:r>
          </w:p>
          <w:p w14:paraId="2E295360"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Operating Conditions:</w:t>
            </w:r>
            <w:r w:rsidRPr="00E95B82">
              <w:rPr>
                <w:rFonts w:ascii="Times New Roman" w:eastAsia="Times New Roman" w:hAnsi="Times New Roman" w:cs="Times New Roman"/>
                <w:bCs/>
                <w:i/>
                <w:sz w:val="20"/>
                <w:szCs w:val="20"/>
                <w:lang w:val="en-GB"/>
              </w:rPr>
              <w:t xml:space="preserve"> Temperature: 20°C ±1°C Humidity: 58% RH ±15%RH</w:t>
            </w:r>
          </w:p>
          <w:p w14:paraId="02704DEA" w14:textId="77777777" w:rsidR="003C627E" w:rsidRPr="00E95B82" w:rsidRDefault="003C627E" w:rsidP="003C627E">
            <w:pPr>
              <w:spacing w:after="0" w:line="240" w:lineRule="auto"/>
              <w:rPr>
                <w:rFonts w:ascii="Times New Roman" w:eastAsia="Verdana" w:hAnsi="Times New Roman" w:cs="Times New Roman"/>
                <w:sz w:val="24"/>
                <w:szCs w:val="24"/>
              </w:rPr>
            </w:pPr>
            <w:r w:rsidRPr="00E95B82">
              <w:rPr>
                <w:rFonts w:ascii="Times New Roman" w:eastAsia="Times New Roman" w:hAnsi="Times New Roman" w:cs="Times New Roman"/>
                <w:b/>
                <w:bCs/>
                <w:i/>
                <w:sz w:val="20"/>
                <w:szCs w:val="20"/>
                <w:lang w:val="en-GB"/>
              </w:rPr>
              <w:t>Data output:</w:t>
            </w:r>
            <w:r w:rsidRPr="00E95B82">
              <w:rPr>
                <w:rFonts w:ascii="Times New Roman" w:eastAsia="Times New Roman" w:hAnsi="Times New Roman" w:cs="Times New Roman"/>
                <w:bCs/>
                <w:i/>
                <w:sz w:val="20"/>
                <w:szCs w:val="20"/>
                <w:lang w:val="en-GB"/>
              </w:rPr>
              <w:t xml:space="preserve"> Via SPC output port</w:t>
            </w:r>
            <w:r w:rsidRPr="00E95B82">
              <w:rPr>
                <w:rFonts w:ascii="Times New Roman" w:eastAsia="Verdana" w:hAnsi="Times New Roman" w:cs="Times New Roman"/>
                <w:sz w:val="24"/>
                <w:szCs w:val="24"/>
              </w:rPr>
              <w:t xml:space="preserve"> </w:t>
            </w:r>
          </w:p>
          <w:p w14:paraId="2969BACA" w14:textId="77777777" w:rsidR="003C627E"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
                <w:bCs/>
                <w:i/>
                <w:sz w:val="20"/>
                <w:szCs w:val="20"/>
                <w:lang w:val="en-GB"/>
              </w:rPr>
              <w:t>Dimensions</w:t>
            </w:r>
            <w:r w:rsidR="00CB14A8">
              <w:rPr>
                <w:rFonts w:ascii="Times New Roman" w:eastAsia="Times New Roman" w:hAnsi="Times New Roman" w:cs="Times New Roman"/>
                <w:b/>
                <w:bCs/>
                <w:i/>
                <w:sz w:val="20"/>
                <w:szCs w:val="20"/>
                <w:lang w:val="en-GB"/>
              </w:rPr>
              <w:t xml:space="preserve"> </w:t>
            </w:r>
            <w:r w:rsidRPr="001F2887">
              <w:rPr>
                <w:rFonts w:ascii="Times New Roman" w:eastAsia="Verdana" w:hAnsi="Times New Roman" w:cs="Times New Roman"/>
                <w:b/>
                <w:sz w:val="24"/>
                <w:szCs w:val="24"/>
              </w:rPr>
              <w:t>(</w:t>
            </w:r>
            <w:r w:rsidRPr="001F2887">
              <w:rPr>
                <w:rFonts w:ascii="Times New Roman" w:eastAsia="Times New Roman" w:hAnsi="Times New Roman" w:cs="Times New Roman"/>
                <w:b/>
                <w:bCs/>
                <w:i/>
                <w:sz w:val="20"/>
                <w:szCs w:val="20"/>
                <w:lang w:val="en-GB"/>
              </w:rPr>
              <w:t>WxBxH)</w:t>
            </w:r>
            <w:r w:rsidRPr="001F2887">
              <w:rPr>
                <w:rFonts w:ascii="Times New Roman" w:eastAsia="Times New Roman" w:hAnsi="Times New Roman" w:cs="Times New Roman"/>
                <w:bCs/>
                <w:i/>
                <w:sz w:val="20"/>
                <w:szCs w:val="20"/>
                <w:lang w:val="en-GB"/>
              </w:rPr>
              <w:t xml:space="preserve">: </w:t>
            </w:r>
            <w:r w:rsidRPr="00E95B82">
              <w:rPr>
                <w:rFonts w:ascii="Times New Roman" w:eastAsia="Times New Roman" w:hAnsi="Times New Roman" w:cs="Times New Roman"/>
                <w:bCs/>
                <w:i/>
                <w:sz w:val="20"/>
                <w:szCs w:val="20"/>
                <w:lang w:val="en-GB"/>
              </w:rPr>
              <w:t>Main unit:      455x318x691</w:t>
            </w:r>
          </w:p>
          <w:p w14:paraId="582F9460"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mm</w:t>
            </w:r>
          </w:p>
          <w:p w14:paraId="345C122C" w14:textId="77777777" w:rsidR="003C627E" w:rsidRPr="00E95B82" w:rsidRDefault="003C627E" w:rsidP="003C627E">
            <w:pPr>
              <w:spacing w:after="20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lastRenderedPageBreak/>
              <w:t>Display unit 345x397x187mm</w:t>
            </w:r>
          </w:p>
          <w:p w14:paraId="4B320005" w14:textId="77777777" w:rsidR="003C627E" w:rsidRPr="00E95B82" w:rsidRDefault="003C627E" w:rsidP="003C627E">
            <w:pPr>
              <w:spacing w:after="200" w:line="240" w:lineRule="auto"/>
              <w:rPr>
                <w:rFonts w:ascii="Times New Roman" w:eastAsia="Times New Roman" w:hAnsi="Times New Roman" w:cs="Times New Roman"/>
                <w:sz w:val="24"/>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9815" w14:textId="77777777" w:rsidR="003C627E" w:rsidRDefault="003C627E" w:rsidP="003C627E">
            <w:pPr>
              <w:spacing w:after="0" w:line="240" w:lineRule="auto"/>
              <w:rPr>
                <w:rFonts w:ascii="Times New Roman" w:eastAsia="Times New Roman" w:hAnsi="Times New Roman" w:cs="Times New Roman"/>
                <w:bCs/>
                <w:i/>
                <w:sz w:val="20"/>
                <w:szCs w:val="20"/>
                <w:lang w:val="en-GB"/>
              </w:rPr>
            </w:pPr>
          </w:p>
          <w:p w14:paraId="67D2366B"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p>
          <w:p w14:paraId="067E8A14" w14:textId="77777777" w:rsidR="003C627E" w:rsidRPr="00E95B82" w:rsidRDefault="003C627E" w:rsidP="003C627E">
            <w:pPr>
              <w:spacing w:after="0" w:line="24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E7A0" w14:textId="77777777" w:rsidR="003C627E" w:rsidRPr="00E95B82" w:rsidRDefault="003C627E" w:rsidP="002E0FB6">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AE1B" w14:textId="77777777" w:rsidR="00CB14A8" w:rsidRDefault="00995C93" w:rsidP="002E0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destination</w:t>
            </w:r>
            <w:r w:rsidR="00984B76">
              <w:rPr>
                <w:rFonts w:ascii="Times New Roman" w:eastAsia="Times New Roman" w:hAnsi="Times New Roman" w:cs="Times New Roman"/>
                <w:sz w:val="24"/>
                <w:szCs w:val="24"/>
              </w:rPr>
              <w:t xml:space="preserve"> (all goods).</w:t>
            </w:r>
          </w:p>
          <w:p w14:paraId="05791881" w14:textId="77777777" w:rsidR="00995C93" w:rsidRPr="00E95B82" w:rsidRDefault="00995C93" w:rsidP="00995C93">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Ministry of Commerce, Industry and Trade</w:t>
            </w:r>
          </w:p>
          <w:p w14:paraId="11ADC669" w14:textId="77777777" w:rsidR="00995C93" w:rsidRPr="00E95B82" w:rsidRDefault="00995C93" w:rsidP="00995C93">
            <w:pPr>
              <w:spacing w:before="120" w:after="12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t>Metrology Section</w:t>
            </w:r>
          </w:p>
          <w:p w14:paraId="52A170CD" w14:textId="77777777" w:rsidR="00995C93" w:rsidRPr="00E95B82" w:rsidRDefault="00995C93" w:rsidP="00995C93">
            <w:pPr>
              <w:spacing w:before="120" w:after="120" w:line="240" w:lineRule="auto"/>
              <w:rPr>
                <w:rFonts w:ascii="Times New Roman" w:eastAsia="Times New Roman" w:hAnsi="Times New Roman" w:cs="Times New Roman"/>
                <w:b/>
                <w:bCs/>
                <w:i/>
                <w:iCs/>
                <w:color w:val="000000"/>
                <w:sz w:val="24"/>
                <w:szCs w:val="24"/>
              </w:rPr>
            </w:pPr>
            <w:r w:rsidRPr="00E95B82">
              <w:rPr>
                <w:rFonts w:ascii="Times New Roman" w:eastAsia="Times New Roman" w:hAnsi="Times New Roman" w:cs="Times New Roman"/>
                <w:b/>
                <w:bCs/>
                <w:i/>
                <w:iCs/>
                <w:color w:val="000000"/>
                <w:sz w:val="24"/>
                <w:szCs w:val="24"/>
              </w:rPr>
              <w:t>Matsapha Verification Centre</w:t>
            </w:r>
          </w:p>
          <w:p w14:paraId="16714D54" w14:textId="77777777" w:rsidR="00CB14A8" w:rsidRPr="00E95B82" w:rsidRDefault="00995C93" w:rsidP="00995C93">
            <w:pPr>
              <w:spacing w:after="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i/>
                <w:iCs/>
                <w:color w:val="000000"/>
                <w:sz w:val="24"/>
                <w:szCs w:val="24"/>
              </w:rPr>
              <w:lastRenderedPageBreak/>
              <w:t>Corner of King Sobhuza 11 Avenue and Matsapha Crescent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055BA" w14:textId="77777777" w:rsidR="00725F43" w:rsidRPr="00BB21BD" w:rsidRDefault="00D04DDF" w:rsidP="00783BB4">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lastRenderedPageBreak/>
              <w:t>60</w:t>
            </w:r>
            <w:r w:rsidR="009E28A8" w:rsidRPr="00BB21BD">
              <w:rPr>
                <w:rFonts w:ascii="Times New Roman" w:eastAsia="Times New Roman" w:hAnsi="Times New Roman" w:cs="Times New Roman"/>
                <w:sz w:val="24"/>
                <w:szCs w:val="24"/>
              </w:rPr>
              <w:t xml:space="preserve">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57B9C" w14:textId="77777777" w:rsidR="003C627E" w:rsidRPr="00BB21BD" w:rsidRDefault="00783BB4" w:rsidP="00783BB4">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w:t>
            </w:r>
            <w:r w:rsidR="009E28A8" w:rsidRPr="00BB21BD">
              <w:rPr>
                <w:rFonts w:ascii="Times New Roman" w:eastAsia="Times New Roman" w:hAnsi="Times New Roman" w:cs="Times New Roman"/>
                <w:sz w:val="24"/>
                <w:szCs w:val="24"/>
              </w:rPr>
              <w:t xml:space="preserve">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414F9" w14:textId="77777777" w:rsidR="003C627E" w:rsidRPr="00E95B82" w:rsidRDefault="003C627E" w:rsidP="002E0FB6">
            <w:pPr>
              <w:spacing w:after="0" w:line="240" w:lineRule="auto"/>
              <w:rPr>
                <w:rFonts w:ascii="Times New Roman" w:eastAsia="Times New Roman" w:hAnsi="Times New Roman" w:cs="Times New Roman"/>
                <w:sz w:val="24"/>
                <w:szCs w:val="24"/>
              </w:rPr>
            </w:pPr>
          </w:p>
        </w:tc>
      </w:tr>
      <w:tr w:rsidR="009E28A8" w:rsidRPr="00E95B82" w14:paraId="20BEB17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4642F" w14:textId="77777777" w:rsidR="009E28A8" w:rsidRPr="00E95B82" w:rsidRDefault="009E28A8" w:rsidP="009E28A8">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1.1.1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42A8" w14:textId="77777777" w:rsidR="009E28A8" w:rsidRPr="00E95B82" w:rsidRDefault="009E28A8" w:rsidP="009E28A8">
            <w:pPr>
              <w:spacing w:after="0" w:line="240" w:lineRule="auto"/>
              <w:rPr>
                <w:rFonts w:ascii="Times New Roman" w:eastAsia="Times New Roman" w:hAnsi="Times New Roman" w:cs="Times New Roman"/>
                <w:sz w:val="20"/>
                <w:szCs w:val="20"/>
                <w:lang w:val="en-GB"/>
              </w:rPr>
            </w:pPr>
            <w:r w:rsidRPr="00E95B82">
              <w:rPr>
                <w:rFonts w:ascii="Times New Roman" w:eastAsia="Times New Roman" w:hAnsi="Times New Roman" w:cs="Times New Roman"/>
                <w:b/>
                <w:bCs/>
                <w:i/>
                <w:sz w:val="20"/>
                <w:szCs w:val="20"/>
                <w:lang w:val="en-GB"/>
              </w:rPr>
              <w:t>Accessories</w:t>
            </w:r>
          </w:p>
          <w:p w14:paraId="39FDE9DE" w14:textId="77777777" w:rsidR="009E28A8" w:rsidRPr="001E15A1" w:rsidRDefault="009E28A8" w:rsidP="009E28A8">
            <w:p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[indicate the minimum or maximum of each technical feature]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C463" w14:textId="77777777" w:rsidR="009E28A8" w:rsidRDefault="009E28A8" w:rsidP="009E28A8">
            <w:pPr>
              <w:spacing w:after="0" w:line="240" w:lineRule="auto"/>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E28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49B5"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A777A" w14:textId="77777777" w:rsidR="009E28A8" w:rsidRPr="00E95B82" w:rsidRDefault="00D04DDF" w:rsidP="007B6D5C">
            <w:pPr>
              <w:spacing w:after="0" w:line="240" w:lineRule="auto"/>
              <w:rPr>
                <w:rFonts w:ascii="Times New Roman" w:eastAsia="Times New Roman" w:hAnsi="Times New Roman" w:cs="Times New Roman"/>
                <w:sz w:val="24"/>
                <w:szCs w:val="24"/>
              </w:rPr>
            </w:pPr>
            <w:r w:rsidRPr="00D04DDF">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t>
            </w:r>
            <w:r w:rsidR="007B6D5C">
              <w:rPr>
                <w:rFonts w:ascii="Times New Roman" w:eastAsia="Times New Roman" w:hAnsi="Times New Roman" w:cs="Times New Roman"/>
                <w:sz w:val="24"/>
                <w:szCs w:val="24"/>
              </w:rPr>
              <w:t xml:space="preserve">working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64B2C" w14:textId="77777777" w:rsidR="009E28A8" w:rsidRPr="00E95B82" w:rsidRDefault="00783BB4" w:rsidP="00783BB4">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w:t>
            </w:r>
            <w:r w:rsidR="009E28A8" w:rsidRPr="00BB21BD">
              <w:rPr>
                <w:rFonts w:ascii="Times New Roman" w:eastAsia="Times New Roman" w:hAnsi="Times New Roman" w:cs="Times New Roman"/>
                <w:sz w:val="24"/>
                <w:szCs w:val="24"/>
              </w:rPr>
              <w:t xml:space="preserve">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EDE9B"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725F43" w:rsidRPr="00E95B82" w14:paraId="4B624D2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AA47A"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C766"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Gauge Block head</w:t>
            </w:r>
          </w:p>
          <w:p w14:paraId="321236D3"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Square Gauge Block Holder</w:t>
            </w:r>
          </w:p>
          <w:p w14:paraId="7FCDFAEA"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Heat protection shield</w:t>
            </w:r>
          </w:p>
          <w:p w14:paraId="1C1FE10A"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Software)</w:t>
            </w:r>
          </w:p>
          <w:p w14:paraId="0E090431"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Foot Switch</w:t>
            </w:r>
          </w:p>
          <w:p w14:paraId="0AF29130" w14:textId="77777777" w:rsidR="00725F43" w:rsidRPr="00E95B82" w:rsidRDefault="00725F43" w:rsidP="00725F43">
            <w:pPr>
              <w:numPr>
                <w:ilvl w:val="0"/>
                <w:numId w:val="154"/>
              </w:numPr>
              <w:spacing w:after="200" w:line="360" w:lineRule="auto"/>
              <w:rPr>
                <w:rFonts w:ascii="Times New Roman" w:eastAsia="Times New Roman" w:hAnsi="Times New Roman" w:cs="Times New Roman"/>
                <w:bCs/>
                <w:i/>
                <w:sz w:val="20"/>
                <w:szCs w:val="20"/>
                <w:lang w:val="en-GB"/>
              </w:rPr>
            </w:pPr>
            <w:r w:rsidRPr="00E95B82">
              <w:rPr>
                <w:rFonts w:ascii="Times New Roman" w:eastAsia="Times New Roman" w:hAnsi="Times New Roman" w:cs="Times New Roman"/>
                <w:bCs/>
                <w:i/>
                <w:sz w:val="20"/>
                <w:szCs w:val="20"/>
                <w:lang w:val="en-GB"/>
              </w:rPr>
              <w:t>Connecting cable</w:t>
            </w:r>
          </w:p>
          <w:p w14:paraId="16B8998F"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C27D"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501D1073"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060CD9DB"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360E6460" w14:textId="77777777" w:rsidR="00725F43" w:rsidRDefault="00725F43" w:rsidP="00725F43">
            <w:pPr>
              <w:spacing w:after="0" w:line="240" w:lineRule="auto"/>
              <w:rPr>
                <w:rFonts w:ascii="Times New Roman" w:eastAsia="Times New Roman" w:hAnsi="Times New Roman" w:cs="Times New Roman"/>
                <w:i/>
                <w:sz w:val="20"/>
                <w:szCs w:val="20"/>
                <w:lang w:val="en-GB"/>
              </w:rPr>
            </w:pPr>
          </w:p>
          <w:p w14:paraId="612D8B18"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2B3DF7DA"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035A41C3" w14:textId="77777777" w:rsidR="00725F43" w:rsidRDefault="00725F43" w:rsidP="00725F43">
            <w:pPr>
              <w:spacing w:after="0" w:line="240" w:lineRule="auto"/>
              <w:rPr>
                <w:rFonts w:ascii="Times New Roman" w:eastAsia="Times New Roman" w:hAnsi="Times New Roman" w:cs="Times New Roman"/>
                <w:i/>
                <w:sz w:val="20"/>
                <w:szCs w:val="20"/>
                <w:lang w:val="en-GB"/>
              </w:rPr>
            </w:pPr>
          </w:p>
          <w:p w14:paraId="389987F8"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7501FC6C"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683DB870"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22D98E9C"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r w:rsidRPr="00CA2F68">
              <w:rPr>
                <w:rFonts w:ascii="Times New Roman" w:eastAsia="Times New Roman" w:hAnsi="Times New Roman" w:cs="Times New Roman"/>
                <w:i/>
                <w:sz w:val="20"/>
                <w:szCs w:val="20"/>
                <w:lang w:val="en-GB"/>
              </w:rPr>
              <w:t>One</w:t>
            </w:r>
          </w:p>
          <w:p w14:paraId="0F40BC0F" w14:textId="77777777" w:rsidR="00725F43" w:rsidRPr="00CA2F68" w:rsidRDefault="00725F43" w:rsidP="00725F43">
            <w:pPr>
              <w:spacing w:after="0" w:line="240" w:lineRule="auto"/>
              <w:rPr>
                <w:rFonts w:ascii="Times New Roman" w:eastAsia="Times New Roman" w:hAnsi="Times New Roman" w:cs="Times New Roman"/>
                <w:i/>
                <w:sz w:val="20"/>
                <w:szCs w:val="20"/>
                <w:lang w:val="en-GB"/>
              </w:rPr>
            </w:pPr>
          </w:p>
          <w:p w14:paraId="417B4691" w14:textId="77777777" w:rsidR="00725F43" w:rsidRDefault="00725F43" w:rsidP="00725F43">
            <w:pPr>
              <w:spacing w:after="0" w:line="240" w:lineRule="auto"/>
              <w:rPr>
                <w:rFonts w:ascii="Times New Roman" w:eastAsia="Times New Roman" w:hAnsi="Times New Roman" w:cs="Times New Roman"/>
                <w:bCs/>
                <w:i/>
                <w:sz w:val="20"/>
                <w:szCs w:val="20"/>
                <w:lang w:val="en-GB"/>
              </w:rPr>
            </w:pPr>
            <w:r w:rsidRPr="00CA2F68">
              <w:rPr>
                <w:rFonts w:ascii="Times New Roman" w:eastAsia="Times New Roman" w:hAnsi="Times New Roman" w:cs="Times New Roman"/>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0E94"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1ECE"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92EA"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9D8D2"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FEADF"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9E28A8" w:rsidRPr="00E95B82" w14:paraId="23CB4D8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66002" w14:textId="77777777" w:rsidR="009E28A8" w:rsidRPr="00C30B4C" w:rsidRDefault="009E28A8" w:rsidP="009E28A8">
            <w:pPr>
              <w:spacing w:after="0" w:line="240" w:lineRule="auto"/>
              <w:rPr>
                <w:rFonts w:ascii="Times New Roman" w:eastAsia="Times New Roman" w:hAnsi="Times New Roman" w:cs="Times New Roman"/>
                <w:b/>
                <w:bCs/>
                <w:i/>
                <w:sz w:val="20"/>
                <w:szCs w:val="20"/>
                <w:lang w:val="en-GB"/>
              </w:rPr>
            </w:pPr>
            <w:r w:rsidRPr="00C30B4C">
              <w:rPr>
                <w:rFonts w:ascii="Times New Roman" w:eastAsia="Times New Roman" w:hAnsi="Times New Roman" w:cs="Times New Roman"/>
                <w:b/>
                <w:bCs/>
                <w:i/>
                <w:sz w:val="20"/>
                <w:szCs w:val="20"/>
                <w:lang w:val="en-GB"/>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DDEDA" w14:textId="77777777" w:rsidR="009E28A8" w:rsidRPr="00743229" w:rsidRDefault="009E28A8" w:rsidP="009E28A8">
            <w:pPr>
              <w:spacing w:after="0" w:line="240" w:lineRule="auto"/>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Metric rectangular gauge blocks:</w:t>
            </w:r>
          </w:p>
          <w:p w14:paraId="492B3EE4" w14:textId="77777777" w:rsidR="009E28A8" w:rsidRPr="00E95B82" w:rsidRDefault="009E28A8" w:rsidP="009E28A8">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
                <w:bCs/>
                <w:sz w:val="20"/>
                <w:szCs w:val="20"/>
                <w:lang w:val="en-GB"/>
              </w:rPr>
              <w:t xml:space="preserve">Series 516-1mm </w:t>
            </w:r>
            <w:r w:rsidRPr="00743229">
              <w:rPr>
                <w:rFonts w:ascii="Times New Roman" w:eastAsia="Times New Roman" w:hAnsi="Times New Roman" w:cs="Times New Roman"/>
                <w:b/>
                <w:bCs/>
                <w:sz w:val="20"/>
                <w:szCs w:val="20"/>
                <w:lang w:val="en-GB"/>
              </w:rPr>
              <w:t>Base Block Set</w:t>
            </w:r>
          </w:p>
          <w:p w14:paraId="1B1887AC" w14:textId="77777777" w:rsidR="009E28A8" w:rsidRPr="003C627E" w:rsidRDefault="009E28A8" w:rsidP="009E28A8">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998F8" w14:textId="77777777" w:rsidR="009E28A8" w:rsidRDefault="009E28A8" w:rsidP="009E28A8">
            <w:pPr>
              <w:spacing w:after="0" w:line="240" w:lineRule="auto"/>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2082"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00D4"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6AA8B"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9750E"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C7CC4"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725F43" w:rsidRPr="00E95B82" w14:paraId="2D5CB73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95A0E"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9F27" w14:textId="77777777" w:rsidR="00725F43" w:rsidRPr="00235F84" w:rsidRDefault="00725F43" w:rsidP="00725F43">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i/>
                <w:sz w:val="20"/>
                <w:szCs w:val="20"/>
                <w:lang w:val="en-GB"/>
              </w:rPr>
              <w:t xml:space="preserve">Blocks per set (87), steel, grade K / 00 size1.001 -100mm, </w:t>
            </w:r>
          </w:p>
          <w:p w14:paraId="37D693BA"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E2A60"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7C9D"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87C6"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690C4"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CA73E" w14:textId="77777777" w:rsidR="00725F43" w:rsidRPr="00BB21BD"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8A8B3"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5AB4D0CA"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964F"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F47CB" w14:textId="77777777" w:rsidR="00725F43" w:rsidRPr="00235F84" w:rsidRDefault="00725F43" w:rsidP="00725F43">
            <w:pPr>
              <w:pStyle w:val="ListParagraph"/>
              <w:numPr>
                <w:ilvl w:val="0"/>
                <w:numId w:val="162"/>
              </w:numPr>
              <w:spacing w:after="0" w:line="240" w:lineRule="auto"/>
              <w:rPr>
                <w:rFonts w:ascii="Times New Roman" w:eastAsia="Times New Roman" w:hAnsi="Times New Roman" w:cs="Times New Roman"/>
                <w:bCs/>
                <w:sz w:val="20"/>
                <w:szCs w:val="20"/>
                <w:lang w:val="en-GB"/>
              </w:rPr>
            </w:pPr>
            <w:r w:rsidRPr="00235F84">
              <w:rPr>
                <w:rFonts w:ascii="Times New Roman" w:eastAsia="Times New Roman" w:hAnsi="Times New Roman" w:cs="Times New Roman"/>
                <w:bCs/>
                <w:sz w:val="20"/>
                <w:szCs w:val="20"/>
                <w:lang w:val="en-GB"/>
              </w:rPr>
              <w:t xml:space="preserve">Blocks per set (8), steel, grade </w:t>
            </w:r>
            <w:r w:rsidRPr="00235F84">
              <w:rPr>
                <w:rFonts w:ascii="Times New Roman" w:eastAsia="Times New Roman" w:hAnsi="Times New Roman" w:cs="Times New Roman"/>
                <w:bCs/>
                <w:i/>
                <w:sz w:val="20"/>
                <w:szCs w:val="20"/>
                <w:lang w:val="en-GB"/>
              </w:rPr>
              <w:t xml:space="preserve">K / 00 </w:t>
            </w:r>
            <w:r w:rsidRPr="00235F84">
              <w:rPr>
                <w:rFonts w:ascii="Times New Roman" w:eastAsia="Times New Roman" w:hAnsi="Times New Roman" w:cs="Times New Roman"/>
                <w:bCs/>
                <w:sz w:val="20"/>
                <w:szCs w:val="20"/>
                <w:lang w:val="en-GB"/>
              </w:rPr>
              <w:t>size 125-500mm.</w:t>
            </w:r>
          </w:p>
          <w:p w14:paraId="0781EA3A"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35E62"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88A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E56B7"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1763C"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1BEC6" w14:textId="77777777" w:rsidR="00725F43" w:rsidRPr="00BB21BD"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0B01D" w14:textId="77777777" w:rsidR="00725F43" w:rsidRDefault="00725F43" w:rsidP="00725F43">
            <w:pPr>
              <w:spacing w:after="0" w:line="240" w:lineRule="auto"/>
              <w:rPr>
                <w:rFonts w:ascii="Times New Roman" w:eastAsia="Times New Roman" w:hAnsi="Times New Roman" w:cs="Times New Roman"/>
                <w:sz w:val="24"/>
                <w:szCs w:val="24"/>
              </w:rPr>
            </w:pPr>
          </w:p>
          <w:p w14:paraId="0AD0F785" w14:textId="77777777" w:rsidR="009E28A8" w:rsidRDefault="009E28A8" w:rsidP="00725F43">
            <w:pPr>
              <w:spacing w:after="0" w:line="240" w:lineRule="auto"/>
              <w:rPr>
                <w:rFonts w:ascii="Times New Roman" w:eastAsia="Times New Roman" w:hAnsi="Times New Roman" w:cs="Times New Roman"/>
                <w:sz w:val="24"/>
                <w:szCs w:val="24"/>
              </w:rPr>
            </w:pPr>
          </w:p>
          <w:p w14:paraId="0DB45886" w14:textId="77777777" w:rsidR="009E28A8" w:rsidRPr="00E95B82" w:rsidRDefault="009E28A8" w:rsidP="00725F43">
            <w:pPr>
              <w:spacing w:after="0" w:line="240" w:lineRule="auto"/>
              <w:rPr>
                <w:rFonts w:ascii="Times New Roman" w:eastAsia="Times New Roman" w:hAnsi="Times New Roman" w:cs="Times New Roman"/>
                <w:sz w:val="24"/>
                <w:szCs w:val="24"/>
              </w:rPr>
            </w:pPr>
          </w:p>
        </w:tc>
      </w:tr>
      <w:tr w:rsidR="009E28A8" w:rsidRPr="00E95B82" w14:paraId="207A5CE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AB37E" w14:textId="77777777" w:rsidR="009E28A8" w:rsidRPr="00984B76" w:rsidRDefault="009E28A8" w:rsidP="009E28A8">
            <w:pPr>
              <w:spacing w:after="0" w:line="240" w:lineRule="auto"/>
              <w:rPr>
                <w:rFonts w:ascii="Times New Roman" w:eastAsia="Times New Roman" w:hAnsi="Times New Roman" w:cs="Times New Roman"/>
                <w:b/>
                <w:bCs/>
                <w:i/>
                <w:sz w:val="20"/>
                <w:szCs w:val="20"/>
                <w:lang w:val="en-GB"/>
              </w:rPr>
            </w:pPr>
            <w:r w:rsidRPr="00984B76">
              <w:rPr>
                <w:rFonts w:ascii="Times New Roman" w:eastAsia="Times New Roman" w:hAnsi="Times New Roman" w:cs="Times New Roman"/>
                <w:b/>
                <w:bCs/>
                <w:i/>
                <w:sz w:val="20"/>
                <w:szCs w:val="20"/>
                <w:lang w:val="en-GB"/>
              </w:rPr>
              <w:t>1.2.1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C802" w14:textId="77777777" w:rsidR="009E28A8" w:rsidRPr="00E95B82" w:rsidRDefault="009E28A8" w:rsidP="009E28A8">
            <w:pPr>
              <w:spacing w:after="0" w:line="240" w:lineRule="auto"/>
              <w:jc w:val="both"/>
              <w:rPr>
                <w:rFonts w:ascii="Times New Roman" w:eastAsia="Verdana" w:hAnsi="Times New Roman" w:cs="Times New Roman"/>
                <w:b/>
                <w:sz w:val="18"/>
                <w:szCs w:val="18"/>
              </w:rPr>
            </w:pPr>
            <w:r w:rsidRPr="00E95B82">
              <w:rPr>
                <w:rFonts w:ascii="Times New Roman" w:eastAsia="Times New Roman" w:hAnsi="Times New Roman" w:cs="Times New Roman"/>
                <w:b/>
                <w:bCs/>
                <w:sz w:val="18"/>
                <w:szCs w:val="18"/>
                <w:lang w:val="en-GB"/>
              </w:rPr>
              <w:t>Maintenance kit for gauge blocks series that includes</w:t>
            </w:r>
            <w:r w:rsidRPr="00E95B82">
              <w:rPr>
                <w:rFonts w:ascii="Times New Roman" w:eastAsia="Verdana" w:hAnsi="Times New Roman" w:cs="Times New Roman"/>
                <w:b/>
                <w:sz w:val="18"/>
                <w:szCs w:val="18"/>
              </w:rPr>
              <w:t xml:space="preserve"> all necessary maintenance tools for daily care and storage of gauge blocks. In wooded case for portable use</w:t>
            </w:r>
          </w:p>
          <w:p w14:paraId="6EF9C965" w14:textId="77777777" w:rsidR="009E28A8" w:rsidRPr="003C627E" w:rsidRDefault="009E28A8" w:rsidP="009E28A8">
            <w:pPr>
              <w:spacing w:after="0" w:line="240" w:lineRule="auto"/>
              <w:rPr>
                <w:rFonts w:ascii="Times New Roman" w:eastAsia="Verdana" w:hAnsi="Times New Roman" w:cs="Times New Roman"/>
                <w:b/>
                <w:sz w:val="20"/>
                <w:szCs w:val="20"/>
                <w:u w:val="single"/>
              </w:rPr>
            </w:pPr>
            <w:r w:rsidRPr="00E95B82">
              <w:rPr>
                <w:rFonts w:ascii="Times New Roman" w:eastAsia="Times New Roman" w:hAnsi="Times New Roman" w:cs="Times New Roman"/>
                <w:b/>
                <w:bCs/>
                <w:sz w:val="20"/>
                <w:szCs w:val="20"/>
                <w:lang w:val="en-GB"/>
              </w:rPr>
              <w:lastRenderedPageBreak/>
              <w:t>(i.e. assortment of tools and accessories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00B44" w14:textId="77777777" w:rsidR="009E28A8" w:rsidRDefault="009E28A8" w:rsidP="009E28A8">
            <w:pPr>
              <w:spacing w:after="0" w:line="240" w:lineRule="auto"/>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3F5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3CE6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8761"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5ECB"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86152"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725F43" w:rsidRPr="00E95B82" w14:paraId="271E5D9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A18A1"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99C0" w14:textId="77777777" w:rsidR="00725F43" w:rsidRPr="00092451" w:rsidRDefault="00725F43" w:rsidP="00725F43">
            <w:pPr>
              <w:numPr>
                <w:ilvl w:val="0"/>
                <w:numId w:val="155"/>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Ceraston used for removing burrs on the measuring surface</w:t>
            </w:r>
          </w:p>
          <w:p w14:paraId="1FDA3C9C"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E8B1"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94BC"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C03F"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C0375"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D7FC9"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C2B85"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056661AA"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4BC2"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2147"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Optical flat for checking burrs </w:t>
            </w:r>
          </w:p>
          <w:p w14:paraId="1A2C656E"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F20"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610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876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D859A"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B5E55"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EA040"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181E8D6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D62E4"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79E24"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Tweezers brush </w:t>
            </w:r>
          </w:p>
          <w:p w14:paraId="14CAB8B4"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7AE7"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3BB86"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C1B8"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D98F9"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35DD"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93BF9"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5392BE4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2BED8"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040EE"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Blower brush </w:t>
            </w:r>
          </w:p>
          <w:p w14:paraId="13C7C9D9"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4612"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8223E"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66830"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7ADBC"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0FD42"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09F79"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5CF7EE2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A4AB0"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11D0" w14:textId="77777777" w:rsidR="00725F43" w:rsidRPr="00092451" w:rsidRDefault="00725F43" w:rsidP="00725F43">
            <w:pPr>
              <w:pStyle w:val="ListParagraph"/>
              <w:numPr>
                <w:ilvl w:val="0"/>
                <w:numId w:val="155"/>
              </w:numPr>
              <w:spacing w:after="0" w:line="240" w:lineRule="auto"/>
              <w:rPr>
                <w:rFonts w:ascii="Times New Roman" w:eastAsia="Verdana" w:hAnsi="Times New Roman" w:cs="Times New Roman"/>
                <w:b/>
                <w:sz w:val="20"/>
                <w:szCs w:val="20"/>
                <w:u w:val="single"/>
              </w:rPr>
            </w:pPr>
            <w:r w:rsidRPr="00092451">
              <w:rPr>
                <w:rFonts w:ascii="Times New Roman" w:eastAsia="Times New Roman" w:hAnsi="Times New Roman" w:cs="Times New Roman"/>
                <w:bCs/>
                <w:sz w:val="18"/>
                <w:szCs w:val="18"/>
                <w:lang w:val="en-GB"/>
              </w:rPr>
              <w:t>Cleaning paper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8242A"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43AA"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09386"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82916"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D0DAF"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2A886"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6D45CA4D"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7437A"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470D8" w14:textId="77777777" w:rsidR="00725F43" w:rsidRPr="00092451"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Artificial leather mat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9D9ED" w14:textId="77777777" w:rsidR="00725F43" w:rsidRDefault="00725F43" w:rsidP="00725F43">
            <w:pPr>
              <w:spacing w:after="0" w:line="240" w:lineRule="auto"/>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0933"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FDAE5"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5636"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13959"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1DC1B"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172EC75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EEBA7"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32CED"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 xml:space="preserve">Reagent bottle </w:t>
            </w:r>
          </w:p>
          <w:p w14:paraId="54EF4FF8"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CF0E" w14:textId="77777777" w:rsidR="00725F43" w:rsidRDefault="00725F43" w:rsidP="00725F43">
            <w:r w:rsidRPr="003E2E08">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356DB"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D252"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C6790"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DB5A3"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DFC23"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725F43" w:rsidRPr="00E95B82" w14:paraId="2485DE23"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17153" w14:textId="77777777" w:rsidR="00725F43" w:rsidRPr="00E95B82" w:rsidRDefault="00725F43" w:rsidP="00725F43">
            <w:pPr>
              <w:spacing w:after="0" w:line="240" w:lineRule="auto"/>
              <w:rPr>
                <w:rFonts w:ascii="Times New Roman" w:eastAsia="Times New Roman" w:hAnsi="Times New Roman" w:cs="Times New Roman"/>
                <w:bCs/>
                <w:i/>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56381" w14:textId="77777777" w:rsidR="00725F43" w:rsidRPr="00E95B82" w:rsidRDefault="00725F43" w:rsidP="00725F43">
            <w:pPr>
              <w:numPr>
                <w:ilvl w:val="0"/>
                <w:numId w:val="155"/>
              </w:num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Gloves</w:t>
            </w:r>
          </w:p>
          <w:p w14:paraId="6C472A7F" w14:textId="77777777" w:rsidR="00725F43" w:rsidRPr="003C627E" w:rsidRDefault="00725F43" w:rsidP="00725F43">
            <w:pPr>
              <w:spacing w:after="0" w:line="240" w:lineRule="auto"/>
              <w:rPr>
                <w:rFonts w:ascii="Times New Roman" w:eastAsia="Verdana" w:hAnsi="Times New Roman" w:cs="Times New Roman"/>
                <w:b/>
                <w:sz w:val="20"/>
                <w:szCs w:val="20"/>
                <w:u w:val="singl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33CA" w14:textId="77777777" w:rsidR="00725F43" w:rsidRDefault="00725F43" w:rsidP="00725F43">
            <w:r w:rsidRPr="003E2E08">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845B"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64D5" w14:textId="77777777" w:rsidR="00725F43" w:rsidRPr="00E95B82" w:rsidRDefault="00725F43" w:rsidP="00725F43">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8398D" w14:textId="77777777" w:rsidR="00725F43" w:rsidRDefault="00725F43" w:rsidP="00725F43">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4A340" w14:textId="77777777" w:rsidR="00725F43" w:rsidRDefault="00725F43" w:rsidP="00725F4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79D9A" w14:textId="77777777" w:rsidR="00725F43" w:rsidRPr="00E95B82" w:rsidRDefault="00725F43" w:rsidP="00725F43">
            <w:pPr>
              <w:spacing w:after="0" w:line="240" w:lineRule="auto"/>
              <w:rPr>
                <w:rFonts w:ascii="Times New Roman" w:eastAsia="Times New Roman" w:hAnsi="Times New Roman" w:cs="Times New Roman"/>
                <w:sz w:val="24"/>
                <w:szCs w:val="24"/>
              </w:rPr>
            </w:pPr>
          </w:p>
        </w:tc>
      </w:tr>
      <w:tr w:rsidR="009E28A8" w:rsidRPr="00E95B82" w14:paraId="5630EB4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7993D"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r w:rsidRPr="00601839">
              <w:rPr>
                <w:rFonts w:ascii="Times New Roman" w:eastAsia="Times New Roman" w:hAnsi="Times New Roman" w:cs="Times New Roman"/>
                <w:b/>
                <w:bCs/>
                <w:sz w:val="20"/>
                <w:szCs w:val="20"/>
                <w:lang w:val="en-GB"/>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9FAA"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r w:rsidRPr="00743229">
              <w:rPr>
                <w:rFonts w:ascii="Times New Roman" w:eastAsia="Times New Roman" w:hAnsi="Times New Roman" w:cs="Times New Roman"/>
                <w:b/>
                <w:bCs/>
                <w:sz w:val="24"/>
                <w:szCs w:val="24"/>
                <w:lang w:val="en-GB"/>
              </w:rPr>
              <w:t>2.Temperature standard</w:t>
            </w:r>
            <w:r>
              <w:rPr>
                <w:rFonts w:ascii="Times New Roman" w:eastAsia="Times New Roman" w:hAnsi="Times New Roman" w:cs="Times New Roman"/>
                <w:b/>
                <w:bCs/>
                <w:sz w:val="24"/>
                <w:szCs w:val="24"/>
                <w:lang w:val="en-GB"/>
              </w:rPr>
              <w:t>s</w:t>
            </w:r>
            <w:r w:rsidRPr="00743229">
              <w:rPr>
                <w:rFonts w:ascii="Times New Roman" w:eastAsia="Times New Roman" w:hAnsi="Times New Roman" w:cs="Times New Roman"/>
                <w:b/>
                <w:bCs/>
                <w:sz w:val="24"/>
                <w:szCs w:val="24"/>
                <w:lang w:val="en-GB"/>
              </w:rPr>
              <w:t xml:space="preserve"> equipment</w:t>
            </w:r>
          </w:p>
          <w:p w14:paraId="4C3002D1" w14:textId="77777777" w:rsidR="009E28A8" w:rsidRPr="00E95B82" w:rsidRDefault="009E28A8" w:rsidP="009E28A8">
            <w:pPr>
              <w:spacing w:after="0" w:line="240" w:lineRule="auto"/>
              <w:ind w:left="360"/>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DF65" w14:textId="77777777" w:rsidR="009E28A8" w:rsidRPr="003E2E08" w:rsidRDefault="009E28A8" w:rsidP="009E28A8">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0CD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7F0F"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3731"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r w:rsidR="009E28A8">
              <w:rPr>
                <w:rFonts w:ascii="Times New Roman" w:eastAsia="Times New Roman" w:hAnsi="Times New Roman" w:cs="Times New Roman"/>
                <w:sz w:val="24"/>
                <w:szCs w:val="24"/>
              </w:rPr>
              <w:t>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23D59"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86468"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43D9827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E1806"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2.1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57DF" w14:textId="77777777" w:rsidR="009E28A8" w:rsidRPr="00743229" w:rsidRDefault="009E28A8" w:rsidP="009E28A8">
            <w:pPr>
              <w:spacing w:after="0" w:line="240" w:lineRule="auto"/>
              <w:jc w:val="both"/>
              <w:rPr>
                <w:rFonts w:ascii="Times New Roman" w:eastAsia="Times New Roman" w:hAnsi="Times New Roman" w:cs="Times New Roman"/>
                <w:b/>
                <w:bCs/>
                <w:sz w:val="20"/>
                <w:szCs w:val="20"/>
                <w:lang w:val="en-GB"/>
              </w:rPr>
            </w:pPr>
          </w:p>
          <w:p w14:paraId="1EB400F9" w14:textId="77777777" w:rsidR="009E28A8" w:rsidRPr="00743229" w:rsidRDefault="009E28A8" w:rsidP="009E28A8">
            <w:pPr>
              <w:spacing w:after="0" w:line="240" w:lineRule="auto"/>
              <w:jc w:val="both"/>
              <w:rPr>
                <w:rFonts w:ascii="Times New Roman" w:eastAsia="Times New Roman" w:hAnsi="Times New Roman" w:cs="Times New Roman"/>
                <w:b/>
                <w:bCs/>
                <w:sz w:val="20"/>
                <w:szCs w:val="20"/>
                <w:lang w:val="en-GB"/>
              </w:rPr>
            </w:pPr>
            <w:r w:rsidRPr="00743229">
              <w:rPr>
                <w:rFonts w:ascii="Times New Roman" w:eastAsia="Times New Roman" w:hAnsi="Times New Roman" w:cs="Times New Roman"/>
                <w:b/>
                <w:bCs/>
                <w:sz w:val="20"/>
                <w:szCs w:val="20"/>
                <w:lang w:val="en-GB"/>
              </w:rPr>
              <w:t>Level 1 (PRT)</w:t>
            </w:r>
          </w:p>
          <w:p w14:paraId="7A9606C7" w14:textId="77777777" w:rsidR="009E28A8" w:rsidRPr="00E95B82" w:rsidRDefault="009E28A8" w:rsidP="009E28A8">
            <w:pPr>
              <w:spacing w:after="0" w:line="240" w:lineRule="auto"/>
              <w:jc w:val="both"/>
              <w:rPr>
                <w:rFonts w:ascii="Times New Roman" w:eastAsia="Verdana" w:hAnsi="Times New Roman" w:cs="Times New Roman"/>
                <w:sz w:val="18"/>
                <w:szCs w:val="18"/>
              </w:rPr>
            </w:pPr>
            <w:r w:rsidRPr="00E95B82">
              <w:rPr>
                <w:rFonts w:ascii="Times New Roman" w:eastAsia="Verdana" w:hAnsi="Times New Roman" w:cs="Times New Roman"/>
                <w:sz w:val="18"/>
                <w:szCs w:val="18"/>
              </w:rPr>
              <w:t>PRT metal sheeted Pt100 (high-quality “semi-industrial” probe), 4-wire 6mm (or more) in diameter 300mm or longer. Temperature range -40 °C to 150 °C or wider. Accuracy 0,01 °C</w:t>
            </w:r>
          </w:p>
          <w:p w14:paraId="688EF494"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CE5F" w14:textId="77777777" w:rsidR="009E28A8" w:rsidRDefault="009E28A8" w:rsidP="009E28A8">
            <w:pPr>
              <w:rPr>
                <w:rFonts w:ascii="Times New Roman" w:eastAsia="Times New Roman" w:hAnsi="Times New Roman" w:cs="Times New Roman"/>
                <w:bCs/>
                <w:i/>
                <w:sz w:val="20"/>
                <w:szCs w:val="20"/>
                <w:lang w:val="en-GB"/>
              </w:rPr>
            </w:pPr>
          </w:p>
          <w:p w14:paraId="5D7EEEF9"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A5D7"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0BB7"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B2074"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8EC18"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020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704BDB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DFB1A"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2.2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C3F3" w14:textId="77777777" w:rsidR="009E28A8" w:rsidRPr="00E95B82" w:rsidRDefault="009E28A8" w:rsidP="009E28A8">
            <w:pPr>
              <w:spacing w:after="0" w:line="240" w:lineRule="auto"/>
              <w:ind w:left="360"/>
              <w:rPr>
                <w:rFonts w:ascii="Times New Roman" w:eastAsia="Verdana" w:hAnsi="Times New Roman" w:cs="Times New Roman"/>
                <w:sz w:val="18"/>
                <w:szCs w:val="18"/>
              </w:rPr>
            </w:pPr>
            <w:r w:rsidRPr="00CB14A8">
              <w:rPr>
                <w:rFonts w:ascii="Times New Roman" w:eastAsia="Verdana" w:hAnsi="Times New Roman" w:cs="Times New Roman"/>
                <w:b/>
                <w:sz w:val="18"/>
                <w:szCs w:val="18"/>
              </w:rPr>
              <w:t>RTD: Pt 100 (385) 3</w:t>
            </w:r>
            <w:r w:rsidRPr="00E95B82">
              <w:rPr>
                <w:rFonts w:ascii="Times New Roman" w:eastAsia="Verdana" w:hAnsi="Times New Roman" w:cs="Times New Roman"/>
                <w:sz w:val="18"/>
                <w:szCs w:val="18"/>
              </w:rPr>
              <w:t xml:space="preserve"> or more wire for thermocouples types S, R, K, T and J, 4 to 20mA and 0 to 10Vdc. Accuracy specification 0,05% or better</w:t>
            </w:r>
          </w:p>
          <w:p w14:paraId="0DD82144"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D4F7" w14:textId="77777777" w:rsidR="009E28A8" w:rsidRDefault="009E28A8" w:rsidP="009E28A8">
            <w:pPr>
              <w:rPr>
                <w:rFonts w:ascii="Times New Roman" w:eastAsia="Times New Roman" w:hAnsi="Times New Roman" w:cs="Times New Roman"/>
                <w:bCs/>
                <w:i/>
                <w:sz w:val="20"/>
                <w:szCs w:val="20"/>
                <w:lang w:val="en-GB"/>
              </w:rPr>
            </w:pPr>
          </w:p>
          <w:p w14:paraId="6476E876"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E3D0"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0807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C861C"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9AD8"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E0C90"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46D8065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EE14E"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66A5" w14:textId="77777777" w:rsidR="009E28A8" w:rsidRPr="00DA5469" w:rsidRDefault="009E28A8" w:rsidP="009E28A8">
            <w:pPr>
              <w:pStyle w:val="ListParagraph"/>
              <w:numPr>
                <w:ilvl w:val="0"/>
                <w:numId w:val="155"/>
              </w:numPr>
              <w:spacing w:after="0" w:line="240" w:lineRule="auto"/>
              <w:jc w:val="both"/>
              <w:rPr>
                <w:rFonts w:ascii="Times New Roman" w:eastAsia="Times New Roman" w:hAnsi="Times New Roman" w:cs="Times New Roman"/>
                <w:b/>
                <w:bCs/>
                <w:sz w:val="18"/>
                <w:szCs w:val="18"/>
                <w:lang w:val="en-GB"/>
              </w:rPr>
            </w:pPr>
            <w:r w:rsidRPr="00DA5469">
              <w:rPr>
                <w:rFonts w:ascii="Times New Roman" w:eastAsia="Times New Roman" w:hAnsi="Times New Roman" w:cs="Times New Roman"/>
                <w:b/>
                <w:bCs/>
                <w:sz w:val="18"/>
                <w:szCs w:val="18"/>
                <w:lang w:val="en-GB"/>
              </w:rPr>
              <w:t>Portable &amp; fixed liquid baths</w:t>
            </w:r>
          </w:p>
          <w:p w14:paraId="15DCA4C8" w14:textId="77777777" w:rsidR="009E28A8" w:rsidRPr="00E95B82" w:rsidRDefault="009E28A8" w:rsidP="009E28A8">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(Temperature range - 40 °C to 150 °C or wider. Calibration volume 35 mm diameter by 140 mm deep or larger. Accuracy ±0,05 °C to 0,1 °C)</w:t>
            </w:r>
          </w:p>
          <w:p w14:paraId="4CAA4228"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C688" w14:textId="77777777" w:rsidR="009E28A8" w:rsidRDefault="009E28A8" w:rsidP="009E28A8">
            <w:pPr>
              <w:rPr>
                <w:rFonts w:ascii="Times New Roman" w:eastAsia="Times New Roman" w:hAnsi="Times New Roman" w:cs="Times New Roman"/>
                <w:bCs/>
                <w:i/>
                <w:sz w:val="20"/>
                <w:szCs w:val="20"/>
                <w:lang w:val="en-GB"/>
              </w:rPr>
            </w:pPr>
          </w:p>
          <w:p w14:paraId="5DA52C9E"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 each</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D81B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0F6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75AF5" w14:textId="77777777" w:rsidR="009E28A8" w:rsidRPr="00E95B82" w:rsidRDefault="007B6D5C" w:rsidP="009E2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E28A8">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92FBC"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92B1F"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76E6756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8661C"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41F2" w14:textId="77777777" w:rsidR="009E28A8" w:rsidRPr="00E95B82" w:rsidRDefault="009E28A8" w:rsidP="009E28A8">
            <w:pPr>
              <w:numPr>
                <w:ilvl w:val="0"/>
                <w:numId w:val="156"/>
              </w:numPr>
              <w:spacing w:after="0" w:line="240" w:lineRule="auto"/>
              <w:rPr>
                <w:rFonts w:ascii="Times New Roman" w:eastAsia="Times New Roman" w:hAnsi="Times New Roman" w:cs="Times New Roman"/>
                <w:b/>
                <w:bCs/>
                <w:sz w:val="18"/>
                <w:szCs w:val="18"/>
                <w:lang w:val="en-GB"/>
              </w:rPr>
            </w:pPr>
            <w:r w:rsidRPr="00E95B82">
              <w:rPr>
                <w:rFonts w:ascii="Times New Roman" w:eastAsia="Times New Roman" w:hAnsi="Times New Roman" w:cs="Times New Roman"/>
                <w:b/>
                <w:bCs/>
                <w:sz w:val="18"/>
                <w:szCs w:val="18"/>
                <w:lang w:val="en-GB"/>
              </w:rPr>
              <w:t>Vacuum flask</w:t>
            </w:r>
          </w:p>
          <w:p w14:paraId="01D8D1D6" w14:textId="77777777" w:rsidR="009E28A8" w:rsidRPr="00E95B82" w:rsidRDefault="009E28A8" w:rsidP="009E28A8">
            <w:p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(Stainless steel wide mouth approx. 1 litre capacity)</w:t>
            </w:r>
          </w:p>
          <w:p w14:paraId="75F6A806" w14:textId="77777777" w:rsidR="009E28A8" w:rsidRPr="00DA5469" w:rsidRDefault="009E28A8" w:rsidP="009E28A8">
            <w:pPr>
              <w:pStyle w:val="ListParagraph"/>
              <w:spacing w:after="0" w:line="240" w:lineRule="auto"/>
              <w:ind w:left="36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Accessories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F19C"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A8C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334A"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5528E" w14:textId="77777777" w:rsidR="009E28A8" w:rsidRPr="00BB21BD" w:rsidRDefault="007B6D5C"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w:t>
            </w:r>
            <w:r w:rsidR="009E28A8" w:rsidRPr="00BB21BD">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D0607"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CF882"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43A0870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208A5"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65E7"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Side cutters</w:t>
            </w:r>
          </w:p>
          <w:p w14:paraId="298C1F18"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B3D5"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E39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29BD"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2A9A" w14:textId="77777777" w:rsidR="009E28A8" w:rsidRPr="00BB21BD" w:rsidRDefault="007B6D5C"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w:t>
            </w:r>
            <w:r w:rsidR="009E28A8" w:rsidRPr="00BB21BD">
              <w:rPr>
                <w:rFonts w:ascii="Times New Roman" w:eastAsia="Times New Roman" w:hAnsi="Times New Roman" w:cs="Times New Roman"/>
                <w:sz w:val="24"/>
                <w:szCs w:val="24"/>
              </w:rPr>
              <w:t xml:space="preserve">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921DA" w14:textId="77777777" w:rsidR="009E28A8" w:rsidRPr="00BB21BD" w:rsidRDefault="00783BB4" w:rsidP="009E28A8">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45BBF"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2F94C62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8ECD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B629"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Long nose pliers</w:t>
            </w:r>
          </w:p>
          <w:p w14:paraId="5DC6317D"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7489"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635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DE72"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69854"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E8AFC"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6AF6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0C878F2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3CDE4"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E9558"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Jeweler’s screw driver set (flat and Phillips (star))</w:t>
            </w:r>
          </w:p>
          <w:p w14:paraId="23343201"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0C75"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B1E7"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EDD1D"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54E1F"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2B1AA"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680C9"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0BE83561"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B8B28"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5C04" w14:textId="77777777" w:rsidR="009E28A8" w:rsidRPr="001A444B" w:rsidRDefault="009E28A8" w:rsidP="009E28A8">
            <w:pPr>
              <w:numPr>
                <w:ilvl w:val="0"/>
                <w:numId w:val="156"/>
              </w:numPr>
              <w:spacing w:after="0" w:line="240" w:lineRule="auto"/>
              <w:rPr>
                <w:rFonts w:ascii="Times New Roman" w:eastAsia="Verdana" w:hAnsi="Times New Roman" w:cs="Times New Roman"/>
                <w:sz w:val="18"/>
                <w:szCs w:val="18"/>
              </w:rPr>
            </w:pPr>
            <w:r w:rsidRPr="001A444B">
              <w:rPr>
                <w:rFonts w:ascii="Times New Roman" w:eastAsia="Verdana" w:hAnsi="Times New Roman" w:cs="Times New Roman"/>
                <w:sz w:val="18"/>
                <w:szCs w:val="18"/>
              </w:rPr>
              <w:t>Small shifting spanner</w:t>
            </w:r>
          </w:p>
          <w:p w14:paraId="24E4E12B"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EEAE"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950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54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08FE6"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D1DE1"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02AD7"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2276949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7159"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5C7E"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 xml:space="preserve">Banana plugs </w:t>
            </w:r>
          </w:p>
          <w:p w14:paraId="5A221C99"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F6B7" w14:textId="77777777" w:rsidR="009E28A8" w:rsidRDefault="009E28A8" w:rsidP="009E28A8">
            <w:r w:rsidRPr="00C94222">
              <w:rPr>
                <w:rFonts w:ascii="Times New Roman" w:eastAsia="Times New Roman" w:hAnsi="Times New Roman" w:cs="Times New Roman"/>
                <w:bCs/>
                <w:i/>
                <w:sz w:val="20"/>
                <w:szCs w:val="20"/>
                <w:lang w:val="en-GB"/>
              </w:rPr>
              <w:t>Tw</w:t>
            </w:r>
            <w:r>
              <w:rPr>
                <w:rFonts w:ascii="Times New Roman" w:eastAsia="Times New Roman" w:hAnsi="Times New Roman" w:cs="Times New Roman"/>
                <w:bCs/>
                <w:i/>
                <w:sz w:val="20"/>
                <w:szCs w:val="20"/>
                <w:lang w:val="en-GB"/>
              </w:rPr>
              <w:t>enty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C23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9BDC"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B25A2"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F821C"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F1FDF"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2244F4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F31E2"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7A73" w14:textId="77777777" w:rsidR="009E28A8" w:rsidRPr="00E95B82" w:rsidRDefault="009E28A8" w:rsidP="009E28A8">
            <w:pPr>
              <w:numPr>
                <w:ilvl w:val="0"/>
                <w:numId w:val="156"/>
              </w:numPr>
              <w:spacing w:after="0" w:line="24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Soldering iron</w:t>
            </w:r>
          </w:p>
          <w:p w14:paraId="7DFB7553"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0F268" w14:textId="77777777" w:rsidR="009E28A8" w:rsidRDefault="009E28A8" w:rsidP="009E28A8">
            <w:r w:rsidRPr="00C94222">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3FFF"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E6A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4D71B"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D0E5B"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BA4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A44881" w:rsidRPr="00E95B82" w14:paraId="0143559B"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223E5"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DE83"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Hand held digital multi</w:t>
            </w:r>
            <w:r>
              <w:rPr>
                <w:rFonts w:ascii="Times New Roman" w:eastAsia="Times New Roman" w:hAnsi="Times New Roman" w:cs="Times New Roman"/>
                <w:b/>
                <w:bCs/>
                <w:sz w:val="20"/>
                <w:szCs w:val="20"/>
                <w:lang w:val="en-GB"/>
              </w:rPr>
              <w:t>-</w:t>
            </w:r>
            <w:r w:rsidRPr="00E95B82">
              <w:rPr>
                <w:rFonts w:ascii="Times New Roman" w:eastAsia="Times New Roman" w:hAnsi="Times New Roman" w:cs="Times New Roman"/>
                <w:b/>
                <w:bCs/>
                <w:sz w:val="20"/>
                <w:szCs w:val="20"/>
                <w:lang w:val="en-GB"/>
              </w:rPr>
              <w:t>meter</w:t>
            </w:r>
          </w:p>
          <w:p w14:paraId="339004A8" w14:textId="77777777" w:rsidR="00A44881" w:rsidRPr="00E95B82" w:rsidRDefault="00A44881" w:rsidP="00A44881">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DC voltage 0-10 readability 0.025%</w:t>
            </w:r>
          </w:p>
          <w:p w14:paraId="370F7C4B" w14:textId="77777777" w:rsidR="00A44881" w:rsidRPr="00E95B82" w:rsidRDefault="00A44881" w:rsidP="00A44881">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Current,0-10 A, readability 0.25%</w:t>
            </w:r>
          </w:p>
          <w:p w14:paraId="68202C39" w14:textId="77777777" w:rsidR="00A44881" w:rsidRPr="00E95B82" w:rsidRDefault="00A44881" w:rsidP="00A44881">
            <w:pPr>
              <w:spacing w:after="0" w:line="360" w:lineRule="auto"/>
              <w:rPr>
                <w:rFonts w:ascii="Times New Roman" w:eastAsia="Verdana" w:hAnsi="Times New Roman" w:cs="Times New Roman"/>
                <w:sz w:val="18"/>
                <w:szCs w:val="18"/>
              </w:rPr>
            </w:pPr>
            <w:r w:rsidRPr="00E95B82">
              <w:rPr>
                <w:rFonts w:ascii="Times New Roman" w:eastAsia="Verdana" w:hAnsi="Times New Roman" w:cs="Times New Roman"/>
                <w:sz w:val="18"/>
                <w:szCs w:val="18"/>
              </w:rPr>
              <w:t>Resistance 0-1Mega Ohm, readability0.25%</w:t>
            </w:r>
          </w:p>
          <w:p w14:paraId="354D84E3"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FCDCE" w14:textId="77777777" w:rsidR="00A44881" w:rsidRDefault="00A44881" w:rsidP="00A44881"/>
          <w:p w14:paraId="7FB753C4" w14:textId="77777777" w:rsidR="00A44881" w:rsidRDefault="00A44881" w:rsidP="00A44881">
            <w: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70D4"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63AC6"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9BE4"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E4B21"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4E78A"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3D9C2AB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7BED4"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823D"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Small torch</w:t>
            </w:r>
          </w:p>
          <w:p w14:paraId="70B13E7A" w14:textId="77777777" w:rsidR="00A44881" w:rsidRPr="00E95B82"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Rechargeable battery</w:t>
            </w:r>
          </w:p>
          <w:p w14:paraId="5AB6CE72"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ADCA2" w14:textId="77777777" w:rsidR="00A44881" w:rsidRDefault="00A44881" w:rsidP="00A44881">
            <w:pPr>
              <w:rPr>
                <w:rFonts w:ascii="Times New Roman" w:eastAsia="Times New Roman" w:hAnsi="Times New Roman" w:cs="Times New Roman"/>
                <w:bCs/>
                <w:i/>
                <w:sz w:val="20"/>
                <w:szCs w:val="20"/>
                <w:lang w:val="en-GB"/>
              </w:rPr>
            </w:pPr>
          </w:p>
          <w:p w14:paraId="4B8EF7EF"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77CC"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9D22"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2FAE4"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FD8FE"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44BC9"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2906A62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0BB3A"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B71BF"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Measuring tape</w:t>
            </w:r>
          </w:p>
          <w:p w14:paraId="2F075F6A" w14:textId="77777777" w:rsidR="00A44881" w:rsidRPr="009A0EBD" w:rsidRDefault="00A44881" w:rsidP="00A44881">
            <w:pPr>
              <w:spacing w:after="0" w:line="240" w:lineRule="auto"/>
              <w:jc w:val="both"/>
              <w:rPr>
                <w:rFonts w:ascii="Times New Roman" w:eastAsia="Times New Roman" w:hAnsi="Times New Roman" w:cs="Times New Roman"/>
                <w:bCs/>
                <w:i/>
                <w:sz w:val="24"/>
                <w:szCs w:val="24"/>
                <w:lang w:val="en-GB"/>
              </w:rPr>
            </w:pPr>
            <w:r w:rsidRPr="009A0EBD">
              <w:rPr>
                <w:rFonts w:ascii="Times New Roman" w:eastAsia="Times New Roman" w:hAnsi="Times New Roman" w:cs="Times New Roman"/>
                <w:bCs/>
                <w:i/>
                <w:sz w:val="24"/>
                <w:szCs w:val="24"/>
                <w:lang w:val="en-GB"/>
              </w:rPr>
              <w:t>3m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33BC" w14:textId="77777777" w:rsidR="00A44881" w:rsidRDefault="00A44881" w:rsidP="00A44881">
            <w:pPr>
              <w:rPr>
                <w:rFonts w:ascii="Times New Roman" w:eastAsia="Times New Roman" w:hAnsi="Times New Roman" w:cs="Times New Roman"/>
                <w:bCs/>
                <w:i/>
                <w:sz w:val="20"/>
                <w:szCs w:val="20"/>
                <w:lang w:val="en-GB"/>
              </w:rPr>
            </w:pPr>
          </w:p>
          <w:p w14:paraId="75A17F0C"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E1B3"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710E"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C2EE7"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047D6"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9025"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03A331C8"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0B6F3"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7C7E"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Magnifying glass</w:t>
            </w:r>
          </w:p>
          <w:p w14:paraId="110FBD20" w14:textId="77777777" w:rsidR="00A44881" w:rsidRPr="00E95B82"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Above 70 mm in diameter</w:t>
            </w:r>
          </w:p>
          <w:p w14:paraId="23D735D1"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4774" w14:textId="77777777" w:rsidR="00A44881"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p w14:paraId="1419ED48" w14:textId="77777777" w:rsidR="00A44881" w:rsidRPr="003E2E08" w:rsidRDefault="00A44881" w:rsidP="00A44881">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0A937"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7674"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00F5"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26F0E"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B1A78"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595A7996"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98460"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80BA0"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connectors (Type S, R, K and J</w:t>
            </w:r>
          </w:p>
          <w:p w14:paraId="5382CE2B"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C27AE" w14:textId="77777777" w:rsidR="00A44881" w:rsidRPr="003E2E08" w:rsidRDefault="00A44881" w:rsidP="00A44881">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B12CF"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4572"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E13BC"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7EDA9"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5487B"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9E28A8" w:rsidRPr="00E95B82" w14:paraId="1AD57E48"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766B3"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BE0DA" w14:textId="77777777" w:rsidR="009E28A8" w:rsidRPr="00260A1C" w:rsidRDefault="009E28A8" w:rsidP="009E28A8">
            <w:pPr>
              <w:pStyle w:val="ListParagraph"/>
              <w:numPr>
                <w:ilvl w:val="0"/>
                <w:numId w:val="156"/>
              </w:numPr>
              <w:spacing w:after="0" w:line="240" w:lineRule="auto"/>
              <w:rPr>
                <w:rFonts w:ascii="Times New Roman" w:eastAsia="Times New Roman" w:hAnsi="Times New Roman" w:cs="Times New Roman"/>
                <w:bCs/>
                <w:sz w:val="18"/>
                <w:szCs w:val="18"/>
                <w:lang w:val="en-GB"/>
              </w:rPr>
            </w:pPr>
            <w:r w:rsidRPr="00260A1C">
              <w:rPr>
                <w:rFonts w:ascii="Times New Roman" w:eastAsia="Times New Roman" w:hAnsi="Times New Roman" w:cs="Times New Roman"/>
                <w:bCs/>
                <w:sz w:val="18"/>
                <w:szCs w:val="18"/>
                <w:lang w:val="en-GB"/>
              </w:rPr>
              <w:t>Mini male</w:t>
            </w:r>
          </w:p>
          <w:p w14:paraId="525E06E7"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A18F"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DC65"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0C278"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13CC6"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56733"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4DF40"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2D51064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A567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EF11" w14:textId="77777777" w:rsidR="009E28A8" w:rsidRPr="00260A1C" w:rsidRDefault="009E28A8" w:rsidP="009E28A8">
            <w:pPr>
              <w:pStyle w:val="ListParagraph"/>
              <w:numPr>
                <w:ilvl w:val="0"/>
                <w:numId w:val="156"/>
              </w:num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Cs/>
                <w:sz w:val="18"/>
                <w:szCs w:val="18"/>
                <w:lang w:val="en-GB"/>
              </w:rPr>
              <w:t xml:space="preserve">Full size </w:t>
            </w:r>
            <w:r w:rsidRPr="00260A1C">
              <w:rPr>
                <w:rFonts w:ascii="Times New Roman" w:eastAsia="Times New Roman" w:hAnsi="Times New Roman" w:cs="Times New Roman"/>
                <w:bCs/>
                <w:sz w:val="18"/>
                <w:szCs w:val="18"/>
                <w:lang w:val="en-GB"/>
              </w:rPr>
              <w:t>male</w:t>
            </w:r>
          </w:p>
          <w:p w14:paraId="228A13A1"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C0A9"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DD9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72380"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9A9D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54364"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4C90"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489B5B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9D29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CE2F" w14:textId="77777777" w:rsidR="009E28A8" w:rsidRPr="00260A1C" w:rsidRDefault="009E28A8" w:rsidP="009E28A8">
            <w:pPr>
              <w:pStyle w:val="ListParagraph"/>
              <w:numPr>
                <w:ilvl w:val="0"/>
                <w:numId w:val="156"/>
              </w:numPr>
              <w:spacing w:after="0" w:line="240" w:lineRule="auto"/>
              <w:rPr>
                <w:rFonts w:ascii="Times New Roman" w:eastAsia="Times New Roman" w:hAnsi="Times New Roman" w:cs="Times New Roman"/>
                <w:bCs/>
                <w:sz w:val="18"/>
                <w:szCs w:val="18"/>
                <w:lang w:val="en-GB"/>
              </w:rPr>
            </w:pPr>
            <w:r w:rsidRPr="00260A1C">
              <w:rPr>
                <w:rFonts w:ascii="Times New Roman" w:eastAsia="Times New Roman" w:hAnsi="Times New Roman" w:cs="Times New Roman"/>
                <w:bCs/>
                <w:sz w:val="18"/>
                <w:szCs w:val="18"/>
                <w:lang w:val="en-GB"/>
              </w:rPr>
              <w:t>Full size female</w:t>
            </w:r>
          </w:p>
          <w:p w14:paraId="0F559BD2"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8A59"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ten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67F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AE06"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8EBAE"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64156"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552E3"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A44881" w:rsidRPr="00E95B82" w14:paraId="59611A6E"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D12DC"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528C"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Thermocouple compensation wire</w:t>
            </w:r>
          </w:p>
          <w:p w14:paraId="3700896B" w14:textId="77777777" w:rsidR="00A44881" w:rsidRPr="00E95B82"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Verdana" w:hAnsi="Times New Roman" w:cs="Times New Roman"/>
                <w:sz w:val="18"/>
                <w:szCs w:val="18"/>
              </w:rPr>
              <w:t>PVC-insulated, stranded 10m of each type S, R, K,T and J</w:t>
            </w:r>
          </w:p>
          <w:p w14:paraId="2AA4AF6E"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D579" w14:textId="77777777" w:rsidR="00A44881" w:rsidRDefault="00A44881" w:rsidP="00A44881">
            <w:pPr>
              <w:rPr>
                <w:rFonts w:ascii="Times New Roman" w:eastAsia="Times New Roman" w:hAnsi="Times New Roman" w:cs="Times New Roman"/>
                <w:bCs/>
                <w:i/>
                <w:sz w:val="20"/>
                <w:szCs w:val="20"/>
                <w:lang w:val="en-GB"/>
              </w:rPr>
            </w:pPr>
          </w:p>
          <w:p w14:paraId="6E0C3382"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0F70A"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21B5E"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0ABBC"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902D2"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DFC9E"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2799B66D"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FD06A"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B6646"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Retort stand</w:t>
            </w:r>
          </w:p>
          <w:p w14:paraId="5FFF5755" w14:textId="77777777" w:rsidR="00A44881" w:rsidRPr="00744237" w:rsidRDefault="00A44881" w:rsidP="00A44881">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Height 600mm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631CB" w14:textId="77777777" w:rsidR="00A44881" w:rsidRDefault="00A44881" w:rsidP="00A44881">
            <w:pPr>
              <w:rPr>
                <w:rFonts w:ascii="Times New Roman" w:eastAsia="Times New Roman" w:hAnsi="Times New Roman" w:cs="Times New Roman"/>
                <w:bCs/>
                <w:i/>
                <w:sz w:val="20"/>
                <w:szCs w:val="20"/>
                <w:lang w:val="en-GB"/>
              </w:rPr>
            </w:pPr>
          </w:p>
          <w:p w14:paraId="0B711164" w14:textId="77777777" w:rsidR="00A44881" w:rsidRPr="003E2E08" w:rsidRDefault="00A44881" w:rsidP="00A44881">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D83D"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4466"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4C54A"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15F41"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0235F"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A44881" w:rsidRPr="00E95B82" w14:paraId="00B76EB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82EF1" w14:textId="77777777" w:rsidR="00A44881" w:rsidRPr="00601839" w:rsidRDefault="00A44881" w:rsidP="00A44881">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DA7FF" w14:textId="77777777" w:rsidR="00A44881" w:rsidRPr="00E95B82" w:rsidRDefault="00A44881" w:rsidP="00A44881">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 (retort stand)</w:t>
            </w:r>
          </w:p>
          <w:p w14:paraId="4C92B050" w14:textId="77777777" w:rsidR="00A44881" w:rsidRPr="00743229" w:rsidRDefault="00A44881" w:rsidP="00A44881">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BC43" w14:textId="77777777" w:rsidR="00A44881" w:rsidRDefault="00A44881" w:rsidP="00A44881"/>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2FF4"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86C5" w14:textId="77777777" w:rsidR="00A44881" w:rsidRPr="00E95B82" w:rsidRDefault="00A44881" w:rsidP="00A44881">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01951"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82BE4" w14:textId="77777777" w:rsidR="00A44881" w:rsidRPr="00BB21BD" w:rsidRDefault="00A44881" w:rsidP="00A44881">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A038" w14:textId="77777777" w:rsidR="00A44881" w:rsidRPr="00E95B82" w:rsidRDefault="00A44881" w:rsidP="00A44881">
            <w:pPr>
              <w:spacing w:after="0" w:line="240" w:lineRule="auto"/>
              <w:rPr>
                <w:rFonts w:ascii="Times New Roman" w:eastAsia="Times New Roman" w:hAnsi="Times New Roman" w:cs="Times New Roman"/>
                <w:sz w:val="24"/>
                <w:szCs w:val="24"/>
              </w:rPr>
            </w:pPr>
          </w:p>
        </w:tc>
      </w:tr>
      <w:tr w:rsidR="009E28A8" w:rsidRPr="00E95B82" w14:paraId="302E6DB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462B"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9C9E" w14:textId="77777777" w:rsidR="009E28A8" w:rsidRPr="00235F84" w:rsidRDefault="009E28A8" w:rsidP="009E28A8">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Boss head clamps</w:t>
            </w:r>
          </w:p>
          <w:p w14:paraId="48F512D5" w14:textId="77777777" w:rsidR="009E28A8" w:rsidRPr="00743229" w:rsidRDefault="009E28A8" w:rsidP="009E28A8">
            <w:pPr>
              <w:spacing w:after="0" w:line="240" w:lineRule="auto"/>
              <w:jc w:val="both"/>
              <w:rPr>
                <w:rFonts w:ascii="Times New Roman" w:eastAsia="Times New Roman" w:hAnsi="Times New Roman" w:cs="Times New Roman"/>
                <w:b/>
                <w:bCs/>
                <w:sz w:val="24"/>
                <w:szCs w:val="24"/>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044C3" w14:textId="77777777" w:rsidR="009E28A8" w:rsidRDefault="009E28A8" w:rsidP="009E28A8">
            <w:r w:rsidRPr="004A5938">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EB05"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6F42A"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9E7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8FF5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88AB7"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11631C0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3DA27"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4C762" w14:textId="77777777" w:rsidR="009E28A8" w:rsidRPr="00235F84" w:rsidRDefault="009E28A8" w:rsidP="009E28A8">
            <w:pPr>
              <w:pStyle w:val="ListParagraph"/>
              <w:numPr>
                <w:ilvl w:val="0"/>
                <w:numId w:val="160"/>
              </w:numPr>
              <w:spacing w:after="0" w:line="240" w:lineRule="auto"/>
              <w:rPr>
                <w:rFonts w:ascii="Times New Roman" w:eastAsia="Times New Roman" w:hAnsi="Times New Roman" w:cs="Times New Roman"/>
                <w:bCs/>
                <w:sz w:val="18"/>
                <w:szCs w:val="18"/>
                <w:lang w:val="en-GB"/>
              </w:rPr>
            </w:pPr>
            <w:r w:rsidRPr="00235F84">
              <w:rPr>
                <w:rFonts w:ascii="Times New Roman" w:eastAsia="Times New Roman" w:hAnsi="Times New Roman" w:cs="Times New Roman"/>
                <w:bCs/>
                <w:sz w:val="18"/>
                <w:szCs w:val="18"/>
                <w:lang w:val="en-GB"/>
              </w:rPr>
              <w:t>4-pronged clamps</w:t>
            </w:r>
          </w:p>
          <w:p w14:paraId="49A1E3CD" w14:textId="77777777" w:rsidR="009E28A8" w:rsidRPr="00235F84" w:rsidRDefault="009E28A8" w:rsidP="009E28A8">
            <w:pPr>
              <w:pStyle w:val="ListParagraph"/>
              <w:numPr>
                <w:ilvl w:val="0"/>
                <w:numId w:val="160"/>
              </w:numPr>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1898"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795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4E61"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4D388"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3B849"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1A4FC"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5CFAE6BA"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7397F"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587C4" w14:textId="77777777" w:rsidR="009E28A8" w:rsidRPr="00235F84" w:rsidRDefault="009E28A8" w:rsidP="008D3F9F">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40BF" w14:textId="77777777" w:rsidR="009E28A8" w:rsidRPr="003E2E08" w:rsidRDefault="009E28A8" w:rsidP="009E28A8">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B15B"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E552"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85EF7"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02450" w14:textId="77777777" w:rsidR="009E28A8" w:rsidRPr="00BB21BD"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DF133"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E54FEC" w:rsidRPr="00E95B82" w14:paraId="4A66944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24610" w14:textId="77777777" w:rsidR="00E54FEC" w:rsidRPr="00601839" w:rsidRDefault="00E54FEC" w:rsidP="00E54FEC">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69B25" w14:textId="77777777" w:rsidR="00E54FEC" w:rsidRPr="005941AD" w:rsidRDefault="00E54FEC" w:rsidP="00E54FEC">
            <w:pPr>
              <w:spacing w:after="0" w:line="240" w:lineRule="auto"/>
              <w:ind w:left="360"/>
              <w:rPr>
                <w:rFonts w:ascii="Times New Roman" w:eastAsia="Times New Roman" w:hAnsi="Times New Roman" w:cs="Times New Roman"/>
                <w:b/>
                <w:bCs/>
                <w:sz w:val="20"/>
                <w:szCs w:val="20"/>
                <w:lang w:val="en-GB"/>
              </w:rPr>
            </w:pPr>
            <w:r w:rsidRPr="005941AD">
              <w:rPr>
                <w:rFonts w:ascii="Times New Roman" w:eastAsia="Times New Roman" w:hAnsi="Times New Roman" w:cs="Times New Roman"/>
                <w:b/>
                <w:bCs/>
                <w:sz w:val="20"/>
                <w:szCs w:val="20"/>
                <w:lang w:val="en-GB"/>
              </w:rPr>
              <w:t>PRESSURE STANDARDS AND EQUIPMENT</w:t>
            </w:r>
          </w:p>
          <w:p w14:paraId="41AAB149"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0500" w14:textId="77777777" w:rsidR="00E54FEC" w:rsidRPr="003E2E08" w:rsidRDefault="00E54FEC" w:rsidP="00E54FEC">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CB5C8"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678E5"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8CEB8"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F477B"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5FCF9"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4B9A3DA7"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34DFE" w14:textId="77777777" w:rsidR="00E54FEC" w:rsidRPr="00744237" w:rsidRDefault="00E54FEC" w:rsidP="00E54FEC">
            <w:pPr>
              <w:spacing w:after="0" w:line="240" w:lineRule="auto"/>
              <w:rPr>
                <w:rFonts w:ascii="Times New Roman" w:eastAsia="Times New Roman" w:hAnsi="Times New Roman" w:cs="Times New Roman"/>
                <w:bCs/>
                <w:sz w:val="20"/>
                <w:szCs w:val="20"/>
                <w:lang w:val="en-GB"/>
              </w:rPr>
            </w:pPr>
            <w:r w:rsidRPr="00744237">
              <w:rPr>
                <w:rFonts w:ascii="Times New Roman" w:eastAsia="Times New Roman" w:hAnsi="Times New Roman" w:cs="Times New Roman"/>
                <w:bCs/>
                <w:sz w:val="20"/>
                <w:szCs w:val="20"/>
                <w:lang w:val="en-GB"/>
              </w:rPr>
              <w:t>3.1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40030"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Pneumatic pressure </w:t>
            </w:r>
            <w:r w:rsidRPr="00743229">
              <w:rPr>
                <w:rFonts w:ascii="Times New Roman" w:eastAsia="Times New Roman" w:hAnsi="Times New Roman" w:cs="Times New Roman"/>
                <w:b/>
                <w:bCs/>
                <w:sz w:val="20"/>
                <w:szCs w:val="20"/>
                <w:lang w:val="en-GB"/>
              </w:rPr>
              <w:t>gauge Calibrations</w:t>
            </w:r>
            <w:r w:rsidRPr="00E95B82">
              <w:rPr>
                <w:rFonts w:ascii="Times New Roman" w:eastAsia="Times New Roman" w:hAnsi="Times New Roman" w:cs="Times New Roman"/>
                <w:b/>
                <w:bCs/>
                <w:sz w:val="20"/>
                <w:szCs w:val="20"/>
                <w:lang w:val="en-GB"/>
              </w:rPr>
              <w:t xml:space="preserve"> </w:t>
            </w:r>
          </w:p>
          <w:p w14:paraId="7FE7EF06"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0-1MPa</w:t>
            </w:r>
          </w:p>
          <w:p w14:paraId="7FC9C538"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Accuracy +/- 1%</w:t>
            </w:r>
          </w:p>
          <w:p w14:paraId="7A9FF8D7"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47EA" w14:textId="77777777" w:rsidR="00E54FEC" w:rsidRDefault="00E54FEC" w:rsidP="00E54FEC">
            <w:pPr>
              <w:rPr>
                <w:rFonts w:ascii="Times New Roman" w:eastAsia="Times New Roman" w:hAnsi="Times New Roman" w:cs="Times New Roman"/>
                <w:bCs/>
                <w:i/>
                <w:sz w:val="20"/>
                <w:szCs w:val="20"/>
                <w:lang w:val="en-GB"/>
              </w:rPr>
            </w:pPr>
          </w:p>
          <w:p w14:paraId="1945C6EF"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D7A05"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D853"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DBF12"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E3FD"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24192"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78C08B5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C11AC" w14:textId="77777777" w:rsidR="00E54FEC" w:rsidRPr="00744237" w:rsidRDefault="00E54FEC" w:rsidP="00E54FEC">
            <w:pPr>
              <w:spacing w:after="0" w:line="240" w:lineRule="auto"/>
              <w:rPr>
                <w:rFonts w:ascii="Times New Roman" w:eastAsia="Times New Roman" w:hAnsi="Times New Roman" w:cs="Times New Roman"/>
                <w:bCs/>
                <w:sz w:val="20"/>
                <w:szCs w:val="20"/>
                <w:lang w:val="en-GB"/>
              </w:rPr>
            </w:pPr>
            <w:r w:rsidRPr="00744237">
              <w:rPr>
                <w:rFonts w:ascii="Times New Roman" w:eastAsia="Times New Roman" w:hAnsi="Times New Roman" w:cs="Times New Roman"/>
                <w:bCs/>
                <w:sz w:val="20"/>
                <w:szCs w:val="20"/>
                <w:lang w:val="en-GB"/>
              </w:rPr>
              <w:t>3.2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EE3CD" w14:textId="77777777" w:rsidR="00E54FEC"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Accessories</w:t>
            </w:r>
          </w:p>
          <w:p w14:paraId="5CF6141A" w14:textId="77777777" w:rsidR="00E54FEC" w:rsidRPr="00744237" w:rsidRDefault="00E54FEC" w:rsidP="00E54FEC">
            <w:pPr>
              <w:spacing w:after="0" w:line="240" w:lineRule="auto"/>
              <w:rPr>
                <w:rFonts w:ascii="Times New Roman" w:eastAsia="Times New Roman" w:hAnsi="Times New Roman" w:cs="Times New Roman"/>
                <w:bCs/>
                <w:sz w:val="18"/>
                <w:szCs w:val="18"/>
                <w:lang w:val="en-GB"/>
              </w:rPr>
            </w:pPr>
            <w:r>
              <w:rPr>
                <w:rFonts w:ascii="Times New Roman" w:eastAsia="Times New Roman" w:hAnsi="Times New Roman" w:cs="Times New Roman"/>
                <w:b/>
                <w:bCs/>
                <w:sz w:val="20"/>
                <w:szCs w:val="20"/>
                <w:lang w:val="en-GB"/>
              </w:rPr>
              <w:t xml:space="preserve"> (</w:t>
            </w:r>
            <w:r w:rsidRPr="00E95B82">
              <w:rPr>
                <w:rFonts w:ascii="Times New Roman" w:eastAsia="Times New Roman" w:hAnsi="Times New Roman" w:cs="Times New Roman"/>
                <w:b/>
                <w:bCs/>
                <w:sz w:val="20"/>
                <w:szCs w:val="20"/>
                <w:lang w:val="en-GB"/>
              </w:rPr>
              <w:t>pressure gauge</w:t>
            </w:r>
            <w:r>
              <w:rPr>
                <w:rFonts w:ascii="Times New Roman" w:eastAsia="Times New Roman" w:hAnsi="Times New Roman" w:cs="Times New Roman"/>
                <w:b/>
                <w:bCs/>
                <w:sz w:val="20"/>
                <w:szCs w:val="20"/>
                <w:lang w:val="en-GB"/>
              </w:rPr>
              <w:t xml:space="preserve">) </w:t>
            </w:r>
            <w:r w:rsidRPr="00E95B82">
              <w:rPr>
                <w:rFonts w:ascii="Times New Roman" w:eastAsia="Times New Roman" w:hAnsi="Times New Roman" w:cs="Times New Roman"/>
                <w:bCs/>
                <w:sz w:val="18"/>
                <w:szCs w:val="18"/>
                <w:lang w:val="en-GB"/>
              </w:rPr>
              <w:t>Calibration kit, containing piping, fittings, couplings, etc. to enable UUT to be connected to system</w:t>
            </w:r>
          </w:p>
          <w:p w14:paraId="676E011C"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7CF2" w14:textId="77777777" w:rsidR="00E54FEC" w:rsidRDefault="00E54FEC" w:rsidP="00E54FEC">
            <w:pPr>
              <w:rPr>
                <w:rFonts w:ascii="Times New Roman" w:eastAsia="Times New Roman" w:hAnsi="Times New Roman" w:cs="Times New Roman"/>
                <w:bCs/>
                <w:i/>
                <w:sz w:val="20"/>
                <w:szCs w:val="20"/>
                <w:lang w:val="en-GB"/>
              </w:rPr>
            </w:pPr>
          </w:p>
          <w:p w14:paraId="261F075D"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3E27"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0D98"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97F98"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0E254"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790F4"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5CE20AF5"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EC3B4" w14:textId="77777777" w:rsidR="00E54FEC" w:rsidRPr="00744237" w:rsidRDefault="00E54FEC" w:rsidP="00E54FEC">
            <w:pPr>
              <w:spacing w:after="0" w:line="240" w:lineRule="auto"/>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3.3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6994D"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Thermo hydro data logger </w:t>
            </w:r>
          </w:p>
          <w:p w14:paraId="2083C856"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Readability: 0.1 °C and humidity 1%</w:t>
            </w:r>
            <w:r w:rsidRPr="00E95B82" w:rsidDel="00D742EF">
              <w:rPr>
                <w:rFonts w:ascii="Times New Roman" w:eastAsia="Times New Roman" w:hAnsi="Times New Roman" w:cs="Times New Roman"/>
                <w:bCs/>
                <w:sz w:val="18"/>
                <w:szCs w:val="18"/>
                <w:lang w:val="en-GB"/>
              </w:rPr>
              <w:t xml:space="preserve"> </w:t>
            </w:r>
          </w:p>
          <w:p w14:paraId="7AA948E8"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D8ED" w14:textId="77777777" w:rsidR="00E54FEC" w:rsidRDefault="00E54FEC" w:rsidP="00E54FEC">
            <w:pPr>
              <w:rPr>
                <w:rFonts w:ascii="Times New Roman" w:eastAsia="Times New Roman" w:hAnsi="Times New Roman" w:cs="Times New Roman"/>
                <w:bCs/>
                <w:i/>
                <w:sz w:val="20"/>
                <w:szCs w:val="20"/>
                <w:lang w:val="en-GB"/>
              </w:rPr>
            </w:pPr>
          </w:p>
          <w:p w14:paraId="10B4E4A0"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9084"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BC8E2"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65109"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60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F6BF5"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D7DDA"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196007AC"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B2F05" w14:textId="77777777" w:rsidR="00E54FEC" w:rsidRPr="00256928" w:rsidRDefault="00E54FEC" w:rsidP="00E54FEC">
            <w:pPr>
              <w:spacing w:after="0" w:line="240" w:lineRule="auto"/>
              <w:rPr>
                <w:rFonts w:ascii="Times New Roman" w:eastAsia="Times New Roman" w:hAnsi="Times New Roman" w:cs="Times New Roman"/>
                <w:bCs/>
                <w:sz w:val="20"/>
                <w:szCs w:val="20"/>
                <w:lang w:val="en-GB"/>
              </w:rPr>
            </w:pPr>
            <w:r w:rsidRPr="00256928">
              <w:rPr>
                <w:rFonts w:ascii="Times New Roman" w:eastAsia="Times New Roman" w:hAnsi="Times New Roman" w:cs="Times New Roman"/>
                <w:bCs/>
                <w:sz w:val="20"/>
                <w:szCs w:val="20"/>
                <w:lang w:val="en-GB"/>
              </w:rPr>
              <w:t>3.4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7C0BD"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sidRPr="00E95B82">
              <w:rPr>
                <w:rFonts w:ascii="Times New Roman" w:eastAsia="Times New Roman" w:hAnsi="Times New Roman" w:cs="Times New Roman"/>
                <w:b/>
                <w:bCs/>
                <w:sz w:val="20"/>
                <w:szCs w:val="20"/>
                <w:lang w:val="en-GB"/>
              </w:rPr>
              <w:t xml:space="preserve">Hydraulic pressure gauge (calibrations) </w:t>
            </w:r>
          </w:p>
          <w:p w14:paraId="3F09D80B"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Range:100 kPa -200 MPa</w:t>
            </w:r>
          </w:p>
          <w:p w14:paraId="77B1FF7A"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D13A" w14:textId="77777777" w:rsidR="00E54FEC" w:rsidRDefault="00E54FEC" w:rsidP="00E54FEC">
            <w:pPr>
              <w:rPr>
                <w:rFonts w:ascii="Times New Roman" w:eastAsia="Times New Roman" w:hAnsi="Times New Roman" w:cs="Times New Roman"/>
                <w:bCs/>
                <w:i/>
                <w:sz w:val="20"/>
                <w:szCs w:val="20"/>
                <w:lang w:val="en-GB"/>
              </w:rPr>
            </w:pPr>
          </w:p>
          <w:p w14:paraId="3B4152BF"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03777"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A50D"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4AEE1" w14:textId="77777777" w:rsidR="00E54FEC" w:rsidRPr="00E95B82" w:rsidRDefault="00E54FEC" w:rsidP="00E54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5A856"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A05E"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2B4B126F"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31CF1" w14:textId="77777777" w:rsidR="00E54FEC" w:rsidRPr="00256928" w:rsidRDefault="00E54FEC" w:rsidP="00E54FEC">
            <w:pPr>
              <w:spacing w:after="0" w:line="240" w:lineRule="auto"/>
              <w:rPr>
                <w:rFonts w:ascii="Times New Roman" w:eastAsia="Times New Roman" w:hAnsi="Times New Roman" w:cs="Times New Roman"/>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9F9A8" w14:textId="77777777" w:rsidR="00E54FEC" w:rsidRPr="00E95B82" w:rsidRDefault="00E54FEC" w:rsidP="00E54FEC">
            <w:pPr>
              <w:spacing w:after="0" w:line="240" w:lineRule="auto"/>
              <w:rPr>
                <w:rFonts w:ascii="Times New Roman" w:eastAsia="Times New Roman" w:hAnsi="Times New Roman" w:cs="Times New Roman"/>
                <w:b/>
                <w:bCs/>
                <w:sz w:val="20"/>
                <w:szCs w:val="20"/>
                <w:lang w:val="en-GB"/>
              </w:rPr>
            </w:pPr>
            <w:r>
              <w:rPr>
                <w:rFonts w:ascii="Times New Roman" w:eastAsia="Times New Roman" w:hAnsi="Times New Roman" w:cs="Times New Roman"/>
                <w:b/>
                <w:bCs/>
                <w:sz w:val="20"/>
                <w:szCs w:val="20"/>
                <w:lang w:val="en-GB"/>
              </w:rPr>
              <w:t>Hand pump</w:t>
            </w:r>
            <w:r w:rsidRPr="00E95B82">
              <w:rPr>
                <w:rFonts w:ascii="Times New Roman" w:eastAsia="Times New Roman" w:hAnsi="Times New Roman" w:cs="Times New Roman"/>
                <w:b/>
                <w:bCs/>
                <w:sz w:val="20"/>
                <w:szCs w:val="20"/>
                <w:lang w:val="en-GB"/>
              </w:rPr>
              <w:t xml:space="preserve"> &amp; master digital pressure gauge</w:t>
            </w:r>
          </w:p>
          <w:p w14:paraId="7CFB6D08" w14:textId="77777777" w:rsidR="00E54FEC" w:rsidRPr="00E95B82" w:rsidRDefault="00E54FEC" w:rsidP="00E54FEC">
            <w:pPr>
              <w:spacing w:after="0" w:line="240" w:lineRule="auto"/>
              <w:rPr>
                <w:rFonts w:ascii="Times New Roman" w:eastAsia="Times New Roman" w:hAnsi="Times New Roman" w:cs="Times New Roman"/>
                <w:bCs/>
                <w:sz w:val="18"/>
                <w:szCs w:val="18"/>
                <w:lang w:val="en-GB"/>
              </w:rPr>
            </w:pPr>
            <w:r w:rsidRPr="00E95B82">
              <w:rPr>
                <w:rFonts w:ascii="Times New Roman" w:eastAsia="Times New Roman" w:hAnsi="Times New Roman" w:cs="Times New Roman"/>
                <w:bCs/>
                <w:sz w:val="18"/>
                <w:szCs w:val="18"/>
                <w:lang w:val="en-GB"/>
              </w:rPr>
              <w:t>Range 100 kPa – 200 MPa, accuracy +/- 1%</w:t>
            </w:r>
          </w:p>
          <w:p w14:paraId="5492C54A" w14:textId="77777777" w:rsidR="00E54FEC" w:rsidRPr="00235F84" w:rsidRDefault="00E54FEC" w:rsidP="00E54FEC">
            <w:pPr>
              <w:pStyle w:val="ListParagraph"/>
              <w:spacing w:after="0" w:line="240" w:lineRule="auto"/>
              <w:rPr>
                <w:rFonts w:ascii="Times New Roman" w:eastAsia="Times New Roman" w:hAnsi="Times New Roman" w:cs="Times New Roman"/>
                <w:bCs/>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8B9D" w14:textId="77777777" w:rsidR="00E54FEC" w:rsidRDefault="00E54FEC" w:rsidP="00E54FEC">
            <w:pPr>
              <w:rPr>
                <w:rFonts w:ascii="Times New Roman" w:eastAsia="Times New Roman" w:hAnsi="Times New Roman" w:cs="Times New Roman"/>
                <w:bCs/>
                <w:i/>
                <w:sz w:val="20"/>
                <w:szCs w:val="20"/>
                <w:lang w:val="en-GB"/>
              </w:rPr>
            </w:pPr>
          </w:p>
          <w:p w14:paraId="3FA3D6CF" w14:textId="77777777" w:rsidR="00E54FEC" w:rsidRPr="003E2E08" w:rsidRDefault="00E54FEC" w:rsidP="00E54FEC">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one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495B3"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FA6FB"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B272" w14:textId="77777777" w:rsidR="00E54FEC" w:rsidRPr="00E95B82" w:rsidRDefault="00E54FEC" w:rsidP="00E54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68EC"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517B3"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E54FEC" w:rsidRPr="00E95B82" w14:paraId="28B6C1F9"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EEF15" w14:textId="77777777" w:rsidR="00E54FEC" w:rsidRPr="00601839" w:rsidRDefault="00E54FEC" w:rsidP="00E54FEC">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6F2C4" w14:textId="77777777" w:rsidR="00E54FEC" w:rsidRPr="00256928" w:rsidRDefault="00E54FEC" w:rsidP="00E54FEC">
            <w:pPr>
              <w:pStyle w:val="ListParagraph"/>
              <w:spacing w:after="0" w:line="240" w:lineRule="auto"/>
              <w:rPr>
                <w:rFonts w:ascii="Times New Roman" w:eastAsia="Times New Roman" w:hAnsi="Times New Roman" w:cs="Times New Roman"/>
                <w:b/>
                <w:bCs/>
                <w:sz w:val="18"/>
                <w:szCs w:val="18"/>
                <w:lang w:val="en-GB"/>
              </w:rPr>
            </w:pPr>
            <w:r w:rsidRPr="00256928">
              <w:rPr>
                <w:rFonts w:ascii="Times New Roman" w:eastAsia="Times New Roman" w:hAnsi="Times New Roman" w:cs="Times New Roman"/>
                <w:b/>
                <w:bCs/>
                <w:sz w:val="18"/>
                <w:szCs w:val="18"/>
                <w:lang w:val="en-GB"/>
              </w:rPr>
              <w:t>Accessories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FFAE" w14:textId="77777777" w:rsidR="00E54FEC" w:rsidRPr="003E2E08" w:rsidRDefault="00E54FEC" w:rsidP="00E54FEC">
            <w:pPr>
              <w:rPr>
                <w:rFonts w:ascii="Times New Roman" w:eastAsia="Times New Roman" w:hAnsi="Times New Roman" w:cs="Times New Roman"/>
                <w:bCs/>
                <w:i/>
                <w:sz w:val="20"/>
                <w:szCs w:val="20"/>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6BB7"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F31E" w14:textId="77777777" w:rsidR="00E54FEC" w:rsidRPr="00E95B82" w:rsidRDefault="00E54FEC" w:rsidP="00E54FEC">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7BA1B" w14:textId="77777777" w:rsidR="00E54FEC" w:rsidRDefault="00E54FEC" w:rsidP="00E54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working days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B5DDF" w14:textId="77777777" w:rsidR="00E54FEC" w:rsidRPr="00BB21BD" w:rsidRDefault="00E54FEC" w:rsidP="00E54FEC">
            <w:pPr>
              <w:spacing w:after="0" w:line="240" w:lineRule="auto"/>
              <w:rPr>
                <w:rFonts w:ascii="Times New Roman" w:eastAsia="Times New Roman" w:hAnsi="Times New Roman" w:cs="Times New Roman"/>
                <w:sz w:val="24"/>
                <w:szCs w:val="24"/>
              </w:rPr>
            </w:pPr>
            <w:r w:rsidRPr="00BB21BD">
              <w:rPr>
                <w:rFonts w:ascii="Times New Roman" w:eastAsia="Times New Roman" w:hAnsi="Times New Roman" w:cs="Times New Roman"/>
                <w:sz w:val="24"/>
                <w:szCs w:val="24"/>
              </w:rPr>
              <w:t>120 days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D1977" w14:textId="77777777" w:rsidR="00E54FEC" w:rsidRPr="00E95B82" w:rsidRDefault="00E54FEC" w:rsidP="00E54FEC">
            <w:pPr>
              <w:spacing w:after="0" w:line="240" w:lineRule="auto"/>
              <w:rPr>
                <w:rFonts w:ascii="Times New Roman" w:eastAsia="Times New Roman" w:hAnsi="Times New Roman" w:cs="Times New Roman"/>
                <w:sz w:val="24"/>
                <w:szCs w:val="24"/>
              </w:rPr>
            </w:pPr>
          </w:p>
        </w:tc>
      </w:tr>
      <w:tr w:rsidR="009E28A8" w:rsidRPr="00E95B82" w14:paraId="00E9C78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3BD6"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03411" w14:textId="77777777" w:rsidR="009E28A8" w:rsidRPr="004D6923" w:rsidRDefault="009E28A8" w:rsidP="009E28A8">
            <w:pPr>
              <w:pStyle w:val="ListParagraph"/>
              <w:numPr>
                <w:ilvl w:val="0"/>
                <w:numId w:val="161"/>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lang w:val="en-GB"/>
              </w:rPr>
              <w:t>¼ inch flat spanner</w:t>
            </w:r>
          </w:p>
          <w:p w14:paraId="016A5A47" w14:textId="77777777" w:rsidR="009E28A8" w:rsidRPr="004D6923" w:rsidRDefault="009E28A8" w:rsidP="009E28A8">
            <w:pPr>
              <w:pStyle w:val="ListParagraph"/>
              <w:spacing w:after="0" w:line="240" w:lineRule="auto"/>
              <w:rPr>
                <w:rFonts w:ascii="Times New Roman" w:eastAsia="Times New Roman" w:hAnsi="Times New Roman" w:cs="Times New Roman"/>
                <w:bCs/>
                <w:sz w:val="20"/>
                <w:szCs w:val="20"/>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110F" w14:textId="77777777" w:rsidR="009E28A8" w:rsidRPr="003E2E08" w:rsidRDefault="009E28A8" w:rsidP="009E28A8">
            <w:pPr>
              <w:rPr>
                <w:rFonts w:ascii="Times New Roman" w:eastAsia="Times New Roman" w:hAnsi="Times New Roman" w:cs="Times New Roman"/>
                <w:bCs/>
                <w:i/>
                <w:sz w:val="20"/>
                <w:szCs w:val="20"/>
                <w:lang w:val="en-GB"/>
              </w:rPr>
            </w:pPr>
            <w:r>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604A"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D524"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0B340"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96AAD"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E532E"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0E73EB74"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777C2"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036E" w14:textId="77777777" w:rsidR="009E28A8" w:rsidRPr="004D6923" w:rsidRDefault="009E28A8" w:rsidP="009E28A8">
            <w:pPr>
              <w:pStyle w:val="ListParagraph"/>
              <w:numPr>
                <w:ilvl w:val="0"/>
                <w:numId w:val="161"/>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lang w:val="en-GB"/>
              </w:rPr>
              <w:t>½ inch flat spanner</w:t>
            </w:r>
          </w:p>
          <w:p w14:paraId="3AC2498C" w14:textId="77777777" w:rsidR="009E28A8" w:rsidRPr="004D6923" w:rsidRDefault="009E28A8" w:rsidP="009E28A8">
            <w:pPr>
              <w:pStyle w:val="ListParagraph"/>
              <w:spacing w:after="0" w:line="240" w:lineRule="auto"/>
              <w:rPr>
                <w:rFonts w:ascii="Times New Roman" w:eastAsia="Times New Roman" w:hAnsi="Times New Roman" w:cs="Times New Roman"/>
                <w:bCs/>
                <w:sz w:val="20"/>
                <w:szCs w:val="20"/>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C52FE" w14:textId="77777777" w:rsidR="009E28A8" w:rsidRDefault="009E28A8" w:rsidP="009E28A8">
            <w:r w:rsidRPr="007C4521">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8B53E"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AC44"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69501"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F1B35"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3A3E9"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129FBD6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C7166"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08A2" w14:textId="77777777" w:rsidR="009E28A8" w:rsidRPr="004D6923" w:rsidRDefault="009E28A8" w:rsidP="009E28A8">
            <w:pPr>
              <w:pStyle w:val="ListParagraph"/>
              <w:numPr>
                <w:ilvl w:val="0"/>
                <w:numId w:val="161"/>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vertAlign w:val="superscript"/>
                <w:lang w:val="en-GB"/>
              </w:rPr>
              <w:t>9</w:t>
            </w:r>
            <w:r w:rsidRPr="004D6923">
              <w:rPr>
                <w:rFonts w:ascii="Times New Roman" w:eastAsia="Times New Roman" w:hAnsi="Times New Roman" w:cs="Times New Roman"/>
                <w:bCs/>
                <w:sz w:val="20"/>
                <w:szCs w:val="20"/>
                <w:lang w:val="en-GB"/>
              </w:rPr>
              <w:t>/</w:t>
            </w:r>
            <w:r w:rsidRPr="004D6923">
              <w:rPr>
                <w:rFonts w:ascii="Times New Roman" w:eastAsia="Times New Roman" w:hAnsi="Times New Roman" w:cs="Times New Roman"/>
                <w:bCs/>
                <w:sz w:val="20"/>
                <w:szCs w:val="20"/>
                <w:vertAlign w:val="subscript"/>
                <w:lang w:val="en-GB"/>
              </w:rPr>
              <w:t>16-inch</w:t>
            </w:r>
            <w:r w:rsidRPr="004D6923">
              <w:rPr>
                <w:rFonts w:ascii="Times New Roman" w:eastAsia="Times New Roman" w:hAnsi="Times New Roman" w:cs="Times New Roman"/>
                <w:bCs/>
                <w:sz w:val="20"/>
                <w:szCs w:val="20"/>
                <w:lang w:val="en-GB"/>
              </w:rPr>
              <w:t xml:space="preserve"> flat spanner</w:t>
            </w:r>
          </w:p>
          <w:p w14:paraId="1052F9A2" w14:textId="77777777" w:rsidR="009E28A8" w:rsidRPr="004D6923" w:rsidRDefault="009E28A8" w:rsidP="009E28A8">
            <w:pPr>
              <w:pStyle w:val="ListParagraph"/>
              <w:spacing w:after="0" w:line="240" w:lineRule="auto"/>
              <w:rPr>
                <w:rFonts w:ascii="Times New Roman" w:eastAsia="Times New Roman" w:hAnsi="Times New Roman" w:cs="Times New Roman"/>
                <w:bCs/>
                <w:sz w:val="20"/>
                <w:szCs w:val="20"/>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79F7" w14:textId="77777777" w:rsidR="009E28A8" w:rsidRDefault="009E28A8" w:rsidP="009E28A8">
            <w:r w:rsidRPr="007C4521">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E8D3"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B64D"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48509"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074AC"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8D27D"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r w:rsidR="009E28A8" w:rsidRPr="00E95B82" w14:paraId="30FFF072" w14:textId="77777777" w:rsidTr="009B708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12661" w14:textId="77777777" w:rsidR="009E28A8" w:rsidRPr="00601839" w:rsidRDefault="009E28A8" w:rsidP="009E28A8">
            <w:pPr>
              <w:spacing w:after="0" w:line="240" w:lineRule="auto"/>
              <w:rPr>
                <w:rFonts w:ascii="Times New Roman" w:eastAsia="Times New Roman" w:hAnsi="Times New Roman" w:cs="Times New Roman"/>
                <w:b/>
                <w:bCs/>
                <w:sz w:val="20"/>
                <w:szCs w:val="20"/>
                <w:lang w:val="en-GB"/>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A1F8C" w14:textId="77777777" w:rsidR="009E28A8" w:rsidRPr="004D6923" w:rsidRDefault="009E28A8" w:rsidP="009E28A8">
            <w:pPr>
              <w:pStyle w:val="ListParagraph"/>
              <w:numPr>
                <w:ilvl w:val="0"/>
                <w:numId w:val="160"/>
              </w:numPr>
              <w:spacing w:after="0" w:line="240" w:lineRule="auto"/>
              <w:rPr>
                <w:rFonts w:ascii="Times New Roman" w:eastAsia="Times New Roman" w:hAnsi="Times New Roman" w:cs="Times New Roman"/>
                <w:bCs/>
                <w:sz w:val="20"/>
                <w:szCs w:val="20"/>
                <w:lang w:val="en-GB"/>
              </w:rPr>
            </w:pPr>
            <w:r w:rsidRPr="004D6923">
              <w:rPr>
                <w:rFonts w:ascii="Times New Roman" w:eastAsia="Times New Roman" w:hAnsi="Times New Roman" w:cs="Times New Roman"/>
                <w:bCs/>
                <w:sz w:val="20"/>
                <w:szCs w:val="20"/>
                <w:lang w:val="en-GB"/>
              </w:rPr>
              <w:t>8 inch flat spanner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8FC33" w14:textId="77777777" w:rsidR="009E28A8" w:rsidRDefault="009E28A8" w:rsidP="009E28A8">
            <w:r w:rsidRPr="007C4521">
              <w:rPr>
                <w:rFonts w:ascii="Times New Roman" w:eastAsia="Times New Roman" w:hAnsi="Times New Roman" w:cs="Times New Roman"/>
                <w:bCs/>
                <w:i/>
                <w:sz w:val="20"/>
                <w:szCs w:val="20"/>
                <w:lang w:val="en-GB"/>
              </w:rPr>
              <w:t>two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0F29"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818C" w14:textId="77777777" w:rsidR="009E28A8" w:rsidRPr="00E95B82" w:rsidRDefault="009E28A8" w:rsidP="009E28A8">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08FD6" w14:textId="77777777" w:rsidR="009E28A8" w:rsidRDefault="009E28A8" w:rsidP="009E28A8">
            <w:pPr>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AAC28" w14:textId="77777777" w:rsidR="009E28A8" w:rsidRDefault="009E28A8" w:rsidP="009E28A8">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B42D6" w14:textId="77777777" w:rsidR="009E28A8" w:rsidRPr="00E95B82" w:rsidRDefault="009E28A8" w:rsidP="009E28A8">
            <w:pPr>
              <w:spacing w:after="0" w:line="240" w:lineRule="auto"/>
              <w:rPr>
                <w:rFonts w:ascii="Times New Roman" w:eastAsia="Times New Roman" w:hAnsi="Times New Roman" w:cs="Times New Roman"/>
                <w:sz w:val="24"/>
                <w:szCs w:val="24"/>
              </w:rPr>
            </w:pPr>
          </w:p>
        </w:tc>
      </w:tr>
    </w:tbl>
    <w:p w14:paraId="65B8240C"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644BCA02" w14:textId="77777777" w:rsidR="008E53A7" w:rsidRPr="00E95B82" w:rsidRDefault="008E53A7" w:rsidP="002E0FB6">
      <w:pPr>
        <w:spacing w:after="0" w:line="240" w:lineRule="auto"/>
        <w:rPr>
          <w:rFonts w:ascii="Times New Roman" w:eastAsia="Times New Roman" w:hAnsi="Times New Roman" w:cs="Times New Roman"/>
          <w:sz w:val="24"/>
          <w:szCs w:val="24"/>
        </w:rPr>
      </w:pPr>
    </w:p>
    <w:p w14:paraId="4A918CE9" w14:textId="77777777" w:rsidR="008E53A7" w:rsidRPr="00E95B82" w:rsidRDefault="008E53A7" w:rsidP="002E0FB6">
      <w:pPr>
        <w:spacing w:after="0" w:line="240" w:lineRule="auto"/>
        <w:rPr>
          <w:rFonts w:ascii="Times New Roman" w:eastAsia="Times New Roman" w:hAnsi="Times New Roman" w:cs="Times New Roman"/>
          <w:sz w:val="24"/>
          <w:szCs w:val="24"/>
        </w:rPr>
      </w:pPr>
    </w:p>
    <w:p w14:paraId="4CD7ACD9" w14:textId="77777777" w:rsidR="008E53A7" w:rsidRPr="00E95B82" w:rsidRDefault="008E53A7" w:rsidP="002E0FB6">
      <w:pPr>
        <w:spacing w:after="0" w:line="240" w:lineRule="auto"/>
        <w:rPr>
          <w:rFonts w:ascii="Times New Roman" w:eastAsia="Times New Roman" w:hAnsi="Times New Roman" w:cs="Times New Roman"/>
          <w:sz w:val="24"/>
          <w:szCs w:val="24"/>
        </w:rPr>
      </w:pPr>
    </w:p>
    <w:p w14:paraId="090ED162" w14:textId="77777777" w:rsidR="00B77BEC" w:rsidRDefault="00B77BEC" w:rsidP="002E0FB6">
      <w:pPr>
        <w:spacing w:after="0" w:line="240" w:lineRule="auto"/>
        <w:rPr>
          <w:rFonts w:ascii="Times New Roman" w:eastAsia="Times New Roman" w:hAnsi="Times New Roman" w:cs="Times New Roman"/>
          <w:sz w:val="24"/>
          <w:szCs w:val="24"/>
        </w:rPr>
      </w:pPr>
    </w:p>
    <w:p w14:paraId="18835A32" w14:textId="77777777" w:rsidR="0036715C" w:rsidRDefault="0036715C" w:rsidP="002E0FB6">
      <w:pPr>
        <w:spacing w:after="0" w:line="240" w:lineRule="auto"/>
        <w:rPr>
          <w:rFonts w:ascii="Times New Roman" w:eastAsia="Times New Roman" w:hAnsi="Times New Roman" w:cs="Times New Roman"/>
          <w:sz w:val="24"/>
          <w:szCs w:val="24"/>
        </w:rPr>
      </w:pPr>
    </w:p>
    <w:p w14:paraId="0227EF7C" w14:textId="77777777" w:rsidR="0036715C" w:rsidRDefault="0036715C" w:rsidP="002E0FB6">
      <w:pPr>
        <w:spacing w:after="0" w:line="240" w:lineRule="auto"/>
        <w:rPr>
          <w:rFonts w:ascii="Times New Roman" w:eastAsia="Times New Roman" w:hAnsi="Times New Roman" w:cs="Times New Roman"/>
          <w:sz w:val="24"/>
          <w:szCs w:val="24"/>
        </w:rPr>
      </w:pPr>
    </w:p>
    <w:p w14:paraId="511B07D1" w14:textId="77777777" w:rsidR="0036715C" w:rsidRDefault="0036715C" w:rsidP="002E0FB6">
      <w:pPr>
        <w:spacing w:after="0" w:line="240" w:lineRule="auto"/>
        <w:rPr>
          <w:rFonts w:ascii="Times New Roman" w:eastAsia="Times New Roman" w:hAnsi="Times New Roman" w:cs="Times New Roman"/>
          <w:sz w:val="24"/>
          <w:szCs w:val="24"/>
        </w:rPr>
      </w:pPr>
    </w:p>
    <w:p w14:paraId="1507B75F" w14:textId="77777777" w:rsidR="00E27D94" w:rsidRDefault="00E27D94" w:rsidP="002E0FB6">
      <w:pPr>
        <w:spacing w:after="0" w:line="240" w:lineRule="auto"/>
        <w:rPr>
          <w:rFonts w:ascii="Times New Roman" w:eastAsia="Times New Roman" w:hAnsi="Times New Roman" w:cs="Times New Roman"/>
          <w:sz w:val="24"/>
          <w:szCs w:val="24"/>
        </w:rPr>
      </w:pPr>
    </w:p>
    <w:p w14:paraId="641264D7" w14:textId="77777777" w:rsidR="00EC5F7D" w:rsidRDefault="00EC5F7D" w:rsidP="002E0FB6">
      <w:pPr>
        <w:spacing w:after="0" w:line="240" w:lineRule="auto"/>
        <w:rPr>
          <w:rFonts w:ascii="Times New Roman" w:eastAsia="Times New Roman" w:hAnsi="Times New Roman" w:cs="Times New Roman"/>
          <w:sz w:val="24"/>
          <w:szCs w:val="24"/>
        </w:rPr>
      </w:pPr>
    </w:p>
    <w:p w14:paraId="30B38830" w14:textId="77777777" w:rsidR="00EC5F7D" w:rsidRDefault="00EC5F7D" w:rsidP="002E0FB6">
      <w:pPr>
        <w:spacing w:after="0" w:line="240" w:lineRule="auto"/>
        <w:rPr>
          <w:rFonts w:ascii="Times New Roman" w:eastAsia="Times New Roman" w:hAnsi="Times New Roman" w:cs="Times New Roman"/>
          <w:sz w:val="24"/>
          <w:szCs w:val="24"/>
        </w:rPr>
      </w:pPr>
    </w:p>
    <w:p w14:paraId="727C6B7B" w14:textId="77777777" w:rsidR="00EC5F7D" w:rsidRDefault="00EC5F7D" w:rsidP="002E0FB6">
      <w:pPr>
        <w:spacing w:after="0" w:line="240" w:lineRule="auto"/>
        <w:rPr>
          <w:rFonts w:ascii="Times New Roman" w:eastAsia="Times New Roman" w:hAnsi="Times New Roman" w:cs="Times New Roman"/>
          <w:sz w:val="24"/>
          <w:szCs w:val="24"/>
        </w:rPr>
        <w:sectPr w:rsidR="00EC5F7D" w:rsidSect="008A00FA">
          <w:pgSz w:w="15840" w:h="12240" w:orient="landscape" w:code="1"/>
          <w:pgMar w:top="1440" w:right="1440" w:bottom="1440" w:left="1440" w:header="720" w:footer="720" w:gutter="0"/>
          <w:paperSrc w:first="15" w:other="15"/>
          <w:pgNumType w:chapStyle="1"/>
          <w:cols w:space="720"/>
          <w:titlePg/>
          <w:docGrid w:linePitch="299"/>
        </w:sectPr>
      </w:pPr>
    </w:p>
    <w:p w14:paraId="2A3449EB" w14:textId="77777777" w:rsidR="002E0FB6" w:rsidRPr="00E95B82" w:rsidRDefault="002E0FB6" w:rsidP="002E0FB6">
      <w:pPr>
        <w:spacing w:before="120" w:after="240" w:line="240" w:lineRule="auto"/>
        <w:jc w:val="center"/>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3.</w:t>
      </w:r>
      <w:r w:rsidRPr="00E95B82">
        <w:rPr>
          <w:rFonts w:ascii="Times New Roman" w:eastAsia="Times New Roman" w:hAnsi="Times New Roman" w:cs="Times New Roman"/>
          <w:b/>
          <w:bCs/>
          <w:color w:val="000000"/>
          <w:sz w:val="36"/>
          <w:szCs w:val="36"/>
        </w:rPr>
        <w:tab/>
        <w:t>Technical Specifications</w:t>
      </w:r>
    </w:p>
    <w:p w14:paraId="33047624" w14:textId="77777777" w:rsidR="002E0FB6" w:rsidRPr="00E95B82" w:rsidRDefault="002E0FB6" w:rsidP="002E0FB6">
      <w:pPr>
        <w:spacing w:after="0" w:line="240" w:lineRule="auto"/>
        <w:rPr>
          <w:rFonts w:ascii="Times New Roman" w:eastAsia="Times New Roman" w:hAnsi="Times New Roman" w:cs="Times New Roman"/>
          <w:sz w:val="24"/>
          <w:szCs w:val="24"/>
        </w:rPr>
      </w:pPr>
    </w:p>
    <w:p w14:paraId="4D351EA4" w14:textId="77777777" w:rsidR="002E0FB6" w:rsidRPr="00E95B82" w:rsidRDefault="002E0FB6" w:rsidP="002E0FB6">
      <w:pPr>
        <w:spacing w:after="1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The purpose of the Technical Specifications (TS), is to define the technical characteristics of the Goods and Related Services required by the Procuring Entity. The Procuring Entity shall prepare the detailed TS take into account that:   </w:t>
      </w:r>
    </w:p>
    <w:p w14:paraId="09E55212" w14:textId="77777777" w:rsidR="002E0FB6" w:rsidRPr="00E95B82" w:rsidRDefault="002E0FB6" w:rsidP="00D3526F">
      <w:pPr>
        <w:numPr>
          <w:ilvl w:val="0"/>
          <w:numId w:val="149"/>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14:paraId="3D8A43DF" w14:textId="77777777" w:rsidR="002E0FB6" w:rsidRPr="00E95B82" w:rsidRDefault="002E0FB6" w:rsidP="00D3526F">
      <w:pPr>
        <w:numPr>
          <w:ilvl w:val="0"/>
          <w:numId w:val="15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7C5A98DA" w14:textId="77777777" w:rsidR="002E0FB6" w:rsidRPr="00E95B82" w:rsidRDefault="002E0FB6" w:rsidP="00D3526F">
      <w:pPr>
        <w:numPr>
          <w:ilvl w:val="0"/>
          <w:numId w:val="15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shall make use of best practices. Samples of specifications from successful similar procurements in the same country or sector may provide a sound basis for drafting the TS.</w:t>
      </w:r>
    </w:p>
    <w:p w14:paraId="3AA6D10A" w14:textId="77777777" w:rsidR="002E0FB6" w:rsidRPr="00E95B82" w:rsidRDefault="002E0FB6" w:rsidP="00D3526F">
      <w:pPr>
        <w:numPr>
          <w:ilvl w:val="0"/>
          <w:numId w:val="150"/>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use of metric units is requested.</w:t>
      </w:r>
    </w:p>
    <w:p w14:paraId="2CAE5190" w14:textId="77777777" w:rsidR="002E0FB6" w:rsidRPr="00E95B82" w:rsidRDefault="002E0FB6" w:rsidP="00D3526F">
      <w:pPr>
        <w:numPr>
          <w:ilvl w:val="0"/>
          <w:numId w:val="151"/>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367BCE7D" w14:textId="77777777" w:rsidR="002E0FB6" w:rsidRPr="00E95B82" w:rsidRDefault="002E0FB6" w:rsidP="00D3526F">
      <w:pPr>
        <w:numPr>
          <w:ilvl w:val="0"/>
          <w:numId w:val="152"/>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14:paraId="46AD6EB2" w14:textId="77777777" w:rsidR="002E0FB6" w:rsidRPr="00E95B82" w:rsidRDefault="002E0FB6" w:rsidP="00D3526F">
      <w:pPr>
        <w:numPr>
          <w:ilvl w:val="0"/>
          <w:numId w:val="152"/>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Reference to brand names and catalogue numbers should be avoided as far as possible; where unavoidable the words “or at least equivalent” shall always follow such references.</w:t>
      </w:r>
    </w:p>
    <w:p w14:paraId="067C81FA" w14:textId="77777777" w:rsidR="002E0FB6" w:rsidRPr="00E95B82" w:rsidRDefault="002E0FB6" w:rsidP="00D3526F">
      <w:pPr>
        <w:numPr>
          <w:ilvl w:val="0"/>
          <w:numId w:val="152"/>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Technical Specifications shall be fully descriptive of the requirements in respect of, but not limited to, the following:</w:t>
      </w:r>
    </w:p>
    <w:p w14:paraId="71930917"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(a)</w:t>
      </w:r>
      <w:r w:rsidRPr="00E95B82">
        <w:rPr>
          <w:rFonts w:ascii="Times New Roman" w:eastAsia="Times New Roman" w:hAnsi="Times New Roman" w:cs="Times New Roman"/>
          <w:i/>
          <w:iCs/>
          <w:color w:val="000000"/>
          <w:sz w:val="24"/>
          <w:szCs w:val="24"/>
        </w:rPr>
        <w:tab/>
        <w:t>Standards of materials and workmanship required for the production and manufacturing of the Goods.</w:t>
      </w:r>
    </w:p>
    <w:p w14:paraId="30D0BD2E"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(b)</w:t>
      </w:r>
      <w:r w:rsidRPr="00E95B82">
        <w:rPr>
          <w:rFonts w:ascii="Times New Roman" w:eastAsia="Times New Roman" w:hAnsi="Times New Roman" w:cs="Times New Roman"/>
          <w:i/>
          <w:iCs/>
          <w:color w:val="000000"/>
          <w:sz w:val="24"/>
          <w:szCs w:val="24"/>
        </w:rPr>
        <w:tab/>
        <w:t>Detailed tests required (type and number).</w:t>
      </w:r>
    </w:p>
    <w:p w14:paraId="52F65112"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(c)</w:t>
      </w:r>
      <w:r w:rsidRPr="00E95B82">
        <w:rPr>
          <w:rFonts w:ascii="Times New Roman" w:eastAsia="Times New Roman" w:hAnsi="Times New Roman" w:cs="Times New Roman"/>
          <w:i/>
          <w:iCs/>
          <w:color w:val="000000"/>
          <w:sz w:val="24"/>
          <w:szCs w:val="24"/>
        </w:rPr>
        <w:tab/>
        <w:t>Other additional work and/</w:t>
      </w:r>
      <w:r w:rsidR="00A80ECD">
        <w:rPr>
          <w:rFonts w:ascii="Times New Roman" w:eastAsia="Times New Roman" w:hAnsi="Times New Roman" w:cs="Times New Roman"/>
          <w:i/>
          <w:iCs/>
          <w:color w:val="000000"/>
          <w:sz w:val="24"/>
          <w:szCs w:val="24"/>
        </w:rPr>
        <w:t xml:space="preserve">or Related Services required to </w:t>
      </w:r>
      <w:r w:rsidRPr="00E95B82">
        <w:rPr>
          <w:rFonts w:ascii="Times New Roman" w:eastAsia="Times New Roman" w:hAnsi="Times New Roman" w:cs="Times New Roman"/>
          <w:i/>
          <w:iCs/>
          <w:color w:val="000000"/>
          <w:sz w:val="24"/>
          <w:szCs w:val="24"/>
        </w:rPr>
        <w:t>achieve full delivery/completion.</w:t>
      </w:r>
    </w:p>
    <w:p w14:paraId="4E9104B1" w14:textId="77777777" w:rsidR="002E0FB6" w:rsidRPr="00E95B82" w:rsidRDefault="002E0FB6" w:rsidP="002E0FB6">
      <w:pPr>
        <w:spacing w:after="180" w:line="240" w:lineRule="auto"/>
        <w:ind w:left="691"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lastRenderedPageBreak/>
        <w:t>(d)</w:t>
      </w:r>
      <w:r w:rsidRPr="00E95B82">
        <w:rPr>
          <w:rFonts w:ascii="Times New Roman" w:eastAsia="Times New Roman" w:hAnsi="Times New Roman" w:cs="Times New Roman"/>
          <w:i/>
          <w:iCs/>
          <w:color w:val="000000"/>
          <w:sz w:val="24"/>
          <w:szCs w:val="24"/>
        </w:rPr>
        <w:tab/>
        <w:t>Detailed activities to be performed by the Supplier, and participation of the Procuring Entity thereon.</w:t>
      </w:r>
    </w:p>
    <w:p w14:paraId="2C6DDC62" w14:textId="77777777" w:rsidR="002E0FB6" w:rsidRPr="00E95B82" w:rsidRDefault="002E0FB6" w:rsidP="002E0FB6">
      <w:pPr>
        <w:spacing w:after="180" w:line="240" w:lineRule="auto"/>
        <w:ind w:left="720" w:hanging="720"/>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(e)</w:t>
      </w:r>
      <w:r w:rsidRPr="00E95B82">
        <w:rPr>
          <w:rFonts w:ascii="Times New Roman" w:eastAsia="Times New Roman" w:hAnsi="Times New Roman" w:cs="Times New Roman"/>
          <w:i/>
          <w:iCs/>
          <w:color w:val="000000"/>
          <w:sz w:val="24"/>
          <w:szCs w:val="24"/>
        </w:rPr>
        <w:tab/>
        <w:t>List of detailed functional guarantees covered by the Warranty and the specification of the liquidated damages to be applied in the event that such guarantees are not met.</w:t>
      </w:r>
    </w:p>
    <w:p w14:paraId="0DAC6C87" w14:textId="77777777" w:rsidR="002E0FB6" w:rsidRPr="00E95B82" w:rsidRDefault="002E0FB6" w:rsidP="00D3526F">
      <w:pPr>
        <w:numPr>
          <w:ilvl w:val="0"/>
          <w:numId w:val="153"/>
        </w:numPr>
        <w:spacing w:after="180" w:line="240" w:lineRule="auto"/>
        <w:ind w:left="360"/>
        <w:jc w:val="both"/>
        <w:textAlignment w:val="baseline"/>
        <w:rPr>
          <w:rFonts w:ascii="Times New Roman" w:eastAsia="Times New Roman" w:hAnsi="Times New Roman" w:cs="Times New Roman"/>
          <w:color w:val="000000"/>
          <w:sz w:val="24"/>
          <w:szCs w:val="24"/>
        </w:rPr>
      </w:pPr>
      <w:r w:rsidRPr="00E95B82">
        <w:rPr>
          <w:rFonts w:ascii="Times New Roman" w:eastAsia="Times New Roman" w:hAnsi="Times New Roman" w:cs="Times New Roman"/>
          <w:i/>
          <w:iCs/>
          <w:color w:val="000000"/>
          <w:sz w:val="24"/>
          <w:szCs w:val="24"/>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14:paraId="2ACC311D" w14:textId="77777777" w:rsidR="002E0FB6" w:rsidRPr="00E95B82" w:rsidRDefault="002E0FB6" w:rsidP="002E0FB6">
      <w:pPr>
        <w:spacing w:after="1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 xml:space="preserve">When the Procuring Entity requests </w:t>
      </w:r>
      <w:r w:rsidR="009F5135" w:rsidRPr="00E95B82">
        <w:rPr>
          <w:rFonts w:ascii="Times New Roman" w:eastAsia="Times New Roman" w:hAnsi="Times New Roman" w:cs="Times New Roman"/>
          <w:i/>
          <w:iCs/>
          <w:color w:val="000000"/>
          <w:sz w:val="24"/>
          <w:szCs w:val="24"/>
        </w:rPr>
        <w:t>that,</w:t>
      </w:r>
      <w:r w:rsidRPr="00E95B82">
        <w:rPr>
          <w:rFonts w:ascii="Times New Roman" w:eastAsia="Times New Roman" w:hAnsi="Times New Roman" w:cs="Times New Roman"/>
          <w:i/>
          <w:iCs/>
          <w:color w:val="000000"/>
          <w:sz w:val="24"/>
          <w:szCs w:val="24"/>
        </w:rPr>
        <w:t xml:space="preserve">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14:paraId="7684F69B" w14:textId="77777777" w:rsidR="002E0FB6" w:rsidRPr="00E95B82" w:rsidRDefault="002E0FB6" w:rsidP="002E0FB6">
      <w:pPr>
        <w:spacing w:after="180" w:line="240" w:lineRule="auto"/>
        <w:jc w:val="both"/>
        <w:rPr>
          <w:rFonts w:ascii="Times New Roman" w:eastAsia="Times New Roman" w:hAnsi="Times New Roman" w:cs="Times New Roman"/>
          <w:sz w:val="24"/>
          <w:szCs w:val="24"/>
        </w:rPr>
      </w:pPr>
      <w:r w:rsidRPr="00E95B82">
        <w:rPr>
          <w:rFonts w:ascii="Times New Roman" w:eastAsia="Times New Roman" w:hAnsi="Times New Roman" w:cs="Times New Roman"/>
          <w:i/>
          <w:iCs/>
          <w:color w:val="000000"/>
          <w:sz w:val="24"/>
          <w:szCs w:val="24"/>
        </w:rPr>
        <w:t>[If a summary of the Technical Specifications (TS) has to be provided, the Procuring Entity shall insert information in the table below. The Bidder shall prepare a similar table to justify compliance with the requirements] </w:t>
      </w:r>
    </w:p>
    <w:p w14:paraId="65F586AD" w14:textId="77777777" w:rsidR="002E0FB6" w:rsidRDefault="002E0FB6" w:rsidP="002E0FB6">
      <w:pPr>
        <w:spacing w:after="180" w:line="240" w:lineRule="auto"/>
        <w:jc w:val="both"/>
        <w:rPr>
          <w:rFonts w:ascii="Times New Roman" w:eastAsia="Times New Roman" w:hAnsi="Times New Roman" w:cs="Times New Roman"/>
          <w:i/>
          <w:iCs/>
          <w:color w:val="000000"/>
          <w:sz w:val="24"/>
          <w:szCs w:val="24"/>
        </w:rPr>
      </w:pPr>
      <w:r w:rsidRPr="00E95B82">
        <w:rPr>
          <w:rFonts w:ascii="Times New Roman" w:eastAsia="Times New Roman" w:hAnsi="Times New Roman" w:cs="Times New Roman"/>
          <w:i/>
          <w:iCs/>
          <w:color w:val="000000"/>
          <w:sz w:val="24"/>
          <w:szCs w:val="24"/>
        </w:rPr>
        <w:t>“</w:t>
      </w:r>
      <w:r w:rsidRPr="00E95B82">
        <w:rPr>
          <w:rFonts w:ascii="Times New Roman" w:eastAsia="Times New Roman" w:hAnsi="Times New Roman" w:cs="Times New Roman"/>
          <w:b/>
          <w:bCs/>
          <w:i/>
          <w:iCs/>
          <w:color w:val="000000"/>
          <w:sz w:val="24"/>
          <w:szCs w:val="24"/>
        </w:rPr>
        <w:t>Summary of Technical Specifications</w:t>
      </w:r>
      <w:r w:rsidRPr="00E95B82">
        <w:rPr>
          <w:rFonts w:ascii="Times New Roman" w:eastAsia="Times New Roman" w:hAnsi="Times New Roman" w:cs="Times New Roman"/>
          <w:i/>
          <w:iCs/>
          <w:color w:val="000000"/>
          <w:sz w:val="24"/>
          <w:szCs w:val="24"/>
        </w:rPr>
        <w:t>. The Goods and Related Services shall comply with following Technical Specifications and Standards: </w:t>
      </w:r>
    </w:p>
    <w:p w14:paraId="173C8A1E" w14:textId="77777777" w:rsidR="0036715C" w:rsidRDefault="0036715C" w:rsidP="002E0FB6">
      <w:pPr>
        <w:spacing w:after="180" w:line="240" w:lineRule="auto"/>
        <w:jc w:val="both"/>
        <w:rPr>
          <w:rFonts w:ascii="Times New Roman" w:eastAsia="Times New Roman" w:hAnsi="Times New Roman" w:cs="Times New Roman"/>
          <w:sz w:val="24"/>
          <w:szCs w:val="24"/>
        </w:rPr>
      </w:pPr>
    </w:p>
    <w:p w14:paraId="088B70A0" w14:textId="77777777" w:rsidR="0036715C" w:rsidRPr="00E95B82" w:rsidRDefault="0036715C" w:rsidP="0036715C">
      <w:pPr>
        <w:spacing w:after="180" w:line="240" w:lineRule="auto"/>
        <w:jc w:val="both"/>
        <w:rPr>
          <w:rFonts w:ascii="Times New Roman" w:eastAsia="Times New Roman" w:hAnsi="Times New Roman" w:cs="Times New Roman"/>
          <w:sz w:val="24"/>
          <w:szCs w:val="24"/>
        </w:rPr>
      </w:pPr>
    </w:p>
    <w:tbl>
      <w:tblPr>
        <w:tblW w:w="0" w:type="auto"/>
        <w:tblInd w:w="-3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78"/>
        <w:gridCol w:w="4837"/>
      </w:tblGrid>
      <w:tr w:rsidR="00254AD1" w:rsidRPr="00E95B82" w14:paraId="27E3FB30" w14:textId="77777777" w:rsidTr="00F3488B">
        <w:tc>
          <w:tcPr>
            <w:tcW w:w="1552" w:type="dxa"/>
            <w:shd w:val="clear" w:color="auto" w:fill="BFBFBF"/>
          </w:tcPr>
          <w:p w14:paraId="686C67CA" w14:textId="77777777" w:rsidR="00254AD1" w:rsidRPr="00E95B82" w:rsidRDefault="00254AD1" w:rsidP="00CE6D81">
            <w:pPr>
              <w:spacing w:after="0" w:line="240" w:lineRule="auto"/>
              <w:rPr>
                <w:rFonts w:ascii="Times New Roman" w:eastAsia="Times New Roman" w:hAnsi="Times New Roman" w:cs="Times New Roman"/>
                <w:b/>
                <w:bCs/>
                <w:sz w:val="24"/>
                <w:szCs w:val="20"/>
                <w:lang w:val="en-GB"/>
              </w:rPr>
            </w:pPr>
            <w:r>
              <w:rPr>
                <w:rFonts w:ascii="Times New Roman" w:eastAsia="Times New Roman" w:hAnsi="Times New Roman" w:cs="Times New Roman"/>
                <w:b/>
                <w:bCs/>
                <w:sz w:val="24"/>
                <w:szCs w:val="20"/>
                <w:lang w:val="en-GB"/>
              </w:rPr>
              <w:t>Item No</w:t>
            </w:r>
          </w:p>
        </w:tc>
        <w:tc>
          <w:tcPr>
            <w:tcW w:w="3693" w:type="dxa"/>
            <w:shd w:val="clear" w:color="auto" w:fill="BFBFBF"/>
          </w:tcPr>
          <w:p w14:paraId="21D69D08" w14:textId="77777777" w:rsidR="00254AD1" w:rsidRPr="00E95B82" w:rsidRDefault="00254AD1" w:rsidP="00EA0C0B">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i/>
                <w:iCs/>
                <w:color w:val="000000"/>
              </w:rPr>
              <w:t>Name of Goods or Related Service</w:t>
            </w:r>
          </w:p>
        </w:tc>
        <w:tc>
          <w:tcPr>
            <w:tcW w:w="6804" w:type="dxa"/>
            <w:shd w:val="clear" w:color="auto" w:fill="BFBFBF"/>
          </w:tcPr>
          <w:p w14:paraId="4152FDEB" w14:textId="77777777" w:rsidR="00254AD1" w:rsidRPr="00E95B82" w:rsidRDefault="00254AD1" w:rsidP="00CE6D81">
            <w:pPr>
              <w:spacing w:after="0" w:line="240" w:lineRule="auto"/>
              <w:rPr>
                <w:rFonts w:ascii="Times New Roman" w:eastAsia="Times New Roman" w:hAnsi="Times New Roman" w:cs="Times New Roman"/>
                <w:b/>
                <w:bCs/>
                <w:i/>
                <w:sz w:val="24"/>
                <w:szCs w:val="20"/>
                <w:lang w:val="en-GB"/>
              </w:rPr>
            </w:pPr>
            <w:r w:rsidRPr="00E95B82">
              <w:rPr>
                <w:rFonts w:ascii="Times New Roman" w:eastAsia="Times New Roman" w:hAnsi="Times New Roman" w:cs="Times New Roman"/>
                <w:b/>
                <w:bCs/>
                <w:i/>
                <w:iCs/>
                <w:color w:val="000000"/>
              </w:rPr>
              <w:t>Name of Goods or Related Service</w:t>
            </w:r>
            <w:r w:rsidRPr="00E95B82">
              <w:rPr>
                <w:rFonts w:ascii="Times New Roman" w:eastAsia="Times New Roman" w:hAnsi="Times New Roman" w:cs="Times New Roman"/>
                <w:b/>
                <w:bCs/>
                <w:i/>
                <w:sz w:val="24"/>
                <w:szCs w:val="20"/>
                <w:lang w:val="en-GB"/>
              </w:rPr>
              <w:t xml:space="preserve"> </w:t>
            </w:r>
          </w:p>
        </w:tc>
      </w:tr>
      <w:tr w:rsidR="00254AD1" w:rsidRPr="00E95B82" w14:paraId="09F871D6" w14:textId="77777777" w:rsidTr="00F3488B">
        <w:tc>
          <w:tcPr>
            <w:tcW w:w="1552" w:type="dxa"/>
          </w:tcPr>
          <w:p w14:paraId="7028199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1.</w:t>
            </w:r>
          </w:p>
          <w:p w14:paraId="4D6B3FD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67D617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30FFE5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79C7A91"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916B9E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E7D494" w14:textId="77777777" w:rsidR="00254AD1"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1.1</w:t>
            </w:r>
          </w:p>
          <w:p w14:paraId="33D2E19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C24738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D710BE9"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4E2CBE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BB42F3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A84E8FC"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7EB03BC"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DFB044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1DF445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D4CF0A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BB921F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858F5D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7DC35A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760283B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9839A4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8C1B83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AC4A81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57238B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9F70965"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53028A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3947B0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24014F5"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F70BFF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380383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1.1.1</w:t>
            </w:r>
          </w:p>
        </w:tc>
        <w:tc>
          <w:tcPr>
            <w:tcW w:w="3693" w:type="dxa"/>
          </w:tcPr>
          <w:p w14:paraId="38F9BAF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Verdana" w:hAnsi="Times New Roman" w:cs="Times New Roman"/>
                <w:sz w:val="24"/>
                <w:szCs w:val="24"/>
              </w:rPr>
              <w:lastRenderedPageBreak/>
              <w:t>LENGTH STANDARD EQUIPMENT</w:t>
            </w:r>
          </w:p>
          <w:p w14:paraId="5F86BB3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ECA431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07CB614"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B61E64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5CAD59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Gauge Block Comparator </w:t>
            </w:r>
          </w:p>
          <w:p w14:paraId="11706EAD"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2152A98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B3D9EB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5FEBF0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8F4373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BF6ABCA"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12965C8"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C329E2B"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CEAC2D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541AF88"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3F7F72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AD19206"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24DBB79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C1ED34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59D1AB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71603D1"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29D4B03"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7535CA6"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4162CB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1BF36B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FA3AF9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594709A"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AB08CB3"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212972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Accessories</w:t>
            </w:r>
          </w:p>
        </w:tc>
        <w:tc>
          <w:tcPr>
            <w:tcW w:w="6804" w:type="dxa"/>
          </w:tcPr>
          <w:p w14:paraId="6E3E859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lastRenderedPageBreak/>
              <w:t xml:space="preserve"> </w:t>
            </w:r>
          </w:p>
          <w:p w14:paraId="6F98EA4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8612EA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3480D7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E3A7D8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4EE8D5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EB03E2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0.1mm – 250mm</w:t>
            </w:r>
          </w:p>
          <w:p w14:paraId="1A4C72C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1DCCACA" w14:textId="77777777" w:rsidR="00254AD1" w:rsidRPr="00F3488B" w:rsidRDefault="00254AD1" w:rsidP="00CE6D81">
            <w:pPr>
              <w:spacing w:after="0" w:line="240" w:lineRule="auto"/>
              <w:rPr>
                <w:rFonts w:ascii="Times New Roman" w:eastAsia="Verdana" w:hAnsi="Times New Roman" w:cs="Times New Roman"/>
                <w:sz w:val="24"/>
                <w:szCs w:val="24"/>
              </w:rPr>
            </w:pPr>
            <w:r w:rsidRPr="00F3488B">
              <w:rPr>
                <w:rFonts w:ascii="Times New Roman" w:eastAsia="Times New Roman" w:hAnsi="Times New Roman" w:cs="Times New Roman"/>
                <w:bCs/>
                <w:sz w:val="24"/>
                <w:szCs w:val="24"/>
                <w:lang w:val="en-GB"/>
              </w:rPr>
              <w:t xml:space="preserve">Resolution: </w:t>
            </w:r>
            <w:r w:rsidRPr="00F3488B">
              <w:rPr>
                <w:rFonts w:ascii="Times New Roman" w:eastAsia="Verdana" w:hAnsi="Times New Roman" w:cs="Times New Roman"/>
                <w:sz w:val="24"/>
                <w:szCs w:val="24"/>
              </w:rPr>
              <w:t>0.000001m</w:t>
            </w:r>
          </w:p>
          <w:p w14:paraId="0E5C503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67E4DF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Accuracy in narrow range (20°C): ± 0.03 +0.3L/1000) x10</w:t>
            </w:r>
            <w:r w:rsidRPr="00F3488B">
              <w:rPr>
                <w:rFonts w:ascii="Times New Roman" w:eastAsia="Times New Roman" w:hAnsi="Times New Roman" w:cs="Times New Roman"/>
                <w:bCs/>
                <w:sz w:val="24"/>
                <w:szCs w:val="24"/>
                <w:vertAlign w:val="superscript"/>
                <w:lang w:val="en-GB"/>
              </w:rPr>
              <w:t>3</w:t>
            </w:r>
            <w:r w:rsidRPr="00F3488B">
              <w:rPr>
                <w:rFonts w:ascii="Times New Roman" w:eastAsia="Times New Roman" w:hAnsi="Times New Roman" w:cs="Times New Roman"/>
                <w:bCs/>
                <w:sz w:val="24"/>
                <w:szCs w:val="24"/>
                <w:lang w:val="en-GB"/>
              </w:rPr>
              <w:t xml:space="preserve"> mm</w:t>
            </w:r>
          </w:p>
          <w:p w14:paraId="3681AA2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L=gauge block length (mm)</w:t>
            </w:r>
          </w:p>
          <w:p w14:paraId="2768DD6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D02865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Operating Conditions: Temperature: 20°C ±1°C </w:t>
            </w:r>
          </w:p>
          <w:p w14:paraId="64E8B43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Humidity: 58% RH ±15%RH</w:t>
            </w:r>
          </w:p>
          <w:p w14:paraId="4E56582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180B685" w14:textId="77777777" w:rsidR="00254AD1" w:rsidRPr="00F3488B" w:rsidRDefault="00254AD1" w:rsidP="00CE6D81">
            <w:pPr>
              <w:spacing w:after="0" w:line="240" w:lineRule="auto"/>
              <w:rPr>
                <w:rFonts w:ascii="Times New Roman" w:eastAsia="Verdana" w:hAnsi="Times New Roman" w:cs="Times New Roman"/>
                <w:sz w:val="24"/>
                <w:szCs w:val="24"/>
              </w:rPr>
            </w:pPr>
            <w:r w:rsidRPr="00F3488B">
              <w:rPr>
                <w:rFonts w:ascii="Times New Roman" w:eastAsia="Times New Roman" w:hAnsi="Times New Roman" w:cs="Times New Roman"/>
                <w:bCs/>
                <w:sz w:val="24"/>
                <w:szCs w:val="24"/>
                <w:lang w:val="en-GB"/>
              </w:rPr>
              <w:t>Data output: Via SPC output port</w:t>
            </w:r>
            <w:r w:rsidRPr="00F3488B">
              <w:rPr>
                <w:rFonts w:ascii="Times New Roman" w:eastAsia="Verdana" w:hAnsi="Times New Roman" w:cs="Times New Roman"/>
                <w:sz w:val="24"/>
                <w:szCs w:val="24"/>
              </w:rPr>
              <w:t xml:space="preserve"> </w:t>
            </w:r>
          </w:p>
          <w:p w14:paraId="21E6EACE" w14:textId="77777777" w:rsidR="00254AD1" w:rsidRPr="00F3488B" w:rsidRDefault="00254AD1" w:rsidP="00CE6D81">
            <w:pPr>
              <w:spacing w:after="0" w:line="240" w:lineRule="auto"/>
              <w:rPr>
                <w:rFonts w:ascii="Times New Roman" w:eastAsia="Verdana" w:hAnsi="Times New Roman" w:cs="Times New Roman"/>
                <w:sz w:val="24"/>
                <w:szCs w:val="24"/>
              </w:rPr>
            </w:pPr>
          </w:p>
          <w:p w14:paraId="32CA963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Dimensions</w:t>
            </w:r>
            <w:r>
              <w:rPr>
                <w:rFonts w:ascii="Times New Roman" w:eastAsia="Times New Roman" w:hAnsi="Times New Roman" w:cs="Times New Roman"/>
                <w:bCs/>
                <w:sz w:val="24"/>
                <w:szCs w:val="24"/>
                <w:lang w:val="en-GB"/>
              </w:rPr>
              <w:t xml:space="preserve"> </w:t>
            </w:r>
            <w:r w:rsidRPr="00F3488B">
              <w:rPr>
                <w:rFonts w:ascii="Times New Roman" w:eastAsia="Verdana" w:hAnsi="Times New Roman" w:cs="Times New Roman"/>
                <w:sz w:val="24"/>
                <w:szCs w:val="24"/>
              </w:rPr>
              <w:t>(</w:t>
            </w:r>
            <w:r w:rsidRPr="00F3488B">
              <w:rPr>
                <w:rFonts w:ascii="Times New Roman" w:eastAsia="Times New Roman" w:hAnsi="Times New Roman" w:cs="Times New Roman"/>
                <w:bCs/>
                <w:sz w:val="24"/>
                <w:szCs w:val="24"/>
                <w:lang w:val="en-GB"/>
              </w:rPr>
              <w:t>WxDxH): Main unit:      455x318x691 mm</w:t>
            </w:r>
          </w:p>
          <w:p w14:paraId="20F06F8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2F266F4" w14:textId="77777777" w:rsidR="00254AD1" w:rsidRDefault="00254AD1" w:rsidP="00CE6D81">
            <w:pPr>
              <w:spacing w:after="20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Display unit 345x397x187mm</w:t>
            </w:r>
          </w:p>
          <w:p w14:paraId="6864763B"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71189C3C"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582E8BBA"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0CB347FF" w14:textId="77777777" w:rsidR="00254AD1" w:rsidRDefault="00254AD1" w:rsidP="00CE6D81">
            <w:pPr>
              <w:spacing w:after="200" w:line="240" w:lineRule="auto"/>
              <w:rPr>
                <w:rFonts w:ascii="Times New Roman" w:eastAsia="Times New Roman" w:hAnsi="Times New Roman" w:cs="Times New Roman"/>
                <w:bCs/>
                <w:sz w:val="24"/>
                <w:szCs w:val="24"/>
                <w:lang w:val="en-GB"/>
              </w:rPr>
            </w:pPr>
          </w:p>
          <w:p w14:paraId="54DDCAEA"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Gauge Block head</w:t>
            </w:r>
          </w:p>
          <w:p w14:paraId="5BBE6592" w14:textId="77777777" w:rsidR="00254AD1" w:rsidRPr="00254AD1"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Square Gauge Block Holder</w:t>
            </w:r>
          </w:p>
          <w:p w14:paraId="324B87D4"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Heat protection shield</w:t>
            </w:r>
          </w:p>
          <w:p w14:paraId="16A6982D"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Software</w:t>
            </w:r>
          </w:p>
          <w:p w14:paraId="1028A6C1"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Foot Switch</w:t>
            </w:r>
          </w:p>
          <w:p w14:paraId="0291FAA1" w14:textId="77777777" w:rsidR="00254AD1" w:rsidRPr="00216890" w:rsidRDefault="00254AD1" w:rsidP="00D3526F">
            <w:pPr>
              <w:numPr>
                <w:ilvl w:val="0"/>
                <w:numId w:val="154"/>
              </w:numPr>
              <w:spacing w:after="200" w:line="360" w:lineRule="auto"/>
              <w:rPr>
                <w:rFonts w:ascii="Times New Roman" w:eastAsia="Times New Roman" w:hAnsi="Times New Roman" w:cs="Times New Roman"/>
                <w:bCs/>
                <w:sz w:val="24"/>
                <w:szCs w:val="24"/>
                <w:lang w:val="en-GB"/>
              </w:rPr>
            </w:pPr>
            <w:r w:rsidRPr="00216890">
              <w:rPr>
                <w:rFonts w:ascii="Times New Roman" w:eastAsia="Times New Roman" w:hAnsi="Times New Roman" w:cs="Times New Roman"/>
                <w:bCs/>
                <w:sz w:val="24"/>
                <w:szCs w:val="24"/>
                <w:lang w:val="en-GB"/>
              </w:rPr>
              <w:t>Connecting cable</w:t>
            </w:r>
          </w:p>
          <w:p w14:paraId="3548B507" w14:textId="77777777" w:rsidR="00254AD1" w:rsidRPr="00F3488B" w:rsidRDefault="00254AD1" w:rsidP="00CE6D81">
            <w:pPr>
              <w:spacing w:after="200" w:line="240" w:lineRule="auto"/>
              <w:rPr>
                <w:rFonts w:ascii="Times New Roman" w:eastAsia="Times New Roman" w:hAnsi="Times New Roman" w:cs="Times New Roman"/>
                <w:bCs/>
                <w:sz w:val="24"/>
                <w:szCs w:val="24"/>
                <w:lang w:val="en-GB"/>
              </w:rPr>
            </w:pPr>
          </w:p>
          <w:p w14:paraId="41558C69" w14:textId="77777777" w:rsidR="00254AD1" w:rsidRPr="00F3488B" w:rsidRDefault="00254AD1" w:rsidP="00CE6D81">
            <w:pPr>
              <w:spacing w:after="200" w:line="240" w:lineRule="auto"/>
              <w:rPr>
                <w:rFonts w:ascii="Times New Roman" w:eastAsia="Times New Roman" w:hAnsi="Times New Roman" w:cs="Times New Roman"/>
                <w:sz w:val="24"/>
                <w:szCs w:val="24"/>
              </w:rPr>
            </w:pPr>
          </w:p>
        </w:tc>
      </w:tr>
      <w:tr w:rsidR="00254AD1" w:rsidRPr="00E95B82" w14:paraId="2AC6064C" w14:textId="77777777" w:rsidTr="00F3488B">
        <w:tc>
          <w:tcPr>
            <w:tcW w:w="1552" w:type="dxa"/>
          </w:tcPr>
          <w:p w14:paraId="1B33E27B" w14:textId="77777777" w:rsidR="00254AD1" w:rsidRPr="00F3488B" w:rsidRDefault="00254AD1" w:rsidP="00CE6D81">
            <w:pPr>
              <w:spacing w:after="0" w:line="240" w:lineRule="auto"/>
              <w:rPr>
                <w:rFonts w:ascii="Times New Roman" w:eastAsia="Times New Roman" w:hAnsi="Times New Roman" w:cs="Times New Roman"/>
                <w:b/>
                <w:bCs/>
                <w:sz w:val="24"/>
                <w:szCs w:val="24"/>
                <w:lang w:val="en-GB"/>
              </w:rPr>
            </w:pPr>
          </w:p>
          <w:p w14:paraId="308443F4" w14:textId="77777777" w:rsidR="00254AD1" w:rsidRPr="00F3488B" w:rsidRDefault="00254AD1" w:rsidP="00CE6D81">
            <w:pPr>
              <w:spacing w:after="0" w:line="240" w:lineRule="auto"/>
              <w:rPr>
                <w:rFonts w:ascii="Times New Roman" w:eastAsia="Times New Roman" w:hAnsi="Times New Roman" w:cs="Times New Roman"/>
                <w:b/>
                <w:bCs/>
                <w:sz w:val="24"/>
                <w:szCs w:val="24"/>
                <w:lang w:val="en-GB"/>
              </w:rPr>
            </w:pPr>
          </w:p>
          <w:p w14:paraId="5D2FB51D" w14:textId="77777777" w:rsidR="00254AD1" w:rsidRPr="00C53071" w:rsidRDefault="00C53071" w:rsidP="00CE6D81">
            <w:pPr>
              <w:spacing w:after="0" w:line="240" w:lineRule="auto"/>
              <w:rPr>
                <w:rFonts w:ascii="Times New Roman" w:eastAsia="Times New Roman" w:hAnsi="Times New Roman" w:cs="Times New Roman"/>
                <w:bCs/>
                <w:sz w:val="24"/>
                <w:szCs w:val="24"/>
                <w:lang w:val="en-GB"/>
              </w:rPr>
            </w:pPr>
            <w:r w:rsidRPr="00C53071">
              <w:rPr>
                <w:rFonts w:ascii="Times New Roman" w:eastAsia="Times New Roman" w:hAnsi="Times New Roman" w:cs="Times New Roman"/>
                <w:bCs/>
                <w:sz w:val="24"/>
                <w:szCs w:val="24"/>
                <w:lang w:val="en-GB"/>
              </w:rPr>
              <w:t>1.2</w:t>
            </w:r>
          </w:p>
          <w:p w14:paraId="0A4412B3" w14:textId="77777777" w:rsidR="00254AD1" w:rsidRPr="00F3488B" w:rsidRDefault="00254AD1" w:rsidP="00CE6D81">
            <w:pPr>
              <w:spacing w:after="0" w:line="240" w:lineRule="auto"/>
              <w:rPr>
                <w:rFonts w:ascii="Times New Roman" w:eastAsia="Times New Roman" w:hAnsi="Times New Roman" w:cs="Times New Roman"/>
                <w:b/>
                <w:bCs/>
                <w:sz w:val="24"/>
                <w:szCs w:val="24"/>
                <w:lang w:val="en-GB"/>
              </w:rPr>
            </w:pPr>
          </w:p>
          <w:p w14:paraId="708E057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375698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A5EF14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75C282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57E6DA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E41DD63"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FD6F582"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4954E3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EE5C96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06D3EB5"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7A0B4CA3"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1E8813D6"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656DB91B"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D631BC6"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E2D420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1.2.1</w:t>
            </w:r>
          </w:p>
          <w:p w14:paraId="494B3B9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63923E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92278C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A7F744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69CC4C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735B8D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3020DC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0D7E2D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527021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48802F9"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0E6E36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4AE8AD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710F1DC"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01B4EA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2A52C51"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5A1FC7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26011D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A98409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DF1B2A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C5F581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0C2E5F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FFBE68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DC7A7A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F788CF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EC48F8A"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5C35044"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0EAFDD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21929B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A6196E2" w14:textId="77777777" w:rsidR="00B0509E" w:rsidRDefault="00B0509E" w:rsidP="00CE6D81">
            <w:pPr>
              <w:spacing w:after="0" w:line="240" w:lineRule="auto"/>
              <w:rPr>
                <w:rFonts w:ascii="Times New Roman" w:eastAsia="Times New Roman" w:hAnsi="Times New Roman" w:cs="Times New Roman"/>
                <w:sz w:val="24"/>
                <w:szCs w:val="24"/>
                <w:lang w:val="en-GB"/>
              </w:rPr>
            </w:pPr>
          </w:p>
          <w:p w14:paraId="0CE65AA9" w14:textId="77777777" w:rsidR="00B0509E" w:rsidRDefault="00B0509E" w:rsidP="00CE6D81">
            <w:pPr>
              <w:spacing w:after="0" w:line="240" w:lineRule="auto"/>
              <w:rPr>
                <w:rFonts w:ascii="Times New Roman" w:eastAsia="Times New Roman" w:hAnsi="Times New Roman" w:cs="Times New Roman"/>
                <w:sz w:val="24"/>
                <w:szCs w:val="24"/>
                <w:lang w:val="en-GB"/>
              </w:rPr>
            </w:pPr>
          </w:p>
          <w:p w14:paraId="7C30B0E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2.</w:t>
            </w:r>
          </w:p>
          <w:p w14:paraId="7300626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0CB7E8D"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49C2DA89"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5346A896"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8BE752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2.1</w:t>
            </w:r>
          </w:p>
          <w:p w14:paraId="1DA06FB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EEBB66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3C22461"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9FA5A3A"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44645DBA"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596C8FAC"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34D090ED"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4054ACF7" w14:textId="77777777" w:rsidR="009B7082" w:rsidRDefault="009B7082" w:rsidP="00CE6D81">
            <w:pPr>
              <w:spacing w:after="0" w:line="240" w:lineRule="auto"/>
              <w:rPr>
                <w:rFonts w:ascii="Times New Roman" w:eastAsia="Times New Roman" w:hAnsi="Times New Roman" w:cs="Times New Roman"/>
                <w:sz w:val="24"/>
                <w:szCs w:val="24"/>
                <w:lang w:val="en-GB"/>
              </w:rPr>
            </w:pPr>
          </w:p>
          <w:p w14:paraId="0B7C438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937EDB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2.2</w:t>
            </w:r>
          </w:p>
          <w:p w14:paraId="31A80EA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46EFD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6BD669"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F0D42A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AC3BA1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1C6FCF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9E460A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95DED3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36165E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A8F983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1D0ABB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D58448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E48C51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8BE782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E140D6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252890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35F80F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1E3A97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5E958B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3FCD1C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50793D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EC021F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BE489D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9885639"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E6071D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4FC3A9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B60ABD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6AE248A"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1BC812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7B35F6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760C38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639A6E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CC3A5E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8BFA60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B50DC4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81EFD5C"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7EA9866"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DE5632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41906A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F207BA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C34606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062313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20806C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8F9697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35004A0"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FCE346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4BD622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06B735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534D68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715DD0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CCDC21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C9BD70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19600B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2A7258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157A83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ADC858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8FBF73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548E5E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8A7D93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A44926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63B0820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057A45B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ED1C6F7"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0CAB5C5"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BABF758"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1F3CCE53"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AC41A72"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0376E8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9979564"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474B1C8E"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27935DE9"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B8683D1"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527BD067"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72F6D35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021674D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28E2E68"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139729BF"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9294653"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2F7BB200"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3768674B"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3B4F720D"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p w14:paraId="71D73356" w14:textId="77777777" w:rsidR="00254AD1" w:rsidRDefault="00254AD1" w:rsidP="00CE6D81">
            <w:pPr>
              <w:spacing w:after="0" w:line="240" w:lineRule="auto"/>
              <w:rPr>
                <w:rFonts w:ascii="Times New Roman" w:eastAsia="Times New Roman" w:hAnsi="Times New Roman" w:cs="Times New Roman"/>
                <w:sz w:val="24"/>
                <w:szCs w:val="24"/>
                <w:lang w:val="en-GB"/>
              </w:rPr>
            </w:pPr>
          </w:p>
          <w:p w14:paraId="67D9698B" w14:textId="77777777" w:rsidR="00E9354C" w:rsidRDefault="00E9354C" w:rsidP="00CE6D81">
            <w:pPr>
              <w:spacing w:after="0" w:line="240" w:lineRule="auto"/>
              <w:rPr>
                <w:rFonts w:ascii="Times New Roman" w:eastAsia="Times New Roman" w:hAnsi="Times New Roman" w:cs="Times New Roman"/>
                <w:sz w:val="24"/>
                <w:szCs w:val="24"/>
                <w:lang w:val="en-GB"/>
              </w:rPr>
            </w:pPr>
          </w:p>
          <w:p w14:paraId="1AB2EAB7" w14:textId="77777777" w:rsidR="00E9354C" w:rsidRDefault="00E9354C" w:rsidP="00CE6D81">
            <w:pPr>
              <w:spacing w:after="0" w:line="240" w:lineRule="auto"/>
              <w:rPr>
                <w:rFonts w:ascii="Times New Roman" w:eastAsia="Times New Roman" w:hAnsi="Times New Roman" w:cs="Times New Roman"/>
                <w:sz w:val="24"/>
                <w:szCs w:val="24"/>
                <w:lang w:val="en-GB"/>
              </w:rPr>
            </w:pPr>
          </w:p>
          <w:p w14:paraId="5CE33390"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133E074A"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4DAA4B8B"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1920ED0A"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1F324E6F"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67F7BBD5" w14:textId="77777777" w:rsidR="008B7A0B" w:rsidRDefault="008B7A0B" w:rsidP="00CE6D81">
            <w:pPr>
              <w:spacing w:after="0" w:line="240" w:lineRule="auto"/>
              <w:rPr>
                <w:rFonts w:ascii="Times New Roman" w:eastAsia="Times New Roman" w:hAnsi="Times New Roman" w:cs="Times New Roman"/>
                <w:sz w:val="24"/>
                <w:szCs w:val="24"/>
                <w:lang w:val="en-GB"/>
              </w:rPr>
            </w:pPr>
          </w:p>
          <w:p w14:paraId="25EDCD78" w14:textId="77777777" w:rsidR="00E9354C" w:rsidRDefault="00E9354C" w:rsidP="00CE6D81">
            <w:pPr>
              <w:spacing w:after="0" w:line="240" w:lineRule="auto"/>
              <w:rPr>
                <w:rFonts w:ascii="Times New Roman" w:eastAsia="Times New Roman" w:hAnsi="Times New Roman" w:cs="Times New Roman"/>
                <w:sz w:val="24"/>
                <w:szCs w:val="24"/>
                <w:lang w:val="en-GB"/>
              </w:rPr>
            </w:pPr>
          </w:p>
          <w:p w14:paraId="2EF04E6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r w:rsidRPr="00F3488B">
              <w:rPr>
                <w:rFonts w:ascii="Times New Roman" w:eastAsia="Times New Roman" w:hAnsi="Times New Roman" w:cs="Times New Roman"/>
                <w:sz w:val="24"/>
                <w:szCs w:val="24"/>
                <w:lang w:val="en-GB"/>
              </w:rPr>
              <w:t>3.</w:t>
            </w:r>
          </w:p>
          <w:p w14:paraId="53FDC9FF" w14:textId="77777777" w:rsidR="00254AD1" w:rsidRPr="00F3488B" w:rsidRDefault="00254AD1" w:rsidP="00CE6D81">
            <w:pPr>
              <w:spacing w:after="0" w:line="240" w:lineRule="auto"/>
              <w:rPr>
                <w:rFonts w:ascii="Times New Roman" w:eastAsia="Times New Roman" w:hAnsi="Times New Roman" w:cs="Times New Roman"/>
                <w:sz w:val="24"/>
                <w:szCs w:val="24"/>
                <w:lang w:val="en-GB"/>
              </w:rPr>
            </w:pPr>
          </w:p>
        </w:tc>
        <w:tc>
          <w:tcPr>
            <w:tcW w:w="3693" w:type="dxa"/>
          </w:tcPr>
          <w:p w14:paraId="4A3B150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7A27BC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F730052" w14:textId="77777777" w:rsidR="00254AD1" w:rsidRPr="00F3488B" w:rsidRDefault="00C53071" w:rsidP="00CE6D81">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Gauge Blocks</w:t>
            </w:r>
          </w:p>
          <w:p w14:paraId="49E015C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4AFE11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Metric rectangular gauge blocks</w:t>
            </w:r>
          </w:p>
          <w:p w14:paraId="5A5ADD8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AF0C03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 </w:t>
            </w:r>
            <w:r w:rsidR="00C53071">
              <w:rPr>
                <w:rFonts w:ascii="Times New Roman" w:eastAsia="Times New Roman" w:hAnsi="Times New Roman" w:cs="Times New Roman"/>
                <w:bCs/>
                <w:sz w:val="24"/>
                <w:szCs w:val="24"/>
                <w:lang w:val="en-GB"/>
              </w:rPr>
              <w:t xml:space="preserve">Series 515-1mm </w:t>
            </w:r>
            <w:r w:rsidRPr="00F3488B">
              <w:rPr>
                <w:rFonts w:ascii="Times New Roman" w:eastAsia="Times New Roman" w:hAnsi="Times New Roman" w:cs="Times New Roman"/>
                <w:bCs/>
                <w:sz w:val="24"/>
                <w:szCs w:val="24"/>
                <w:lang w:val="en-GB"/>
              </w:rPr>
              <w:t>Base Block Set</w:t>
            </w:r>
          </w:p>
          <w:p w14:paraId="310B88E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28ED38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C55362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C0AA59F"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4F80947C"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12CD3D14"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66ACEE8C"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1348593D"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59942D9C"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24A69935" w14:textId="77777777" w:rsidR="00254AD1" w:rsidRPr="00F3488B" w:rsidRDefault="00254AD1" w:rsidP="00254AD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Maintenance kit for gauge blocks series that includes</w:t>
            </w:r>
            <w:r w:rsidRPr="00F3488B">
              <w:rPr>
                <w:rFonts w:ascii="Times New Roman" w:eastAsia="Verdana" w:hAnsi="Times New Roman" w:cs="Times New Roman"/>
                <w:sz w:val="24"/>
                <w:szCs w:val="24"/>
              </w:rPr>
              <w:t xml:space="preserve"> all necessary maintenance tools for daily care and storage of gauge blocks. In wooded case for portable use</w:t>
            </w:r>
            <w:r w:rsidRPr="00F3488B">
              <w:rPr>
                <w:rFonts w:ascii="Times New Roman" w:eastAsia="Times New Roman" w:hAnsi="Times New Roman" w:cs="Times New Roman"/>
                <w:bCs/>
                <w:sz w:val="24"/>
                <w:szCs w:val="24"/>
                <w:lang w:val="en-GB"/>
              </w:rPr>
              <w:t>(i.e. assortment of tools and accessories)</w:t>
            </w:r>
          </w:p>
          <w:p w14:paraId="2650506F"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722A856B"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644D4491"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034C61B2"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244C962C"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2929EBC8"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48472150"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6BD5C2BE"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029CD436"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5585BF5B"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070AF88E"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4AEE18AE"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2B35B4C9"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46655A3C"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39439A1F" w14:textId="77777777" w:rsidR="00254AD1" w:rsidRPr="00F3488B" w:rsidRDefault="00254AD1" w:rsidP="00CE6D81">
            <w:pPr>
              <w:spacing w:after="0" w:line="240" w:lineRule="auto"/>
              <w:jc w:val="both"/>
              <w:rPr>
                <w:rFonts w:ascii="Times New Roman" w:eastAsia="Verdana" w:hAnsi="Times New Roman" w:cs="Times New Roman"/>
                <w:sz w:val="24"/>
                <w:szCs w:val="24"/>
              </w:rPr>
            </w:pPr>
          </w:p>
          <w:p w14:paraId="717C676F"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4C98F4CD"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22F43078"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CF436D3"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FE7FE38"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52105B59"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588D373A" w14:textId="77777777" w:rsidR="00254AD1" w:rsidRDefault="00254AD1" w:rsidP="00CE6D81">
            <w:pPr>
              <w:spacing w:after="0" w:line="240" w:lineRule="auto"/>
              <w:jc w:val="both"/>
              <w:rPr>
                <w:rFonts w:ascii="Times New Roman" w:eastAsia="Times New Roman" w:hAnsi="Times New Roman" w:cs="Times New Roman"/>
                <w:bCs/>
                <w:sz w:val="24"/>
                <w:szCs w:val="24"/>
                <w:lang w:val="en-GB"/>
              </w:rPr>
            </w:pPr>
          </w:p>
          <w:p w14:paraId="3C8C9A5E" w14:textId="77777777" w:rsidR="00B0509E" w:rsidRDefault="00B0509E" w:rsidP="00CE6D81">
            <w:pPr>
              <w:spacing w:after="0" w:line="240" w:lineRule="auto"/>
              <w:jc w:val="both"/>
              <w:rPr>
                <w:rFonts w:ascii="Times New Roman" w:eastAsia="Times New Roman" w:hAnsi="Times New Roman" w:cs="Times New Roman"/>
                <w:bCs/>
                <w:sz w:val="24"/>
                <w:szCs w:val="24"/>
                <w:lang w:val="en-GB"/>
              </w:rPr>
            </w:pPr>
          </w:p>
          <w:p w14:paraId="790ACA02"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TEMPERATURE STANDARD</w:t>
            </w:r>
            <w:r w:rsidR="00C53071">
              <w:rPr>
                <w:rFonts w:ascii="Times New Roman" w:eastAsia="Times New Roman" w:hAnsi="Times New Roman" w:cs="Times New Roman"/>
                <w:bCs/>
                <w:sz w:val="24"/>
                <w:szCs w:val="24"/>
                <w:lang w:val="en-GB"/>
              </w:rPr>
              <w:t>S</w:t>
            </w:r>
            <w:r w:rsidRPr="00F3488B">
              <w:rPr>
                <w:rFonts w:ascii="Times New Roman" w:eastAsia="Times New Roman" w:hAnsi="Times New Roman" w:cs="Times New Roman"/>
                <w:bCs/>
                <w:sz w:val="24"/>
                <w:szCs w:val="24"/>
                <w:lang w:val="en-GB"/>
              </w:rPr>
              <w:t xml:space="preserve"> EQUIPMENT</w:t>
            </w:r>
          </w:p>
          <w:p w14:paraId="2DF4A1F8"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1CF668A9"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3419CC66"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Level 1 (PRT)</w:t>
            </w:r>
          </w:p>
          <w:p w14:paraId="5CC336F3"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481FF692"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D432745"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6446289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28F9D8A"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A9BA6EE"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105FAC3D"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415F6758"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040C63E1"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6A605819"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0D209B1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Level 2 (RTD)</w:t>
            </w:r>
          </w:p>
          <w:p w14:paraId="36EB6DD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(Electrical calibrator, measure and source)</w:t>
            </w:r>
          </w:p>
          <w:p w14:paraId="00E0D34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C170BC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B2BFD8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1AB063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91AD083"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4BE0B95"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9CF0C61"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671A9005"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01140529"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7816943D"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1541D7A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9FB11D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FE8155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588435D"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278D1191" w14:textId="77777777" w:rsidR="00B0509E" w:rsidRPr="00F3488B" w:rsidRDefault="00B0509E" w:rsidP="00CE6D81">
            <w:pPr>
              <w:spacing w:after="0" w:line="240" w:lineRule="auto"/>
              <w:rPr>
                <w:rFonts w:ascii="Times New Roman" w:eastAsia="Times New Roman" w:hAnsi="Times New Roman" w:cs="Times New Roman"/>
                <w:bCs/>
                <w:sz w:val="24"/>
                <w:szCs w:val="24"/>
                <w:lang w:val="en-GB"/>
              </w:rPr>
            </w:pPr>
          </w:p>
          <w:p w14:paraId="69E7A5C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6D0267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A60E5F9" w14:textId="77777777" w:rsidR="00D3526F" w:rsidRDefault="00D3526F" w:rsidP="00D66739">
            <w:pPr>
              <w:keepNext/>
              <w:spacing w:after="0" w:line="240" w:lineRule="auto"/>
              <w:outlineLvl w:val="5"/>
              <w:rPr>
                <w:rFonts w:ascii="Times New Roman" w:eastAsia="Times New Roman" w:hAnsi="Times New Roman" w:cs="Times New Roman"/>
                <w:bCs/>
                <w:sz w:val="24"/>
                <w:szCs w:val="24"/>
                <w:lang w:val="en-GB"/>
              </w:rPr>
            </w:pPr>
          </w:p>
          <w:p w14:paraId="6263383A" w14:textId="77777777" w:rsidR="00D3526F" w:rsidRDefault="00D3526F" w:rsidP="00D66739">
            <w:pPr>
              <w:keepNext/>
              <w:spacing w:after="0" w:line="240" w:lineRule="auto"/>
              <w:outlineLvl w:val="5"/>
              <w:rPr>
                <w:rFonts w:ascii="Times New Roman" w:eastAsia="Times New Roman" w:hAnsi="Times New Roman" w:cs="Times New Roman"/>
                <w:bCs/>
                <w:sz w:val="24"/>
                <w:szCs w:val="24"/>
                <w:lang w:val="en-GB"/>
              </w:rPr>
            </w:pPr>
          </w:p>
          <w:p w14:paraId="137100CF" w14:textId="77777777" w:rsidR="00254AD1" w:rsidRDefault="00254AD1" w:rsidP="00D66739">
            <w:pPr>
              <w:keepNext/>
              <w:spacing w:after="0" w:line="240" w:lineRule="auto"/>
              <w:outlineLvl w:val="5"/>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Accessories</w:t>
            </w:r>
          </w:p>
          <w:p w14:paraId="7138C2B6"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2992C531"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EA3B30D"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6918FA26"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E416A87"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2EA0BE5F"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67B409C4"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00E79A72"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501CACA7"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7186712"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7E371220"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21BF47BE" w14:textId="77777777" w:rsidR="00E9354C" w:rsidRDefault="00E9354C" w:rsidP="00D66739">
            <w:pPr>
              <w:keepNext/>
              <w:spacing w:after="0" w:line="240" w:lineRule="auto"/>
              <w:outlineLvl w:val="5"/>
              <w:rPr>
                <w:rFonts w:ascii="Times New Roman" w:eastAsia="Times New Roman" w:hAnsi="Times New Roman" w:cs="Times New Roman"/>
                <w:bCs/>
                <w:sz w:val="24"/>
                <w:szCs w:val="24"/>
                <w:lang w:val="en-GB"/>
              </w:rPr>
            </w:pPr>
          </w:p>
          <w:p w14:paraId="42301013"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8E590C1"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29EF0C83" w14:textId="77777777" w:rsidR="00B100C4" w:rsidRPr="00F3488B" w:rsidRDefault="00B100C4" w:rsidP="00CE6D81">
            <w:pPr>
              <w:spacing w:after="0" w:line="240" w:lineRule="auto"/>
              <w:rPr>
                <w:rFonts w:ascii="Times New Roman" w:eastAsia="Times New Roman" w:hAnsi="Times New Roman" w:cs="Times New Roman"/>
                <w:bCs/>
                <w:sz w:val="24"/>
                <w:szCs w:val="24"/>
                <w:lang w:val="en-GB"/>
              </w:rPr>
            </w:pPr>
          </w:p>
          <w:p w14:paraId="52BFD39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Hand held digital multi</w:t>
            </w:r>
            <w:r>
              <w:rPr>
                <w:rFonts w:ascii="Times New Roman" w:eastAsia="Times New Roman" w:hAnsi="Times New Roman" w:cs="Times New Roman"/>
                <w:bCs/>
                <w:sz w:val="24"/>
                <w:szCs w:val="24"/>
                <w:lang w:val="en-GB"/>
              </w:rPr>
              <w:t>-</w:t>
            </w:r>
            <w:r w:rsidRPr="00F3488B">
              <w:rPr>
                <w:rFonts w:ascii="Times New Roman" w:eastAsia="Times New Roman" w:hAnsi="Times New Roman" w:cs="Times New Roman"/>
                <w:bCs/>
                <w:sz w:val="24"/>
                <w:szCs w:val="24"/>
                <w:lang w:val="en-GB"/>
              </w:rPr>
              <w:t>meter</w:t>
            </w:r>
          </w:p>
          <w:p w14:paraId="2425CF3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98BCFD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3B06668"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15589B0"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98FD99D" w14:textId="77777777" w:rsidR="00B100C4" w:rsidRDefault="00B100C4" w:rsidP="00CE6D81">
            <w:pPr>
              <w:spacing w:after="0" w:line="240" w:lineRule="auto"/>
              <w:rPr>
                <w:rFonts w:ascii="Times New Roman" w:eastAsia="Times New Roman" w:hAnsi="Times New Roman" w:cs="Times New Roman"/>
                <w:bCs/>
                <w:sz w:val="24"/>
                <w:szCs w:val="24"/>
                <w:lang w:val="en-GB"/>
              </w:rPr>
            </w:pPr>
          </w:p>
          <w:p w14:paraId="2E9C2A1D"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380863D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Small torch</w:t>
            </w:r>
          </w:p>
          <w:p w14:paraId="34EA152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339626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B8144A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Measuring tape</w:t>
            </w:r>
          </w:p>
          <w:p w14:paraId="4934048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B9E6F8E" w14:textId="77777777" w:rsidR="00B0509E" w:rsidRPr="00F3488B" w:rsidRDefault="00B0509E" w:rsidP="00CE6D81">
            <w:pPr>
              <w:spacing w:after="0" w:line="240" w:lineRule="auto"/>
              <w:rPr>
                <w:rFonts w:ascii="Times New Roman" w:eastAsia="Times New Roman" w:hAnsi="Times New Roman" w:cs="Times New Roman"/>
                <w:bCs/>
                <w:sz w:val="24"/>
                <w:szCs w:val="24"/>
                <w:lang w:val="en-GB"/>
              </w:rPr>
            </w:pPr>
          </w:p>
          <w:p w14:paraId="382A837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Magnifying glass</w:t>
            </w:r>
          </w:p>
          <w:p w14:paraId="5203114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ABA937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2B8A27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03E4FDB" w14:textId="77777777" w:rsidR="00E9354C" w:rsidRPr="00F3488B" w:rsidRDefault="00E9354C" w:rsidP="00CE6D81">
            <w:pPr>
              <w:spacing w:after="0" w:line="240" w:lineRule="auto"/>
              <w:rPr>
                <w:rFonts w:ascii="Times New Roman" w:eastAsia="Times New Roman" w:hAnsi="Times New Roman" w:cs="Times New Roman"/>
                <w:bCs/>
                <w:sz w:val="24"/>
                <w:szCs w:val="24"/>
                <w:lang w:val="en-GB"/>
              </w:rPr>
            </w:pPr>
          </w:p>
          <w:p w14:paraId="318A521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Thermocouple connectors (Type S, R, K and J</w:t>
            </w:r>
          </w:p>
          <w:p w14:paraId="227CD5F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A2822E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0CF625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EFC717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59964C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8BC06E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0609E6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5A8FBB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ECDFE8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FA9CFA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090921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Thermocouple compensation wire</w:t>
            </w:r>
          </w:p>
          <w:p w14:paraId="1540397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BE97946" w14:textId="77777777" w:rsidR="00E9354C" w:rsidRPr="00F3488B" w:rsidRDefault="00E9354C" w:rsidP="00CE6D81">
            <w:pPr>
              <w:spacing w:after="0" w:line="240" w:lineRule="auto"/>
              <w:rPr>
                <w:rFonts w:ascii="Times New Roman" w:eastAsia="Times New Roman" w:hAnsi="Times New Roman" w:cs="Times New Roman"/>
                <w:bCs/>
                <w:sz w:val="24"/>
                <w:szCs w:val="24"/>
                <w:lang w:val="en-GB"/>
              </w:rPr>
            </w:pPr>
          </w:p>
          <w:p w14:paraId="26DE539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A3A781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Retort stand</w:t>
            </w:r>
          </w:p>
          <w:p w14:paraId="701CE95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03054D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7932C857"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2C3C997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Accessories (retort stand)</w:t>
            </w:r>
          </w:p>
          <w:p w14:paraId="2BD7EE0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D44CA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C8E6E8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F32F72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14153C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2382912"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F8C9CD5"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00699CFB"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6EB7F790"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22A139DD"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1E35A064" w14:textId="77777777" w:rsidR="00D3526F" w:rsidRPr="00F3488B" w:rsidRDefault="00D3526F" w:rsidP="00CE6D81">
            <w:pPr>
              <w:spacing w:after="0" w:line="240" w:lineRule="auto"/>
              <w:rPr>
                <w:rFonts w:ascii="Times New Roman" w:eastAsia="Times New Roman" w:hAnsi="Times New Roman" w:cs="Times New Roman"/>
                <w:bCs/>
                <w:sz w:val="24"/>
                <w:szCs w:val="24"/>
                <w:lang w:val="en-GB"/>
              </w:rPr>
            </w:pPr>
          </w:p>
          <w:p w14:paraId="0A56CC4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lastRenderedPageBreak/>
              <w:t>PRESSURE STANDARDS AND EQUIPMENT</w:t>
            </w:r>
          </w:p>
          <w:p w14:paraId="3EE7C99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D2D5AC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FFF8118" w14:textId="77777777" w:rsidR="00471C8E" w:rsidRPr="00C37552" w:rsidRDefault="00471C8E" w:rsidP="00471C8E">
            <w:pPr>
              <w:spacing w:after="0" w:line="240" w:lineRule="auto"/>
              <w:rPr>
                <w:rFonts w:ascii="Times New Roman" w:eastAsia="Times New Roman" w:hAnsi="Times New Roman" w:cs="Times New Roman"/>
                <w:bCs/>
                <w:sz w:val="24"/>
                <w:szCs w:val="24"/>
                <w:lang w:val="en-GB"/>
              </w:rPr>
            </w:pPr>
            <w:r w:rsidRPr="00C37552">
              <w:rPr>
                <w:rFonts w:ascii="Times New Roman" w:eastAsia="Times New Roman" w:hAnsi="Times New Roman" w:cs="Times New Roman"/>
                <w:bCs/>
                <w:sz w:val="24"/>
                <w:szCs w:val="24"/>
                <w:lang w:val="en-GB"/>
              </w:rPr>
              <w:t>Pneumatic pressure gauge Calibration</w:t>
            </w:r>
          </w:p>
          <w:p w14:paraId="78084D8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193561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C5B6C2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A51EBDE" w14:textId="77777777" w:rsidR="00471C8E" w:rsidRPr="00F3488B" w:rsidRDefault="00471C8E" w:rsidP="00CE6D81">
            <w:pPr>
              <w:spacing w:after="0" w:line="240" w:lineRule="auto"/>
              <w:rPr>
                <w:rFonts w:ascii="Times New Roman" w:eastAsia="Times New Roman" w:hAnsi="Times New Roman" w:cs="Times New Roman"/>
                <w:bCs/>
                <w:sz w:val="24"/>
                <w:szCs w:val="24"/>
                <w:lang w:val="en-GB"/>
              </w:rPr>
            </w:pPr>
          </w:p>
          <w:p w14:paraId="53D25E3E" w14:textId="77777777" w:rsidR="00254AD1"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Accessories </w:t>
            </w:r>
          </w:p>
          <w:p w14:paraId="48764C0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w:t>
            </w:r>
            <w:r w:rsidRPr="00F3488B">
              <w:rPr>
                <w:rFonts w:ascii="Times New Roman" w:eastAsia="Times New Roman" w:hAnsi="Times New Roman" w:cs="Times New Roman"/>
                <w:bCs/>
                <w:sz w:val="24"/>
                <w:szCs w:val="24"/>
                <w:lang w:val="en-GB"/>
              </w:rPr>
              <w:t>pressure gauge</w:t>
            </w:r>
            <w:r>
              <w:rPr>
                <w:rFonts w:ascii="Times New Roman" w:eastAsia="Times New Roman" w:hAnsi="Times New Roman" w:cs="Times New Roman"/>
                <w:bCs/>
                <w:sz w:val="24"/>
                <w:szCs w:val="24"/>
                <w:lang w:val="en-GB"/>
              </w:rPr>
              <w:t>)</w:t>
            </w:r>
          </w:p>
          <w:p w14:paraId="7D4EE09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60BB27D"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9CB3BF4" w14:textId="77777777" w:rsidR="00471C8E" w:rsidRPr="00F3488B" w:rsidRDefault="00471C8E" w:rsidP="00CE6D81">
            <w:pPr>
              <w:spacing w:after="0" w:line="240" w:lineRule="auto"/>
              <w:rPr>
                <w:rFonts w:ascii="Times New Roman" w:eastAsia="Times New Roman" w:hAnsi="Times New Roman" w:cs="Times New Roman"/>
                <w:bCs/>
                <w:sz w:val="24"/>
                <w:szCs w:val="24"/>
                <w:lang w:val="en-GB"/>
              </w:rPr>
            </w:pPr>
          </w:p>
          <w:p w14:paraId="24C7D19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0C142F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Thermo hydro data logger </w:t>
            </w:r>
          </w:p>
          <w:p w14:paraId="3131AEE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A10ADB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CE5035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8BF2EB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96F650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Hydraulic pressure gauge (calibrations) </w:t>
            </w:r>
          </w:p>
          <w:p w14:paraId="31840C9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1E3120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F36AFD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254AD1">
              <w:rPr>
                <w:rFonts w:ascii="Times New Roman" w:eastAsia="Times New Roman" w:hAnsi="Times New Roman" w:cs="Times New Roman"/>
                <w:bCs/>
                <w:sz w:val="24"/>
                <w:szCs w:val="24"/>
                <w:lang w:val="en-GB"/>
              </w:rPr>
              <w:t>Hand pumps &amp; master digital pressure gauge</w:t>
            </w:r>
          </w:p>
          <w:p w14:paraId="2003BDA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A8F18D1"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EB7D467"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1D5C6264" w14:textId="77777777" w:rsidR="00B100C4" w:rsidRDefault="00B100C4" w:rsidP="00CE6D81">
            <w:pPr>
              <w:spacing w:after="0" w:line="240" w:lineRule="auto"/>
              <w:rPr>
                <w:rFonts w:ascii="Times New Roman" w:eastAsia="Times New Roman" w:hAnsi="Times New Roman" w:cs="Times New Roman"/>
                <w:bCs/>
                <w:sz w:val="24"/>
                <w:szCs w:val="24"/>
                <w:lang w:val="en-GB"/>
              </w:rPr>
            </w:pPr>
          </w:p>
          <w:p w14:paraId="7C374A40" w14:textId="77777777" w:rsidR="00B100C4" w:rsidRPr="00F3488B" w:rsidRDefault="00B100C4" w:rsidP="00CE6D81">
            <w:pPr>
              <w:spacing w:after="0" w:line="240" w:lineRule="auto"/>
              <w:rPr>
                <w:rFonts w:ascii="Times New Roman" w:eastAsia="Times New Roman" w:hAnsi="Times New Roman" w:cs="Times New Roman"/>
                <w:bCs/>
                <w:sz w:val="24"/>
                <w:szCs w:val="24"/>
                <w:lang w:val="en-GB"/>
              </w:rPr>
            </w:pPr>
          </w:p>
          <w:p w14:paraId="702874BB"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5B1310F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Accessories</w:t>
            </w:r>
          </w:p>
          <w:p w14:paraId="057E7DE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0B15DF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F6E8C0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EFF6E7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83EB23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847A4A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F85394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4F2DD4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tc>
        <w:tc>
          <w:tcPr>
            <w:tcW w:w="6804" w:type="dxa"/>
          </w:tcPr>
          <w:p w14:paraId="442035D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2BDC69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578F1D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BE199A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8D11E8C" w14:textId="77777777" w:rsidR="00C53071" w:rsidRDefault="00C53071" w:rsidP="00CE6D81">
            <w:pPr>
              <w:spacing w:after="0" w:line="240" w:lineRule="auto"/>
              <w:rPr>
                <w:rFonts w:ascii="Times New Roman" w:eastAsia="Times New Roman" w:hAnsi="Times New Roman" w:cs="Times New Roman"/>
                <w:bCs/>
                <w:sz w:val="24"/>
                <w:szCs w:val="24"/>
                <w:lang w:val="en-GB"/>
              </w:rPr>
            </w:pPr>
          </w:p>
          <w:p w14:paraId="198DAA38" w14:textId="77777777" w:rsidR="00C53071" w:rsidRDefault="00C53071" w:rsidP="00CE6D81">
            <w:pPr>
              <w:spacing w:after="0" w:line="240" w:lineRule="auto"/>
              <w:rPr>
                <w:rFonts w:ascii="Times New Roman" w:eastAsia="Times New Roman" w:hAnsi="Times New Roman" w:cs="Times New Roman"/>
                <w:bCs/>
                <w:sz w:val="24"/>
                <w:szCs w:val="24"/>
                <w:lang w:val="en-GB"/>
              </w:rPr>
            </w:pPr>
          </w:p>
          <w:p w14:paraId="6AC7D326" w14:textId="77777777" w:rsidR="00C53071" w:rsidRDefault="00C53071" w:rsidP="00CE6D81">
            <w:pPr>
              <w:spacing w:after="0" w:line="240" w:lineRule="auto"/>
              <w:rPr>
                <w:rFonts w:ascii="Times New Roman" w:eastAsia="Times New Roman" w:hAnsi="Times New Roman" w:cs="Times New Roman"/>
                <w:bCs/>
                <w:sz w:val="24"/>
                <w:szCs w:val="24"/>
                <w:lang w:val="en-GB"/>
              </w:rPr>
            </w:pPr>
          </w:p>
          <w:p w14:paraId="0EFC4A79" w14:textId="77777777" w:rsidR="00254AD1" w:rsidRPr="00B0509E" w:rsidRDefault="00254AD1" w:rsidP="00D3526F">
            <w:pPr>
              <w:pStyle w:val="ListParagraph"/>
              <w:numPr>
                <w:ilvl w:val="0"/>
                <w:numId w:val="163"/>
              </w:numPr>
              <w:spacing w:after="0" w:line="240" w:lineRule="auto"/>
              <w:rPr>
                <w:rFonts w:ascii="Times New Roman" w:eastAsia="Times New Roman" w:hAnsi="Times New Roman" w:cs="Times New Roman"/>
                <w:bCs/>
                <w:sz w:val="24"/>
                <w:szCs w:val="24"/>
                <w:lang w:val="en-GB"/>
              </w:rPr>
            </w:pPr>
            <w:r w:rsidRPr="00B0509E">
              <w:rPr>
                <w:rFonts w:ascii="Times New Roman" w:eastAsia="Times New Roman" w:hAnsi="Times New Roman" w:cs="Times New Roman"/>
                <w:bCs/>
                <w:sz w:val="24"/>
                <w:szCs w:val="24"/>
                <w:lang w:val="en-GB"/>
              </w:rPr>
              <w:t xml:space="preserve">Blocks per set (87), steel, grade K / 00 size1.001 -100mm, </w:t>
            </w:r>
          </w:p>
          <w:p w14:paraId="7FC1CC8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8D18A8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9BC2B3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2D1E1F3" w14:textId="77777777" w:rsidR="00254AD1" w:rsidRPr="00B0509E" w:rsidRDefault="00254AD1" w:rsidP="00D3526F">
            <w:pPr>
              <w:pStyle w:val="ListParagraph"/>
              <w:numPr>
                <w:ilvl w:val="0"/>
                <w:numId w:val="163"/>
              </w:numPr>
              <w:spacing w:after="0" w:line="240" w:lineRule="auto"/>
              <w:rPr>
                <w:rFonts w:ascii="Times New Roman" w:eastAsia="Times New Roman" w:hAnsi="Times New Roman" w:cs="Times New Roman"/>
                <w:bCs/>
                <w:sz w:val="24"/>
                <w:szCs w:val="24"/>
                <w:lang w:val="en-GB"/>
              </w:rPr>
            </w:pPr>
            <w:r w:rsidRPr="00B0509E">
              <w:rPr>
                <w:rFonts w:ascii="Times New Roman" w:eastAsia="Times New Roman" w:hAnsi="Times New Roman" w:cs="Times New Roman"/>
                <w:bCs/>
                <w:sz w:val="24"/>
                <w:szCs w:val="24"/>
                <w:lang w:val="en-GB"/>
              </w:rPr>
              <w:t>Blocks per set (8), steel, grade K / 00 size 125-500mm.</w:t>
            </w:r>
          </w:p>
          <w:p w14:paraId="38D5F76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37FFE6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04ECDA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A33F6D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690EC3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0C30BF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ADF01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CE0B6DD"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3D4169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A72DA85" w14:textId="77777777" w:rsidR="00254AD1" w:rsidRPr="00F3488B" w:rsidRDefault="00254AD1" w:rsidP="00D3526F">
            <w:pPr>
              <w:numPr>
                <w:ilvl w:val="0"/>
                <w:numId w:val="155"/>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Ceraston used for removing burrs on the measuring surface</w:t>
            </w:r>
          </w:p>
          <w:p w14:paraId="0336075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AC48B71"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Optical flat for checking burrs </w:t>
            </w:r>
          </w:p>
          <w:p w14:paraId="71264B0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5199912"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Tweezers brush </w:t>
            </w:r>
          </w:p>
          <w:p w14:paraId="22122AA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DFBC7E0"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Blower brush </w:t>
            </w:r>
          </w:p>
          <w:p w14:paraId="2F2FA97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28583A3"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Cleaning paper </w:t>
            </w:r>
          </w:p>
          <w:p w14:paraId="6717E7A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B1E8035"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Artificial leather mat </w:t>
            </w:r>
          </w:p>
          <w:p w14:paraId="7C292DD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2D19BD4"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Reagent bottle </w:t>
            </w:r>
          </w:p>
          <w:p w14:paraId="4E53E95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42C43FE" w14:textId="77777777" w:rsidR="00254AD1" w:rsidRPr="00F3488B" w:rsidRDefault="00254AD1" w:rsidP="00D3526F">
            <w:pPr>
              <w:numPr>
                <w:ilvl w:val="0"/>
                <w:numId w:val="155"/>
              </w:num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Gloves</w:t>
            </w:r>
          </w:p>
          <w:p w14:paraId="31392B6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9422CB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ABA215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19E4E7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134095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45607C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3740160" w14:textId="77777777" w:rsidR="00254AD1" w:rsidRPr="00F3488B" w:rsidRDefault="00254AD1" w:rsidP="00CE6D81">
            <w:pPr>
              <w:spacing w:after="0" w:line="240" w:lineRule="auto"/>
              <w:jc w:val="both"/>
              <w:rPr>
                <w:rFonts w:ascii="Times New Roman" w:eastAsia="Times New Roman" w:hAnsi="Times New Roman" w:cs="Times New Roman"/>
                <w:bCs/>
                <w:sz w:val="24"/>
                <w:szCs w:val="24"/>
                <w:lang w:val="en-GB"/>
              </w:rPr>
            </w:pPr>
          </w:p>
          <w:p w14:paraId="4465BBA8" w14:textId="77777777" w:rsidR="00254AD1" w:rsidRDefault="00254AD1" w:rsidP="00254AD1">
            <w:pPr>
              <w:spacing w:after="0" w:line="240" w:lineRule="auto"/>
              <w:jc w:val="both"/>
              <w:rPr>
                <w:rFonts w:ascii="Times New Roman" w:eastAsia="Verdana" w:hAnsi="Times New Roman" w:cs="Times New Roman"/>
                <w:sz w:val="24"/>
                <w:szCs w:val="24"/>
              </w:rPr>
            </w:pPr>
          </w:p>
          <w:p w14:paraId="0DDCF892" w14:textId="77777777" w:rsidR="00254AD1" w:rsidRDefault="00254AD1" w:rsidP="00254AD1">
            <w:pPr>
              <w:spacing w:after="0" w:line="240" w:lineRule="auto"/>
              <w:jc w:val="both"/>
              <w:rPr>
                <w:rFonts w:ascii="Times New Roman" w:eastAsia="Verdana" w:hAnsi="Times New Roman" w:cs="Times New Roman"/>
                <w:sz w:val="24"/>
                <w:szCs w:val="24"/>
              </w:rPr>
            </w:pPr>
          </w:p>
          <w:p w14:paraId="7138B906" w14:textId="77777777" w:rsidR="00254AD1" w:rsidRDefault="00254AD1" w:rsidP="00254AD1">
            <w:pPr>
              <w:spacing w:after="0" w:line="240" w:lineRule="auto"/>
              <w:jc w:val="both"/>
              <w:rPr>
                <w:rFonts w:ascii="Times New Roman" w:eastAsia="Verdana" w:hAnsi="Times New Roman" w:cs="Times New Roman"/>
                <w:sz w:val="24"/>
                <w:szCs w:val="24"/>
              </w:rPr>
            </w:pPr>
          </w:p>
          <w:p w14:paraId="281F2008" w14:textId="77777777" w:rsidR="00254AD1" w:rsidRDefault="00254AD1" w:rsidP="00254AD1">
            <w:pPr>
              <w:spacing w:after="0" w:line="240" w:lineRule="auto"/>
              <w:jc w:val="both"/>
              <w:rPr>
                <w:rFonts w:ascii="Times New Roman" w:eastAsia="Verdana" w:hAnsi="Times New Roman" w:cs="Times New Roman"/>
                <w:sz w:val="24"/>
                <w:szCs w:val="24"/>
              </w:rPr>
            </w:pPr>
          </w:p>
          <w:p w14:paraId="4D1C8854" w14:textId="77777777" w:rsidR="00254AD1" w:rsidRDefault="00254AD1" w:rsidP="00254AD1">
            <w:pPr>
              <w:spacing w:after="0" w:line="240" w:lineRule="auto"/>
              <w:jc w:val="both"/>
              <w:rPr>
                <w:rFonts w:ascii="Times New Roman" w:eastAsia="Verdana" w:hAnsi="Times New Roman" w:cs="Times New Roman"/>
                <w:sz w:val="24"/>
                <w:szCs w:val="24"/>
              </w:rPr>
            </w:pPr>
          </w:p>
          <w:p w14:paraId="5AA6EBE9" w14:textId="77777777" w:rsidR="00B0509E" w:rsidRDefault="00B0509E" w:rsidP="00254AD1">
            <w:pPr>
              <w:spacing w:after="0" w:line="240" w:lineRule="auto"/>
              <w:jc w:val="both"/>
              <w:rPr>
                <w:rFonts w:ascii="Times New Roman" w:eastAsia="Verdana" w:hAnsi="Times New Roman" w:cs="Times New Roman"/>
                <w:sz w:val="24"/>
                <w:szCs w:val="24"/>
              </w:rPr>
            </w:pPr>
          </w:p>
          <w:p w14:paraId="50B52AFA" w14:textId="77777777" w:rsidR="00B0509E" w:rsidRPr="00F3488B" w:rsidRDefault="00B0509E" w:rsidP="00254AD1">
            <w:pPr>
              <w:spacing w:after="0" w:line="240" w:lineRule="auto"/>
              <w:jc w:val="both"/>
              <w:rPr>
                <w:rFonts w:ascii="Times New Roman" w:eastAsia="Verdana" w:hAnsi="Times New Roman" w:cs="Times New Roman"/>
                <w:sz w:val="24"/>
                <w:szCs w:val="24"/>
              </w:rPr>
            </w:pPr>
          </w:p>
          <w:p w14:paraId="513E90C9" w14:textId="77777777" w:rsidR="00254AD1" w:rsidRPr="00F3488B" w:rsidRDefault="00254AD1" w:rsidP="00D3526F">
            <w:pPr>
              <w:numPr>
                <w:ilvl w:val="0"/>
                <w:numId w:val="155"/>
              </w:numPr>
              <w:spacing w:after="0" w:line="240" w:lineRule="auto"/>
              <w:jc w:val="both"/>
              <w:rPr>
                <w:rFonts w:ascii="Times New Roman" w:eastAsia="Verdana" w:hAnsi="Times New Roman" w:cs="Times New Roman"/>
                <w:sz w:val="24"/>
                <w:szCs w:val="24"/>
              </w:rPr>
            </w:pPr>
            <w:r w:rsidRPr="00F3488B">
              <w:rPr>
                <w:rFonts w:ascii="Times New Roman" w:eastAsia="Verdana" w:hAnsi="Times New Roman" w:cs="Times New Roman"/>
                <w:sz w:val="24"/>
                <w:szCs w:val="24"/>
              </w:rPr>
              <w:t>PRT metal sheeted Pt100 (</w:t>
            </w:r>
            <w:r w:rsidR="009F5135" w:rsidRPr="00F3488B">
              <w:rPr>
                <w:rFonts w:ascii="Times New Roman" w:eastAsia="Verdana" w:hAnsi="Times New Roman" w:cs="Times New Roman"/>
                <w:sz w:val="24"/>
                <w:szCs w:val="24"/>
              </w:rPr>
              <w:t>high quality</w:t>
            </w:r>
            <w:r w:rsidRPr="00F3488B">
              <w:rPr>
                <w:rFonts w:ascii="Times New Roman" w:eastAsia="Verdana" w:hAnsi="Times New Roman" w:cs="Times New Roman"/>
                <w:sz w:val="24"/>
                <w:szCs w:val="24"/>
              </w:rPr>
              <w:t xml:space="preserve"> “semi-industrial” probe), 4-wire 6mm (or more) in diameter 300mm or longer. Temperature range -40 °C to 150 °C or wider. Accuracy 0,01 °C</w:t>
            </w:r>
          </w:p>
          <w:p w14:paraId="6845524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673214C"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9D14BD5"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7D570171"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0DDF4ECE"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4ADEE6F6"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644F590F" w14:textId="77777777" w:rsidR="00254AD1" w:rsidRPr="00254AD1" w:rsidRDefault="00254AD1" w:rsidP="00D3526F">
            <w:pPr>
              <w:numPr>
                <w:ilvl w:val="0"/>
                <w:numId w:val="155"/>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 xml:space="preserve">RTD: Pt 100 (385) 3 or more wire for thermocouples types S, R, K, T </w:t>
            </w:r>
            <w:r w:rsidRPr="00254AD1">
              <w:rPr>
                <w:rFonts w:ascii="Times New Roman" w:eastAsia="Verdana" w:hAnsi="Times New Roman" w:cs="Times New Roman"/>
                <w:sz w:val="24"/>
                <w:szCs w:val="24"/>
              </w:rPr>
              <w:t>and J, 4 to 20mA and 0 to 10Vdc. Accuracy specification 0,05% or better</w:t>
            </w:r>
          </w:p>
          <w:p w14:paraId="531891A7" w14:textId="77777777" w:rsidR="00254AD1" w:rsidRPr="00F3488B" w:rsidRDefault="00254AD1" w:rsidP="00CE6D81">
            <w:pPr>
              <w:spacing w:after="0" w:line="240" w:lineRule="auto"/>
              <w:rPr>
                <w:rFonts w:ascii="Times New Roman" w:eastAsia="Verdana" w:hAnsi="Times New Roman" w:cs="Times New Roman"/>
                <w:sz w:val="24"/>
                <w:szCs w:val="24"/>
              </w:rPr>
            </w:pPr>
          </w:p>
          <w:p w14:paraId="7098A183" w14:textId="77777777" w:rsidR="00254AD1" w:rsidRPr="00F3488B" w:rsidRDefault="00254AD1" w:rsidP="00CE6D81">
            <w:pPr>
              <w:spacing w:after="0" w:line="240" w:lineRule="auto"/>
              <w:rPr>
                <w:rFonts w:ascii="Times New Roman" w:eastAsia="Verdana" w:hAnsi="Times New Roman" w:cs="Times New Roman"/>
                <w:sz w:val="24"/>
                <w:szCs w:val="24"/>
              </w:rPr>
            </w:pPr>
          </w:p>
          <w:p w14:paraId="2A79035F" w14:textId="77777777" w:rsidR="00254AD1" w:rsidRPr="00F3488B" w:rsidRDefault="00254AD1" w:rsidP="00D3526F">
            <w:pPr>
              <w:numPr>
                <w:ilvl w:val="0"/>
                <w:numId w:val="155"/>
              </w:numPr>
              <w:spacing w:after="0" w:line="240" w:lineRule="auto"/>
              <w:jc w:val="both"/>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Portable &amp; fixed liquid baths</w:t>
            </w:r>
          </w:p>
          <w:p w14:paraId="7F8312D3" w14:textId="77777777" w:rsidR="00E9354C" w:rsidRDefault="00254AD1" w:rsidP="00E9354C">
            <w:pPr>
              <w:pStyle w:val="ListParagraph"/>
              <w:spacing w:after="0" w:line="240" w:lineRule="auto"/>
              <w:ind w:left="360"/>
              <w:rPr>
                <w:rFonts w:ascii="Times New Roman" w:eastAsia="Verdana" w:hAnsi="Times New Roman" w:cs="Times New Roman"/>
                <w:sz w:val="24"/>
                <w:szCs w:val="24"/>
              </w:rPr>
            </w:pPr>
            <w:r w:rsidRPr="00E9354C">
              <w:rPr>
                <w:rFonts w:ascii="Times New Roman" w:eastAsia="Verdana" w:hAnsi="Times New Roman" w:cs="Times New Roman"/>
                <w:sz w:val="24"/>
                <w:szCs w:val="24"/>
              </w:rPr>
              <w:t>(Temperature range - 40 °C to 150 °C or wider. Calibration volume 35 mm diameter by 140 mm deep or larger. Accuracy ±0,05 °C to 0,1 °C)</w:t>
            </w:r>
          </w:p>
          <w:p w14:paraId="62761526" w14:textId="77777777" w:rsidR="00E9354C" w:rsidRPr="00B100C4" w:rsidRDefault="00E9354C" w:rsidP="00B100C4">
            <w:pPr>
              <w:spacing w:after="0" w:line="240" w:lineRule="auto"/>
              <w:rPr>
                <w:rFonts w:ascii="Times New Roman" w:eastAsia="Verdana" w:hAnsi="Times New Roman" w:cs="Times New Roman"/>
                <w:sz w:val="24"/>
                <w:szCs w:val="24"/>
              </w:rPr>
            </w:pPr>
          </w:p>
          <w:p w14:paraId="67162D3E" w14:textId="77777777" w:rsidR="00E9354C" w:rsidRPr="00B0509E" w:rsidRDefault="00E9354C" w:rsidP="00B0509E">
            <w:pPr>
              <w:spacing w:after="0" w:line="240" w:lineRule="auto"/>
              <w:rPr>
                <w:rFonts w:ascii="Times New Roman" w:eastAsia="Verdana" w:hAnsi="Times New Roman" w:cs="Times New Roman"/>
                <w:sz w:val="24"/>
                <w:szCs w:val="24"/>
              </w:rPr>
            </w:pPr>
          </w:p>
          <w:p w14:paraId="58D28694" w14:textId="77777777" w:rsidR="00254AD1" w:rsidRPr="00E9354C" w:rsidRDefault="00254AD1" w:rsidP="00D3526F">
            <w:pPr>
              <w:pStyle w:val="ListParagraph"/>
              <w:numPr>
                <w:ilvl w:val="0"/>
                <w:numId w:val="155"/>
              </w:numPr>
              <w:spacing w:after="0" w:line="240" w:lineRule="auto"/>
              <w:rPr>
                <w:rFonts w:ascii="Times New Roman" w:eastAsia="Verdana" w:hAnsi="Times New Roman" w:cs="Times New Roman"/>
                <w:sz w:val="24"/>
                <w:szCs w:val="24"/>
              </w:rPr>
            </w:pPr>
            <w:r w:rsidRPr="00E9354C">
              <w:rPr>
                <w:rFonts w:ascii="Times New Roman" w:eastAsia="Times New Roman" w:hAnsi="Times New Roman" w:cs="Times New Roman"/>
                <w:bCs/>
                <w:sz w:val="24"/>
                <w:szCs w:val="24"/>
                <w:lang w:val="en-GB"/>
              </w:rPr>
              <w:t>Vacuum flask</w:t>
            </w:r>
          </w:p>
          <w:p w14:paraId="1F81BA8D" w14:textId="77777777" w:rsidR="00254AD1" w:rsidRPr="00F3488B" w:rsidRDefault="00254AD1" w:rsidP="00CE6D81">
            <w:p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(Stainless steel wide mouth approx. 1 litre capacity)</w:t>
            </w:r>
          </w:p>
          <w:p w14:paraId="4EDE8472" w14:textId="77777777" w:rsidR="00254AD1" w:rsidRDefault="00254AD1" w:rsidP="00CE6D81">
            <w:pPr>
              <w:spacing w:after="0" w:line="240" w:lineRule="auto"/>
              <w:rPr>
                <w:rFonts w:ascii="Times New Roman" w:eastAsia="Verdana" w:hAnsi="Times New Roman" w:cs="Times New Roman"/>
                <w:sz w:val="24"/>
                <w:szCs w:val="24"/>
              </w:rPr>
            </w:pPr>
          </w:p>
          <w:p w14:paraId="498BDF5B" w14:textId="77777777" w:rsidR="00E9354C" w:rsidRDefault="00E9354C" w:rsidP="00CE6D81">
            <w:pPr>
              <w:spacing w:after="0" w:line="240" w:lineRule="auto"/>
              <w:rPr>
                <w:rFonts w:ascii="Times New Roman" w:eastAsia="Verdana" w:hAnsi="Times New Roman" w:cs="Times New Roman"/>
                <w:sz w:val="24"/>
                <w:szCs w:val="24"/>
              </w:rPr>
            </w:pPr>
          </w:p>
          <w:p w14:paraId="16048D03" w14:textId="77777777" w:rsidR="00E9354C" w:rsidRDefault="00E9354C" w:rsidP="00CE6D81">
            <w:pPr>
              <w:spacing w:after="0" w:line="240" w:lineRule="auto"/>
              <w:rPr>
                <w:rFonts w:ascii="Times New Roman" w:eastAsia="Verdana" w:hAnsi="Times New Roman" w:cs="Times New Roman"/>
                <w:sz w:val="24"/>
                <w:szCs w:val="24"/>
              </w:rPr>
            </w:pPr>
          </w:p>
          <w:p w14:paraId="47A27598" w14:textId="77777777" w:rsidR="00E9354C" w:rsidRDefault="00E9354C" w:rsidP="00CE6D81">
            <w:pPr>
              <w:spacing w:after="0" w:line="240" w:lineRule="auto"/>
              <w:rPr>
                <w:rFonts w:ascii="Times New Roman" w:eastAsia="Verdana" w:hAnsi="Times New Roman" w:cs="Times New Roman"/>
                <w:sz w:val="24"/>
                <w:szCs w:val="24"/>
              </w:rPr>
            </w:pPr>
          </w:p>
          <w:p w14:paraId="3E862954" w14:textId="77777777" w:rsidR="00E9354C" w:rsidRDefault="00E9354C" w:rsidP="00CE6D81">
            <w:pPr>
              <w:spacing w:after="0" w:line="240" w:lineRule="auto"/>
              <w:rPr>
                <w:rFonts w:ascii="Times New Roman" w:eastAsia="Verdana" w:hAnsi="Times New Roman" w:cs="Times New Roman"/>
                <w:sz w:val="24"/>
                <w:szCs w:val="24"/>
              </w:rPr>
            </w:pPr>
          </w:p>
          <w:p w14:paraId="3BEC3E94" w14:textId="77777777" w:rsidR="00E9354C" w:rsidRDefault="00E9354C" w:rsidP="00CE6D81">
            <w:pPr>
              <w:spacing w:after="0" w:line="240" w:lineRule="auto"/>
              <w:rPr>
                <w:rFonts w:ascii="Times New Roman" w:eastAsia="Verdana" w:hAnsi="Times New Roman" w:cs="Times New Roman"/>
                <w:sz w:val="24"/>
                <w:szCs w:val="24"/>
              </w:rPr>
            </w:pPr>
          </w:p>
          <w:p w14:paraId="71297D0B"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Side cutters</w:t>
            </w:r>
          </w:p>
          <w:p w14:paraId="5FAF018F" w14:textId="77777777" w:rsidR="00254AD1" w:rsidRPr="00F3488B" w:rsidRDefault="00254AD1" w:rsidP="00CE6D81">
            <w:pPr>
              <w:spacing w:after="0" w:line="240" w:lineRule="auto"/>
              <w:rPr>
                <w:rFonts w:ascii="Times New Roman" w:eastAsia="Verdana" w:hAnsi="Times New Roman" w:cs="Times New Roman"/>
                <w:sz w:val="24"/>
                <w:szCs w:val="24"/>
              </w:rPr>
            </w:pPr>
          </w:p>
          <w:p w14:paraId="57DBC0CF"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Long nose pliers</w:t>
            </w:r>
          </w:p>
          <w:p w14:paraId="2480BAB0" w14:textId="77777777" w:rsidR="00254AD1" w:rsidRPr="00F3488B" w:rsidRDefault="00254AD1" w:rsidP="00CE6D81">
            <w:pPr>
              <w:spacing w:after="0" w:line="240" w:lineRule="auto"/>
              <w:rPr>
                <w:rFonts w:ascii="Times New Roman" w:eastAsia="Verdana" w:hAnsi="Times New Roman" w:cs="Times New Roman"/>
                <w:sz w:val="24"/>
                <w:szCs w:val="24"/>
              </w:rPr>
            </w:pPr>
          </w:p>
          <w:p w14:paraId="7986C495"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Jeweler’s screw driver set (flat and Phillips (star))</w:t>
            </w:r>
          </w:p>
          <w:p w14:paraId="42306F61" w14:textId="77777777" w:rsidR="00254AD1" w:rsidRPr="00F3488B" w:rsidRDefault="00254AD1" w:rsidP="00CE6D81">
            <w:pPr>
              <w:spacing w:after="0" w:line="240" w:lineRule="auto"/>
              <w:rPr>
                <w:rFonts w:ascii="Times New Roman" w:eastAsia="Verdana" w:hAnsi="Times New Roman" w:cs="Times New Roman"/>
                <w:sz w:val="24"/>
                <w:szCs w:val="24"/>
              </w:rPr>
            </w:pPr>
          </w:p>
          <w:p w14:paraId="572DC1C4" w14:textId="77777777" w:rsidR="00254AD1" w:rsidRPr="00E9354C" w:rsidRDefault="00254AD1" w:rsidP="00D3526F">
            <w:pPr>
              <w:numPr>
                <w:ilvl w:val="0"/>
                <w:numId w:val="156"/>
              </w:numPr>
              <w:spacing w:after="0" w:line="240" w:lineRule="auto"/>
              <w:rPr>
                <w:rFonts w:ascii="Times New Roman" w:eastAsia="Verdana" w:hAnsi="Times New Roman" w:cs="Times New Roman"/>
                <w:sz w:val="24"/>
                <w:szCs w:val="24"/>
              </w:rPr>
            </w:pPr>
            <w:r w:rsidRPr="00E9354C">
              <w:rPr>
                <w:rFonts w:ascii="Times New Roman" w:eastAsia="Verdana" w:hAnsi="Times New Roman" w:cs="Times New Roman"/>
                <w:sz w:val="24"/>
                <w:szCs w:val="24"/>
              </w:rPr>
              <w:t>Small shifting spanner</w:t>
            </w:r>
          </w:p>
          <w:p w14:paraId="116F5AC4" w14:textId="77777777" w:rsidR="00254AD1" w:rsidRPr="00F3488B" w:rsidRDefault="00254AD1" w:rsidP="00CE6D81">
            <w:pPr>
              <w:spacing w:after="0" w:line="240" w:lineRule="auto"/>
              <w:rPr>
                <w:rFonts w:ascii="Times New Roman" w:eastAsia="Verdana" w:hAnsi="Times New Roman" w:cs="Times New Roman"/>
                <w:sz w:val="24"/>
                <w:szCs w:val="24"/>
              </w:rPr>
            </w:pPr>
          </w:p>
          <w:p w14:paraId="77F9CD84"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 xml:space="preserve">Banana plugs </w:t>
            </w:r>
          </w:p>
          <w:p w14:paraId="454E499F" w14:textId="77777777" w:rsidR="00254AD1" w:rsidRPr="00F3488B" w:rsidRDefault="00254AD1" w:rsidP="00CE6D81">
            <w:pPr>
              <w:spacing w:after="0" w:line="240" w:lineRule="auto"/>
              <w:rPr>
                <w:rFonts w:ascii="Times New Roman" w:eastAsia="Verdana" w:hAnsi="Times New Roman" w:cs="Times New Roman"/>
                <w:sz w:val="24"/>
                <w:szCs w:val="24"/>
              </w:rPr>
            </w:pPr>
          </w:p>
          <w:p w14:paraId="676B3E96" w14:textId="77777777" w:rsidR="00254AD1" w:rsidRPr="00F3488B" w:rsidRDefault="00254AD1" w:rsidP="00D3526F">
            <w:pPr>
              <w:numPr>
                <w:ilvl w:val="0"/>
                <w:numId w:val="156"/>
              </w:numPr>
              <w:spacing w:after="0" w:line="24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Soldering iron</w:t>
            </w:r>
          </w:p>
          <w:p w14:paraId="184CFAEE" w14:textId="77777777" w:rsidR="00254AD1" w:rsidRPr="00F3488B" w:rsidRDefault="00254AD1" w:rsidP="00CE6D81">
            <w:pPr>
              <w:spacing w:after="0" w:line="240" w:lineRule="auto"/>
              <w:rPr>
                <w:rFonts w:ascii="Times New Roman" w:eastAsia="Verdana" w:hAnsi="Times New Roman" w:cs="Times New Roman"/>
                <w:sz w:val="24"/>
                <w:szCs w:val="24"/>
              </w:rPr>
            </w:pPr>
          </w:p>
          <w:p w14:paraId="5C43284B" w14:textId="77777777" w:rsidR="00B100C4" w:rsidRDefault="00B100C4" w:rsidP="00CE6D81">
            <w:pPr>
              <w:spacing w:after="0" w:line="240" w:lineRule="auto"/>
              <w:rPr>
                <w:rFonts w:ascii="Times New Roman" w:eastAsia="Verdana" w:hAnsi="Times New Roman" w:cs="Times New Roman"/>
                <w:sz w:val="24"/>
                <w:szCs w:val="24"/>
              </w:rPr>
            </w:pPr>
          </w:p>
          <w:p w14:paraId="176DA90E" w14:textId="77777777" w:rsidR="00B100C4" w:rsidRPr="00F3488B" w:rsidRDefault="00B100C4" w:rsidP="00CE6D81">
            <w:pPr>
              <w:spacing w:after="0" w:line="240" w:lineRule="auto"/>
              <w:rPr>
                <w:rFonts w:ascii="Times New Roman" w:eastAsia="Verdana" w:hAnsi="Times New Roman" w:cs="Times New Roman"/>
                <w:sz w:val="24"/>
                <w:szCs w:val="24"/>
              </w:rPr>
            </w:pPr>
          </w:p>
          <w:p w14:paraId="64FB2F76" w14:textId="77777777" w:rsidR="00254AD1" w:rsidRPr="00F3488B" w:rsidRDefault="00254AD1" w:rsidP="00CE6D81">
            <w:pPr>
              <w:spacing w:after="0" w:line="36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DC voltage 0-10 readability 0.025%</w:t>
            </w:r>
          </w:p>
          <w:p w14:paraId="1358B69C" w14:textId="77777777" w:rsidR="00254AD1" w:rsidRPr="00F3488B" w:rsidRDefault="00254AD1" w:rsidP="00CE6D81">
            <w:pPr>
              <w:spacing w:after="0" w:line="36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Current,0-10 A, readability 0.25%</w:t>
            </w:r>
          </w:p>
          <w:p w14:paraId="4D6231FF" w14:textId="77777777" w:rsidR="00254AD1" w:rsidRPr="00F3488B" w:rsidRDefault="00254AD1" w:rsidP="00CE6D81">
            <w:pPr>
              <w:spacing w:after="0" w:line="360" w:lineRule="auto"/>
              <w:rPr>
                <w:rFonts w:ascii="Times New Roman" w:eastAsia="Verdana" w:hAnsi="Times New Roman" w:cs="Times New Roman"/>
                <w:sz w:val="24"/>
                <w:szCs w:val="24"/>
              </w:rPr>
            </w:pPr>
            <w:r w:rsidRPr="00F3488B">
              <w:rPr>
                <w:rFonts w:ascii="Times New Roman" w:eastAsia="Verdana" w:hAnsi="Times New Roman" w:cs="Times New Roman"/>
                <w:sz w:val="24"/>
                <w:szCs w:val="24"/>
              </w:rPr>
              <w:t>Resistance 0-1Mega Ohm, readability0.25%</w:t>
            </w:r>
          </w:p>
          <w:p w14:paraId="4B24EDBC" w14:textId="77777777" w:rsidR="00254AD1" w:rsidRDefault="00254AD1" w:rsidP="00CE6D81">
            <w:pPr>
              <w:spacing w:after="0" w:line="240" w:lineRule="auto"/>
              <w:rPr>
                <w:rFonts w:ascii="Times New Roman" w:eastAsia="Verdana" w:hAnsi="Times New Roman" w:cs="Times New Roman"/>
                <w:sz w:val="24"/>
                <w:szCs w:val="24"/>
              </w:rPr>
            </w:pPr>
          </w:p>
          <w:p w14:paraId="62C126ED"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26FF45F0"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2A2ADAFC" w14:textId="77777777" w:rsidR="009B7082" w:rsidRDefault="009B7082" w:rsidP="00CE6D81">
            <w:pPr>
              <w:spacing w:after="0" w:line="240" w:lineRule="auto"/>
              <w:rPr>
                <w:rFonts w:ascii="Times New Roman" w:eastAsia="Times New Roman" w:hAnsi="Times New Roman" w:cs="Times New Roman"/>
                <w:bCs/>
                <w:sz w:val="24"/>
                <w:szCs w:val="24"/>
                <w:lang w:val="en-GB"/>
              </w:rPr>
            </w:pPr>
          </w:p>
          <w:p w14:paraId="491FC45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Rechargeable battery</w:t>
            </w:r>
          </w:p>
          <w:p w14:paraId="62BD4DA5"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358AAAE"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B9892BA" w14:textId="77777777" w:rsidR="009B7082" w:rsidRPr="00F3488B" w:rsidRDefault="009B7082" w:rsidP="009B7082">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 xml:space="preserve">3m </w:t>
            </w:r>
          </w:p>
          <w:p w14:paraId="3741C848" w14:textId="77777777" w:rsidR="00B0509E" w:rsidRDefault="00B0509E" w:rsidP="00CE6D81">
            <w:pPr>
              <w:spacing w:after="0" w:line="240" w:lineRule="auto"/>
              <w:rPr>
                <w:rFonts w:ascii="Times New Roman" w:eastAsia="Times New Roman" w:hAnsi="Times New Roman" w:cs="Times New Roman"/>
                <w:bCs/>
                <w:sz w:val="24"/>
                <w:szCs w:val="24"/>
                <w:lang w:val="en-GB"/>
              </w:rPr>
            </w:pPr>
          </w:p>
          <w:p w14:paraId="71AD3C68" w14:textId="77777777" w:rsidR="009B7082" w:rsidRPr="00F3488B" w:rsidRDefault="009B7082" w:rsidP="00CE6D81">
            <w:pPr>
              <w:spacing w:after="0" w:line="240" w:lineRule="auto"/>
              <w:rPr>
                <w:rFonts w:ascii="Times New Roman" w:eastAsia="Times New Roman" w:hAnsi="Times New Roman" w:cs="Times New Roman"/>
                <w:bCs/>
                <w:sz w:val="24"/>
                <w:szCs w:val="24"/>
                <w:lang w:val="en-GB"/>
              </w:rPr>
            </w:pPr>
          </w:p>
          <w:p w14:paraId="1DF3623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Above 70 mm in diameter</w:t>
            </w:r>
          </w:p>
          <w:p w14:paraId="1D0B71F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B20852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9A0C9E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86ED7F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F5F32C2" w14:textId="77777777" w:rsidR="00E9354C" w:rsidRPr="00B0509E" w:rsidRDefault="00E9354C" w:rsidP="00B0509E">
            <w:pPr>
              <w:spacing w:after="0" w:line="240" w:lineRule="auto"/>
              <w:rPr>
                <w:rFonts w:ascii="Times New Roman" w:eastAsia="Times New Roman" w:hAnsi="Times New Roman" w:cs="Times New Roman"/>
                <w:bCs/>
                <w:sz w:val="24"/>
                <w:szCs w:val="24"/>
                <w:lang w:val="en-GB"/>
              </w:rPr>
            </w:pPr>
          </w:p>
          <w:p w14:paraId="122B2036" w14:textId="77777777" w:rsidR="00E9354C" w:rsidRPr="00E9354C" w:rsidRDefault="00E9354C" w:rsidP="00E9354C">
            <w:pPr>
              <w:pStyle w:val="ListParagraph"/>
              <w:spacing w:after="0" w:line="240" w:lineRule="auto"/>
              <w:rPr>
                <w:rFonts w:ascii="Times New Roman" w:eastAsia="Times New Roman" w:hAnsi="Times New Roman" w:cs="Times New Roman"/>
                <w:bCs/>
                <w:sz w:val="24"/>
                <w:szCs w:val="24"/>
                <w:lang w:val="en-GB"/>
              </w:rPr>
            </w:pPr>
          </w:p>
          <w:p w14:paraId="1B7F6207" w14:textId="77777777" w:rsidR="00E9354C"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Mini male</w:t>
            </w:r>
          </w:p>
          <w:p w14:paraId="00E0790B" w14:textId="77777777" w:rsidR="00E9354C" w:rsidRDefault="00E9354C" w:rsidP="00E9354C">
            <w:pPr>
              <w:pStyle w:val="ListParagraph"/>
              <w:spacing w:after="0" w:line="240" w:lineRule="auto"/>
              <w:rPr>
                <w:rFonts w:ascii="Times New Roman" w:eastAsia="Times New Roman" w:hAnsi="Times New Roman" w:cs="Times New Roman"/>
                <w:bCs/>
                <w:sz w:val="24"/>
                <w:szCs w:val="24"/>
                <w:lang w:val="en-GB"/>
              </w:rPr>
            </w:pPr>
          </w:p>
          <w:p w14:paraId="3E904DF3" w14:textId="77777777" w:rsidR="00254AD1"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Mini female</w:t>
            </w:r>
          </w:p>
          <w:p w14:paraId="410B2A89" w14:textId="77777777" w:rsidR="00E9354C" w:rsidRPr="00E9354C" w:rsidRDefault="00E9354C" w:rsidP="00E9354C">
            <w:pPr>
              <w:spacing w:after="0" w:line="240" w:lineRule="auto"/>
              <w:rPr>
                <w:rFonts w:ascii="Times New Roman" w:eastAsia="Times New Roman" w:hAnsi="Times New Roman" w:cs="Times New Roman"/>
                <w:bCs/>
                <w:sz w:val="24"/>
                <w:szCs w:val="24"/>
                <w:lang w:val="en-GB"/>
              </w:rPr>
            </w:pPr>
          </w:p>
          <w:p w14:paraId="646BA51B" w14:textId="77777777" w:rsidR="00254AD1"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Full size male</w:t>
            </w:r>
          </w:p>
          <w:p w14:paraId="10A9E6C3" w14:textId="77777777" w:rsidR="00E9354C" w:rsidRPr="00E9354C" w:rsidRDefault="00E9354C" w:rsidP="00E9354C">
            <w:pPr>
              <w:spacing w:after="0" w:line="240" w:lineRule="auto"/>
              <w:rPr>
                <w:rFonts w:ascii="Times New Roman" w:eastAsia="Times New Roman" w:hAnsi="Times New Roman" w:cs="Times New Roman"/>
                <w:bCs/>
                <w:sz w:val="24"/>
                <w:szCs w:val="24"/>
                <w:lang w:val="en-GB"/>
              </w:rPr>
            </w:pPr>
          </w:p>
          <w:p w14:paraId="6106742B" w14:textId="77777777" w:rsidR="00254AD1" w:rsidRDefault="00254AD1" w:rsidP="00D3526F">
            <w:pPr>
              <w:pStyle w:val="ListParagraph"/>
              <w:numPr>
                <w:ilvl w:val="0"/>
                <w:numId w:val="158"/>
              </w:numPr>
              <w:spacing w:after="0" w:line="240" w:lineRule="auto"/>
              <w:rPr>
                <w:rFonts w:ascii="Times New Roman" w:eastAsia="Times New Roman" w:hAnsi="Times New Roman" w:cs="Times New Roman"/>
                <w:bCs/>
                <w:sz w:val="24"/>
                <w:szCs w:val="24"/>
                <w:lang w:val="en-GB"/>
              </w:rPr>
            </w:pPr>
            <w:r w:rsidRPr="00E9354C">
              <w:rPr>
                <w:rFonts w:ascii="Times New Roman" w:eastAsia="Times New Roman" w:hAnsi="Times New Roman" w:cs="Times New Roman"/>
                <w:bCs/>
                <w:sz w:val="24"/>
                <w:szCs w:val="24"/>
                <w:lang w:val="en-GB"/>
              </w:rPr>
              <w:t>Full size female</w:t>
            </w:r>
          </w:p>
          <w:p w14:paraId="4FA391B4" w14:textId="77777777" w:rsidR="00E9354C" w:rsidRPr="00E9354C" w:rsidRDefault="00E9354C" w:rsidP="00E9354C">
            <w:pPr>
              <w:pStyle w:val="ListParagraph"/>
              <w:spacing w:after="0" w:line="240" w:lineRule="auto"/>
              <w:rPr>
                <w:rFonts w:ascii="Times New Roman" w:eastAsia="Times New Roman" w:hAnsi="Times New Roman" w:cs="Times New Roman"/>
                <w:bCs/>
                <w:sz w:val="24"/>
                <w:szCs w:val="24"/>
                <w:lang w:val="en-GB"/>
              </w:rPr>
            </w:pPr>
          </w:p>
          <w:p w14:paraId="51197870"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92E368E" w14:textId="77777777" w:rsidR="008D3F9F" w:rsidRDefault="008D3F9F" w:rsidP="00CE6D81">
            <w:pPr>
              <w:spacing w:after="0" w:line="240" w:lineRule="auto"/>
              <w:rPr>
                <w:rFonts w:ascii="Times New Roman" w:eastAsia="Times New Roman" w:hAnsi="Times New Roman" w:cs="Times New Roman"/>
                <w:bCs/>
                <w:sz w:val="24"/>
                <w:szCs w:val="24"/>
                <w:lang w:val="en-GB"/>
              </w:rPr>
            </w:pPr>
          </w:p>
          <w:p w14:paraId="5CEFC59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Verdana" w:hAnsi="Times New Roman" w:cs="Times New Roman"/>
                <w:sz w:val="24"/>
                <w:szCs w:val="24"/>
              </w:rPr>
              <w:t xml:space="preserve">PVC-insulated, stranded 10m of each type S, R, </w:t>
            </w:r>
            <w:r w:rsidR="0088681B" w:rsidRPr="00F3488B">
              <w:rPr>
                <w:rFonts w:ascii="Times New Roman" w:eastAsia="Verdana" w:hAnsi="Times New Roman" w:cs="Times New Roman"/>
                <w:sz w:val="24"/>
                <w:szCs w:val="24"/>
              </w:rPr>
              <w:t>K, T</w:t>
            </w:r>
            <w:r w:rsidRPr="00F3488B">
              <w:rPr>
                <w:rFonts w:ascii="Times New Roman" w:eastAsia="Verdana" w:hAnsi="Times New Roman" w:cs="Times New Roman"/>
                <w:sz w:val="24"/>
                <w:szCs w:val="24"/>
              </w:rPr>
              <w:t xml:space="preserve"> and J</w:t>
            </w:r>
          </w:p>
          <w:p w14:paraId="757B3FA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4463D7E"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65B1D16E" w14:textId="77777777" w:rsidR="00E9354C" w:rsidRPr="00F3488B" w:rsidRDefault="00E9354C" w:rsidP="00CE6D81">
            <w:pPr>
              <w:spacing w:after="0" w:line="240" w:lineRule="auto"/>
              <w:rPr>
                <w:rFonts w:ascii="Times New Roman" w:eastAsia="Times New Roman" w:hAnsi="Times New Roman" w:cs="Times New Roman"/>
                <w:bCs/>
                <w:sz w:val="24"/>
                <w:szCs w:val="24"/>
                <w:lang w:val="en-GB"/>
              </w:rPr>
            </w:pPr>
          </w:p>
          <w:p w14:paraId="71BC4DD0"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Height 600mm</w:t>
            </w:r>
          </w:p>
          <w:p w14:paraId="6002112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A5826D5"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32D69F48" w14:textId="77777777" w:rsidR="00D3526F" w:rsidRPr="00F3488B" w:rsidRDefault="00D3526F" w:rsidP="00CE6D81">
            <w:pPr>
              <w:spacing w:after="0" w:line="240" w:lineRule="auto"/>
              <w:rPr>
                <w:rFonts w:ascii="Times New Roman" w:eastAsia="Times New Roman" w:hAnsi="Times New Roman" w:cs="Times New Roman"/>
                <w:bCs/>
                <w:sz w:val="24"/>
                <w:szCs w:val="24"/>
                <w:lang w:val="en-GB"/>
              </w:rPr>
            </w:pPr>
          </w:p>
          <w:p w14:paraId="6EA96831" w14:textId="77777777" w:rsidR="00254AD1" w:rsidRPr="00B100C4" w:rsidRDefault="00254AD1" w:rsidP="00D3526F">
            <w:pPr>
              <w:pStyle w:val="ListParagraph"/>
              <w:numPr>
                <w:ilvl w:val="0"/>
                <w:numId w:val="159"/>
              </w:numPr>
              <w:spacing w:after="0" w:line="240" w:lineRule="auto"/>
              <w:rPr>
                <w:rFonts w:ascii="Times New Roman" w:eastAsia="Times New Roman" w:hAnsi="Times New Roman" w:cs="Times New Roman"/>
                <w:bCs/>
                <w:sz w:val="24"/>
                <w:szCs w:val="24"/>
                <w:lang w:val="en-GB"/>
              </w:rPr>
            </w:pPr>
            <w:r w:rsidRPr="00B100C4">
              <w:rPr>
                <w:rFonts w:ascii="Times New Roman" w:eastAsia="Times New Roman" w:hAnsi="Times New Roman" w:cs="Times New Roman"/>
                <w:bCs/>
                <w:sz w:val="24"/>
                <w:szCs w:val="24"/>
                <w:lang w:val="en-GB"/>
              </w:rPr>
              <w:t>Boss head clamps</w:t>
            </w:r>
          </w:p>
          <w:p w14:paraId="740F143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1884C7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4EB39A4" w14:textId="77777777" w:rsidR="00254AD1" w:rsidRPr="00B100C4" w:rsidRDefault="00254AD1" w:rsidP="00D3526F">
            <w:pPr>
              <w:pStyle w:val="ListParagraph"/>
              <w:numPr>
                <w:ilvl w:val="0"/>
                <w:numId w:val="159"/>
              </w:numPr>
              <w:spacing w:after="0" w:line="240" w:lineRule="auto"/>
              <w:rPr>
                <w:rFonts w:ascii="Times New Roman" w:eastAsia="Times New Roman" w:hAnsi="Times New Roman" w:cs="Times New Roman"/>
                <w:bCs/>
                <w:sz w:val="24"/>
                <w:szCs w:val="24"/>
                <w:lang w:val="en-GB"/>
              </w:rPr>
            </w:pPr>
            <w:r w:rsidRPr="00B100C4">
              <w:rPr>
                <w:rFonts w:ascii="Times New Roman" w:eastAsia="Times New Roman" w:hAnsi="Times New Roman" w:cs="Times New Roman"/>
                <w:bCs/>
                <w:sz w:val="24"/>
                <w:szCs w:val="24"/>
                <w:lang w:val="en-GB"/>
              </w:rPr>
              <w:t>4-pronged clamps</w:t>
            </w:r>
          </w:p>
          <w:p w14:paraId="2F0F277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368D75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81A14C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B9BC69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21FA1A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28A0A2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4B3EBEF"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756EF62E"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3CE7320E"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0C7819EE"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768786F1"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4850B054"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5A896C3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Range 0-1MPa</w:t>
            </w:r>
          </w:p>
          <w:p w14:paraId="6508804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Accuracy +/- 1%</w:t>
            </w:r>
          </w:p>
          <w:p w14:paraId="122EBE0D"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63DB56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865824B"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59444878" w14:textId="77777777" w:rsidR="00B0509E" w:rsidRPr="00F3488B" w:rsidRDefault="00B0509E" w:rsidP="00CE6D81">
            <w:pPr>
              <w:spacing w:after="0" w:line="240" w:lineRule="auto"/>
              <w:rPr>
                <w:rFonts w:ascii="Times New Roman" w:eastAsia="Times New Roman" w:hAnsi="Times New Roman" w:cs="Times New Roman"/>
                <w:bCs/>
                <w:sz w:val="24"/>
                <w:szCs w:val="24"/>
                <w:lang w:val="en-GB"/>
              </w:rPr>
            </w:pPr>
          </w:p>
          <w:p w14:paraId="2B9CF98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Calibration kit, containing piping, fittings, couplings, etc. to enable UUT to be connected to system</w:t>
            </w:r>
          </w:p>
          <w:p w14:paraId="401DE3B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5B5F9B6"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1399C39" w14:textId="77777777" w:rsidR="00B100C4" w:rsidRPr="00F3488B" w:rsidRDefault="00B100C4" w:rsidP="00CE6D81">
            <w:pPr>
              <w:spacing w:after="0" w:line="240" w:lineRule="auto"/>
              <w:rPr>
                <w:rFonts w:ascii="Times New Roman" w:eastAsia="Times New Roman" w:hAnsi="Times New Roman" w:cs="Times New Roman"/>
                <w:bCs/>
                <w:sz w:val="24"/>
                <w:szCs w:val="24"/>
                <w:lang w:val="en-GB"/>
              </w:rPr>
            </w:pPr>
          </w:p>
          <w:p w14:paraId="5A2B2021"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Readability: 0.1 °C and humidity 1%</w:t>
            </w:r>
            <w:r w:rsidRPr="00F3488B" w:rsidDel="00D742EF">
              <w:rPr>
                <w:rFonts w:ascii="Times New Roman" w:eastAsia="Times New Roman" w:hAnsi="Times New Roman" w:cs="Times New Roman"/>
                <w:bCs/>
                <w:sz w:val="24"/>
                <w:szCs w:val="24"/>
                <w:lang w:val="en-GB"/>
              </w:rPr>
              <w:t xml:space="preserve"> </w:t>
            </w:r>
          </w:p>
          <w:p w14:paraId="437C81A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A85F00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F57188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6B5421B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9F7328"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Range:100 kPa -200 MPa</w:t>
            </w:r>
          </w:p>
          <w:p w14:paraId="21118632"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855FCA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5C9D63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3B2B4C54" w14:textId="77777777" w:rsidR="00254AD1" w:rsidRPr="00F3488B" w:rsidRDefault="0088681B"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Range 100</w:t>
            </w:r>
            <w:r w:rsidR="00254AD1" w:rsidRPr="00F3488B">
              <w:rPr>
                <w:rFonts w:ascii="Times New Roman" w:eastAsia="Times New Roman" w:hAnsi="Times New Roman" w:cs="Times New Roman"/>
                <w:bCs/>
                <w:sz w:val="24"/>
                <w:szCs w:val="24"/>
                <w:lang w:val="en-GB"/>
              </w:rPr>
              <w:t xml:space="preserve"> kPa – 200 MPa, accuracy +/- 1%</w:t>
            </w:r>
          </w:p>
          <w:p w14:paraId="071BF84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710736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D2794A0"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627D9B09"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07B18B1B" w14:textId="77777777" w:rsidR="00254AD1" w:rsidRDefault="00254AD1" w:rsidP="00CE6D81">
            <w:pPr>
              <w:spacing w:after="0" w:line="240" w:lineRule="auto"/>
              <w:rPr>
                <w:rFonts w:ascii="Times New Roman" w:eastAsia="Times New Roman" w:hAnsi="Times New Roman" w:cs="Times New Roman"/>
                <w:bCs/>
                <w:sz w:val="24"/>
                <w:szCs w:val="24"/>
                <w:lang w:val="en-GB"/>
              </w:rPr>
            </w:pPr>
          </w:p>
          <w:p w14:paraId="41322E53" w14:textId="77777777" w:rsidR="00E9354C" w:rsidRDefault="00E9354C" w:rsidP="00CE6D81">
            <w:pPr>
              <w:spacing w:after="0" w:line="240" w:lineRule="auto"/>
              <w:rPr>
                <w:rFonts w:ascii="Times New Roman" w:eastAsia="Times New Roman" w:hAnsi="Times New Roman" w:cs="Times New Roman"/>
                <w:bCs/>
                <w:sz w:val="24"/>
                <w:szCs w:val="24"/>
                <w:lang w:val="en-GB"/>
              </w:rPr>
            </w:pPr>
          </w:p>
          <w:p w14:paraId="3D2803BD" w14:textId="77777777" w:rsidR="00D3526F" w:rsidRDefault="00D3526F" w:rsidP="00CE6D81">
            <w:pPr>
              <w:spacing w:after="0" w:line="240" w:lineRule="auto"/>
              <w:rPr>
                <w:rFonts w:ascii="Times New Roman" w:eastAsia="Times New Roman" w:hAnsi="Times New Roman" w:cs="Times New Roman"/>
                <w:bCs/>
                <w:sz w:val="24"/>
                <w:szCs w:val="24"/>
                <w:lang w:val="en-GB"/>
              </w:rPr>
            </w:pPr>
          </w:p>
          <w:p w14:paraId="43243E7B"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¼ inch flat spanner</w:t>
            </w:r>
          </w:p>
          <w:p w14:paraId="607DBFD6"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533555B3"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0258F84"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½ inch flat spanner</w:t>
            </w:r>
          </w:p>
          <w:p w14:paraId="7BFF8C79"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15BCEFC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0C47557A"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vertAlign w:val="superscript"/>
                <w:lang w:val="en-GB"/>
              </w:rPr>
              <w:t>9</w:t>
            </w:r>
            <w:r w:rsidRPr="00F3488B">
              <w:rPr>
                <w:rFonts w:ascii="Times New Roman" w:eastAsia="Times New Roman" w:hAnsi="Times New Roman" w:cs="Times New Roman"/>
                <w:bCs/>
                <w:sz w:val="24"/>
                <w:szCs w:val="24"/>
                <w:lang w:val="en-GB"/>
              </w:rPr>
              <w:t>/</w:t>
            </w:r>
            <w:r w:rsidRPr="00F3488B">
              <w:rPr>
                <w:rFonts w:ascii="Times New Roman" w:eastAsia="Times New Roman" w:hAnsi="Times New Roman" w:cs="Times New Roman"/>
                <w:bCs/>
                <w:sz w:val="24"/>
                <w:szCs w:val="24"/>
                <w:vertAlign w:val="subscript"/>
                <w:lang w:val="en-GB"/>
              </w:rPr>
              <w:t>16-inch</w:t>
            </w:r>
            <w:r w:rsidRPr="00F3488B">
              <w:rPr>
                <w:rFonts w:ascii="Times New Roman" w:eastAsia="Times New Roman" w:hAnsi="Times New Roman" w:cs="Times New Roman"/>
                <w:bCs/>
                <w:sz w:val="24"/>
                <w:szCs w:val="24"/>
                <w:lang w:val="en-GB"/>
              </w:rPr>
              <w:t xml:space="preserve"> flat spanner</w:t>
            </w:r>
          </w:p>
          <w:p w14:paraId="27A6D4EE"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46437D5C"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p>
          <w:p w14:paraId="262D1687" w14:textId="77777777" w:rsidR="00254AD1" w:rsidRPr="00F3488B" w:rsidRDefault="00254AD1" w:rsidP="00CE6D81">
            <w:pPr>
              <w:spacing w:after="0" w:line="240" w:lineRule="auto"/>
              <w:rPr>
                <w:rFonts w:ascii="Times New Roman" w:eastAsia="Times New Roman" w:hAnsi="Times New Roman" w:cs="Times New Roman"/>
                <w:bCs/>
                <w:sz w:val="24"/>
                <w:szCs w:val="24"/>
                <w:lang w:val="en-GB"/>
              </w:rPr>
            </w:pPr>
            <w:r w:rsidRPr="00F3488B">
              <w:rPr>
                <w:rFonts w:ascii="Times New Roman" w:eastAsia="Times New Roman" w:hAnsi="Times New Roman" w:cs="Times New Roman"/>
                <w:bCs/>
                <w:sz w:val="24"/>
                <w:szCs w:val="24"/>
                <w:lang w:val="en-GB"/>
              </w:rPr>
              <w:t>8 inch flat spanner</w:t>
            </w:r>
          </w:p>
        </w:tc>
      </w:tr>
    </w:tbl>
    <w:p w14:paraId="09EC4F81" w14:textId="77777777" w:rsidR="00E9354C" w:rsidRDefault="00E9354C" w:rsidP="002B509F">
      <w:pPr>
        <w:spacing w:before="120" w:after="240" w:line="240" w:lineRule="auto"/>
        <w:rPr>
          <w:rFonts w:ascii="Times New Roman" w:eastAsia="Times New Roman" w:hAnsi="Times New Roman" w:cs="Times New Roman"/>
          <w:b/>
          <w:bCs/>
          <w:color w:val="000000"/>
          <w:sz w:val="36"/>
          <w:szCs w:val="36"/>
        </w:rPr>
      </w:pPr>
    </w:p>
    <w:p w14:paraId="49B2BCB0" w14:textId="77777777" w:rsidR="002E0FB6" w:rsidRPr="00E95B82" w:rsidRDefault="002E0FB6" w:rsidP="002B509F">
      <w:pPr>
        <w:spacing w:before="120" w:after="240" w:line="240" w:lineRule="auto"/>
        <w:rPr>
          <w:rFonts w:ascii="Times New Roman" w:eastAsia="Times New Roman" w:hAnsi="Times New Roman" w:cs="Times New Roman"/>
          <w:sz w:val="24"/>
          <w:szCs w:val="24"/>
        </w:rPr>
      </w:pPr>
      <w:r w:rsidRPr="00E95B82">
        <w:rPr>
          <w:rFonts w:ascii="Times New Roman" w:eastAsia="Times New Roman" w:hAnsi="Times New Roman" w:cs="Times New Roman"/>
          <w:b/>
          <w:bCs/>
          <w:color w:val="000000"/>
          <w:sz w:val="36"/>
          <w:szCs w:val="36"/>
        </w:rPr>
        <w:lastRenderedPageBreak/>
        <w:t>5. Inspections and Tests</w:t>
      </w:r>
    </w:p>
    <w:p w14:paraId="68FD87F3" w14:textId="77777777" w:rsidR="002B509F" w:rsidRDefault="002E0FB6" w:rsidP="002B509F">
      <w:pPr>
        <w:spacing w:after="0" w:line="240" w:lineRule="auto"/>
        <w:ind w:left="360"/>
        <w:rPr>
          <w:rFonts w:ascii="Times New Roman" w:eastAsia="Times New Roman" w:hAnsi="Times New Roman" w:cs="Times New Roman"/>
          <w:i/>
          <w:iCs/>
          <w:color w:val="000000"/>
          <w:sz w:val="24"/>
          <w:szCs w:val="24"/>
        </w:rPr>
      </w:pPr>
      <w:r w:rsidRPr="002B509F">
        <w:rPr>
          <w:rFonts w:ascii="Times New Roman" w:eastAsia="Times New Roman" w:hAnsi="Times New Roman" w:cs="Times New Roman"/>
          <w:color w:val="000000"/>
          <w:sz w:val="24"/>
          <w:szCs w:val="24"/>
        </w:rPr>
        <w:t xml:space="preserve">The following inspections and tests shall be performed: </w:t>
      </w:r>
      <w:r w:rsidRPr="002B509F">
        <w:rPr>
          <w:rFonts w:ascii="Times New Roman" w:eastAsia="Times New Roman" w:hAnsi="Times New Roman" w:cs="Times New Roman"/>
          <w:i/>
          <w:iCs/>
          <w:color w:val="000000"/>
          <w:sz w:val="24"/>
          <w:szCs w:val="24"/>
        </w:rPr>
        <w:t>[insert list of inspections and tests]</w:t>
      </w:r>
    </w:p>
    <w:p w14:paraId="61555136" w14:textId="77777777" w:rsidR="002B509F" w:rsidRDefault="002B509F" w:rsidP="002B509F">
      <w:pPr>
        <w:spacing w:after="0" w:line="240" w:lineRule="auto"/>
        <w:ind w:left="360"/>
        <w:rPr>
          <w:rFonts w:ascii="Times New Roman" w:eastAsia="Times New Roman" w:hAnsi="Times New Roman" w:cs="Times New Roman"/>
          <w:i/>
          <w:iCs/>
          <w:color w:val="000000"/>
          <w:sz w:val="24"/>
          <w:szCs w:val="24"/>
        </w:rPr>
      </w:pPr>
    </w:p>
    <w:p w14:paraId="21197FF4" w14:textId="77777777" w:rsidR="002B509F" w:rsidRPr="002B509F" w:rsidRDefault="008F7829" w:rsidP="00D3526F">
      <w:pPr>
        <w:pStyle w:val="ListParagraph"/>
        <w:numPr>
          <w:ilvl w:val="0"/>
          <w:numId w:val="157"/>
        </w:numPr>
        <w:spacing w:after="0" w:line="240" w:lineRule="auto"/>
        <w:rPr>
          <w:rFonts w:ascii="Times New Roman" w:eastAsia="Times New Roman" w:hAnsi="Times New Roman" w:cs="Times New Roman"/>
          <w:i/>
          <w:iCs/>
          <w:color w:val="000000"/>
          <w:sz w:val="24"/>
          <w:szCs w:val="24"/>
        </w:rPr>
      </w:pPr>
      <w:r w:rsidRPr="002B509F">
        <w:rPr>
          <w:rFonts w:eastAsia="Times New Roman"/>
        </w:rPr>
        <w:t xml:space="preserve">The procuring </w:t>
      </w:r>
      <w:r w:rsidR="0036715C" w:rsidRPr="002B509F">
        <w:rPr>
          <w:rFonts w:eastAsia="Times New Roman"/>
        </w:rPr>
        <w:t xml:space="preserve">entity on delivery will verify </w:t>
      </w:r>
      <w:r w:rsidR="002B509F" w:rsidRPr="002B509F">
        <w:rPr>
          <w:rFonts w:eastAsia="Times New Roman"/>
        </w:rPr>
        <w:t xml:space="preserve">and inspect the equipment </w:t>
      </w:r>
      <w:r w:rsidRPr="002B509F">
        <w:rPr>
          <w:rFonts w:eastAsia="Times New Roman"/>
        </w:rPr>
        <w:t>with the su</w:t>
      </w:r>
      <w:r w:rsidR="002B509F">
        <w:rPr>
          <w:rFonts w:eastAsia="Times New Roman"/>
        </w:rPr>
        <w:t xml:space="preserve">pplier on delivery against the </w:t>
      </w:r>
      <w:r w:rsidRPr="002B509F">
        <w:rPr>
          <w:rFonts w:eastAsia="Times New Roman"/>
        </w:rPr>
        <w:t>technical offer form.</w:t>
      </w:r>
    </w:p>
    <w:p w14:paraId="6A4E665D" w14:textId="77777777" w:rsidR="00D0361C" w:rsidRPr="00D0361C" w:rsidRDefault="00D0361C" w:rsidP="00D3526F">
      <w:pPr>
        <w:pStyle w:val="ListParagraph"/>
        <w:numPr>
          <w:ilvl w:val="0"/>
          <w:numId w:val="157"/>
        </w:numPr>
        <w:spacing w:after="0" w:line="240" w:lineRule="auto"/>
        <w:rPr>
          <w:rFonts w:ascii="Times New Roman" w:eastAsia="Times New Roman" w:hAnsi="Times New Roman" w:cs="Times New Roman"/>
          <w:i/>
          <w:iCs/>
          <w:color w:val="000000"/>
          <w:sz w:val="24"/>
          <w:szCs w:val="24"/>
        </w:rPr>
      </w:pPr>
      <w:r>
        <w:rPr>
          <w:rFonts w:eastAsia="Times New Roman"/>
        </w:rPr>
        <w:t xml:space="preserve"> The contractor</w:t>
      </w:r>
      <w:r w:rsidR="008F7829" w:rsidRPr="002B509F">
        <w:rPr>
          <w:rFonts w:eastAsia="Times New Roman"/>
        </w:rPr>
        <w:t xml:space="preserve"> will have to commission all equipment on delivery or on a date agreed with the procuring entity.</w:t>
      </w:r>
    </w:p>
    <w:p w14:paraId="5CB9FCDD" w14:textId="77777777" w:rsidR="004F123A" w:rsidRDefault="00D0361C" w:rsidP="00D3526F">
      <w:pPr>
        <w:pStyle w:val="ListParagraph"/>
        <w:numPr>
          <w:ilvl w:val="0"/>
          <w:numId w:val="157"/>
        </w:numPr>
        <w:spacing w:after="0" w:line="240" w:lineRule="auto"/>
        <w:rPr>
          <w:rFonts w:ascii="Times New Roman" w:eastAsia="Times New Roman" w:hAnsi="Times New Roman" w:cs="Times New Roman"/>
          <w:i/>
          <w:iCs/>
          <w:color w:val="000000"/>
          <w:sz w:val="24"/>
          <w:szCs w:val="24"/>
        </w:rPr>
      </w:pPr>
      <w:r>
        <w:rPr>
          <w:rFonts w:eastAsia="Times New Roman"/>
        </w:rPr>
        <w:t xml:space="preserve">The contractor will </w:t>
      </w:r>
      <w:r w:rsidR="009F5135">
        <w:rPr>
          <w:rFonts w:eastAsia="Times New Roman"/>
        </w:rPr>
        <w:t>install</w:t>
      </w:r>
      <w:r>
        <w:rPr>
          <w:rFonts w:eastAsia="Times New Roman"/>
        </w:rPr>
        <w:t xml:space="preserve"> test and train technicians on the operating of equipment.</w:t>
      </w:r>
      <w:r w:rsidR="002E0FB6" w:rsidRPr="002B509F">
        <w:rPr>
          <w:rFonts w:eastAsia="Times New Roman"/>
        </w:rPr>
        <w:br/>
      </w:r>
      <w:r w:rsidR="002E0FB6" w:rsidRPr="002B509F">
        <w:rPr>
          <w:rFonts w:eastAsia="Times New Roman"/>
        </w:rPr>
        <w:br/>
      </w:r>
    </w:p>
    <w:p w14:paraId="66268685" w14:textId="77777777" w:rsidR="00EA47AC" w:rsidRDefault="00EA47AC" w:rsidP="00EA47AC">
      <w:pPr>
        <w:pStyle w:val="ListParagraph"/>
        <w:spacing w:after="0" w:line="240" w:lineRule="auto"/>
        <w:ind w:left="1080"/>
        <w:rPr>
          <w:rFonts w:ascii="Times New Roman" w:eastAsia="Times New Roman" w:hAnsi="Times New Roman" w:cs="Times New Roman"/>
          <w:i/>
          <w:iCs/>
          <w:color w:val="000000"/>
          <w:sz w:val="24"/>
          <w:szCs w:val="24"/>
        </w:rPr>
      </w:pPr>
    </w:p>
    <w:p w14:paraId="6F038D28"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764B267F"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C10D6CA"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D0CD893"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0DD6D66"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9BAAE68"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9C1A925"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582B05B"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1B46A94"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169693C"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3F708D9"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471B55CE"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p>
    <w:p w14:paraId="7EB7AC07"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p>
    <w:p w14:paraId="674F93D5"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72E745FE"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D750587"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7D61E761"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FF65E30"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9882B49"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7F14CD0"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F1C915F"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60199C4"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674CD25"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9EECF38"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09907BD4" w14:textId="77777777" w:rsidR="00D6720C" w:rsidRDefault="00D6720C" w:rsidP="00EA47AC">
      <w:pPr>
        <w:pStyle w:val="ListParagraph"/>
        <w:spacing w:after="0" w:line="240" w:lineRule="auto"/>
        <w:ind w:left="1080"/>
        <w:rPr>
          <w:rFonts w:ascii="Times New Roman" w:eastAsia="Times New Roman" w:hAnsi="Times New Roman" w:cs="Times New Roman"/>
          <w:i/>
          <w:iCs/>
          <w:color w:val="000000"/>
          <w:sz w:val="24"/>
          <w:szCs w:val="24"/>
        </w:rPr>
      </w:pPr>
    </w:p>
    <w:p w14:paraId="06EB1763" w14:textId="77777777" w:rsidR="00D6720C" w:rsidRDefault="00D6720C" w:rsidP="00EA47AC">
      <w:pPr>
        <w:pStyle w:val="ListParagraph"/>
        <w:spacing w:after="0" w:line="240" w:lineRule="auto"/>
        <w:ind w:left="1080"/>
        <w:rPr>
          <w:rFonts w:ascii="Times New Roman" w:eastAsia="Times New Roman" w:hAnsi="Times New Roman" w:cs="Times New Roman"/>
          <w:i/>
          <w:iCs/>
          <w:color w:val="000000"/>
          <w:sz w:val="24"/>
          <w:szCs w:val="24"/>
        </w:rPr>
      </w:pPr>
    </w:p>
    <w:p w14:paraId="03ECDA41"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07DA650"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F621577"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50DE5E3B"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p>
    <w:p w14:paraId="7DD1DBC4" w14:textId="77777777" w:rsidR="00615F16" w:rsidRPr="00615F16" w:rsidRDefault="00615F16" w:rsidP="00615F16">
      <w:pPr>
        <w:suppressAutoHyphens/>
        <w:spacing w:after="0" w:line="240" w:lineRule="auto"/>
        <w:jc w:val="center"/>
        <w:rPr>
          <w:rFonts w:ascii="Times New Roman" w:eastAsia="Times New Roman" w:hAnsi="Times New Roman" w:cs="Times New Roman"/>
          <w:spacing w:val="60"/>
          <w:sz w:val="40"/>
          <w:szCs w:val="20"/>
        </w:rPr>
      </w:pPr>
      <w:r w:rsidRPr="00615F16">
        <w:rPr>
          <w:rFonts w:ascii="Times New Roman" w:eastAsia="Times New Roman" w:hAnsi="Times New Roman" w:cs="Times New Roman"/>
          <w:spacing w:val="60"/>
          <w:sz w:val="40"/>
          <w:szCs w:val="20"/>
        </w:rPr>
        <w:lastRenderedPageBreak/>
        <w:t>STANDARD CONTRACT FOR GOODS</w:t>
      </w:r>
    </w:p>
    <w:p w14:paraId="76E8E257"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5F40126C"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380FABF3"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84"/>
          <w:szCs w:val="20"/>
        </w:rPr>
      </w:pPr>
      <w:r w:rsidRPr="00615F16">
        <w:rPr>
          <w:rFonts w:ascii="Times New Roman Bold" w:eastAsia="Times New Roman" w:hAnsi="Times New Roman Bold" w:cs="Times New Roman"/>
          <w:b/>
          <w:sz w:val="44"/>
          <w:szCs w:val="44"/>
        </w:rPr>
        <w:t xml:space="preserve">CONTRACT FOR </w:t>
      </w:r>
      <w:r w:rsidRPr="00615F16">
        <w:rPr>
          <w:rFonts w:ascii="Times New Roman Bold" w:eastAsia="Times New Roman" w:hAnsi="Times New Roman Bold" w:cs="Times New Roman"/>
          <w:b/>
          <w:i/>
          <w:sz w:val="44"/>
          <w:szCs w:val="44"/>
        </w:rPr>
        <w:t>SUPPLY OF METROLOGY EQUIPMENT</w:t>
      </w:r>
    </w:p>
    <w:p w14:paraId="4C4466A3"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56"/>
          <w:szCs w:val="56"/>
        </w:rPr>
      </w:pPr>
    </w:p>
    <w:p w14:paraId="7722617D"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44"/>
          <w:szCs w:val="44"/>
        </w:rPr>
      </w:pPr>
      <w:r w:rsidRPr="00615F16">
        <w:rPr>
          <w:rFonts w:ascii="Times New Roman Bold" w:eastAsia="Times New Roman" w:hAnsi="Times New Roman Bold" w:cs="Times New Roman"/>
          <w:b/>
          <w:sz w:val="44"/>
          <w:szCs w:val="44"/>
        </w:rPr>
        <w:t>Number SADC TRF/2017/1/25</w:t>
      </w:r>
    </w:p>
    <w:p w14:paraId="7D02F649" w14:textId="77777777" w:rsidR="00615F16" w:rsidRPr="00615F16" w:rsidRDefault="00615F16" w:rsidP="00615F16">
      <w:pPr>
        <w:suppressAutoHyphens/>
        <w:spacing w:after="0" w:line="240" w:lineRule="auto"/>
        <w:jc w:val="center"/>
        <w:rPr>
          <w:rFonts w:ascii="Times New Roman Bold" w:eastAsia="Times New Roman" w:hAnsi="Times New Roman Bold" w:cs="Times New Roman"/>
          <w:b/>
          <w:sz w:val="56"/>
          <w:szCs w:val="56"/>
        </w:rPr>
      </w:pPr>
    </w:p>
    <w:p w14:paraId="75AF54B7"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6251D69B"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78A2E853" w14:textId="77777777" w:rsidR="00615F16" w:rsidRPr="00615F16" w:rsidRDefault="00615F16" w:rsidP="00615F16">
      <w:pPr>
        <w:suppressAutoHyphens/>
        <w:spacing w:after="0" w:line="240" w:lineRule="auto"/>
        <w:jc w:val="center"/>
        <w:rPr>
          <w:rFonts w:ascii="Arial" w:eastAsia="Times New Roman" w:hAnsi="Arial" w:cs="Arial"/>
          <w:b/>
          <w:sz w:val="24"/>
          <w:szCs w:val="24"/>
        </w:rPr>
      </w:pPr>
      <w:r w:rsidRPr="00615F16">
        <w:rPr>
          <w:rFonts w:ascii="Times New Roman" w:eastAsia="Times New Roman" w:hAnsi="Times New Roman" w:cs="Times New Roman"/>
          <w:b/>
          <w:sz w:val="32"/>
          <w:szCs w:val="32"/>
        </w:rPr>
        <w:t xml:space="preserve">BETWEEN </w:t>
      </w:r>
    </w:p>
    <w:p w14:paraId="1CB7A733"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4C960A7F"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331D821B"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0E1502BB"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571666E5" w14:textId="77777777" w:rsidR="00615F16" w:rsidRPr="00615F16" w:rsidRDefault="00615F16" w:rsidP="00EC5F7D">
      <w:pPr>
        <w:suppressAutoHyphens/>
        <w:spacing w:after="0" w:line="240" w:lineRule="auto"/>
        <w:jc w:val="center"/>
        <w:rPr>
          <w:rFonts w:ascii="Arial" w:eastAsia="Times New Roman" w:hAnsi="Arial" w:cs="Arial"/>
          <w:b/>
          <w:sz w:val="44"/>
          <w:szCs w:val="44"/>
        </w:rPr>
      </w:pPr>
      <w:r w:rsidRPr="00615F16">
        <w:rPr>
          <w:rFonts w:ascii="Arial" w:eastAsia="Times New Roman" w:hAnsi="Arial" w:cs="Arial"/>
          <w:b/>
          <w:sz w:val="44"/>
          <w:szCs w:val="44"/>
        </w:rPr>
        <w:t>Ministry of Commerce, Industry and Trade Eswatini</w:t>
      </w:r>
    </w:p>
    <w:p w14:paraId="11764A6B" w14:textId="77777777" w:rsidR="00615F16" w:rsidRPr="00615F16" w:rsidRDefault="00615F16" w:rsidP="00615F16">
      <w:pPr>
        <w:suppressAutoHyphens/>
        <w:spacing w:after="0" w:line="240" w:lineRule="auto"/>
        <w:jc w:val="center"/>
        <w:rPr>
          <w:rFonts w:ascii="Arial" w:eastAsia="Times New Roman" w:hAnsi="Arial" w:cs="Arial"/>
          <w:b/>
          <w:sz w:val="44"/>
          <w:szCs w:val="44"/>
        </w:rPr>
      </w:pPr>
      <w:r w:rsidRPr="00615F16">
        <w:rPr>
          <w:rFonts w:ascii="Arial" w:eastAsia="Times New Roman" w:hAnsi="Arial" w:cs="Arial"/>
          <w:b/>
          <w:sz w:val="44"/>
          <w:szCs w:val="44"/>
        </w:rPr>
        <w:t>(“the Contracting Authority)</w:t>
      </w:r>
    </w:p>
    <w:p w14:paraId="02119B94" w14:textId="77777777" w:rsidR="00615F16" w:rsidRPr="00615F16" w:rsidRDefault="00615F16" w:rsidP="00615F16">
      <w:pPr>
        <w:suppressAutoHyphens/>
        <w:spacing w:after="0" w:line="240" w:lineRule="auto"/>
        <w:jc w:val="center"/>
        <w:rPr>
          <w:rFonts w:ascii="Arial" w:eastAsia="Times New Roman" w:hAnsi="Arial" w:cs="Arial"/>
          <w:b/>
          <w:sz w:val="24"/>
          <w:szCs w:val="24"/>
        </w:rPr>
      </w:pPr>
    </w:p>
    <w:p w14:paraId="788A32C9" w14:textId="77777777" w:rsidR="00615F16" w:rsidRPr="00615F16" w:rsidRDefault="00615F16" w:rsidP="00615F16">
      <w:pPr>
        <w:suppressAutoHyphens/>
        <w:spacing w:after="0" w:line="240" w:lineRule="auto"/>
        <w:rPr>
          <w:rFonts w:ascii="Arial" w:eastAsia="Times New Roman" w:hAnsi="Arial" w:cs="Arial"/>
          <w:b/>
          <w:sz w:val="24"/>
          <w:szCs w:val="24"/>
        </w:rPr>
      </w:pPr>
    </w:p>
    <w:p w14:paraId="68CB47CC" w14:textId="77777777" w:rsidR="00615F16" w:rsidRPr="00615F16" w:rsidRDefault="00615F16" w:rsidP="00615F16">
      <w:pPr>
        <w:suppressAutoHyphens/>
        <w:spacing w:after="0" w:line="240" w:lineRule="auto"/>
        <w:ind w:left="2880" w:firstLine="720"/>
        <w:rPr>
          <w:rFonts w:ascii="Times New Roman" w:eastAsia="Times New Roman" w:hAnsi="Times New Roman" w:cs="Times New Roman"/>
          <w:b/>
          <w:sz w:val="32"/>
          <w:szCs w:val="32"/>
        </w:rPr>
      </w:pPr>
      <w:r w:rsidRPr="00615F16">
        <w:rPr>
          <w:rFonts w:ascii="Times New Roman" w:eastAsia="Times New Roman" w:hAnsi="Times New Roman" w:cs="Times New Roman"/>
          <w:b/>
          <w:sz w:val="32"/>
          <w:szCs w:val="32"/>
        </w:rPr>
        <w:t>AND</w:t>
      </w:r>
    </w:p>
    <w:p w14:paraId="598E5AEA" w14:textId="77777777" w:rsidR="00615F16" w:rsidRPr="00615F16" w:rsidRDefault="00615F16" w:rsidP="00615F16">
      <w:pPr>
        <w:suppressAutoHyphens/>
        <w:spacing w:after="0" w:line="240" w:lineRule="auto"/>
        <w:jc w:val="center"/>
        <w:rPr>
          <w:rFonts w:ascii="Times New Roman" w:eastAsia="Times New Roman" w:hAnsi="Times New Roman" w:cs="Times New Roman"/>
          <w:b/>
          <w:sz w:val="32"/>
          <w:szCs w:val="32"/>
        </w:rPr>
      </w:pPr>
    </w:p>
    <w:p w14:paraId="45429BDF" w14:textId="77777777" w:rsidR="00615F16" w:rsidRPr="00615F16" w:rsidRDefault="00615F16" w:rsidP="00615F16">
      <w:pPr>
        <w:suppressAutoHyphens/>
        <w:spacing w:after="0" w:line="240" w:lineRule="auto"/>
        <w:jc w:val="center"/>
        <w:rPr>
          <w:rFonts w:ascii="Times New Roman" w:eastAsia="Times New Roman" w:hAnsi="Times New Roman" w:cs="Times New Roman"/>
          <w:b/>
          <w:sz w:val="44"/>
          <w:szCs w:val="44"/>
        </w:rPr>
      </w:pPr>
      <w:r w:rsidRPr="00615F16">
        <w:rPr>
          <w:rFonts w:ascii="Times New Roman" w:eastAsia="Times New Roman" w:hAnsi="Times New Roman" w:cs="Times New Roman"/>
          <w:b/>
          <w:sz w:val="44"/>
          <w:szCs w:val="44"/>
        </w:rPr>
        <w:t xml:space="preserve">CONTRACTOR </w:t>
      </w:r>
      <w:r w:rsidRPr="00615F16">
        <w:rPr>
          <w:rFonts w:ascii="Times New Roman" w:eastAsia="Times New Roman" w:hAnsi="Times New Roman" w:cs="Times New Roman"/>
          <w:b/>
          <w:i/>
          <w:sz w:val="44"/>
          <w:szCs w:val="44"/>
        </w:rPr>
        <w:t xml:space="preserve">[insert the name] </w:t>
      </w:r>
      <w:r w:rsidRPr="00615F16">
        <w:rPr>
          <w:rFonts w:ascii="Times New Roman" w:eastAsia="Times New Roman" w:hAnsi="Times New Roman" w:cs="Times New Roman"/>
          <w:b/>
          <w:sz w:val="44"/>
          <w:szCs w:val="44"/>
        </w:rPr>
        <w:t>(“the Contractor”)</w:t>
      </w:r>
    </w:p>
    <w:p w14:paraId="2762A430"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0E4187AD"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02FEC135" w14:textId="77777777" w:rsidR="00615F16" w:rsidRPr="00615F16" w:rsidRDefault="00615F16" w:rsidP="00615F16">
      <w:pPr>
        <w:suppressAutoHyphens/>
        <w:spacing w:after="0" w:line="240" w:lineRule="auto"/>
        <w:rPr>
          <w:rFonts w:ascii="Times New Roman" w:eastAsia="Times New Roman" w:hAnsi="Times New Roman" w:cs="Times New Roman"/>
          <w:sz w:val="24"/>
          <w:szCs w:val="20"/>
        </w:rPr>
      </w:pPr>
    </w:p>
    <w:p w14:paraId="0246BB11" w14:textId="77777777" w:rsidR="00615F16" w:rsidRPr="00615F16" w:rsidRDefault="00615F16" w:rsidP="00615F16">
      <w:pPr>
        <w:suppressAutoHyphens/>
        <w:spacing w:after="0" w:line="240" w:lineRule="auto"/>
        <w:rPr>
          <w:rFonts w:ascii="Times New Roman" w:eastAsia="Times New Roman" w:hAnsi="Times New Roman" w:cs="Times New Roman"/>
          <w:sz w:val="44"/>
          <w:szCs w:val="44"/>
        </w:rPr>
      </w:pPr>
    </w:p>
    <w:p w14:paraId="6E83201E" w14:textId="77777777" w:rsidR="00615F16" w:rsidRPr="00615F16" w:rsidRDefault="00615F16" w:rsidP="00615F16">
      <w:pPr>
        <w:suppressAutoHyphens/>
        <w:spacing w:after="0" w:line="240" w:lineRule="auto"/>
        <w:jc w:val="center"/>
        <w:rPr>
          <w:rFonts w:ascii="Times New Roman" w:eastAsia="Times New Roman" w:hAnsi="Times New Roman" w:cs="Times New Roman"/>
          <w:b/>
          <w:i/>
          <w:sz w:val="44"/>
          <w:szCs w:val="44"/>
        </w:rPr>
      </w:pPr>
      <w:r w:rsidRPr="00615F16">
        <w:rPr>
          <w:rFonts w:ascii="Times New Roman" w:eastAsia="Times New Roman" w:hAnsi="Times New Roman" w:cs="Times New Roman"/>
          <w:b/>
          <w:sz w:val="44"/>
          <w:szCs w:val="44"/>
        </w:rPr>
        <w:t xml:space="preserve">DATE: </w:t>
      </w:r>
      <w:r w:rsidRPr="00615F16">
        <w:rPr>
          <w:rFonts w:ascii="Times New Roman" w:eastAsia="Times New Roman" w:hAnsi="Times New Roman" w:cs="Times New Roman"/>
          <w:b/>
          <w:i/>
          <w:sz w:val="44"/>
          <w:szCs w:val="44"/>
        </w:rPr>
        <w:t>[insert the month and the year]</w:t>
      </w:r>
    </w:p>
    <w:p w14:paraId="3773FE6E" w14:textId="77777777" w:rsidR="00615F16" w:rsidRPr="00615F16" w:rsidRDefault="00615F16" w:rsidP="00615F16">
      <w:pPr>
        <w:suppressAutoHyphens/>
        <w:spacing w:after="0" w:line="240" w:lineRule="auto"/>
        <w:jc w:val="center"/>
        <w:rPr>
          <w:rFonts w:ascii="Times New Roman" w:eastAsia="Times New Roman" w:hAnsi="Times New Roman" w:cs="Times New Roman"/>
          <w:b/>
          <w:i/>
          <w:sz w:val="40"/>
          <w:szCs w:val="20"/>
        </w:rPr>
        <w:sectPr w:rsidR="00615F16" w:rsidRPr="00615F16" w:rsidSect="008A00FA">
          <w:pgSz w:w="12240" w:h="15840" w:code="1"/>
          <w:pgMar w:top="1440" w:right="1440" w:bottom="1440" w:left="1800" w:header="720" w:footer="720" w:gutter="0"/>
          <w:paperSrc w:first="15" w:other="15"/>
          <w:pgNumType w:chapStyle="1"/>
          <w:cols w:space="720"/>
          <w:titlePg/>
        </w:sectPr>
      </w:pPr>
    </w:p>
    <w:p w14:paraId="77F48492" w14:textId="77777777" w:rsidR="00615F16" w:rsidRPr="00615F16" w:rsidRDefault="00615F16" w:rsidP="00615F16">
      <w:pPr>
        <w:keepNext/>
        <w:keepLines/>
        <w:spacing w:before="480" w:after="0" w:line="276" w:lineRule="auto"/>
        <w:rPr>
          <w:rFonts w:ascii="Cambria" w:eastAsia="Times New Roman" w:hAnsi="Cambria" w:cs="Times New Roman"/>
          <w:b/>
          <w:bCs/>
          <w:color w:val="365F91"/>
          <w:sz w:val="28"/>
          <w:szCs w:val="28"/>
        </w:rPr>
      </w:pPr>
      <w:r w:rsidRPr="00615F16">
        <w:rPr>
          <w:rFonts w:ascii="Cambria" w:eastAsia="Times New Roman" w:hAnsi="Cambria" w:cs="Times New Roman"/>
          <w:b/>
          <w:bCs/>
          <w:color w:val="365F91"/>
          <w:sz w:val="28"/>
          <w:szCs w:val="28"/>
        </w:rPr>
        <w:lastRenderedPageBreak/>
        <w:t>Table of Contents</w:t>
      </w:r>
    </w:p>
    <w:p w14:paraId="7A8EC13B" w14:textId="77777777" w:rsidR="00615F16" w:rsidRPr="00615F16" w:rsidRDefault="00615F16" w:rsidP="00615F16">
      <w:pPr>
        <w:tabs>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rPr>
        <w:instrText xml:space="preserve"> TOC \o "1-3" \h \z \u </w:instrText>
      </w:r>
      <w:r w:rsidRPr="00615F16">
        <w:rPr>
          <w:rFonts w:ascii="Times New Roman" w:eastAsia="Times New Roman" w:hAnsi="Times New Roman" w:cs="Times New Roman"/>
          <w:b/>
          <w:bCs/>
          <w:caps/>
          <w:noProof/>
        </w:rPr>
        <w:fldChar w:fldCharType="separate"/>
      </w:r>
      <w:hyperlink w:anchor="_Toc271792655" w:history="1">
        <w:r w:rsidRPr="00615F16">
          <w:rPr>
            <w:rFonts w:ascii="Times New Roman" w:eastAsia="Times New Roman" w:hAnsi="Times New Roman" w:cs="Times New Roman"/>
            <w:b/>
            <w:bCs/>
            <w:caps/>
            <w:noProof/>
            <w:color w:val="0000FF"/>
            <w:u w:val="single"/>
          </w:rPr>
          <w:t>Contract Agreement</w:t>
        </w:r>
        <w:r w:rsidRPr="00615F16">
          <w:rPr>
            <w:rFonts w:ascii="Times New Roman" w:eastAsia="Times New Roman" w:hAnsi="Times New Roman" w:cs="Times New Roman"/>
            <w:b/>
            <w:bCs/>
            <w:caps/>
            <w:noProof/>
            <w:webHidden/>
          </w:rPr>
          <w:tab/>
        </w:r>
        <w:r w:rsidRPr="00615F16">
          <w:rPr>
            <w:rFonts w:ascii="Times New Roman" w:eastAsia="Times New Roman" w:hAnsi="Times New Roman" w:cs="Times New Roman"/>
            <w:b/>
            <w:bCs/>
            <w:caps/>
            <w:noProof/>
            <w:webHidden/>
          </w:rPr>
          <w:fldChar w:fldCharType="begin"/>
        </w:r>
        <w:r w:rsidRPr="00615F16">
          <w:rPr>
            <w:rFonts w:ascii="Times New Roman" w:eastAsia="Times New Roman" w:hAnsi="Times New Roman" w:cs="Times New Roman"/>
            <w:b/>
            <w:bCs/>
            <w:caps/>
            <w:noProof/>
            <w:webHidden/>
          </w:rPr>
          <w:instrText xml:space="preserve"> PAGEREF _Toc271792655 \h </w:instrText>
        </w:r>
        <w:r w:rsidRPr="00615F16">
          <w:rPr>
            <w:rFonts w:ascii="Times New Roman" w:eastAsia="Times New Roman" w:hAnsi="Times New Roman" w:cs="Times New Roman"/>
            <w:b/>
            <w:bCs/>
            <w:caps/>
            <w:noProof/>
            <w:webHidden/>
          </w:rPr>
        </w:r>
        <w:r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caps/>
            <w:noProof/>
            <w:webHidden/>
          </w:rPr>
          <w:t>Error! Bookmark not defined.</w:t>
        </w:r>
        <w:r w:rsidRPr="00615F16">
          <w:rPr>
            <w:rFonts w:ascii="Times New Roman" w:eastAsia="Times New Roman" w:hAnsi="Times New Roman" w:cs="Times New Roman"/>
            <w:b/>
            <w:bCs/>
            <w:caps/>
            <w:noProof/>
            <w:webHidden/>
          </w:rPr>
          <w:fldChar w:fldCharType="end"/>
        </w:r>
      </w:hyperlink>
    </w:p>
    <w:p w14:paraId="5197FFB9" w14:textId="77777777" w:rsidR="00615F16" w:rsidRPr="00615F16" w:rsidRDefault="00FA545C"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6" w:history="1">
        <w:r w:rsidR="00615F16" w:rsidRPr="00615F16">
          <w:rPr>
            <w:rFonts w:ascii="Times New Roman" w:eastAsia="Times New Roman" w:hAnsi="Times New Roman" w:cs="Times New Roman"/>
            <w:b/>
            <w:bCs/>
            <w:caps/>
            <w:noProof/>
            <w:color w:val="0000FF"/>
            <w:u w:val="single"/>
          </w:rPr>
          <w:t>SECTION 1 – GENERAL CONDITIONS OF CONTRACT</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_Toc271792656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caps/>
            <w:noProof/>
            <w:webHidden/>
          </w:rPr>
          <w:t>Error! Bookmark not defined.</w:t>
        </w:r>
        <w:r w:rsidR="00615F16" w:rsidRPr="00615F16">
          <w:rPr>
            <w:rFonts w:ascii="Times New Roman" w:eastAsia="Times New Roman" w:hAnsi="Times New Roman" w:cs="Times New Roman"/>
            <w:b/>
            <w:bCs/>
            <w:caps/>
            <w:noProof/>
            <w:webHidden/>
          </w:rPr>
          <w:fldChar w:fldCharType="end"/>
        </w:r>
      </w:hyperlink>
    </w:p>
    <w:p w14:paraId="4F3A4FD2" w14:textId="77777777" w:rsidR="00615F16" w:rsidRPr="00615F16" w:rsidRDefault="00FA545C"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7" w:history="1">
        <w:r w:rsidR="00615F16" w:rsidRPr="00615F16">
          <w:rPr>
            <w:rFonts w:ascii="Times New Roman" w:eastAsia="Times New Roman" w:hAnsi="Times New Roman" w:cs="Times New Roman"/>
            <w:b/>
            <w:bCs/>
            <w:caps/>
            <w:noProof/>
            <w:color w:val="0000FF"/>
            <w:u w:val="single"/>
          </w:rPr>
          <w:t>SECTION II.  SPECIAL CONDITIONS OF CONTRACT</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_Toc271792657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caps/>
            <w:noProof/>
            <w:webHidden/>
          </w:rPr>
          <w:t>Error! Bookmark not defined.</w:t>
        </w:r>
        <w:r w:rsidR="00615F16" w:rsidRPr="00615F16">
          <w:rPr>
            <w:rFonts w:ascii="Times New Roman" w:eastAsia="Times New Roman" w:hAnsi="Times New Roman" w:cs="Times New Roman"/>
            <w:b/>
            <w:bCs/>
            <w:caps/>
            <w:noProof/>
            <w:webHidden/>
          </w:rPr>
          <w:fldChar w:fldCharType="end"/>
        </w:r>
      </w:hyperlink>
    </w:p>
    <w:p w14:paraId="0B150F8C" w14:textId="77777777" w:rsidR="00615F16" w:rsidRPr="00615F16" w:rsidRDefault="00FA545C"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8" w:history="1">
        <w:r w:rsidR="00615F16" w:rsidRPr="00615F16">
          <w:rPr>
            <w:rFonts w:ascii="Times New Roman" w:eastAsia="Times New Roman" w:hAnsi="Times New Roman" w:cs="Times New Roman"/>
            <w:b/>
            <w:bCs/>
            <w:caps/>
            <w:noProof/>
            <w:color w:val="0000FF"/>
            <w:u w:val="single"/>
          </w:rPr>
          <w:t>SECTION III.  TECHNICAL REQUIREMENTS (INCLUDING SCHEDULE OF REQUIREMENTS AND TECHNICAL SPECIFICATIONS)</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_Toc271792658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b/>
            <w:bCs/>
            <w:caps/>
            <w:noProof/>
            <w:webHidden/>
          </w:rPr>
          <w:t>125</w:t>
        </w:r>
        <w:r w:rsidR="00615F16" w:rsidRPr="00615F16">
          <w:rPr>
            <w:rFonts w:ascii="Times New Roman" w:eastAsia="Times New Roman" w:hAnsi="Times New Roman" w:cs="Times New Roman"/>
            <w:b/>
            <w:bCs/>
            <w:caps/>
            <w:noProof/>
            <w:webHidden/>
          </w:rPr>
          <w:fldChar w:fldCharType="end"/>
        </w:r>
      </w:hyperlink>
    </w:p>
    <w:p w14:paraId="420222AF" w14:textId="77777777" w:rsidR="00615F16" w:rsidRPr="00615F16" w:rsidRDefault="00FA545C"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59" w:history="1">
        <w:r w:rsidR="00615F16" w:rsidRPr="00615F16">
          <w:rPr>
            <w:rFonts w:ascii="Times New Roman" w:eastAsia="Times New Roman" w:hAnsi="Times New Roman" w:cs="Times New Roman"/>
            <w:b/>
            <w:bCs/>
            <w:caps/>
            <w:noProof/>
            <w:color w:val="0000FF"/>
            <w:u w:val="single"/>
          </w:rPr>
          <w:t>SECTION IV. THE CONTRACTOR’S BID AND ORIGINAL PRICE SCHEDULES</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_Toc271792659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b/>
            <w:bCs/>
            <w:caps/>
            <w:noProof/>
            <w:webHidden/>
          </w:rPr>
          <w:t>126</w:t>
        </w:r>
        <w:r w:rsidR="00615F16" w:rsidRPr="00615F16">
          <w:rPr>
            <w:rFonts w:ascii="Times New Roman" w:eastAsia="Times New Roman" w:hAnsi="Times New Roman" w:cs="Times New Roman"/>
            <w:b/>
            <w:bCs/>
            <w:caps/>
            <w:noProof/>
            <w:webHidden/>
          </w:rPr>
          <w:fldChar w:fldCharType="end"/>
        </w:r>
      </w:hyperlink>
    </w:p>
    <w:p w14:paraId="66F96F96" w14:textId="77777777" w:rsidR="00615F16" w:rsidRPr="00615F16" w:rsidRDefault="00FA545C" w:rsidP="00615F16">
      <w:pPr>
        <w:tabs>
          <w:tab w:val="right" w:leader="dot" w:pos="8990"/>
        </w:tabs>
        <w:spacing w:before="120" w:after="120" w:line="240" w:lineRule="auto"/>
        <w:rPr>
          <w:rFonts w:ascii="Times New Roman" w:eastAsia="Times New Roman" w:hAnsi="Times New Roman" w:cs="Times New Roman"/>
          <w:noProof/>
          <w:lang w:val="en-GB" w:eastAsia="en-GB"/>
        </w:rPr>
      </w:pPr>
      <w:hyperlink w:anchor="_Toc271792660" w:history="1">
        <w:r w:rsidR="00615F16" w:rsidRPr="00615F16">
          <w:rPr>
            <w:rFonts w:ascii="Times New Roman" w:eastAsia="Times New Roman" w:hAnsi="Times New Roman" w:cs="Times New Roman"/>
            <w:b/>
            <w:bCs/>
            <w:caps/>
            <w:noProof/>
            <w:color w:val="0000FF"/>
            <w:u w:val="single"/>
          </w:rPr>
          <w:t>SECTION V.  THE CONTRACTING AUTHORITY’S NOTIFICATION OF AWARD</w:t>
        </w:r>
        <w:r w:rsidR="00615F16" w:rsidRPr="00615F16">
          <w:rPr>
            <w:rFonts w:ascii="Times New Roman" w:eastAsia="Times New Roman" w:hAnsi="Times New Roman" w:cs="Times New Roman"/>
            <w:b/>
            <w:bCs/>
            <w:caps/>
            <w:noProof/>
            <w:webHidden/>
          </w:rPr>
          <w:tab/>
        </w:r>
        <w:r w:rsidR="00615F16" w:rsidRPr="00615F16">
          <w:rPr>
            <w:rFonts w:ascii="Times New Roman" w:eastAsia="Times New Roman" w:hAnsi="Times New Roman" w:cs="Times New Roman"/>
            <w:b/>
            <w:bCs/>
            <w:caps/>
            <w:noProof/>
            <w:webHidden/>
          </w:rPr>
          <w:fldChar w:fldCharType="begin"/>
        </w:r>
        <w:r w:rsidR="00615F16" w:rsidRPr="00615F16">
          <w:rPr>
            <w:rFonts w:ascii="Times New Roman" w:eastAsia="Times New Roman" w:hAnsi="Times New Roman" w:cs="Times New Roman"/>
            <w:b/>
            <w:bCs/>
            <w:caps/>
            <w:noProof/>
            <w:webHidden/>
          </w:rPr>
          <w:instrText xml:space="preserve"> PAGEREF _Toc271792660 \h </w:instrText>
        </w:r>
        <w:r w:rsidR="00615F16" w:rsidRPr="00615F16">
          <w:rPr>
            <w:rFonts w:ascii="Times New Roman" w:eastAsia="Times New Roman" w:hAnsi="Times New Roman" w:cs="Times New Roman"/>
            <w:b/>
            <w:bCs/>
            <w:caps/>
            <w:noProof/>
            <w:webHidden/>
          </w:rPr>
        </w:r>
        <w:r w:rsidR="00615F16" w:rsidRPr="00615F16">
          <w:rPr>
            <w:rFonts w:ascii="Times New Roman" w:eastAsia="Times New Roman" w:hAnsi="Times New Roman" w:cs="Times New Roman"/>
            <w:b/>
            <w:bCs/>
            <w:caps/>
            <w:noProof/>
            <w:webHidden/>
          </w:rPr>
          <w:fldChar w:fldCharType="separate"/>
        </w:r>
        <w:r w:rsidR="00A81816">
          <w:rPr>
            <w:rFonts w:ascii="Times New Roman" w:eastAsia="Times New Roman" w:hAnsi="Times New Roman" w:cs="Times New Roman"/>
            <w:b/>
            <w:bCs/>
            <w:caps/>
            <w:noProof/>
            <w:webHidden/>
          </w:rPr>
          <w:t>127</w:t>
        </w:r>
        <w:r w:rsidR="00615F16" w:rsidRPr="00615F16">
          <w:rPr>
            <w:rFonts w:ascii="Times New Roman" w:eastAsia="Times New Roman" w:hAnsi="Times New Roman" w:cs="Times New Roman"/>
            <w:b/>
            <w:bCs/>
            <w:caps/>
            <w:noProof/>
            <w:webHidden/>
          </w:rPr>
          <w:fldChar w:fldCharType="end"/>
        </w:r>
      </w:hyperlink>
    </w:p>
    <w:p w14:paraId="0A3AA96F"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rPr>
        <w:fldChar w:fldCharType="end"/>
      </w:r>
    </w:p>
    <w:p w14:paraId="0782B5EF" w14:textId="77777777" w:rsidR="00615F16" w:rsidRPr="00615F16" w:rsidRDefault="00615F16" w:rsidP="00615F16">
      <w:pPr>
        <w:suppressAutoHyphens/>
        <w:spacing w:after="0" w:line="240" w:lineRule="auto"/>
        <w:jc w:val="center"/>
        <w:rPr>
          <w:rFonts w:ascii="Times New Roman" w:eastAsia="Times New Roman" w:hAnsi="Times New Roman" w:cs="Times New Roman"/>
          <w:b/>
          <w:i/>
          <w:sz w:val="40"/>
          <w:szCs w:val="20"/>
        </w:rPr>
      </w:pPr>
    </w:p>
    <w:p w14:paraId="3C8A448D" w14:textId="77777777" w:rsidR="00615F16" w:rsidRPr="00615F16" w:rsidRDefault="00615F16" w:rsidP="00615F16">
      <w:pPr>
        <w:suppressAutoHyphens/>
        <w:spacing w:after="0" w:line="240" w:lineRule="auto"/>
        <w:jc w:val="center"/>
        <w:rPr>
          <w:rFonts w:ascii="Times New Roman" w:eastAsia="Times New Roman" w:hAnsi="Times New Roman" w:cs="Times New Roman"/>
          <w:b/>
          <w:sz w:val="40"/>
          <w:szCs w:val="20"/>
        </w:rPr>
      </w:pPr>
    </w:p>
    <w:p w14:paraId="1F74ADF1"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p>
    <w:p w14:paraId="5A41AC6C" w14:textId="77777777" w:rsidR="00615F16" w:rsidRPr="00615F16" w:rsidRDefault="00615F16" w:rsidP="00615F16">
      <w:pPr>
        <w:spacing w:after="0" w:line="240" w:lineRule="auto"/>
        <w:jc w:val="center"/>
        <w:rPr>
          <w:rFonts w:ascii="Times New Roman" w:eastAsia="Times New Roman" w:hAnsi="Times New Roman" w:cs="Times New Roman"/>
          <w:sz w:val="24"/>
          <w:szCs w:val="20"/>
        </w:rPr>
        <w:sectPr w:rsidR="00615F16" w:rsidRPr="00615F16" w:rsidSect="00615F16">
          <w:pgSz w:w="12240" w:h="15840" w:code="1"/>
          <w:pgMar w:top="1440" w:right="1440" w:bottom="1440" w:left="1800" w:header="720" w:footer="720" w:gutter="0"/>
          <w:paperSrc w:first="15" w:other="15"/>
          <w:pgNumType w:chapStyle="1"/>
          <w:cols w:space="720"/>
          <w:titlePg/>
        </w:sectPr>
      </w:pPr>
    </w:p>
    <w:p w14:paraId="24809C14"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40"/>
          <w:szCs w:val="20"/>
        </w:rPr>
      </w:pPr>
      <w:r w:rsidRPr="00615F16">
        <w:rPr>
          <w:rFonts w:ascii="Times New Roman" w:eastAsia="Times New Roman" w:hAnsi="Times New Roman" w:cs="Times New Roman"/>
          <w:b/>
          <w:kern w:val="28"/>
          <w:sz w:val="40"/>
          <w:szCs w:val="20"/>
        </w:rPr>
        <w:lastRenderedPageBreak/>
        <w:t>Contract Agreement</w:t>
      </w:r>
    </w:p>
    <w:p w14:paraId="74F073DE" w14:textId="77777777" w:rsidR="00615F16" w:rsidRPr="00615F16" w:rsidRDefault="00615F16" w:rsidP="00615F16">
      <w:pPr>
        <w:tabs>
          <w:tab w:val="left" w:pos="540"/>
        </w:tabs>
        <w:spacing w:after="0" w:line="240" w:lineRule="auto"/>
        <w:rPr>
          <w:rFonts w:ascii="Times New Roman" w:eastAsia="Times New Roman" w:hAnsi="Times New Roman" w:cs="Times New Roman"/>
          <w:i/>
          <w:iCs/>
          <w:sz w:val="24"/>
          <w:szCs w:val="20"/>
        </w:rPr>
      </w:pPr>
      <w:r w:rsidRPr="00615F16">
        <w:rPr>
          <w:rFonts w:ascii="Times New Roman" w:eastAsia="Times New Roman" w:hAnsi="Times New Roman" w:cs="Times New Roman"/>
          <w:i/>
          <w:iCs/>
          <w:sz w:val="24"/>
          <w:szCs w:val="20"/>
        </w:rPr>
        <w:t>[The successful Bidder shall fill in this form in accordance with the instructions indicated]</w:t>
      </w:r>
    </w:p>
    <w:p w14:paraId="479A0C3A" w14:textId="77777777" w:rsidR="00615F16" w:rsidRPr="00615F16" w:rsidRDefault="00615F16" w:rsidP="00615F16">
      <w:pPr>
        <w:tabs>
          <w:tab w:val="left" w:pos="5400"/>
          <w:tab w:val="left" w:pos="8280"/>
        </w:tabs>
        <w:spacing w:after="0" w:line="240" w:lineRule="auto"/>
        <w:rPr>
          <w:rFonts w:ascii="Times New Roman" w:eastAsia="Times New Roman" w:hAnsi="Times New Roman" w:cs="Times New Roman"/>
          <w:sz w:val="24"/>
          <w:szCs w:val="20"/>
        </w:rPr>
      </w:pPr>
    </w:p>
    <w:p w14:paraId="7BD3DB38" w14:textId="77777777" w:rsidR="00615F16" w:rsidRPr="00615F16" w:rsidRDefault="00615F16" w:rsidP="00615F16">
      <w:pPr>
        <w:tabs>
          <w:tab w:val="left" w:pos="5400"/>
          <w:tab w:val="left" w:pos="8280"/>
        </w:tabs>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THIS CONTRACT AGREEMENT is made</w:t>
      </w:r>
    </w:p>
    <w:p w14:paraId="098DDE7F" w14:textId="77777777" w:rsidR="00615F16" w:rsidRPr="00615F16" w:rsidRDefault="00615F16" w:rsidP="00615F16">
      <w:pPr>
        <w:tabs>
          <w:tab w:val="left" w:pos="720"/>
          <w:tab w:val="left" w:pos="2520"/>
          <w:tab w:val="left" w:pos="6120"/>
          <w:tab w:val="left" w:pos="7200"/>
        </w:tabs>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b/>
        <w:t xml:space="preserve">the </w:t>
      </w:r>
      <w:r w:rsidRPr="00615F16">
        <w:rPr>
          <w:rFonts w:ascii="Times New Roman" w:eastAsia="Times New Roman" w:hAnsi="Times New Roman" w:cs="Times New Roman"/>
          <w:i/>
          <w:sz w:val="24"/>
          <w:szCs w:val="20"/>
        </w:rPr>
        <w:t xml:space="preserve">[ insert:  </w:t>
      </w:r>
      <w:r w:rsidRPr="00615F16">
        <w:rPr>
          <w:rFonts w:ascii="Times New Roman" w:eastAsia="Times New Roman" w:hAnsi="Times New Roman" w:cs="Times New Roman"/>
          <w:b/>
          <w:i/>
          <w:sz w:val="24"/>
          <w:szCs w:val="20"/>
        </w:rPr>
        <w:t>number</w:t>
      </w:r>
      <w:r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sz w:val="24"/>
          <w:szCs w:val="20"/>
        </w:rPr>
        <w:t xml:space="preserve"> day of  </w:t>
      </w:r>
      <w:r w:rsidRPr="00615F16">
        <w:rPr>
          <w:rFonts w:ascii="Times New Roman" w:eastAsia="Times New Roman" w:hAnsi="Times New Roman" w:cs="Times New Roman"/>
          <w:i/>
          <w:sz w:val="24"/>
          <w:szCs w:val="20"/>
        </w:rPr>
        <w:t xml:space="preserve">[ insert:  </w:t>
      </w:r>
      <w:r w:rsidRPr="00615F16">
        <w:rPr>
          <w:rFonts w:ascii="Times New Roman" w:eastAsia="Times New Roman" w:hAnsi="Times New Roman" w:cs="Times New Roman"/>
          <w:b/>
          <w:i/>
          <w:sz w:val="24"/>
          <w:szCs w:val="20"/>
        </w:rPr>
        <w:t>month</w:t>
      </w:r>
      <w:r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sz w:val="24"/>
          <w:szCs w:val="20"/>
        </w:rPr>
        <w:t xml:space="preserve">[ insert:  </w:t>
      </w:r>
      <w:r w:rsidRPr="00615F16">
        <w:rPr>
          <w:rFonts w:ascii="Times New Roman" w:eastAsia="Times New Roman" w:hAnsi="Times New Roman" w:cs="Times New Roman"/>
          <w:b/>
          <w:i/>
          <w:sz w:val="24"/>
          <w:szCs w:val="20"/>
        </w:rPr>
        <w:t>year</w:t>
      </w:r>
      <w:r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sz w:val="24"/>
          <w:szCs w:val="20"/>
        </w:rPr>
        <w:t>.</w:t>
      </w:r>
    </w:p>
    <w:p w14:paraId="229D5806" w14:textId="77777777" w:rsidR="00615F16" w:rsidRPr="00615F16" w:rsidRDefault="00615F16" w:rsidP="00615F16">
      <w:pPr>
        <w:spacing w:after="200" w:line="240" w:lineRule="auto"/>
        <w:rPr>
          <w:rFonts w:ascii="Times New Roman" w:eastAsia="Times New Roman" w:hAnsi="Times New Roman" w:cs="Times New Roman"/>
          <w:sz w:val="24"/>
          <w:szCs w:val="20"/>
        </w:rPr>
      </w:pPr>
    </w:p>
    <w:p w14:paraId="0946A644" w14:textId="77777777" w:rsidR="00615F16" w:rsidRPr="00615F16" w:rsidRDefault="00615F16" w:rsidP="00615F16">
      <w:pPr>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BETWEEN</w:t>
      </w:r>
    </w:p>
    <w:p w14:paraId="76652823" w14:textId="77777777" w:rsidR="00615F16" w:rsidRPr="00615F16" w:rsidRDefault="00615F16" w:rsidP="00615F16">
      <w:pPr>
        <w:spacing w:after="0" w:line="360" w:lineRule="auto"/>
        <w:ind w:left="1440"/>
        <w:jc w:val="both"/>
        <w:rPr>
          <w:rFonts w:ascii="Times New Roman" w:eastAsia="Arial Unicode MS" w:hAnsi="Times New Roman" w:cs="Times New Roman"/>
          <w:sz w:val="24"/>
          <w:szCs w:val="24"/>
        </w:rPr>
      </w:pPr>
      <w:r w:rsidRPr="00615F16">
        <w:rPr>
          <w:rFonts w:ascii="Times New Roman" w:eastAsia="Times New Roman" w:hAnsi="Times New Roman" w:cs="Times New Roman"/>
          <w:sz w:val="24"/>
          <w:szCs w:val="20"/>
        </w:rPr>
        <w:t>(1)</w:t>
      </w:r>
      <w:r w:rsidRPr="00615F16">
        <w:rPr>
          <w:rFonts w:ascii="Times New Roman" w:eastAsia="Times New Roman" w:hAnsi="Times New Roman" w:cs="Times New Roman"/>
          <w:sz w:val="24"/>
          <w:szCs w:val="20"/>
        </w:rPr>
        <w:tab/>
      </w:r>
      <w:r w:rsidR="009F5135" w:rsidRPr="00615F16">
        <w:rPr>
          <w:rFonts w:ascii="Times New Roman" w:eastAsia="Times New Roman" w:hAnsi="Times New Roman" w:cs="Times New Roman"/>
          <w:i/>
          <w:sz w:val="24"/>
          <w:szCs w:val="20"/>
        </w:rPr>
        <w:t>Ministry</w:t>
      </w:r>
      <w:r w:rsidRPr="00615F16">
        <w:rPr>
          <w:rFonts w:ascii="Times New Roman" w:eastAsia="Times New Roman" w:hAnsi="Times New Roman" w:cs="Times New Roman"/>
          <w:i/>
          <w:sz w:val="24"/>
          <w:szCs w:val="20"/>
        </w:rPr>
        <w:t xml:space="preserve"> of Co</w:t>
      </w:r>
      <w:r w:rsidR="009F5135">
        <w:rPr>
          <w:rFonts w:ascii="Times New Roman" w:eastAsia="Times New Roman" w:hAnsi="Times New Roman" w:cs="Times New Roman"/>
          <w:i/>
          <w:sz w:val="24"/>
          <w:szCs w:val="20"/>
        </w:rPr>
        <w:t>mmerce, Industry and Trade</w:t>
      </w:r>
      <w:r w:rsidRPr="00615F16">
        <w:rPr>
          <w:rFonts w:ascii="Times New Roman" w:eastAsia="Times New Roman" w:hAnsi="Times New Roman" w:cs="Times New Roman"/>
          <w:i/>
          <w:sz w:val="24"/>
          <w:szCs w:val="20"/>
        </w:rPr>
        <w:t xml:space="preserve"> of the Government of the Kingdom of Eswatini, </w:t>
      </w:r>
      <w:r w:rsidRPr="00615F16">
        <w:rPr>
          <w:rFonts w:ascii="Times New Roman" w:eastAsia="Times New Roman" w:hAnsi="Times New Roman" w:cs="Times New Roman"/>
          <w:sz w:val="24"/>
          <w:szCs w:val="20"/>
        </w:rPr>
        <w:t xml:space="preserve">and having its principal place of business at </w:t>
      </w:r>
    </w:p>
    <w:p w14:paraId="21C1B1B7" w14:textId="77777777" w:rsidR="00615F16" w:rsidRPr="00615F16" w:rsidRDefault="009F5135" w:rsidP="00615F16">
      <w:pPr>
        <w:spacing w:after="0" w:line="360" w:lineRule="auto"/>
        <w:ind w:left="72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w:t>
      </w:r>
      <w:r w:rsidR="00615F16" w:rsidRPr="00615F16">
        <w:rPr>
          <w:rFonts w:ascii="Times New Roman" w:eastAsia="Arial Unicode MS" w:hAnsi="Times New Roman" w:cs="Times New Roman"/>
          <w:sz w:val="24"/>
          <w:szCs w:val="24"/>
        </w:rPr>
        <w:t>Ministry of Commerce Industry and Trade</w:t>
      </w:r>
    </w:p>
    <w:p w14:paraId="1ECB7BA5"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Inter- Ministerial Building</w:t>
      </w:r>
    </w:p>
    <w:p w14:paraId="7F532B53"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Block 8 and Level 1</w:t>
      </w:r>
    </w:p>
    <w:p w14:paraId="34B20CCF"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Mhlambanyatsi Road</w:t>
      </w:r>
    </w:p>
    <w:p w14:paraId="2DA22C34"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P. O. Box 451</w:t>
      </w:r>
    </w:p>
    <w:p w14:paraId="418699E9"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 xml:space="preserve">Mbabane, Eswatini </w:t>
      </w:r>
    </w:p>
    <w:p w14:paraId="63CB635F" w14:textId="77777777" w:rsidR="00615F16" w:rsidRPr="00615F16" w:rsidRDefault="00615F16" w:rsidP="00615F16">
      <w:pPr>
        <w:spacing w:after="200" w:line="240" w:lineRule="auto"/>
        <w:ind w:left="1440" w:hanging="720"/>
        <w:rPr>
          <w:rFonts w:ascii="Times New Roman" w:eastAsia="Times New Roman" w:hAnsi="Times New Roman" w:cs="Times New Roman"/>
          <w:sz w:val="24"/>
          <w:szCs w:val="20"/>
        </w:rPr>
      </w:pPr>
      <w:r w:rsidRPr="00615F16">
        <w:rPr>
          <w:rFonts w:ascii="Times New Roman" w:eastAsia="Times New Roman" w:hAnsi="Times New Roman" w:cs="Times New Roman"/>
          <w:i/>
          <w:sz w:val="24"/>
          <w:szCs w:val="20"/>
        </w:rPr>
        <w:t xml:space="preserve"> </w:t>
      </w:r>
      <w:r w:rsidRPr="00615F16">
        <w:rPr>
          <w:rFonts w:ascii="Times New Roman" w:eastAsia="Times New Roman" w:hAnsi="Times New Roman" w:cs="Times New Roman"/>
          <w:sz w:val="24"/>
          <w:szCs w:val="20"/>
        </w:rPr>
        <w:t xml:space="preserve">(hereinafter called “the Contracting Authority”), and </w:t>
      </w:r>
    </w:p>
    <w:p w14:paraId="0CB02AA7" w14:textId="77777777" w:rsidR="00615F16" w:rsidRPr="00615F16" w:rsidRDefault="00615F16" w:rsidP="00615F16">
      <w:pPr>
        <w:spacing w:after="200" w:line="240" w:lineRule="auto"/>
        <w:ind w:left="1440" w:hanging="720"/>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(2)</w:t>
      </w:r>
      <w:r w:rsidRPr="00615F16">
        <w:rPr>
          <w:rFonts w:ascii="Times New Roman" w:eastAsia="Times New Roman" w:hAnsi="Times New Roman" w:cs="Times New Roman"/>
          <w:sz w:val="24"/>
          <w:szCs w:val="20"/>
        </w:rPr>
        <w:tab/>
      </w:r>
      <w:r w:rsidR="009F5135" w:rsidRPr="00615F16">
        <w:rPr>
          <w:rFonts w:ascii="Times New Roman" w:eastAsia="Times New Roman" w:hAnsi="Times New Roman" w:cs="Times New Roman"/>
          <w:i/>
          <w:sz w:val="24"/>
          <w:szCs w:val="20"/>
        </w:rPr>
        <w:t>[insert</w:t>
      </w:r>
      <w:r w:rsidRPr="00615F16">
        <w:rPr>
          <w:rFonts w:ascii="Times New Roman" w:eastAsia="Times New Roman" w:hAnsi="Times New Roman" w:cs="Times New Roman"/>
          <w:i/>
          <w:sz w:val="24"/>
          <w:szCs w:val="20"/>
        </w:rPr>
        <w:t xml:space="preserve"> name of Contractor</w:t>
      </w:r>
      <w:r w:rsidRPr="00615F16">
        <w:rPr>
          <w:rFonts w:ascii="Times New Roman" w:eastAsia="Times New Roman" w:hAnsi="Times New Roman" w:cs="Times New Roman"/>
          <w:b/>
          <w:i/>
          <w:sz w:val="24"/>
          <w:szCs w:val="20"/>
        </w:rPr>
        <w:t xml:space="preserve"> </w:t>
      </w:r>
      <w:r w:rsidRPr="00615F16">
        <w:rPr>
          <w:rFonts w:ascii="Times New Roman" w:eastAsia="Times New Roman" w:hAnsi="Times New Roman" w:cs="Times New Roman"/>
          <w:i/>
          <w:sz w:val="24"/>
          <w:szCs w:val="20"/>
        </w:rPr>
        <w:t>]</w:t>
      </w:r>
      <w:r w:rsidRPr="00615F16">
        <w:rPr>
          <w:rFonts w:ascii="Times New Roman" w:eastAsia="Times New Roman" w:hAnsi="Times New Roman" w:cs="Times New Roman"/>
          <w:sz w:val="24"/>
          <w:szCs w:val="20"/>
        </w:rPr>
        <w:t xml:space="preserve">, a corporation incorporated under the laws of </w:t>
      </w:r>
      <w:r w:rsidRPr="00615F16">
        <w:rPr>
          <w:rFonts w:ascii="Times New Roman" w:eastAsia="Times New Roman" w:hAnsi="Times New Roman" w:cs="Times New Roman"/>
          <w:i/>
          <w:sz w:val="24"/>
          <w:szCs w:val="20"/>
        </w:rPr>
        <w:t>[ insert:  country of Contractor</w:t>
      </w:r>
      <w:r w:rsidRPr="00615F16">
        <w:rPr>
          <w:rFonts w:ascii="Times New Roman" w:eastAsia="Times New Roman" w:hAnsi="Times New Roman" w:cs="Times New Roman"/>
          <w:b/>
          <w:i/>
          <w:sz w:val="24"/>
          <w:szCs w:val="20"/>
        </w:rPr>
        <w:t xml:space="preserve"> </w:t>
      </w:r>
      <w:r w:rsidRPr="00615F16">
        <w:rPr>
          <w:rFonts w:ascii="Times New Roman" w:eastAsia="Times New Roman" w:hAnsi="Times New Roman" w:cs="Times New Roman"/>
          <w:i/>
          <w:sz w:val="24"/>
          <w:szCs w:val="20"/>
        </w:rPr>
        <w:t>]</w:t>
      </w:r>
      <w:r w:rsidRPr="00615F16">
        <w:rPr>
          <w:rFonts w:ascii="Times New Roman" w:eastAsia="Times New Roman" w:hAnsi="Times New Roman" w:cs="Times New Roman"/>
          <w:sz w:val="24"/>
          <w:szCs w:val="20"/>
        </w:rPr>
        <w:t xml:space="preserve"> and having its principal place of business at </w:t>
      </w:r>
      <w:r w:rsidRPr="00615F16">
        <w:rPr>
          <w:rFonts w:ascii="Times New Roman" w:eastAsia="Times New Roman" w:hAnsi="Times New Roman" w:cs="Times New Roman"/>
          <w:i/>
          <w:sz w:val="24"/>
          <w:szCs w:val="20"/>
        </w:rPr>
        <w:t>[ insert:  address of Contractor ]</w:t>
      </w:r>
      <w:r w:rsidRPr="00615F16">
        <w:rPr>
          <w:rFonts w:ascii="Times New Roman" w:eastAsia="Times New Roman" w:hAnsi="Times New Roman" w:cs="Times New Roman"/>
          <w:sz w:val="24"/>
          <w:szCs w:val="20"/>
        </w:rPr>
        <w:t xml:space="preserve"> (hereinafter called “the Contractor”).</w:t>
      </w:r>
    </w:p>
    <w:p w14:paraId="5D60F4CD" w14:textId="77777777" w:rsidR="00615F16" w:rsidRPr="00615F16" w:rsidRDefault="00615F16" w:rsidP="00615F16">
      <w:pPr>
        <w:tabs>
          <w:tab w:val="right" w:leader="dot" w:pos="8990"/>
        </w:tabs>
        <w:spacing w:before="120" w:after="120" w:line="240" w:lineRule="auto"/>
        <w:rPr>
          <w:rFonts w:ascii="Arial" w:eastAsia="Times New Roman" w:hAnsi="Arial" w:cs="Arial"/>
          <w:b/>
          <w:bCs/>
          <w:caps/>
          <w:color w:val="000000"/>
          <w:sz w:val="24"/>
          <w:szCs w:val="24"/>
        </w:rPr>
      </w:pPr>
      <w:r w:rsidRPr="00615F16">
        <w:rPr>
          <w:rFonts w:ascii="Times New Roman" w:eastAsia="Times New Roman" w:hAnsi="Times New Roman" w:cs="Times New Roman"/>
          <w:sz w:val="24"/>
          <w:szCs w:val="20"/>
        </w:rPr>
        <w:t xml:space="preserve">WHEREAS the Contracting Authority invited bids for certain Goods and ancillary services, viz., </w:t>
      </w:r>
    </w:p>
    <w:tbl>
      <w:tblPr>
        <w:tblW w:w="0" w:type="auto"/>
        <w:tblInd w:w="-34"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978"/>
        <w:gridCol w:w="4837"/>
      </w:tblGrid>
      <w:tr w:rsidR="00615F16" w:rsidRPr="00615F16" w14:paraId="6785799D" w14:textId="77777777" w:rsidTr="00615F16">
        <w:tc>
          <w:tcPr>
            <w:tcW w:w="1552" w:type="dxa"/>
            <w:shd w:val="clear" w:color="auto" w:fill="BFBFBF"/>
          </w:tcPr>
          <w:p w14:paraId="6B9C35C9" w14:textId="77777777" w:rsidR="00615F16" w:rsidRPr="00615F16" w:rsidRDefault="00615F16" w:rsidP="00615F16">
            <w:pPr>
              <w:spacing w:after="0" w:line="240" w:lineRule="auto"/>
              <w:rPr>
                <w:rFonts w:ascii="Times New Roman" w:eastAsia="Times New Roman" w:hAnsi="Times New Roman" w:cs="Times New Roman"/>
                <w:b/>
                <w:bCs/>
                <w:sz w:val="24"/>
                <w:szCs w:val="20"/>
                <w:lang w:val="en-GB"/>
              </w:rPr>
            </w:pPr>
            <w:r w:rsidRPr="00615F16">
              <w:rPr>
                <w:rFonts w:ascii="Times New Roman" w:eastAsia="Times New Roman" w:hAnsi="Times New Roman" w:cs="Times New Roman"/>
                <w:b/>
                <w:bCs/>
                <w:sz w:val="24"/>
                <w:szCs w:val="20"/>
                <w:lang w:val="en-GB"/>
              </w:rPr>
              <w:t>Item No</w:t>
            </w:r>
          </w:p>
        </w:tc>
        <w:tc>
          <w:tcPr>
            <w:tcW w:w="3693" w:type="dxa"/>
            <w:shd w:val="clear" w:color="auto" w:fill="BFBFBF"/>
          </w:tcPr>
          <w:p w14:paraId="62C84DA3" w14:textId="77777777" w:rsidR="00615F16" w:rsidRPr="00615F16" w:rsidRDefault="00615F16" w:rsidP="00615F16">
            <w:pPr>
              <w:spacing w:after="0" w:line="240" w:lineRule="auto"/>
              <w:rPr>
                <w:rFonts w:ascii="Times New Roman" w:eastAsia="Times New Roman" w:hAnsi="Times New Roman" w:cs="Times New Roman"/>
                <w:b/>
                <w:bCs/>
                <w:i/>
                <w:sz w:val="24"/>
                <w:szCs w:val="20"/>
                <w:lang w:val="en-GB"/>
              </w:rPr>
            </w:pPr>
            <w:r w:rsidRPr="00615F16">
              <w:rPr>
                <w:rFonts w:ascii="Times New Roman" w:eastAsia="Times New Roman" w:hAnsi="Times New Roman" w:cs="Times New Roman"/>
                <w:b/>
                <w:bCs/>
                <w:i/>
                <w:iCs/>
                <w:color w:val="000000"/>
              </w:rPr>
              <w:t>Name of Goods or Related Service</w:t>
            </w:r>
          </w:p>
        </w:tc>
        <w:tc>
          <w:tcPr>
            <w:tcW w:w="6804" w:type="dxa"/>
            <w:shd w:val="clear" w:color="auto" w:fill="BFBFBF"/>
          </w:tcPr>
          <w:p w14:paraId="39575C87" w14:textId="77777777" w:rsidR="00615F16" w:rsidRPr="00615F16" w:rsidRDefault="00615F16" w:rsidP="00615F16">
            <w:pPr>
              <w:spacing w:after="0" w:line="240" w:lineRule="auto"/>
              <w:rPr>
                <w:rFonts w:ascii="Times New Roman" w:eastAsia="Times New Roman" w:hAnsi="Times New Roman" w:cs="Times New Roman"/>
                <w:b/>
                <w:bCs/>
                <w:i/>
                <w:sz w:val="24"/>
                <w:szCs w:val="20"/>
                <w:lang w:val="en-GB"/>
              </w:rPr>
            </w:pPr>
            <w:r w:rsidRPr="00615F16">
              <w:rPr>
                <w:rFonts w:ascii="Times New Roman" w:eastAsia="Times New Roman" w:hAnsi="Times New Roman" w:cs="Times New Roman"/>
                <w:b/>
                <w:bCs/>
                <w:i/>
                <w:iCs/>
                <w:color w:val="000000"/>
              </w:rPr>
              <w:t>Name of Goods or Related Service</w:t>
            </w:r>
            <w:r w:rsidRPr="00615F16">
              <w:rPr>
                <w:rFonts w:ascii="Times New Roman" w:eastAsia="Times New Roman" w:hAnsi="Times New Roman" w:cs="Times New Roman"/>
                <w:b/>
                <w:bCs/>
                <w:i/>
                <w:sz w:val="24"/>
                <w:szCs w:val="20"/>
                <w:lang w:val="en-GB"/>
              </w:rPr>
              <w:t xml:space="preserve"> </w:t>
            </w:r>
          </w:p>
        </w:tc>
      </w:tr>
      <w:tr w:rsidR="00615F16" w:rsidRPr="00615F16" w14:paraId="157C195D" w14:textId="77777777" w:rsidTr="00615F16">
        <w:tc>
          <w:tcPr>
            <w:tcW w:w="1552" w:type="dxa"/>
          </w:tcPr>
          <w:p w14:paraId="06975C5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1.</w:t>
            </w:r>
          </w:p>
          <w:p w14:paraId="77BD78EC"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AD4EC5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57BDA7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B79C42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67D93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005489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1.1</w:t>
            </w:r>
          </w:p>
          <w:p w14:paraId="25BF478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283BD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08BB41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88B72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9E793C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41E45F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86EDF9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084429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CFAED5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1714BE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279901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C99C4E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222D59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D69B4C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4876A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5FDC2E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2A317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4B97D0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AFD34C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EDD9C1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6B9FF3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8819BA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F3E37D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0F197A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1.1.1</w:t>
            </w:r>
          </w:p>
        </w:tc>
        <w:tc>
          <w:tcPr>
            <w:tcW w:w="3693" w:type="dxa"/>
          </w:tcPr>
          <w:p w14:paraId="4F53223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Verdana" w:hAnsi="Times New Roman" w:cs="Times New Roman"/>
                <w:sz w:val="24"/>
                <w:szCs w:val="24"/>
              </w:rPr>
              <w:lastRenderedPageBreak/>
              <w:t>LENGTH STANDARD EQUIPMENT</w:t>
            </w:r>
          </w:p>
          <w:p w14:paraId="4354048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3D7F1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742427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3FDB62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74138C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Gauge Block Comparator </w:t>
            </w:r>
          </w:p>
          <w:p w14:paraId="3C2CF36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81A11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F0DA27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1E37B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74B95A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9B940B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2F5BC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856D1A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B63E4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B7FE34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3E676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911504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842862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B22048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315626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66CC05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51BA8E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12BF4A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E553D6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7215BA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C506C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2A1F19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BDD38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269635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0151DB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w:t>
            </w:r>
          </w:p>
        </w:tc>
        <w:tc>
          <w:tcPr>
            <w:tcW w:w="6804" w:type="dxa"/>
          </w:tcPr>
          <w:p w14:paraId="352264F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 xml:space="preserve"> </w:t>
            </w:r>
          </w:p>
          <w:p w14:paraId="0387AC3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6E5E5E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CB1FD2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3489A8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35D081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30BDBB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0.1mm – 250mm</w:t>
            </w:r>
          </w:p>
          <w:p w14:paraId="78F86C9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69F142" w14:textId="77777777" w:rsidR="00615F16" w:rsidRPr="00615F16" w:rsidRDefault="00615F16" w:rsidP="00615F16">
            <w:pPr>
              <w:spacing w:after="0" w:line="240" w:lineRule="auto"/>
              <w:rPr>
                <w:rFonts w:ascii="Times New Roman" w:eastAsia="Verdana" w:hAnsi="Times New Roman" w:cs="Times New Roman"/>
                <w:sz w:val="24"/>
                <w:szCs w:val="24"/>
              </w:rPr>
            </w:pPr>
            <w:r w:rsidRPr="00615F16">
              <w:rPr>
                <w:rFonts w:ascii="Times New Roman" w:eastAsia="Times New Roman" w:hAnsi="Times New Roman" w:cs="Times New Roman"/>
                <w:bCs/>
                <w:sz w:val="24"/>
                <w:szCs w:val="24"/>
                <w:lang w:val="en-GB"/>
              </w:rPr>
              <w:t xml:space="preserve">Resolution: </w:t>
            </w:r>
            <w:r w:rsidRPr="00615F16">
              <w:rPr>
                <w:rFonts w:ascii="Times New Roman" w:eastAsia="Verdana" w:hAnsi="Times New Roman" w:cs="Times New Roman"/>
                <w:sz w:val="24"/>
                <w:szCs w:val="24"/>
              </w:rPr>
              <w:t>0.000001m</w:t>
            </w:r>
          </w:p>
          <w:p w14:paraId="1459683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4FED2F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Accuracy in narrow range (20°C): ± 0.03 +0.3L/1000) x10</w:t>
            </w:r>
            <w:r w:rsidRPr="00615F16">
              <w:rPr>
                <w:rFonts w:ascii="Times New Roman" w:eastAsia="Times New Roman" w:hAnsi="Times New Roman" w:cs="Times New Roman"/>
                <w:bCs/>
                <w:sz w:val="24"/>
                <w:szCs w:val="24"/>
                <w:vertAlign w:val="superscript"/>
                <w:lang w:val="en-GB"/>
              </w:rPr>
              <w:t>3</w:t>
            </w:r>
            <w:r w:rsidRPr="00615F16">
              <w:rPr>
                <w:rFonts w:ascii="Times New Roman" w:eastAsia="Times New Roman" w:hAnsi="Times New Roman" w:cs="Times New Roman"/>
                <w:bCs/>
                <w:sz w:val="24"/>
                <w:szCs w:val="24"/>
                <w:lang w:val="en-GB"/>
              </w:rPr>
              <w:t xml:space="preserve"> mm</w:t>
            </w:r>
          </w:p>
          <w:p w14:paraId="7EF09C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L=gauge block length (mm)</w:t>
            </w:r>
          </w:p>
          <w:p w14:paraId="6FC3330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E8A934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Operating Conditions: Temperature: 20°C ±1°C </w:t>
            </w:r>
          </w:p>
          <w:p w14:paraId="153FDF2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Humidity: 58% RH ±15%RH</w:t>
            </w:r>
          </w:p>
          <w:p w14:paraId="4E5FEFD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18213A7" w14:textId="77777777" w:rsidR="00615F16" w:rsidRPr="00615F16" w:rsidRDefault="00615F16" w:rsidP="00615F16">
            <w:pPr>
              <w:spacing w:after="0" w:line="240" w:lineRule="auto"/>
              <w:rPr>
                <w:rFonts w:ascii="Times New Roman" w:eastAsia="Verdana" w:hAnsi="Times New Roman" w:cs="Times New Roman"/>
                <w:sz w:val="24"/>
                <w:szCs w:val="24"/>
              </w:rPr>
            </w:pPr>
            <w:r w:rsidRPr="00615F16">
              <w:rPr>
                <w:rFonts w:ascii="Times New Roman" w:eastAsia="Times New Roman" w:hAnsi="Times New Roman" w:cs="Times New Roman"/>
                <w:bCs/>
                <w:sz w:val="24"/>
                <w:szCs w:val="24"/>
                <w:lang w:val="en-GB"/>
              </w:rPr>
              <w:t>Data output: Via SPC output port</w:t>
            </w:r>
            <w:r w:rsidRPr="00615F16">
              <w:rPr>
                <w:rFonts w:ascii="Times New Roman" w:eastAsia="Verdana" w:hAnsi="Times New Roman" w:cs="Times New Roman"/>
                <w:sz w:val="24"/>
                <w:szCs w:val="24"/>
              </w:rPr>
              <w:t xml:space="preserve"> </w:t>
            </w:r>
          </w:p>
          <w:p w14:paraId="0638DF1D" w14:textId="77777777" w:rsidR="00615F16" w:rsidRPr="00615F16" w:rsidRDefault="00615F16" w:rsidP="00615F16">
            <w:pPr>
              <w:spacing w:after="0" w:line="240" w:lineRule="auto"/>
              <w:rPr>
                <w:rFonts w:ascii="Times New Roman" w:eastAsia="Verdana" w:hAnsi="Times New Roman" w:cs="Times New Roman"/>
                <w:sz w:val="24"/>
                <w:szCs w:val="24"/>
              </w:rPr>
            </w:pPr>
          </w:p>
          <w:p w14:paraId="4ED40F2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Dimensions </w:t>
            </w:r>
            <w:r w:rsidRPr="00615F16">
              <w:rPr>
                <w:rFonts w:ascii="Times New Roman" w:eastAsia="Verdana" w:hAnsi="Times New Roman" w:cs="Times New Roman"/>
                <w:sz w:val="24"/>
                <w:szCs w:val="24"/>
              </w:rPr>
              <w:t>(</w:t>
            </w:r>
            <w:r w:rsidRPr="00615F16">
              <w:rPr>
                <w:rFonts w:ascii="Times New Roman" w:eastAsia="Times New Roman" w:hAnsi="Times New Roman" w:cs="Times New Roman"/>
                <w:bCs/>
                <w:sz w:val="24"/>
                <w:szCs w:val="24"/>
                <w:lang w:val="en-GB"/>
              </w:rPr>
              <w:t>WxDxH): Main unit:      455x318x691 mm</w:t>
            </w:r>
          </w:p>
          <w:p w14:paraId="3856778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8336102"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Display unit 345x397x187mm</w:t>
            </w:r>
          </w:p>
          <w:p w14:paraId="161D7F11"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04A073E4"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1A8A9499"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51736FD9"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5496AF7F" w14:textId="77777777" w:rsidR="00615F16" w:rsidRPr="00615F16" w:rsidRDefault="00615F16" w:rsidP="00615F16">
            <w:pPr>
              <w:spacing w:after="200" w:line="360" w:lineRule="auto"/>
              <w:ind w:left="720"/>
              <w:rPr>
                <w:rFonts w:ascii="Times New Roman" w:eastAsia="Times New Roman" w:hAnsi="Times New Roman" w:cs="Times New Roman"/>
                <w:bCs/>
                <w:sz w:val="24"/>
                <w:szCs w:val="24"/>
                <w:lang w:val="en-GB"/>
              </w:rPr>
            </w:pPr>
          </w:p>
          <w:p w14:paraId="33D788E8" w14:textId="77777777" w:rsidR="00615F16" w:rsidRPr="00615F16" w:rsidRDefault="00615F16" w:rsidP="00615F16">
            <w:pPr>
              <w:spacing w:after="200" w:line="360" w:lineRule="auto"/>
              <w:ind w:left="720"/>
              <w:rPr>
                <w:rFonts w:ascii="Times New Roman" w:eastAsia="Times New Roman" w:hAnsi="Times New Roman" w:cs="Times New Roman"/>
                <w:bCs/>
                <w:sz w:val="24"/>
                <w:szCs w:val="24"/>
                <w:lang w:val="en-GB"/>
              </w:rPr>
            </w:pPr>
          </w:p>
          <w:p w14:paraId="6EAC0A17"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Gauge Block head</w:t>
            </w:r>
          </w:p>
          <w:p w14:paraId="590BFE14"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Square Gauge Block Holder</w:t>
            </w:r>
          </w:p>
          <w:p w14:paraId="3C1F2A7F"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Heat protection shield</w:t>
            </w:r>
          </w:p>
          <w:p w14:paraId="12AE0CD3"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Software</w:t>
            </w:r>
          </w:p>
          <w:p w14:paraId="3A2EC774"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Foot Switch</w:t>
            </w:r>
          </w:p>
          <w:p w14:paraId="2FA68DF3" w14:textId="77777777" w:rsidR="00615F16" w:rsidRPr="00615F16" w:rsidRDefault="00615F16" w:rsidP="00615F16">
            <w:pPr>
              <w:numPr>
                <w:ilvl w:val="0"/>
                <w:numId w:val="154"/>
              </w:numPr>
              <w:spacing w:after="200" w:line="36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Connecting cable</w:t>
            </w:r>
          </w:p>
          <w:p w14:paraId="23A070D5" w14:textId="77777777" w:rsidR="00615F16" w:rsidRPr="00615F16" w:rsidRDefault="00615F16" w:rsidP="00615F16">
            <w:pPr>
              <w:spacing w:after="200" w:line="240" w:lineRule="auto"/>
              <w:rPr>
                <w:rFonts w:ascii="Times New Roman" w:eastAsia="Times New Roman" w:hAnsi="Times New Roman" w:cs="Times New Roman"/>
                <w:bCs/>
                <w:sz w:val="24"/>
                <w:szCs w:val="24"/>
                <w:lang w:val="en-GB"/>
              </w:rPr>
            </w:pPr>
          </w:p>
          <w:p w14:paraId="5D154EC7" w14:textId="77777777" w:rsidR="00615F16" w:rsidRPr="00615F16" w:rsidRDefault="00615F16" w:rsidP="00615F16">
            <w:pPr>
              <w:spacing w:after="200" w:line="240" w:lineRule="auto"/>
              <w:rPr>
                <w:rFonts w:ascii="Times New Roman" w:eastAsia="Times New Roman" w:hAnsi="Times New Roman" w:cs="Times New Roman"/>
                <w:sz w:val="24"/>
                <w:szCs w:val="24"/>
              </w:rPr>
            </w:pPr>
          </w:p>
        </w:tc>
      </w:tr>
      <w:tr w:rsidR="00615F16" w:rsidRPr="00615F16" w14:paraId="34AB9B80" w14:textId="77777777" w:rsidTr="00615F16">
        <w:trPr>
          <w:trHeight w:val="1833"/>
        </w:trPr>
        <w:tc>
          <w:tcPr>
            <w:tcW w:w="1552" w:type="dxa"/>
          </w:tcPr>
          <w:p w14:paraId="54E5BBEE" w14:textId="77777777" w:rsidR="00615F16" w:rsidRPr="00615F16" w:rsidRDefault="00615F16" w:rsidP="00615F16">
            <w:pPr>
              <w:spacing w:after="0" w:line="240" w:lineRule="auto"/>
              <w:rPr>
                <w:rFonts w:ascii="Times New Roman" w:eastAsia="Times New Roman" w:hAnsi="Times New Roman" w:cs="Times New Roman"/>
                <w:b/>
                <w:bCs/>
                <w:sz w:val="24"/>
                <w:szCs w:val="24"/>
                <w:lang w:val="en-GB"/>
              </w:rPr>
            </w:pPr>
          </w:p>
          <w:p w14:paraId="0C678DAE" w14:textId="77777777" w:rsidR="00615F16" w:rsidRPr="00615F16" w:rsidRDefault="00615F16" w:rsidP="00615F16">
            <w:pPr>
              <w:spacing w:after="0" w:line="240" w:lineRule="auto"/>
              <w:rPr>
                <w:rFonts w:ascii="Times New Roman" w:eastAsia="Times New Roman" w:hAnsi="Times New Roman" w:cs="Times New Roman"/>
                <w:b/>
                <w:bCs/>
                <w:sz w:val="24"/>
                <w:szCs w:val="24"/>
                <w:lang w:val="en-GB"/>
              </w:rPr>
            </w:pPr>
          </w:p>
          <w:p w14:paraId="7BB2F51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1.2</w:t>
            </w:r>
          </w:p>
          <w:p w14:paraId="1B7286D9" w14:textId="77777777" w:rsidR="00615F16" w:rsidRPr="00615F16" w:rsidRDefault="00615F16" w:rsidP="00615F16">
            <w:pPr>
              <w:spacing w:after="0" w:line="240" w:lineRule="auto"/>
              <w:rPr>
                <w:rFonts w:ascii="Times New Roman" w:eastAsia="Times New Roman" w:hAnsi="Times New Roman" w:cs="Times New Roman"/>
                <w:b/>
                <w:bCs/>
                <w:sz w:val="24"/>
                <w:szCs w:val="24"/>
                <w:lang w:val="en-GB"/>
              </w:rPr>
            </w:pPr>
          </w:p>
          <w:p w14:paraId="13ABEB8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786D5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806A84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271615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2B0020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54A7BA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7720A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2C3C6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A15E27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49D6E5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9E85D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80CC6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2ED36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1.2.1</w:t>
            </w:r>
          </w:p>
          <w:p w14:paraId="0170E88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95D2F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CB4FF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C7437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E7427C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927380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09CBDC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82A654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D7BF56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781B15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7CBF9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DCF59D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B6D10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E7E6C7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313C00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7BBED7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F90FAC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7F10E9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5C8909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A5FC86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796C45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DF74A0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2DF8AC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4DC539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37F39B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2D52ED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772CB6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9F19AA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4C63AD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CC9CA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A29C3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2.</w:t>
            </w:r>
          </w:p>
          <w:p w14:paraId="6850CDB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EF1B5F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DF54B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7C1FE7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84C237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2.1</w:t>
            </w:r>
          </w:p>
          <w:p w14:paraId="7BF8D52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4164C5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7B027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81A61C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726D5C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7E3369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2.2</w:t>
            </w:r>
          </w:p>
          <w:p w14:paraId="72B2F54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78B99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07518E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748DBC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123A84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FFB568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8325AD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ED4E5E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885381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C5D4C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57F900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C56B4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5B183F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20A0A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CBF0AA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809153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F7FC9C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46BC4C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56A0EE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0CB1F6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8121B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3F82FC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34E5A4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FEB613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3FC5C2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3675B3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F2254B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319029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1853C5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F68952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A2E9E9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9859FE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5527F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BEB9CB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8E77B0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367D35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123D752"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708446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34CE3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BD76FD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2EB5C5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A42FE8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72C4BD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66D8D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99A7AF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6D1A8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2A0302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63D9A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FA0B55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59281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E62D1D8"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01911C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CCADB1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D45357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31FE93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A42F9E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6794C9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67AF4A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60850F4"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81699E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19FC5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DF1966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822D0B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AAEEA2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358DD6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332F4CA"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4E5B59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1B740AE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DD3A18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AE88EC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6BB821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279FBC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4CBDCCB3"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2862D82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30B23E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D6E8AE1"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4D2816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ABA1D1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0FAAD55"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BD875B6"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7A28AD2B"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5883399"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55303A7D"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3640B94F"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6C11D4C0"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p w14:paraId="031BCDC7"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3.</w:t>
            </w:r>
          </w:p>
          <w:p w14:paraId="5CB200DE" w14:textId="77777777" w:rsidR="00615F16" w:rsidRPr="00615F16" w:rsidRDefault="00615F16" w:rsidP="00615F16">
            <w:pPr>
              <w:spacing w:after="0" w:line="240" w:lineRule="auto"/>
              <w:rPr>
                <w:rFonts w:ascii="Times New Roman" w:eastAsia="Times New Roman" w:hAnsi="Times New Roman" w:cs="Times New Roman"/>
                <w:sz w:val="24"/>
                <w:szCs w:val="24"/>
                <w:lang w:val="en-GB"/>
              </w:rPr>
            </w:pPr>
          </w:p>
        </w:tc>
        <w:tc>
          <w:tcPr>
            <w:tcW w:w="3693" w:type="dxa"/>
          </w:tcPr>
          <w:p w14:paraId="33D8199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5BB27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DB5B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Gauge Blocks</w:t>
            </w:r>
          </w:p>
          <w:p w14:paraId="164F1B4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D6FD0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Metric rectangular gauge blocks</w:t>
            </w:r>
          </w:p>
          <w:p w14:paraId="19B5441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A0204B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 xml:space="preserve"> Series 515-1mm Base Block Set</w:t>
            </w:r>
          </w:p>
          <w:p w14:paraId="1A7AC81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5A6F9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F7718B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6FD0FA8"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54E89C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1079644"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B1C90EE"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11F0FFB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58DB4EA"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086254C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Maintenance kit for gauge blocks series that includes</w:t>
            </w:r>
            <w:r w:rsidRPr="00615F16">
              <w:rPr>
                <w:rFonts w:ascii="Times New Roman" w:eastAsia="Verdana" w:hAnsi="Times New Roman" w:cs="Times New Roman"/>
                <w:sz w:val="24"/>
                <w:szCs w:val="24"/>
              </w:rPr>
              <w:t xml:space="preserve"> all necessary maintenance tools for daily care and storage of gauge blocks. In wooded case for portable </w:t>
            </w:r>
            <w:r w:rsidR="00EC5F7D" w:rsidRPr="00615F16">
              <w:rPr>
                <w:rFonts w:ascii="Times New Roman" w:eastAsia="Verdana" w:hAnsi="Times New Roman" w:cs="Times New Roman"/>
                <w:sz w:val="24"/>
                <w:szCs w:val="24"/>
              </w:rPr>
              <w:t>use</w:t>
            </w:r>
            <w:r w:rsidR="00EC5F7D" w:rsidRPr="00615F16">
              <w:rPr>
                <w:rFonts w:ascii="Times New Roman" w:eastAsia="Times New Roman" w:hAnsi="Times New Roman" w:cs="Times New Roman"/>
                <w:bCs/>
                <w:sz w:val="24"/>
                <w:szCs w:val="24"/>
                <w:lang w:val="en-GB"/>
              </w:rPr>
              <w:t xml:space="preserve"> (</w:t>
            </w:r>
            <w:r w:rsidRPr="00615F16">
              <w:rPr>
                <w:rFonts w:ascii="Times New Roman" w:eastAsia="Times New Roman" w:hAnsi="Times New Roman" w:cs="Times New Roman"/>
                <w:bCs/>
                <w:sz w:val="24"/>
                <w:szCs w:val="24"/>
                <w:lang w:val="en-GB"/>
              </w:rPr>
              <w:t>i.e. assortment of tools and accessories)</w:t>
            </w:r>
          </w:p>
          <w:p w14:paraId="3F5AC24A"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17DC579E"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7B1A0DDB"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1927303"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A52F5A8"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BA71762"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1438CCEB"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6219FD54"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1A1874EE"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74A9A24"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44081C16"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62A5D00"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223E76C9"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15FAFD2"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EE8EAF9"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288B2A93"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DED144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0B2EED1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22494493"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FD872FF"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DC0984C"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409F7898"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40E24905"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44180A93"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95A875C"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107CC15"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TEMPERATURE STANDARDS EQUIPMENT</w:t>
            </w:r>
          </w:p>
          <w:p w14:paraId="332D1E8B"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4F976F6"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155AB9C"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EA55D4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Level 1 (PRT)</w:t>
            </w:r>
          </w:p>
          <w:p w14:paraId="08F781CD"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1A3B3A44"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D36FD4B"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71A0281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82F18A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1D29DB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Level 2 (RTD)</w:t>
            </w:r>
          </w:p>
          <w:p w14:paraId="77F9021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(Electrical calibrator, measure and source)</w:t>
            </w:r>
          </w:p>
          <w:p w14:paraId="26D133C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BCE90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445B70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18B1B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09B7795"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7475F6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6822D451"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1B381D97"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52D3EE7D"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277119F0"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38FCCE9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8DB4B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859DB9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A4A224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91198E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243FC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0AF3E9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E00C80C"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2F07601C"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8FECD71"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w:t>
            </w:r>
          </w:p>
          <w:p w14:paraId="721C3586"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3F3E4ED7"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4635D01"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02F3D379"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F046FD8"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84395BA"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63D3CC65"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F553800"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135234C4"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3BEF1BC"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5F4C8B6B"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168D64B6" w14:textId="77777777" w:rsidR="00615F16" w:rsidRPr="00615F16" w:rsidRDefault="00615F16" w:rsidP="00615F16">
            <w:pPr>
              <w:keepNext/>
              <w:spacing w:after="0" w:line="240" w:lineRule="auto"/>
              <w:outlineLvl w:val="5"/>
              <w:rPr>
                <w:rFonts w:ascii="Times New Roman" w:eastAsia="Times New Roman" w:hAnsi="Times New Roman" w:cs="Times New Roman"/>
                <w:bCs/>
                <w:sz w:val="24"/>
                <w:szCs w:val="24"/>
                <w:lang w:val="en-GB"/>
              </w:rPr>
            </w:pPr>
          </w:p>
          <w:p w14:paraId="495D4F9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BC42E6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034DC4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6F2F50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Hand held digital multi-meter</w:t>
            </w:r>
          </w:p>
          <w:p w14:paraId="01AF86C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D1793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023604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830C6C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4785D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E705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BDF79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Small torch</w:t>
            </w:r>
          </w:p>
          <w:p w14:paraId="73D06C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D2815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FB7D63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Measuring tape</w:t>
            </w:r>
          </w:p>
          <w:p w14:paraId="3AA1FB5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334CA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B3CB3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Magnifying glass</w:t>
            </w:r>
          </w:p>
          <w:p w14:paraId="72D16E6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78698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19EE47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7AFF74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4AE72A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Thermocouple connectors (Type S, R, K and J</w:t>
            </w:r>
          </w:p>
          <w:p w14:paraId="63704C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630C57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81363B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AE4E09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987A4A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3C4077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2600D1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9E22A0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733B1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3AFA8F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4F1047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Thermocouple compensation wire</w:t>
            </w:r>
          </w:p>
          <w:p w14:paraId="7D45E83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DEA06F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619A66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112206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Retort stand</w:t>
            </w:r>
          </w:p>
          <w:p w14:paraId="5F70E3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8E6FD9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09C12F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 (retort stand)</w:t>
            </w:r>
          </w:p>
          <w:p w14:paraId="1E8FE6D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197BBE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510085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31D15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BF46F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E120DE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5AC3C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B8C407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E92EE9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D75E3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460B2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4274A6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PRESSURE STANDARDS AND EQUIPMENT</w:t>
            </w:r>
          </w:p>
          <w:p w14:paraId="425D82A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86AB7A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1138FB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67CBBA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Pneumatic pressure gauge Calibration</w:t>
            </w:r>
          </w:p>
          <w:p w14:paraId="2A38495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626DB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716E60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483ACB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A8644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Accessories </w:t>
            </w:r>
          </w:p>
          <w:p w14:paraId="5BEF357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(pressure gauge)</w:t>
            </w:r>
          </w:p>
          <w:p w14:paraId="02E313E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C7EB6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280C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F7DD3E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Thermo hydro data logger </w:t>
            </w:r>
          </w:p>
          <w:p w14:paraId="6936261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5F576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DA8121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CA946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DAC3F6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Hydraulic pressure gauge (calibrations) </w:t>
            </w:r>
          </w:p>
          <w:p w14:paraId="4408782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3F5688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8B8A58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Hand pumps &amp; master digital pressure gauge</w:t>
            </w:r>
          </w:p>
          <w:p w14:paraId="6EB3817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7798B8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CEA1B1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C1E675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56E9B7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F4E120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117219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Accessories</w:t>
            </w:r>
          </w:p>
          <w:p w14:paraId="1F705F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09635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433CCE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498A4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A4A61A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291A67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8AC697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957D21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tc>
        <w:tc>
          <w:tcPr>
            <w:tcW w:w="6804" w:type="dxa"/>
          </w:tcPr>
          <w:p w14:paraId="392328C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4E10AB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8655BA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3793C6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1014F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D01FD4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5DB48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5E379EF" w14:textId="77777777" w:rsidR="00615F16" w:rsidRPr="00615F16" w:rsidRDefault="00615F16" w:rsidP="00615F16">
            <w:pPr>
              <w:numPr>
                <w:ilvl w:val="0"/>
                <w:numId w:val="163"/>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lastRenderedPageBreak/>
              <w:t xml:space="preserve">Blocks per set (87), steel, grade K / 00 size1.001 -100mm, </w:t>
            </w:r>
          </w:p>
          <w:p w14:paraId="02C985F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8251AC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818AD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EB8CB5E" w14:textId="77777777" w:rsidR="00615F16" w:rsidRPr="00615F16" w:rsidRDefault="00615F16" w:rsidP="00615F16">
            <w:pPr>
              <w:numPr>
                <w:ilvl w:val="0"/>
                <w:numId w:val="163"/>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Blocks per set (8), steel, grade K / 00 size 125-500mm.</w:t>
            </w:r>
          </w:p>
          <w:p w14:paraId="625E9B3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27683A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7A5BC5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38310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2BE7D8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E2EB5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C6BBBD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C11A69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C3071A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983FC9D" w14:textId="77777777" w:rsidR="00615F16" w:rsidRPr="00615F16" w:rsidRDefault="00615F16" w:rsidP="00615F16">
            <w:pPr>
              <w:numPr>
                <w:ilvl w:val="0"/>
                <w:numId w:val="155"/>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Ceraston used for removing burrs on the measuring surface</w:t>
            </w:r>
          </w:p>
          <w:p w14:paraId="677EE5A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A3E2B77"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Optical flat for checking burrs </w:t>
            </w:r>
          </w:p>
          <w:p w14:paraId="0E16334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4B8C883"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Tweezers brush </w:t>
            </w:r>
          </w:p>
          <w:p w14:paraId="3FF10E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B8A95D"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Blower brush </w:t>
            </w:r>
          </w:p>
          <w:p w14:paraId="50461B4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91E32A"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Cleaning paper </w:t>
            </w:r>
          </w:p>
          <w:p w14:paraId="73C490B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6F05069"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Artificial leather mat </w:t>
            </w:r>
          </w:p>
          <w:p w14:paraId="5C49B24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48F103"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Reagent bottle </w:t>
            </w:r>
          </w:p>
          <w:p w14:paraId="1352C1C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8E1BAC6" w14:textId="77777777" w:rsidR="00615F16" w:rsidRPr="00615F16" w:rsidRDefault="00615F16" w:rsidP="00615F16">
            <w:pPr>
              <w:numPr>
                <w:ilvl w:val="0"/>
                <w:numId w:val="155"/>
              </w:num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Gloves</w:t>
            </w:r>
          </w:p>
          <w:p w14:paraId="36C72DF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23A8BF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B18172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63E567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087FE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44FEB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EB985A" w14:textId="77777777" w:rsidR="00615F16" w:rsidRPr="00615F16" w:rsidRDefault="00615F16" w:rsidP="00615F16">
            <w:pPr>
              <w:spacing w:after="0" w:line="240" w:lineRule="auto"/>
              <w:jc w:val="both"/>
              <w:rPr>
                <w:rFonts w:ascii="Times New Roman" w:eastAsia="Times New Roman" w:hAnsi="Times New Roman" w:cs="Times New Roman"/>
                <w:bCs/>
                <w:sz w:val="24"/>
                <w:szCs w:val="24"/>
                <w:lang w:val="en-GB"/>
              </w:rPr>
            </w:pPr>
          </w:p>
          <w:p w14:paraId="02409C8D"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3C27769" w14:textId="77777777" w:rsidR="00615F16" w:rsidRPr="00615F16" w:rsidRDefault="00615F16" w:rsidP="00615F16">
            <w:pPr>
              <w:spacing w:after="0" w:line="240" w:lineRule="auto"/>
              <w:ind w:left="360"/>
              <w:jc w:val="both"/>
              <w:rPr>
                <w:rFonts w:ascii="Times New Roman" w:eastAsia="Verdana" w:hAnsi="Times New Roman" w:cs="Times New Roman"/>
                <w:sz w:val="24"/>
                <w:szCs w:val="24"/>
              </w:rPr>
            </w:pPr>
          </w:p>
          <w:p w14:paraId="566BB4BD"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7D018CF7"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3F89DA3D"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26862F67"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4D542B6"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046CEDC1"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61E9A9FA" w14:textId="77777777" w:rsidR="00615F16" w:rsidRPr="00615F16" w:rsidRDefault="00615F16" w:rsidP="00615F16">
            <w:pPr>
              <w:spacing w:after="0" w:line="240" w:lineRule="auto"/>
              <w:jc w:val="both"/>
              <w:rPr>
                <w:rFonts w:ascii="Times New Roman" w:eastAsia="Verdana" w:hAnsi="Times New Roman" w:cs="Times New Roman"/>
                <w:sz w:val="24"/>
                <w:szCs w:val="24"/>
              </w:rPr>
            </w:pPr>
          </w:p>
          <w:p w14:paraId="5C2AC3BF" w14:textId="77777777" w:rsidR="00615F16" w:rsidRPr="00615F16" w:rsidRDefault="00615F16" w:rsidP="00615F16">
            <w:pPr>
              <w:numPr>
                <w:ilvl w:val="0"/>
                <w:numId w:val="155"/>
              </w:numPr>
              <w:spacing w:after="0" w:line="240" w:lineRule="auto"/>
              <w:jc w:val="both"/>
              <w:rPr>
                <w:rFonts w:ascii="Times New Roman" w:eastAsia="Verdana" w:hAnsi="Times New Roman" w:cs="Times New Roman"/>
                <w:sz w:val="24"/>
                <w:szCs w:val="24"/>
              </w:rPr>
            </w:pPr>
            <w:r w:rsidRPr="00615F16">
              <w:rPr>
                <w:rFonts w:ascii="Times New Roman" w:eastAsia="Verdana" w:hAnsi="Times New Roman" w:cs="Times New Roman"/>
                <w:sz w:val="24"/>
                <w:szCs w:val="24"/>
              </w:rPr>
              <w:t>PRT metal sheeted Pt100 (high-quality “semi-industrial” probe), 4-wire 6mm (or more) in diameter 300mm or longer. Temperature range -40 °C to 150 °C or wider. Accuracy 0,01 °C</w:t>
            </w:r>
          </w:p>
          <w:p w14:paraId="6FA44D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D47B70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344B61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E0AA5E9" w14:textId="77777777" w:rsidR="00615F16" w:rsidRPr="00615F16" w:rsidRDefault="00615F16" w:rsidP="00615F16">
            <w:pPr>
              <w:numPr>
                <w:ilvl w:val="0"/>
                <w:numId w:val="155"/>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RTD: Pt 100 (385) 3 or more wire for thermocouples types S, R, K, T and J, 4 to 20mA and 0 to 10Vdc. Accuracy specification 0,05% or better</w:t>
            </w:r>
          </w:p>
          <w:p w14:paraId="098BCAC4" w14:textId="77777777" w:rsidR="00615F16" w:rsidRPr="00615F16" w:rsidRDefault="00615F16" w:rsidP="00615F16">
            <w:pPr>
              <w:spacing w:after="0" w:line="240" w:lineRule="auto"/>
              <w:rPr>
                <w:rFonts w:ascii="Times New Roman" w:eastAsia="Verdana" w:hAnsi="Times New Roman" w:cs="Times New Roman"/>
                <w:sz w:val="24"/>
                <w:szCs w:val="24"/>
              </w:rPr>
            </w:pPr>
          </w:p>
          <w:p w14:paraId="52EE82FD" w14:textId="77777777" w:rsidR="00615F16" w:rsidRPr="00615F16" w:rsidRDefault="00615F16" w:rsidP="00615F16">
            <w:pPr>
              <w:spacing w:after="0" w:line="240" w:lineRule="auto"/>
              <w:rPr>
                <w:rFonts w:ascii="Times New Roman" w:eastAsia="Verdana" w:hAnsi="Times New Roman" w:cs="Times New Roman"/>
                <w:sz w:val="24"/>
                <w:szCs w:val="24"/>
              </w:rPr>
            </w:pPr>
          </w:p>
          <w:p w14:paraId="2324102F" w14:textId="77777777" w:rsidR="00615F16" w:rsidRPr="00615F16" w:rsidRDefault="00615F16" w:rsidP="00615F16">
            <w:pPr>
              <w:numPr>
                <w:ilvl w:val="0"/>
                <w:numId w:val="155"/>
              </w:numPr>
              <w:spacing w:after="0" w:line="240" w:lineRule="auto"/>
              <w:jc w:val="both"/>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Portable &amp; fixed liquid baths</w:t>
            </w:r>
          </w:p>
          <w:p w14:paraId="398DA09C" w14:textId="77777777" w:rsidR="00615F16" w:rsidRPr="00615F16" w:rsidRDefault="00615F16" w:rsidP="00615F16">
            <w:pPr>
              <w:spacing w:after="0" w:line="240" w:lineRule="auto"/>
              <w:ind w:left="360"/>
              <w:contextualSpacing/>
              <w:rPr>
                <w:rFonts w:ascii="Times New Roman" w:eastAsia="Verdana" w:hAnsi="Times New Roman" w:cs="Times New Roman"/>
                <w:sz w:val="24"/>
                <w:szCs w:val="24"/>
              </w:rPr>
            </w:pPr>
            <w:r w:rsidRPr="00615F16">
              <w:rPr>
                <w:rFonts w:ascii="Times New Roman" w:eastAsia="Verdana" w:hAnsi="Times New Roman" w:cs="Times New Roman"/>
                <w:sz w:val="24"/>
                <w:szCs w:val="24"/>
              </w:rPr>
              <w:t>(Temperature range - 40 °C to 150 °C or wider. Calibration volume 35 mm diameter by 140 mm deep or larger. Accuracy ±0,05 °C to 0,1 °C)</w:t>
            </w:r>
          </w:p>
          <w:p w14:paraId="095749BB" w14:textId="77777777" w:rsidR="00615F16" w:rsidRPr="00615F16" w:rsidRDefault="00615F16" w:rsidP="00615F16">
            <w:pPr>
              <w:spacing w:after="0" w:line="240" w:lineRule="auto"/>
              <w:rPr>
                <w:rFonts w:ascii="Times New Roman" w:eastAsia="Verdana" w:hAnsi="Times New Roman" w:cs="Times New Roman"/>
                <w:sz w:val="24"/>
                <w:szCs w:val="24"/>
              </w:rPr>
            </w:pPr>
          </w:p>
          <w:p w14:paraId="74B4423A" w14:textId="77777777" w:rsidR="00615F16" w:rsidRPr="00615F16" w:rsidRDefault="00615F16" w:rsidP="00615F16">
            <w:pPr>
              <w:spacing w:after="0" w:line="240" w:lineRule="auto"/>
              <w:rPr>
                <w:rFonts w:ascii="Times New Roman" w:eastAsia="Verdana" w:hAnsi="Times New Roman" w:cs="Times New Roman"/>
                <w:sz w:val="24"/>
                <w:szCs w:val="24"/>
              </w:rPr>
            </w:pPr>
          </w:p>
          <w:p w14:paraId="425DAD39" w14:textId="77777777" w:rsidR="00615F16" w:rsidRPr="00615F16" w:rsidRDefault="00615F16" w:rsidP="00615F16">
            <w:pPr>
              <w:numPr>
                <w:ilvl w:val="0"/>
                <w:numId w:val="155"/>
              </w:numPr>
              <w:spacing w:after="0" w:line="240" w:lineRule="auto"/>
              <w:contextualSpacing/>
              <w:rPr>
                <w:rFonts w:ascii="Times New Roman" w:eastAsia="Verdana" w:hAnsi="Times New Roman" w:cs="Times New Roman"/>
                <w:sz w:val="24"/>
                <w:szCs w:val="24"/>
              </w:rPr>
            </w:pPr>
            <w:r w:rsidRPr="00615F16">
              <w:rPr>
                <w:rFonts w:ascii="Times New Roman" w:eastAsia="Times New Roman" w:hAnsi="Times New Roman" w:cs="Times New Roman"/>
                <w:bCs/>
                <w:sz w:val="24"/>
                <w:szCs w:val="24"/>
                <w:lang w:val="en-GB"/>
              </w:rPr>
              <w:t>Vacuum flask</w:t>
            </w:r>
          </w:p>
          <w:p w14:paraId="1ECB2AD1" w14:textId="77777777" w:rsidR="00615F16" w:rsidRPr="00615F16" w:rsidRDefault="00615F16" w:rsidP="00615F16">
            <w:p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(Stainless steel wide mouth approx. 1 litre capacity)</w:t>
            </w:r>
          </w:p>
          <w:p w14:paraId="733655DC" w14:textId="77777777" w:rsidR="00615F16" w:rsidRPr="00615F16" w:rsidRDefault="00615F16" w:rsidP="00615F16">
            <w:pPr>
              <w:spacing w:after="0" w:line="240" w:lineRule="auto"/>
              <w:rPr>
                <w:rFonts w:ascii="Times New Roman" w:eastAsia="Verdana" w:hAnsi="Times New Roman" w:cs="Times New Roman"/>
                <w:sz w:val="24"/>
                <w:szCs w:val="24"/>
              </w:rPr>
            </w:pPr>
          </w:p>
          <w:p w14:paraId="0688D322" w14:textId="77777777" w:rsidR="00615F16" w:rsidRPr="00615F16" w:rsidRDefault="00615F16" w:rsidP="00615F16">
            <w:pPr>
              <w:spacing w:after="0" w:line="240" w:lineRule="auto"/>
              <w:rPr>
                <w:rFonts w:ascii="Times New Roman" w:eastAsia="Verdana" w:hAnsi="Times New Roman" w:cs="Times New Roman"/>
                <w:sz w:val="24"/>
                <w:szCs w:val="24"/>
              </w:rPr>
            </w:pPr>
          </w:p>
          <w:p w14:paraId="4A187CB8" w14:textId="77777777" w:rsidR="00615F16" w:rsidRPr="00615F16" w:rsidRDefault="00615F16" w:rsidP="00615F16">
            <w:pPr>
              <w:spacing w:after="0" w:line="240" w:lineRule="auto"/>
              <w:rPr>
                <w:rFonts w:ascii="Times New Roman" w:eastAsia="Verdana" w:hAnsi="Times New Roman" w:cs="Times New Roman"/>
                <w:sz w:val="24"/>
                <w:szCs w:val="24"/>
              </w:rPr>
            </w:pPr>
          </w:p>
          <w:p w14:paraId="28756F9E" w14:textId="77777777" w:rsidR="00615F16" w:rsidRPr="00615F16" w:rsidRDefault="00615F16" w:rsidP="00615F16">
            <w:pPr>
              <w:spacing w:after="0" w:line="240" w:lineRule="auto"/>
              <w:rPr>
                <w:rFonts w:ascii="Times New Roman" w:eastAsia="Verdana" w:hAnsi="Times New Roman" w:cs="Times New Roman"/>
                <w:sz w:val="24"/>
                <w:szCs w:val="24"/>
              </w:rPr>
            </w:pPr>
          </w:p>
          <w:p w14:paraId="3C47D2E5" w14:textId="77777777" w:rsidR="00615F16" w:rsidRPr="00615F16" w:rsidRDefault="00615F16" w:rsidP="00615F16">
            <w:pPr>
              <w:spacing w:after="0" w:line="240" w:lineRule="auto"/>
              <w:rPr>
                <w:rFonts w:ascii="Times New Roman" w:eastAsia="Verdana" w:hAnsi="Times New Roman" w:cs="Times New Roman"/>
                <w:sz w:val="24"/>
                <w:szCs w:val="24"/>
              </w:rPr>
            </w:pPr>
          </w:p>
          <w:p w14:paraId="2A727482" w14:textId="77777777" w:rsidR="00615F16" w:rsidRPr="00615F16" w:rsidRDefault="00615F16" w:rsidP="00615F16">
            <w:pPr>
              <w:spacing w:after="0" w:line="240" w:lineRule="auto"/>
              <w:rPr>
                <w:rFonts w:ascii="Times New Roman" w:eastAsia="Verdana" w:hAnsi="Times New Roman" w:cs="Times New Roman"/>
                <w:sz w:val="24"/>
                <w:szCs w:val="24"/>
              </w:rPr>
            </w:pPr>
          </w:p>
          <w:p w14:paraId="03EC667D" w14:textId="77777777" w:rsidR="00615F16" w:rsidRPr="00615F16" w:rsidRDefault="00615F16" w:rsidP="00615F16">
            <w:pPr>
              <w:spacing w:after="0" w:line="240" w:lineRule="auto"/>
              <w:rPr>
                <w:rFonts w:ascii="Times New Roman" w:eastAsia="Verdana" w:hAnsi="Times New Roman" w:cs="Times New Roman"/>
                <w:sz w:val="24"/>
                <w:szCs w:val="24"/>
              </w:rPr>
            </w:pPr>
          </w:p>
          <w:p w14:paraId="1F2472EC" w14:textId="77777777" w:rsidR="00615F16" w:rsidRPr="00615F16" w:rsidRDefault="00615F16" w:rsidP="00615F16">
            <w:pPr>
              <w:spacing w:after="0" w:line="240" w:lineRule="auto"/>
              <w:ind w:left="360"/>
              <w:rPr>
                <w:rFonts w:ascii="Times New Roman" w:eastAsia="Verdana" w:hAnsi="Times New Roman" w:cs="Times New Roman"/>
                <w:sz w:val="24"/>
                <w:szCs w:val="24"/>
              </w:rPr>
            </w:pPr>
          </w:p>
          <w:p w14:paraId="54599356" w14:textId="77777777" w:rsidR="00615F16" w:rsidRPr="00615F16" w:rsidRDefault="00615F16" w:rsidP="00615F16">
            <w:pPr>
              <w:spacing w:after="0" w:line="240" w:lineRule="auto"/>
              <w:ind w:left="360"/>
              <w:rPr>
                <w:rFonts w:ascii="Times New Roman" w:eastAsia="Verdana" w:hAnsi="Times New Roman" w:cs="Times New Roman"/>
                <w:sz w:val="24"/>
                <w:szCs w:val="24"/>
              </w:rPr>
            </w:pPr>
          </w:p>
          <w:p w14:paraId="0B762EA6" w14:textId="77777777" w:rsidR="00615F16" w:rsidRPr="00615F16" w:rsidRDefault="00615F16" w:rsidP="00615F16">
            <w:pPr>
              <w:spacing w:after="0" w:line="240" w:lineRule="auto"/>
              <w:ind w:left="360"/>
              <w:rPr>
                <w:rFonts w:ascii="Times New Roman" w:eastAsia="Verdana" w:hAnsi="Times New Roman" w:cs="Times New Roman"/>
                <w:sz w:val="24"/>
                <w:szCs w:val="24"/>
              </w:rPr>
            </w:pPr>
          </w:p>
          <w:p w14:paraId="4FE85911"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Side cutters</w:t>
            </w:r>
          </w:p>
          <w:p w14:paraId="1FADB4F3" w14:textId="77777777" w:rsidR="00615F16" w:rsidRPr="00615F16" w:rsidRDefault="00615F16" w:rsidP="00615F16">
            <w:pPr>
              <w:spacing w:after="0" w:line="240" w:lineRule="auto"/>
              <w:rPr>
                <w:rFonts w:ascii="Times New Roman" w:eastAsia="Verdana" w:hAnsi="Times New Roman" w:cs="Times New Roman"/>
                <w:sz w:val="24"/>
                <w:szCs w:val="24"/>
              </w:rPr>
            </w:pPr>
          </w:p>
          <w:p w14:paraId="66038499"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Long nose pliers</w:t>
            </w:r>
          </w:p>
          <w:p w14:paraId="3002D5DF" w14:textId="77777777" w:rsidR="00615F16" w:rsidRPr="00615F16" w:rsidRDefault="00615F16" w:rsidP="00615F16">
            <w:pPr>
              <w:spacing w:after="0" w:line="240" w:lineRule="auto"/>
              <w:rPr>
                <w:rFonts w:ascii="Times New Roman" w:eastAsia="Verdana" w:hAnsi="Times New Roman" w:cs="Times New Roman"/>
                <w:sz w:val="24"/>
                <w:szCs w:val="24"/>
              </w:rPr>
            </w:pPr>
          </w:p>
          <w:p w14:paraId="77D3A240"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Jeweler’s screw driver set (flat and Phillips (star))</w:t>
            </w:r>
          </w:p>
          <w:p w14:paraId="0D047414" w14:textId="77777777" w:rsidR="00615F16" w:rsidRPr="00615F16" w:rsidRDefault="00615F16" w:rsidP="00615F16">
            <w:pPr>
              <w:spacing w:after="0" w:line="240" w:lineRule="auto"/>
              <w:rPr>
                <w:rFonts w:ascii="Times New Roman" w:eastAsia="Verdana" w:hAnsi="Times New Roman" w:cs="Times New Roman"/>
                <w:sz w:val="24"/>
                <w:szCs w:val="24"/>
              </w:rPr>
            </w:pPr>
          </w:p>
          <w:p w14:paraId="7EE5DC6F"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Small shifting spanner</w:t>
            </w:r>
          </w:p>
          <w:p w14:paraId="53467EDE" w14:textId="77777777" w:rsidR="00615F16" w:rsidRPr="00615F16" w:rsidRDefault="00615F16" w:rsidP="00615F16">
            <w:pPr>
              <w:spacing w:after="0" w:line="240" w:lineRule="auto"/>
              <w:rPr>
                <w:rFonts w:ascii="Times New Roman" w:eastAsia="Verdana" w:hAnsi="Times New Roman" w:cs="Times New Roman"/>
                <w:sz w:val="24"/>
                <w:szCs w:val="24"/>
              </w:rPr>
            </w:pPr>
          </w:p>
          <w:p w14:paraId="527DDDE5"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 xml:space="preserve">Banana plugs </w:t>
            </w:r>
          </w:p>
          <w:p w14:paraId="41B66C77" w14:textId="77777777" w:rsidR="00615F16" w:rsidRPr="00615F16" w:rsidRDefault="00615F16" w:rsidP="00615F16">
            <w:pPr>
              <w:spacing w:after="0" w:line="240" w:lineRule="auto"/>
              <w:rPr>
                <w:rFonts w:ascii="Times New Roman" w:eastAsia="Verdana" w:hAnsi="Times New Roman" w:cs="Times New Roman"/>
                <w:sz w:val="24"/>
                <w:szCs w:val="24"/>
              </w:rPr>
            </w:pPr>
          </w:p>
          <w:p w14:paraId="0E6BD5A5" w14:textId="77777777" w:rsidR="00615F16" w:rsidRPr="00615F16" w:rsidRDefault="00615F16" w:rsidP="00615F16">
            <w:pPr>
              <w:numPr>
                <w:ilvl w:val="0"/>
                <w:numId w:val="156"/>
              </w:numPr>
              <w:spacing w:after="0" w:line="24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Soldering iron</w:t>
            </w:r>
          </w:p>
          <w:p w14:paraId="59EFC832" w14:textId="77777777" w:rsidR="00615F16" w:rsidRPr="00615F16" w:rsidRDefault="00615F16" w:rsidP="00615F16">
            <w:pPr>
              <w:spacing w:after="0" w:line="240" w:lineRule="auto"/>
              <w:rPr>
                <w:rFonts w:ascii="Times New Roman" w:eastAsia="Verdana" w:hAnsi="Times New Roman" w:cs="Times New Roman"/>
                <w:sz w:val="24"/>
                <w:szCs w:val="24"/>
              </w:rPr>
            </w:pPr>
          </w:p>
          <w:p w14:paraId="5EE01B47" w14:textId="77777777" w:rsidR="00615F16" w:rsidRPr="00615F16" w:rsidRDefault="00615F16" w:rsidP="00615F16">
            <w:pPr>
              <w:spacing w:after="0" w:line="240" w:lineRule="auto"/>
              <w:rPr>
                <w:rFonts w:ascii="Times New Roman" w:eastAsia="Verdana" w:hAnsi="Times New Roman" w:cs="Times New Roman"/>
                <w:sz w:val="24"/>
                <w:szCs w:val="24"/>
              </w:rPr>
            </w:pPr>
          </w:p>
          <w:p w14:paraId="568348F6" w14:textId="77777777" w:rsidR="00615F16" w:rsidRPr="00615F16" w:rsidRDefault="00615F16" w:rsidP="00615F16">
            <w:pPr>
              <w:spacing w:after="0" w:line="240" w:lineRule="auto"/>
              <w:rPr>
                <w:rFonts w:ascii="Times New Roman" w:eastAsia="Verdana" w:hAnsi="Times New Roman" w:cs="Times New Roman"/>
                <w:sz w:val="24"/>
                <w:szCs w:val="24"/>
              </w:rPr>
            </w:pPr>
          </w:p>
          <w:p w14:paraId="0592DADD" w14:textId="77777777" w:rsidR="00615F16" w:rsidRPr="00615F16" w:rsidRDefault="00615F16" w:rsidP="00615F16">
            <w:pPr>
              <w:spacing w:after="0" w:line="240" w:lineRule="auto"/>
              <w:rPr>
                <w:rFonts w:ascii="Times New Roman" w:eastAsia="Verdana" w:hAnsi="Times New Roman" w:cs="Times New Roman"/>
                <w:sz w:val="24"/>
                <w:szCs w:val="24"/>
              </w:rPr>
            </w:pPr>
          </w:p>
          <w:p w14:paraId="6DE30D6D" w14:textId="77777777" w:rsidR="00615F16" w:rsidRPr="00615F16" w:rsidRDefault="00615F16" w:rsidP="00615F16">
            <w:pPr>
              <w:spacing w:after="0" w:line="36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DC voltage 0-10 readability 0.025%</w:t>
            </w:r>
          </w:p>
          <w:p w14:paraId="3A86F0D4" w14:textId="77777777" w:rsidR="00615F16" w:rsidRPr="00615F16" w:rsidRDefault="00615F16" w:rsidP="00615F16">
            <w:pPr>
              <w:spacing w:after="0" w:line="36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Current,0-10 A, readability 0.25%</w:t>
            </w:r>
          </w:p>
          <w:p w14:paraId="65D1D3F3" w14:textId="77777777" w:rsidR="00615F16" w:rsidRPr="00615F16" w:rsidRDefault="00615F16" w:rsidP="00615F16">
            <w:pPr>
              <w:spacing w:after="0" w:line="360" w:lineRule="auto"/>
              <w:rPr>
                <w:rFonts w:ascii="Times New Roman" w:eastAsia="Verdana" w:hAnsi="Times New Roman" w:cs="Times New Roman"/>
                <w:sz w:val="24"/>
                <w:szCs w:val="24"/>
              </w:rPr>
            </w:pPr>
            <w:r w:rsidRPr="00615F16">
              <w:rPr>
                <w:rFonts w:ascii="Times New Roman" w:eastAsia="Verdana" w:hAnsi="Times New Roman" w:cs="Times New Roman"/>
                <w:sz w:val="24"/>
                <w:szCs w:val="24"/>
              </w:rPr>
              <w:t>Resistance 0-1Mega Ohm, readability0.25%</w:t>
            </w:r>
          </w:p>
          <w:p w14:paraId="3DBCF070" w14:textId="77777777" w:rsidR="00615F16" w:rsidRPr="00615F16" w:rsidRDefault="00615F16" w:rsidP="00615F16">
            <w:pPr>
              <w:spacing w:after="0" w:line="240" w:lineRule="auto"/>
              <w:rPr>
                <w:rFonts w:ascii="Times New Roman" w:eastAsia="Verdana" w:hAnsi="Times New Roman" w:cs="Times New Roman"/>
                <w:sz w:val="24"/>
                <w:szCs w:val="24"/>
              </w:rPr>
            </w:pPr>
          </w:p>
          <w:p w14:paraId="1460C6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FA7ABA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Rechargeable battery</w:t>
            </w:r>
          </w:p>
          <w:p w14:paraId="3E71819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850F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AC362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 xml:space="preserve">3m </w:t>
            </w:r>
          </w:p>
          <w:p w14:paraId="63A5A92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556AE6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96DADF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Above 70 mm in diameter</w:t>
            </w:r>
          </w:p>
          <w:p w14:paraId="0FB6A81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5AE39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2D9763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B98E08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2EAEFB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9FA1FF4" w14:textId="77777777" w:rsidR="00615F16" w:rsidRPr="00615F16" w:rsidRDefault="00615F16" w:rsidP="00615F16">
            <w:pPr>
              <w:spacing w:after="0" w:line="240" w:lineRule="auto"/>
              <w:ind w:left="720"/>
              <w:contextualSpacing/>
              <w:rPr>
                <w:rFonts w:ascii="Times New Roman" w:eastAsia="Times New Roman" w:hAnsi="Times New Roman" w:cs="Times New Roman"/>
                <w:bCs/>
                <w:sz w:val="24"/>
                <w:szCs w:val="24"/>
                <w:lang w:val="en-GB"/>
              </w:rPr>
            </w:pPr>
          </w:p>
          <w:p w14:paraId="0BA8DEDC"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Mini male</w:t>
            </w:r>
          </w:p>
          <w:p w14:paraId="687A6447" w14:textId="77777777" w:rsidR="00615F16" w:rsidRPr="00615F16" w:rsidRDefault="00615F16" w:rsidP="00615F16">
            <w:pPr>
              <w:spacing w:after="0" w:line="240" w:lineRule="auto"/>
              <w:ind w:left="720"/>
              <w:contextualSpacing/>
              <w:rPr>
                <w:rFonts w:ascii="Times New Roman" w:eastAsia="Times New Roman" w:hAnsi="Times New Roman" w:cs="Times New Roman"/>
                <w:bCs/>
                <w:sz w:val="24"/>
                <w:szCs w:val="24"/>
                <w:lang w:val="en-GB"/>
              </w:rPr>
            </w:pPr>
          </w:p>
          <w:p w14:paraId="3A65E723"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Mini female</w:t>
            </w:r>
          </w:p>
          <w:p w14:paraId="7261006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E5975B1"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Full size male</w:t>
            </w:r>
          </w:p>
          <w:p w14:paraId="1904CDF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85E14DB" w14:textId="77777777" w:rsidR="00615F16" w:rsidRPr="00615F16" w:rsidRDefault="00615F16" w:rsidP="00615F16">
            <w:pPr>
              <w:numPr>
                <w:ilvl w:val="0"/>
                <w:numId w:val="158"/>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Full size female</w:t>
            </w:r>
          </w:p>
          <w:p w14:paraId="7C530220" w14:textId="77777777" w:rsidR="00615F16" w:rsidRPr="00615F16" w:rsidRDefault="00615F16" w:rsidP="00615F16">
            <w:pPr>
              <w:spacing w:after="0" w:line="240" w:lineRule="auto"/>
              <w:ind w:left="720"/>
              <w:contextualSpacing/>
              <w:rPr>
                <w:rFonts w:ascii="Times New Roman" w:eastAsia="Times New Roman" w:hAnsi="Times New Roman" w:cs="Times New Roman"/>
                <w:bCs/>
                <w:sz w:val="24"/>
                <w:szCs w:val="24"/>
                <w:lang w:val="en-GB"/>
              </w:rPr>
            </w:pPr>
          </w:p>
          <w:p w14:paraId="17858D6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98E3A9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6BEB4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Verdana" w:hAnsi="Times New Roman" w:cs="Times New Roman"/>
                <w:sz w:val="24"/>
                <w:szCs w:val="24"/>
              </w:rPr>
              <w:t>PVC-insulated, stranded 10m of each type S, R, K, T and J</w:t>
            </w:r>
          </w:p>
          <w:p w14:paraId="272E1D5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F2994C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93DC39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185C9F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Height 600mm</w:t>
            </w:r>
          </w:p>
          <w:p w14:paraId="04A17BC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215FE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C3C50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169F06F" w14:textId="77777777" w:rsidR="00615F16" w:rsidRPr="00615F16" w:rsidRDefault="00615F16" w:rsidP="00615F16">
            <w:pPr>
              <w:numPr>
                <w:ilvl w:val="0"/>
                <w:numId w:val="159"/>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Boss head clamps</w:t>
            </w:r>
          </w:p>
          <w:p w14:paraId="6839C53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B4EADB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46BE354" w14:textId="77777777" w:rsidR="00615F16" w:rsidRPr="00615F16" w:rsidRDefault="00615F16" w:rsidP="00615F16">
            <w:pPr>
              <w:numPr>
                <w:ilvl w:val="0"/>
                <w:numId w:val="159"/>
              </w:numPr>
              <w:spacing w:after="0" w:line="240" w:lineRule="auto"/>
              <w:contextualSpacing/>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4-pronged clamps</w:t>
            </w:r>
          </w:p>
          <w:p w14:paraId="19FD0C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BC7C03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9267AA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43BABF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03FDF2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614B5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8931C0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EA7C5F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563354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9FFD1B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61E1D8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C604E3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5A46878"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Range 0-1MPa</w:t>
            </w:r>
          </w:p>
          <w:p w14:paraId="1F48A60D"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Accuracy +/- 1%</w:t>
            </w:r>
          </w:p>
          <w:p w14:paraId="41170E2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C85AD7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F5C0E1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9953EC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D95470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Calibration kit, containing piping, fittings, couplings, etc. to enable UUT to be connected to system</w:t>
            </w:r>
          </w:p>
          <w:p w14:paraId="42D1E9D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A0506A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DDDA9F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BCEF68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Readability: 0.1 °C and humidity 1%</w:t>
            </w:r>
            <w:r w:rsidRPr="00615F16" w:rsidDel="00D742EF">
              <w:rPr>
                <w:rFonts w:ascii="Times New Roman" w:eastAsia="Times New Roman" w:hAnsi="Times New Roman" w:cs="Times New Roman"/>
                <w:bCs/>
                <w:sz w:val="24"/>
                <w:szCs w:val="24"/>
                <w:lang w:val="en-GB"/>
              </w:rPr>
              <w:t xml:space="preserve"> </w:t>
            </w:r>
          </w:p>
          <w:p w14:paraId="0DD5362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78B08C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BDB896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0327A6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B8F6ACF"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Range:100 kPa -200 MPa</w:t>
            </w:r>
          </w:p>
          <w:p w14:paraId="28015E7E"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5792D2B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6AA0F7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1F49E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Range 100 kPa – 200 MPa, accuracy +/- 1%</w:t>
            </w:r>
          </w:p>
          <w:p w14:paraId="0C62F352"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4B1D407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C3E1CF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EA41D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6ECB696"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72257E64"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36EC3BB"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B57AB1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1D4B2FC7"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¼ inch flat spanner</w:t>
            </w:r>
          </w:p>
          <w:p w14:paraId="6874B58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0655D93"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BC3C691"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½ inch flat spanner</w:t>
            </w:r>
          </w:p>
          <w:p w14:paraId="10A56D5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355F583A"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25C86B75"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vertAlign w:val="superscript"/>
                <w:lang w:val="en-GB"/>
              </w:rPr>
              <w:t>9</w:t>
            </w:r>
            <w:r w:rsidRPr="00615F16">
              <w:rPr>
                <w:rFonts w:ascii="Times New Roman" w:eastAsia="Times New Roman" w:hAnsi="Times New Roman" w:cs="Times New Roman"/>
                <w:bCs/>
                <w:sz w:val="24"/>
                <w:szCs w:val="24"/>
                <w:lang w:val="en-GB"/>
              </w:rPr>
              <w:t>/</w:t>
            </w:r>
            <w:r w:rsidRPr="00615F16">
              <w:rPr>
                <w:rFonts w:ascii="Times New Roman" w:eastAsia="Times New Roman" w:hAnsi="Times New Roman" w:cs="Times New Roman"/>
                <w:bCs/>
                <w:sz w:val="24"/>
                <w:szCs w:val="24"/>
                <w:vertAlign w:val="subscript"/>
                <w:lang w:val="en-GB"/>
              </w:rPr>
              <w:t>16-inch</w:t>
            </w:r>
            <w:r w:rsidRPr="00615F16">
              <w:rPr>
                <w:rFonts w:ascii="Times New Roman" w:eastAsia="Times New Roman" w:hAnsi="Times New Roman" w:cs="Times New Roman"/>
                <w:bCs/>
                <w:sz w:val="24"/>
                <w:szCs w:val="24"/>
                <w:lang w:val="en-GB"/>
              </w:rPr>
              <w:t xml:space="preserve"> flat spanner</w:t>
            </w:r>
          </w:p>
          <w:p w14:paraId="14CF3ECC"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6DA8E309"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p>
          <w:p w14:paraId="031AC2B0" w14:textId="77777777" w:rsidR="00615F16" w:rsidRPr="00615F16" w:rsidRDefault="00615F16" w:rsidP="00615F16">
            <w:pPr>
              <w:spacing w:after="0" w:line="240" w:lineRule="auto"/>
              <w:rPr>
                <w:rFonts w:ascii="Times New Roman" w:eastAsia="Times New Roman" w:hAnsi="Times New Roman" w:cs="Times New Roman"/>
                <w:bCs/>
                <w:sz w:val="24"/>
                <w:szCs w:val="24"/>
                <w:lang w:val="en-GB"/>
              </w:rPr>
            </w:pPr>
            <w:r w:rsidRPr="00615F16">
              <w:rPr>
                <w:rFonts w:ascii="Times New Roman" w:eastAsia="Times New Roman" w:hAnsi="Times New Roman" w:cs="Times New Roman"/>
                <w:bCs/>
                <w:sz w:val="24"/>
                <w:szCs w:val="24"/>
                <w:lang w:val="en-GB"/>
              </w:rPr>
              <w:t>8 inch flat spanner</w:t>
            </w:r>
          </w:p>
        </w:tc>
      </w:tr>
    </w:tbl>
    <w:p w14:paraId="367954DF" w14:textId="77777777" w:rsidR="00615F16" w:rsidRPr="00615F16" w:rsidRDefault="00615F16" w:rsidP="00615F16">
      <w:pPr>
        <w:tabs>
          <w:tab w:val="right" w:leader="dot" w:pos="8990"/>
        </w:tabs>
        <w:spacing w:before="120" w:after="120" w:line="240" w:lineRule="auto"/>
        <w:rPr>
          <w:rFonts w:ascii="Arial" w:eastAsia="Times New Roman" w:hAnsi="Arial" w:cs="Arial"/>
          <w:b/>
          <w:bCs/>
          <w:caps/>
          <w:color w:val="000000"/>
          <w:sz w:val="24"/>
          <w:szCs w:val="24"/>
        </w:rPr>
      </w:pPr>
    </w:p>
    <w:p w14:paraId="67B9B18C" w14:textId="77777777" w:rsidR="00615F16" w:rsidRPr="00615F16" w:rsidRDefault="00615F16" w:rsidP="00615F16">
      <w:pPr>
        <w:suppressAutoHyphens/>
        <w:spacing w:after="24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 and has accepted a Bid by the Contractor for the supply of those Goods and Services in the sum of </w:t>
      </w:r>
      <w:r w:rsidRPr="00615F16">
        <w:rPr>
          <w:rFonts w:ascii="Times New Roman" w:eastAsia="Times New Roman" w:hAnsi="Times New Roman" w:cs="Times New Roman"/>
          <w:i/>
          <w:sz w:val="24"/>
          <w:szCs w:val="20"/>
        </w:rPr>
        <w:t>[insert Contract Price in words and figures, expressed in the Contract currency(ies)</w:t>
      </w:r>
      <w:r w:rsidRPr="00615F16">
        <w:rPr>
          <w:rFonts w:ascii="Times New Roman" w:eastAsia="Times New Roman" w:hAnsi="Times New Roman" w:cs="Times New Roman"/>
          <w:b/>
          <w:i/>
          <w:sz w:val="24"/>
          <w:szCs w:val="20"/>
        </w:rPr>
        <w:t xml:space="preserve"> </w:t>
      </w:r>
      <w:r w:rsidRPr="00615F16">
        <w:rPr>
          <w:rFonts w:ascii="Times New Roman" w:eastAsia="Times New Roman" w:hAnsi="Times New Roman" w:cs="Times New Roman"/>
          <w:i/>
          <w:sz w:val="24"/>
          <w:szCs w:val="20"/>
        </w:rPr>
        <w:t>]</w:t>
      </w:r>
      <w:r w:rsidRPr="00615F16">
        <w:rPr>
          <w:rFonts w:ascii="Times New Roman" w:eastAsia="Times New Roman" w:hAnsi="Times New Roman" w:cs="Times New Roman"/>
          <w:sz w:val="24"/>
          <w:szCs w:val="20"/>
        </w:rPr>
        <w:t xml:space="preserve"> (hereinafter called “the Contract Price”).</w:t>
      </w:r>
    </w:p>
    <w:p w14:paraId="59DD2D16" w14:textId="77777777" w:rsidR="00615F16" w:rsidRPr="00615F16" w:rsidRDefault="00615F16" w:rsidP="00615F16">
      <w:pPr>
        <w:suppressAutoHyphens/>
        <w:spacing w:after="24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NOW THIS AGREEMENT WITNESSETH AS FOLLOWS:</w:t>
      </w:r>
    </w:p>
    <w:p w14:paraId="15178E0B"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w:t>
      </w:r>
      <w:r w:rsidRPr="00615F16">
        <w:rPr>
          <w:rFonts w:ascii="Times New Roman" w:eastAsia="Times New Roman" w:hAnsi="Times New Roman" w:cs="Times New Roman"/>
          <w:sz w:val="24"/>
          <w:szCs w:val="20"/>
        </w:rPr>
        <w:tab/>
        <w:t>In this Agreement words and expressions shall have the same meanings as are respectively assigned to them in the Conditions of Contract referred to.</w:t>
      </w:r>
    </w:p>
    <w:p w14:paraId="43B108CC"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2.</w:t>
      </w:r>
      <w:r w:rsidRPr="00615F16">
        <w:rPr>
          <w:rFonts w:ascii="Times New Roman" w:eastAsia="Times New Roman" w:hAnsi="Times New Roman" w:cs="Times New Roman"/>
          <w:sz w:val="24"/>
          <w:szCs w:val="20"/>
        </w:rPr>
        <w:tab/>
        <w:t>The following documents shall constitute the Contract between the Contracting Authority and the Contractor, and each shall be read and construed as an integral part of the Contract:</w:t>
      </w:r>
    </w:p>
    <w:p w14:paraId="79AB5AEA"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Contract Agreement </w:t>
      </w:r>
    </w:p>
    <w:p w14:paraId="3DCBB6EC"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 – Conditions of Contract</w:t>
      </w:r>
    </w:p>
    <w:p w14:paraId="4B355593"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 –  Conditions of Contract</w:t>
      </w:r>
    </w:p>
    <w:p w14:paraId="5820BA13" w14:textId="77777777" w:rsidR="00615F16" w:rsidRPr="00615F16" w:rsidRDefault="00615F16" w:rsidP="00615F16">
      <w:pPr>
        <w:numPr>
          <w:ilvl w:val="0"/>
          <w:numId w:val="200"/>
        </w:numPr>
        <w:tabs>
          <w:tab w:val="num" w:pos="1260"/>
        </w:tabs>
        <w:suppressAutoHyphens/>
        <w:spacing w:after="120" w:line="240" w:lineRule="auto"/>
        <w:ind w:left="1267"/>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III – Technical Requirements (including Schedule of Requirements and Technical Specifications)</w:t>
      </w:r>
    </w:p>
    <w:p w14:paraId="7A8F444A"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IV – The Contractor’s Bid and original Price Schedules</w:t>
      </w:r>
    </w:p>
    <w:p w14:paraId="653BBF78" w14:textId="77777777" w:rsidR="00615F16" w:rsidRPr="00615F16" w:rsidRDefault="00615F16" w:rsidP="00615F16">
      <w:pPr>
        <w:numPr>
          <w:ilvl w:val="0"/>
          <w:numId w:val="200"/>
        </w:numPr>
        <w:tabs>
          <w:tab w:val="num" w:pos="1260"/>
        </w:tabs>
        <w:suppressAutoHyphens/>
        <w:spacing w:after="120" w:line="240" w:lineRule="auto"/>
        <w:ind w:left="12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Section V – The Contracting Authority’s Notification of Award</w:t>
      </w:r>
    </w:p>
    <w:p w14:paraId="402D50B6" w14:textId="77777777" w:rsidR="00615F16" w:rsidRPr="00615F16" w:rsidRDefault="00615F16" w:rsidP="00615F16">
      <w:pPr>
        <w:numPr>
          <w:ilvl w:val="0"/>
          <w:numId w:val="200"/>
        </w:numPr>
        <w:tabs>
          <w:tab w:val="num" w:pos="1260"/>
        </w:tabs>
        <w:suppressAutoHyphens/>
        <w:spacing w:after="240" w:line="240" w:lineRule="auto"/>
        <w:ind w:left="126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sz w:val="24"/>
          <w:szCs w:val="20"/>
        </w:rPr>
        <w:t>[Add here any other document(s)]</w:t>
      </w:r>
    </w:p>
    <w:p w14:paraId="257E2219" w14:textId="77777777" w:rsidR="00615F16" w:rsidRPr="00615F16" w:rsidRDefault="00615F16" w:rsidP="00615F16">
      <w:pPr>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iCs/>
          <w:sz w:val="24"/>
          <w:szCs w:val="20"/>
        </w:rPr>
        <w:lastRenderedPageBreak/>
        <w:t xml:space="preserve">3. </w:t>
      </w:r>
      <w:r w:rsidRPr="00615F16">
        <w:rPr>
          <w:rFonts w:ascii="Times New Roman" w:eastAsia="Times New Roman" w:hAnsi="Times New Roman" w:cs="Times New Roman"/>
          <w:iCs/>
          <w:sz w:val="24"/>
          <w:szCs w:val="20"/>
        </w:rPr>
        <w:tab/>
        <w:t>This</w:t>
      </w:r>
      <w:r w:rsidRPr="00615F16">
        <w:rPr>
          <w:rFonts w:ascii="Times New Roman" w:eastAsia="Times New Roman" w:hAnsi="Times New Roman" w:cs="Times New Roman"/>
          <w:sz w:val="24"/>
          <w:szCs w:val="20"/>
        </w:rPr>
        <w:t xml:space="preserve"> Contract shall prevail over all other Contract documents. In the event of any discrepancy or inconsistency within the Contract documents, then the documents shall prevail in the order listed above.</w:t>
      </w:r>
    </w:p>
    <w:p w14:paraId="72EED399"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4.</w:t>
      </w:r>
      <w:r w:rsidRPr="00615F16">
        <w:rPr>
          <w:rFonts w:ascii="Times New Roman" w:eastAsia="Times New Roman" w:hAnsi="Times New Roman" w:cs="Times New Roman"/>
          <w:sz w:val="24"/>
          <w:szCs w:val="20"/>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F388F77" w14:textId="77777777" w:rsidR="00615F16" w:rsidRPr="00615F16" w:rsidRDefault="00615F16" w:rsidP="00615F16">
      <w:pPr>
        <w:tabs>
          <w:tab w:val="left" w:pos="540"/>
        </w:tabs>
        <w:suppressAutoHyphens/>
        <w:spacing w:after="240" w:line="240" w:lineRule="auto"/>
        <w:ind w:left="540" w:hanging="54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5.</w:t>
      </w:r>
      <w:r w:rsidRPr="00615F16">
        <w:rPr>
          <w:rFonts w:ascii="Times New Roman" w:eastAsia="Times New Roman" w:hAnsi="Times New Roman" w:cs="Times New Roman"/>
          <w:sz w:val="24"/>
          <w:szCs w:val="20"/>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47E49DE0" w14:textId="77777777" w:rsidR="00615F16" w:rsidRPr="00615F16" w:rsidRDefault="00615F16" w:rsidP="00615F16">
      <w:pPr>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WITNESS whereof the parties hereto have caused this Agreement to be executed in accordance with the laws of </w:t>
      </w:r>
      <w:r w:rsidRPr="00615F16">
        <w:rPr>
          <w:rFonts w:ascii="Times New Roman" w:eastAsia="Times New Roman" w:hAnsi="Times New Roman" w:cs="Times New Roman"/>
          <w:i/>
          <w:iCs/>
          <w:sz w:val="24"/>
          <w:szCs w:val="20"/>
        </w:rPr>
        <w:t>[insert the name of the Contract governing law country]</w:t>
      </w:r>
      <w:r w:rsidRPr="00615F16">
        <w:rPr>
          <w:rFonts w:ascii="Times New Roman" w:eastAsia="Times New Roman" w:hAnsi="Times New Roman" w:cs="Times New Roman"/>
          <w:sz w:val="24"/>
          <w:szCs w:val="20"/>
        </w:rPr>
        <w:t xml:space="preserve"> on the day, month and year indicated above.</w:t>
      </w:r>
    </w:p>
    <w:p w14:paraId="28896574"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3A05ED21"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and on behalf of the Contracting Authority</w:t>
      </w:r>
    </w:p>
    <w:p w14:paraId="1066EA9A"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5742C0BA"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Signed:</w:t>
      </w:r>
      <w:r w:rsidRPr="00615F16">
        <w:rPr>
          <w:rFonts w:ascii="Times New Roman" w:eastAsia="Times New Roman" w:hAnsi="Times New Roman" w:cs="Times New Roman"/>
          <w:sz w:val="24"/>
          <w:szCs w:val="20"/>
        </w:rPr>
        <w:tab/>
      </w:r>
      <w:r w:rsidRPr="00615F16">
        <w:rPr>
          <w:rFonts w:ascii="Times New Roman" w:eastAsia="Times New Roman" w:hAnsi="Times New Roman" w:cs="Times New Roman"/>
          <w:i/>
          <w:iCs/>
          <w:sz w:val="24"/>
          <w:szCs w:val="20"/>
        </w:rPr>
        <w:t xml:space="preserve">[insert signature] </w:t>
      </w:r>
      <w:r w:rsidRPr="00615F16">
        <w:rPr>
          <w:rFonts w:ascii="Times New Roman" w:eastAsia="Times New Roman" w:hAnsi="Times New Roman" w:cs="Times New Roman"/>
          <w:sz w:val="24"/>
          <w:szCs w:val="20"/>
        </w:rPr>
        <w:tab/>
      </w:r>
    </w:p>
    <w:p w14:paraId="36E894E9"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capacity of </w:t>
      </w:r>
      <w:r w:rsidRPr="00615F16">
        <w:rPr>
          <w:rFonts w:ascii="Times New Roman" w:eastAsia="Times New Roman" w:hAnsi="Times New Roman" w:cs="Times New Roman"/>
          <w:i/>
          <w:sz w:val="24"/>
          <w:szCs w:val="20"/>
        </w:rPr>
        <w:t>[ </w:t>
      </w:r>
      <w:r w:rsidR="00EC5F7D" w:rsidRPr="00615F16">
        <w:rPr>
          <w:rFonts w:ascii="Times New Roman" w:eastAsia="Times New Roman" w:hAnsi="Times New Roman" w:cs="Times New Roman"/>
          <w:i/>
          <w:sz w:val="24"/>
          <w:szCs w:val="20"/>
        </w:rPr>
        <w:t>insert title</w:t>
      </w:r>
      <w:r w:rsidRPr="00615F16">
        <w:rPr>
          <w:rFonts w:ascii="Times New Roman" w:eastAsia="Times New Roman" w:hAnsi="Times New Roman" w:cs="Times New Roman"/>
          <w:i/>
          <w:sz w:val="24"/>
          <w:szCs w:val="20"/>
        </w:rPr>
        <w:t xml:space="preserve"> or other appropriate </w:t>
      </w:r>
      <w:r w:rsidR="00EC5F7D" w:rsidRPr="00615F16">
        <w:rPr>
          <w:rFonts w:ascii="Times New Roman" w:eastAsia="Times New Roman" w:hAnsi="Times New Roman" w:cs="Times New Roman"/>
          <w:i/>
          <w:sz w:val="24"/>
          <w:szCs w:val="20"/>
        </w:rPr>
        <w:t>designation]</w:t>
      </w:r>
    </w:p>
    <w:p w14:paraId="13A5735B" w14:textId="77777777" w:rsidR="00615F16" w:rsidRPr="00615F16" w:rsidRDefault="00615F16" w:rsidP="00615F16">
      <w:pPr>
        <w:tabs>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presence of </w:t>
      </w:r>
      <w:r w:rsidRPr="00615F16">
        <w:rPr>
          <w:rFonts w:ascii="Times New Roman" w:eastAsia="Times New Roman" w:hAnsi="Times New Roman" w:cs="Times New Roman"/>
          <w:i/>
          <w:iCs/>
          <w:sz w:val="24"/>
          <w:szCs w:val="20"/>
        </w:rPr>
        <w:t>[insert identification of official witness]</w:t>
      </w:r>
    </w:p>
    <w:p w14:paraId="4D47333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3F839D11"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and on behalf of the Contractor</w:t>
      </w:r>
    </w:p>
    <w:p w14:paraId="372D6CD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4B561E0"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Signed:</w:t>
      </w:r>
      <w:r w:rsidRPr="00615F16">
        <w:rPr>
          <w:rFonts w:ascii="Times New Roman" w:eastAsia="Times New Roman" w:hAnsi="Times New Roman" w:cs="Times New Roman"/>
          <w:sz w:val="24"/>
          <w:szCs w:val="20"/>
        </w:rPr>
        <w:tab/>
      </w:r>
      <w:r w:rsidRPr="00615F16">
        <w:rPr>
          <w:rFonts w:ascii="Times New Roman" w:eastAsia="Times New Roman" w:hAnsi="Times New Roman" w:cs="Times New Roman"/>
          <w:i/>
          <w:iCs/>
          <w:sz w:val="24"/>
          <w:szCs w:val="20"/>
        </w:rPr>
        <w:t>[insert signature of authorized representative(s) of the Contractor]</w:t>
      </w:r>
      <w:r w:rsidRPr="00615F16">
        <w:rPr>
          <w:rFonts w:ascii="Times New Roman" w:eastAsia="Times New Roman" w:hAnsi="Times New Roman" w:cs="Times New Roman"/>
          <w:sz w:val="24"/>
          <w:szCs w:val="20"/>
        </w:rPr>
        <w:t xml:space="preserve"> </w:t>
      </w:r>
    </w:p>
    <w:p w14:paraId="1D78AC30" w14:textId="77777777" w:rsidR="00615F16" w:rsidRPr="00615F16" w:rsidRDefault="00615F16" w:rsidP="00615F16">
      <w:pPr>
        <w:tabs>
          <w:tab w:val="left" w:pos="900"/>
          <w:tab w:val="left" w:pos="72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capacity of </w:t>
      </w:r>
      <w:r w:rsidRPr="00615F16">
        <w:rPr>
          <w:rFonts w:ascii="Times New Roman" w:eastAsia="Times New Roman" w:hAnsi="Times New Roman" w:cs="Times New Roman"/>
          <w:i/>
          <w:sz w:val="24"/>
          <w:szCs w:val="20"/>
        </w:rPr>
        <w:t>[ </w:t>
      </w:r>
      <w:r w:rsidR="00EC5F7D" w:rsidRPr="00615F16">
        <w:rPr>
          <w:rFonts w:ascii="Times New Roman" w:eastAsia="Times New Roman" w:hAnsi="Times New Roman" w:cs="Times New Roman"/>
          <w:i/>
          <w:sz w:val="24"/>
          <w:szCs w:val="20"/>
        </w:rPr>
        <w:t>insert title</w:t>
      </w:r>
      <w:r w:rsidRPr="00615F16">
        <w:rPr>
          <w:rFonts w:ascii="Times New Roman" w:eastAsia="Times New Roman" w:hAnsi="Times New Roman" w:cs="Times New Roman"/>
          <w:i/>
          <w:sz w:val="24"/>
          <w:szCs w:val="20"/>
        </w:rPr>
        <w:t xml:space="preserve"> or other appropriate </w:t>
      </w:r>
      <w:r w:rsidR="00EC5F7D" w:rsidRPr="00615F16">
        <w:rPr>
          <w:rFonts w:ascii="Times New Roman" w:eastAsia="Times New Roman" w:hAnsi="Times New Roman" w:cs="Times New Roman"/>
          <w:i/>
          <w:sz w:val="24"/>
          <w:szCs w:val="20"/>
        </w:rPr>
        <w:t>designation]</w:t>
      </w:r>
    </w:p>
    <w:p w14:paraId="397270CC" w14:textId="77777777" w:rsidR="00615F16" w:rsidRPr="00615F16" w:rsidRDefault="00615F16" w:rsidP="00615F16">
      <w:pPr>
        <w:tabs>
          <w:tab w:val="left" w:pos="900"/>
        </w:tabs>
        <w:spacing w:after="0" w:line="240" w:lineRule="auto"/>
        <w:rPr>
          <w:rFonts w:ascii="Times New Roman" w:eastAsia="Times New Roman" w:hAnsi="Times New Roman" w:cs="Times New Roman"/>
          <w:sz w:val="24"/>
          <w:szCs w:val="20"/>
          <w:u w:val="single"/>
        </w:rPr>
      </w:pPr>
      <w:r w:rsidRPr="00615F16">
        <w:rPr>
          <w:rFonts w:ascii="Times New Roman" w:eastAsia="Times New Roman" w:hAnsi="Times New Roman" w:cs="Times New Roman"/>
          <w:sz w:val="24"/>
          <w:szCs w:val="20"/>
        </w:rPr>
        <w:t xml:space="preserve">in the presence of </w:t>
      </w:r>
      <w:r w:rsidRPr="00615F16">
        <w:rPr>
          <w:rFonts w:ascii="Times New Roman" w:eastAsia="Times New Roman" w:hAnsi="Times New Roman" w:cs="Times New Roman"/>
          <w:i/>
          <w:iCs/>
          <w:sz w:val="24"/>
          <w:szCs w:val="20"/>
        </w:rPr>
        <w:t>[ insert identification of official witness]</w:t>
      </w:r>
    </w:p>
    <w:p w14:paraId="765E2742"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1515176D" w14:textId="77777777" w:rsidR="00615F16" w:rsidRPr="00615F16" w:rsidRDefault="00615F16" w:rsidP="00615F16">
      <w:pPr>
        <w:spacing w:after="0" w:line="240" w:lineRule="auto"/>
        <w:jc w:val="center"/>
        <w:rPr>
          <w:rFonts w:ascii="Times New Roman" w:eastAsia="Times New Roman" w:hAnsi="Times New Roman" w:cs="Times New Roman"/>
          <w:sz w:val="24"/>
          <w:szCs w:val="20"/>
        </w:rPr>
      </w:pPr>
    </w:p>
    <w:p w14:paraId="65305B3B"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B28CDD7"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rsidSect="00615F16">
          <w:pgSz w:w="12240" w:h="15840" w:code="1"/>
          <w:pgMar w:top="1440" w:right="1440" w:bottom="1440" w:left="1800" w:header="720" w:footer="720" w:gutter="0"/>
          <w:paperSrc w:first="15" w:other="15"/>
          <w:pgNumType w:chapStyle="1"/>
          <w:cols w:space="720"/>
          <w:titlePg/>
        </w:sectPr>
      </w:pPr>
    </w:p>
    <w:p w14:paraId="376D57B2" w14:textId="77777777" w:rsidR="00615F16" w:rsidRPr="00615F16" w:rsidRDefault="00615F16" w:rsidP="00615F16">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15F16" w:rsidRPr="00615F16" w14:paraId="7AD661AA" w14:textId="77777777" w:rsidTr="00615F16">
        <w:trPr>
          <w:trHeight w:val="600"/>
        </w:trPr>
        <w:tc>
          <w:tcPr>
            <w:tcW w:w="9198" w:type="dxa"/>
            <w:tcBorders>
              <w:top w:val="nil"/>
              <w:left w:val="nil"/>
              <w:bottom w:val="nil"/>
              <w:right w:val="nil"/>
            </w:tcBorders>
            <w:vAlign w:val="center"/>
          </w:tcPr>
          <w:p w14:paraId="78CA100B"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r w:rsidRPr="00615F16">
              <w:rPr>
                <w:rFonts w:ascii="Times New Roman" w:eastAsia="Times New Roman" w:hAnsi="Times New Roman" w:cs="Times New Roman"/>
                <w:b/>
                <w:kern w:val="28"/>
                <w:sz w:val="36"/>
                <w:szCs w:val="36"/>
              </w:rPr>
              <w:t>SECTION 1 – GENERAL CONDITIONS OF CONTRACT</w:t>
            </w:r>
          </w:p>
        </w:tc>
      </w:tr>
    </w:tbl>
    <w:p w14:paraId="0D6DB7B6"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40"/>
          <w:szCs w:val="20"/>
        </w:rPr>
      </w:pPr>
    </w:p>
    <w:p w14:paraId="452D8BD2" w14:textId="77777777" w:rsidR="00615F16" w:rsidRPr="00615F16" w:rsidRDefault="00615F16" w:rsidP="00615F16">
      <w:pPr>
        <w:spacing w:after="0" w:line="240" w:lineRule="auto"/>
        <w:jc w:val="center"/>
        <w:rPr>
          <w:rFonts w:ascii="Times New Roman" w:eastAsia="Times New Roman" w:hAnsi="Times New Roman" w:cs="Times New Roman"/>
          <w:b/>
          <w:sz w:val="24"/>
          <w:szCs w:val="24"/>
        </w:rPr>
      </w:pPr>
      <w:r w:rsidRPr="00615F16">
        <w:rPr>
          <w:rFonts w:ascii="Times New Roman" w:eastAsia="Times New Roman" w:hAnsi="Times New Roman" w:cs="Times New Roman"/>
          <w:b/>
          <w:sz w:val="24"/>
          <w:szCs w:val="24"/>
        </w:rPr>
        <w:t>Table of Clauses</w:t>
      </w:r>
    </w:p>
    <w:p w14:paraId="7F59D4CC" w14:textId="77777777" w:rsidR="00615F16" w:rsidRPr="00615F16" w:rsidRDefault="00615F16" w:rsidP="00615F16">
      <w:pPr>
        <w:spacing w:after="0" w:line="240" w:lineRule="auto"/>
        <w:jc w:val="center"/>
        <w:rPr>
          <w:rFonts w:ascii="Times New Roman" w:eastAsia="Times New Roman" w:hAnsi="Times New Roman" w:cs="Times New Roman"/>
          <w:b/>
        </w:rPr>
      </w:pPr>
    </w:p>
    <w:p w14:paraId="34458A5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rPr>
        <w:fldChar w:fldCharType="begin"/>
      </w:r>
      <w:r w:rsidRPr="00615F16">
        <w:rPr>
          <w:rFonts w:ascii="Times New Roman" w:eastAsia="Times New Roman" w:hAnsi="Times New Roman" w:cs="Times New Roman"/>
        </w:rPr>
        <w:instrText xml:space="preserve"> TOC \t "sec7-clauses,1" </w:instrText>
      </w:r>
      <w:r w:rsidRPr="00615F16">
        <w:rPr>
          <w:rFonts w:ascii="Times New Roman" w:eastAsia="Times New Roman" w:hAnsi="Times New Roman" w:cs="Times New Roman"/>
        </w:rPr>
        <w:fldChar w:fldCharType="separate"/>
      </w:r>
      <w:r w:rsidRPr="00615F16">
        <w:rPr>
          <w:rFonts w:ascii="Times New Roman" w:eastAsia="Times New Roman" w:hAnsi="Times New Roman" w:cs="Times New Roman"/>
          <w:b/>
          <w:bCs/>
          <w:caps/>
          <w:noProof/>
        </w:rPr>
        <w:t>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Definitions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_Toc271791387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AD86180"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Contract Documents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_Toc271791388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A21530E"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Fraud and Corruption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_Toc271791389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B7BF4C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Interpretation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_Toc271791390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D69AAEB"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Language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_Toc271791391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9CEB72F"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Joint Venture, Consortium or Association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_Toc271791392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A5680A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7.</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Eligibility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_Toc271791393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3928D2A"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8.</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Notices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_Toc271791394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83E5FD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9.</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Governing Law</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_Toc271791395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2BEED3C8"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10.</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Settlement of Disputes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_Toc271791396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43F66FE"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Scope of Supply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_Toc271791397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F5ECEC1"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Delivery and Documents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_Toc271791398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432E8998"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Contractor’s Responsibilities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_Toc271791399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B6170FF"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Contract Price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_Toc271791400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438CC3E"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Terms of Payment</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_Toc271791401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20025B0"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Taxes and Duties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_Toc271791402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AB2AF7F"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17.</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Performance Security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_Toc271791403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4037DD0"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18.</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Copyright</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_Toc271791404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44FE9D3B"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19.</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Confidential Information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_Toc271791405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6E2C642"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20.</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Subcontracting</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_Toc271791406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4DCCC68"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Specifications and Standards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_Toc271791407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559AAA7D"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Packing and Documents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_Toc271791408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298B6F3A"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Insurance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_Toc271791409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536DA8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Transportation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_Toc271791410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46AAB2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Inspections and Tests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_Toc271791411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B3430BD"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Liquidated Damages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_Toc271791412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C3E8006"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27.</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Warranty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_Toc271791413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4C25D51"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lastRenderedPageBreak/>
        <w:t>28.</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Patent Indemnity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_Toc271791414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1F82BF13"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29.</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Limitation of Liability</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_Toc271791415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5E8FCCA"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30.</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Change in Laws and Regulations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_Toc271791416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636B6C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31.</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Force Majeure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_Toc271791417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7C0E278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32.</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Change Orders and Contract Amendments</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_Toc271791418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460FA4A9"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33.</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Extensions of Time</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_Toc271791419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12CC4D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34.</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Termination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_Toc271791420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0D87E644"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35.</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Assignment</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_Toc271791421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31996BBC" w14:textId="77777777" w:rsidR="00615F16" w:rsidRPr="00615F16" w:rsidRDefault="00615F16" w:rsidP="00615F16">
      <w:pPr>
        <w:tabs>
          <w:tab w:val="left" w:pos="480"/>
          <w:tab w:val="right" w:leader="dot" w:pos="8990"/>
        </w:tabs>
        <w:spacing w:before="120" w:after="120" w:line="240" w:lineRule="auto"/>
        <w:rPr>
          <w:rFonts w:ascii="Times New Roman" w:eastAsia="Times New Roman" w:hAnsi="Times New Roman" w:cs="Times New Roman"/>
          <w:noProof/>
          <w:lang w:val="en-GB" w:eastAsia="en-GB"/>
        </w:rPr>
      </w:pPr>
      <w:r w:rsidRPr="00615F16">
        <w:rPr>
          <w:rFonts w:ascii="Times New Roman" w:eastAsia="Times New Roman" w:hAnsi="Times New Roman" w:cs="Times New Roman"/>
          <w:b/>
          <w:bCs/>
          <w:caps/>
          <w:noProof/>
        </w:rPr>
        <w:t>36.</w:t>
      </w:r>
      <w:r w:rsidRPr="00615F16">
        <w:rPr>
          <w:rFonts w:ascii="Times New Roman" w:eastAsia="Times New Roman" w:hAnsi="Times New Roman" w:cs="Times New Roman"/>
          <w:noProof/>
          <w:lang w:val="en-GB" w:eastAsia="en-GB"/>
        </w:rPr>
        <w:tab/>
      </w:r>
      <w:r w:rsidRPr="00615F16">
        <w:rPr>
          <w:rFonts w:ascii="Times New Roman" w:eastAsia="Times New Roman" w:hAnsi="Times New Roman" w:cs="Times New Roman"/>
          <w:b/>
          <w:bCs/>
          <w:caps/>
          <w:noProof/>
        </w:rPr>
        <w:t>Export Restriction</w:t>
      </w:r>
      <w:r w:rsidRPr="00615F16">
        <w:rPr>
          <w:rFonts w:ascii="Times New Roman" w:eastAsia="Times New Roman" w:hAnsi="Times New Roman" w:cs="Times New Roman"/>
          <w:b/>
          <w:bCs/>
          <w:caps/>
          <w:noProof/>
        </w:rPr>
        <w:tab/>
      </w:r>
      <w:r w:rsidRPr="00615F16">
        <w:rPr>
          <w:rFonts w:ascii="Times New Roman" w:eastAsia="Times New Roman" w:hAnsi="Times New Roman" w:cs="Times New Roman"/>
          <w:b/>
          <w:bCs/>
          <w:caps/>
          <w:noProof/>
        </w:rPr>
        <w:fldChar w:fldCharType="begin"/>
      </w:r>
      <w:r w:rsidRPr="00615F16">
        <w:rPr>
          <w:rFonts w:ascii="Times New Roman" w:eastAsia="Times New Roman" w:hAnsi="Times New Roman" w:cs="Times New Roman"/>
          <w:b/>
          <w:bCs/>
          <w:caps/>
          <w:noProof/>
        </w:rPr>
        <w:instrText xml:space="preserve"> PAGEREF _Toc271791422 \h </w:instrText>
      </w:r>
      <w:r w:rsidRPr="00615F16">
        <w:rPr>
          <w:rFonts w:ascii="Times New Roman" w:eastAsia="Times New Roman" w:hAnsi="Times New Roman" w:cs="Times New Roman"/>
          <w:b/>
          <w:bCs/>
          <w:caps/>
          <w:noProof/>
        </w:rPr>
      </w:r>
      <w:r w:rsidRPr="00615F16">
        <w:rPr>
          <w:rFonts w:ascii="Times New Roman" w:eastAsia="Times New Roman" w:hAnsi="Times New Roman" w:cs="Times New Roman"/>
          <w:b/>
          <w:bCs/>
          <w:caps/>
          <w:noProof/>
        </w:rPr>
        <w:fldChar w:fldCharType="separate"/>
      </w:r>
      <w:r w:rsidR="00A81816">
        <w:rPr>
          <w:rFonts w:ascii="Times New Roman" w:eastAsia="Times New Roman" w:hAnsi="Times New Roman" w:cs="Times New Roman"/>
          <w:caps/>
          <w:noProof/>
        </w:rPr>
        <w:t>Error! Bookmark not defined.</w:t>
      </w:r>
      <w:r w:rsidRPr="00615F16">
        <w:rPr>
          <w:rFonts w:ascii="Times New Roman" w:eastAsia="Times New Roman" w:hAnsi="Times New Roman" w:cs="Times New Roman"/>
          <w:b/>
          <w:bCs/>
          <w:caps/>
          <w:noProof/>
        </w:rPr>
        <w:fldChar w:fldCharType="end"/>
      </w:r>
    </w:p>
    <w:p w14:paraId="65C6EB81" w14:textId="77777777" w:rsidR="00615F16" w:rsidRPr="00615F16" w:rsidRDefault="00615F16" w:rsidP="00615F16">
      <w:pPr>
        <w:spacing w:after="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bCs/>
          <w:caps/>
        </w:rPr>
        <w:fldChar w:fldCharType="end"/>
      </w:r>
    </w:p>
    <w:p w14:paraId="1B459666" w14:textId="77777777" w:rsidR="00615F16" w:rsidRPr="00615F16" w:rsidRDefault="00615F16" w:rsidP="00615F16">
      <w:pPr>
        <w:spacing w:after="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br w:type="page"/>
      </w:r>
    </w:p>
    <w:p w14:paraId="57A7750F" w14:textId="77777777" w:rsidR="00615F16" w:rsidRPr="00615F16" w:rsidRDefault="00615F16" w:rsidP="00615F16">
      <w:pPr>
        <w:spacing w:after="240" w:line="240" w:lineRule="auto"/>
        <w:jc w:val="center"/>
        <w:rPr>
          <w:rFonts w:ascii="Times New Roman" w:eastAsia="Times New Roman" w:hAnsi="Times New Roman" w:cs="Times New Roman"/>
          <w:b/>
          <w:bCs/>
          <w:sz w:val="36"/>
          <w:szCs w:val="20"/>
        </w:rPr>
      </w:pPr>
      <w:r w:rsidRPr="00615F16">
        <w:rPr>
          <w:rFonts w:ascii="Times New Roman" w:eastAsia="Times New Roman" w:hAnsi="Times New Roman" w:cs="Times New Roman"/>
          <w:b/>
          <w:bCs/>
          <w:sz w:val="36"/>
          <w:szCs w:val="20"/>
        </w:rPr>
        <w:lastRenderedPageBreak/>
        <w:t>Section I.  General Conditions of Contract</w:t>
      </w:r>
    </w:p>
    <w:tbl>
      <w:tblPr>
        <w:tblW w:w="0" w:type="auto"/>
        <w:tblLayout w:type="fixed"/>
        <w:tblLook w:val="0000" w:firstRow="0" w:lastRow="0" w:firstColumn="0" w:lastColumn="0" w:noHBand="0" w:noVBand="0"/>
      </w:tblPr>
      <w:tblGrid>
        <w:gridCol w:w="18"/>
        <w:gridCol w:w="2250"/>
        <w:gridCol w:w="6912"/>
        <w:gridCol w:w="36"/>
      </w:tblGrid>
      <w:tr w:rsidR="00615F16" w:rsidRPr="00615F16" w14:paraId="67C90ECB" w14:textId="77777777" w:rsidTr="00615F16">
        <w:tc>
          <w:tcPr>
            <w:tcW w:w="2268" w:type="dxa"/>
            <w:gridSpan w:val="2"/>
          </w:tcPr>
          <w:p w14:paraId="4E42AE85"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Definitions</w:t>
            </w:r>
          </w:p>
        </w:tc>
        <w:tc>
          <w:tcPr>
            <w:tcW w:w="6948" w:type="dxa"/>
            <w:gridSpan w:val="2"/>
          </w:tcPr>
          <w:p w14:paraId="6F2DF7A2" w14:textId="77777777" w:rsidR="00615F16" w:rsidRPr="00615F16" w:rsidRDefault="00615F16" w:rsidP="00615F16">
            <w:pPr>
              <w:spacing w:after="200" w:line="240" w:lineRule="auto"/>
              <w:ind w:left="612" w:hanging="612"/>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1.1</w:t>
            </w:r>
            <w:r w:rsidRPr="00615F16">
              <w:rPr>
                <w:rFonts w:ascii="Times New Roman" w:eastAsia="Times New Roman" w:hAnsi="Times New Roman" w:cs="Times New Roman"/>
                <w:sz w:val="24"/>
                <w:szCs w:val="20"/>
              </w:rPr>
              <w:tab/>
              <w:t>The following words and expressions shall have the meanings hereby assigned to them:</w:t>
            </w:r>
          </w:p>
          <w:p w14:paraId="51820174"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 means the Contract Agreement entered into between the Contracting Authority and the Contractor, together with the Contract Documents referred to therein, including all attachments, appendices, and all documents incorporated by reference therein.</w:t>
            </w:r>
          </w:p>
          <w:p w14:paraId="037EA5DF"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 Documents” means the documents listed in the Contract Agreement, including any amendments thereto.</w:t>
            </w:r>
          </w:p>
          <w:p w14:paraId="2CAE109D"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 Price” means the price payable to the Contractor as specified in the Contract Agreement, subject to such additions and adjustments thereto or deductions therefrom, as may be made pursuant to the Contract.</w:t>
            </w:r>
          </w:p>
          <w:p w14:paraId="2CC01E25"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“Day” means calendar day.</w:t>
            </w:r>
          </w:p>
          <w:p w14:paraId="61513360"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“Completion” means the fulfillment of the Related Services by the Contractor in accordance with the terms and conditions set forth in the Contract. </w:t>
            </w:r>
          </w:p>
          <w:p w14:paraId="032CE416"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“GCC” means the General Conditions of Contract.</w:t>
            </w:r>
          </w:p>
          <w:p w14:paraId="6C36DD48"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“Goods” means all of the commodities, raw material, machinery and equipment, and/or other materials that the Contractor is required to supply to the Contracting Authority under the Contract.</w:t>
            </w:r>
          </w:p>
          <w:p w14:paraId="0FD40354"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“Contracting Authority’s Country” is the country specified in the Special Conditions of Contract (SCC).</w:t>
            </w:r>
          </w:p>
          <w:p w14:paraId="539074C6"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“Contracting Authority” means the entity purchasing the Goods and Related Services, as specified in the SCC.</w:t>
            </w:r>
          </w:p>
          <w:p w14:paraId="67DC9FCD"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“Related Services” means the services incidental to the supply of the goods, such as insurance, installation, training and initial maintenance and other such obligations of the Contractor under the Contract.</w:t>
            </w:r>
          </w:p>
          <w:p w14:paraId="15EB6D71"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“SCC” means the Special Conditions of Contract.</w:t>
            </w:r>
          </w:p>
          <w:p w14:paraId="03D24618"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“Subcontractor” means any natural person, private or government entity, or a combination of the above, to whom any part of the Goods to be supplied or execution of any part of the Related Services is subcontracted by the Contractor.</w:t>
            </w:r>
          </w:p>
          <w:p w14:paraId="34D7C97B"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“Contractor” means the natural person, private or government entity, or a combination of the above, whose bid to perform the Contract has been accepted by the Contracting Authority and is named as such in the Contract Agreement.</w:t>
            </w:r>
          </w:p>
          <w:p w14:paraId="55594774"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Project Site,” where applicable, means the place named in the SCC.</w:t>
            </w:r>
          </w:p>
          <w:p w14:paraId="5D1709D3"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“The Project Manager”, where applicable, means the person in charge of the day to day implementation of the contract on behalf of the Contracting Authority. </w:t>
            </w:r>
          </w:p>
          <w:p w14:paraId="57E0D7F1" w14:textId="77777777" w:rsidR="00615F16" w:rsidRPr="00615F16" w:rsidRDefault="00615F16" w:rsidP="00615F16">
            <w:pPr>
              <w:numPr>
                <w:ilvl w:val="0"/>
                <w:numId w:val="204"/>
              </w:numPr>
              <w:spacing w:after="0" w:line="240" w:lineRule="auto"/>
              <w:contextualSpacing/>
              <w:jc w:val="both"/>
              <w:rPr>
                <w:rFonts w:ascii="Times New Roman" w:eastAsia="Times New Roman" w:hAnsi="Times New Roman" w:cs="Times New Roman"/>
                <w:sz w:val="24"/>
                <w:szCs w:val="20"/>
              </w:rPr>
            </w:pPr>
          </w:p>
        </w:tc>
      </w:tr>
      <w:tr w:rsidR="00615F16" w:rsidRPr="00615F16" w14:paraId="2D95ADD2" w14:textId="77777777" w:rsidTr="00615F16">
        <w:tc>
          <w:tcPr>
            <w:tcW w:w="2268" w:type="dxa"/>
            <w:gridSpan w:val="2"/>
          </w:tcPr>
          <w:p w14:paraId="27495E36"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Contract Documents</w:t>
            </w:r>
          </w:p>
        </w:tc>
        <w:tc>
          <w:tcPr>
            <w:tcW w:w="6948" w:type="dxa"/>
            <w:gridSpan w:val="2"/>
          </w:tcPr>
          <w:p w14:paraId="44AFF6A3" w14:textId="77777777" w:rsidR="00615F16" w:rsidRPr="00615F16" w:rsidRDefault="00615F16" w:rsidP="00615F16">
            <w:pPr>
              <w:numPr>
                <w:ilvl w:val="1"/>
                <w:numId w:val="171"/>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15F16" w:rsidRPr="00615F16" w14:paraId="02BF423F" w14:textId="77777777" w:rsidTr="00615F16">
        <w:tc>
          <w:tcPr>
            <w:tcW w:w="2268" w:type="dxa"/>
            <w:gridSpan w:val="2"/>
          </w:tcPr>
          <w:p w14:paraId="623A2CA0"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Fraud and Corruption </w:t>
            </w:r>
          </w:p>
        </w:tc>
        <w:tc>
          <w:tcPr>
            <w:tcW w:w="6948" w:type="dxa"/>
            <w:gridSpan w:val="2"/>
          </w:tcPr>
          <w:p w14:paraId="6CCEE012" w14:textId="77777777" w:rsidR="00615F16" w:rsidRPr="00615F16" w:rsidRDefault="00615F16" w:rsidP="00615F16">
            <w:pPr>
              <w:autoSpaceDE w:val="0"/>
              <w:autoSpaceDN w:val="0"/>
              <w:adjustRightInd w:val="0"/>
              <w:spacing w:after="120" w:line="240" w:lineRule="auto"/>
              <w:ind w:left="54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615F16">
              <w:rPr>
                <w:rFonts w:ascii="Times New Roman" w:eastAsia="Times New Roman" w:hAnsi="Times New Roman" w:cs="Times New Roman"/>
                <w:sz w:val="24"/>
                <w:szCs w:val="24"/>
                <w:vertAlign w:val="superscript"/>
              </w:rPr>
              <w:footnoteReference w:id="1"/>
            </w:r>
            <w:r w:rsidRPr="00615F16">
              <w:rPr>
                <w:rFonts w:ascii="Times New Roman" w:eastAsia="Times New Roman" w:hAnsi="Times New Roman" w:cs="Times New Roman"/>
                <w:sz w:val="24"/>
                <w:szCs w:val="24"/>
              </w:rPr>
              <w:t xml:space="preserve"> In pursuance of this policy, the SADC Secretariat:</w:t>
            </w:r>
          </w:p>
          <w:p w14:paraId="57770C99" w14:textId="77777777" w:rsidR="00615F16" w:rsidRPr="00615F16" w:rsidRDefault="00615F16" w:rsidP="00615F16">
            <w:pPr>
              <w:autoSpaceDE w:val="0"/>
              <w:autoSpaceDN w:val="0"/>
              <w:adjustRightInd w:val="0"/>
              <w:spacing w:after="120" w:line="240" w:lineRule="auto"/>
              <w:ind w:left="1080" w:right="187"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(a)</w:t>
            </w:r>
            <w:r w:rsidRPr="00615F16">
              <w:rPr>
                <w:rFonts w:ascii="Times New Roman" w:eastAsia="Times New Roman" w:hAnsi="Times New Roman" w:cs="Times New Roman"/>
                <w:sz w:val="24"/>
                <w:szCs w:val="24"/>
              </w:rPr>
              <w:tab/>
              <w:t>defines, for the purposes of this provision, the terms set forth below as follows:</w:t>
            </w:r>
          </w:p>
          <w:p w14:paraId="0D2B1F61" w14:textId="77777777" w:rsidR="00615F16" w:rsidRPr="00615F16" w:rsidRDefault="00615F16" w:rsidP="00615F16">
            <w:pPr>
              <w:autoSpaceDE w:val="0"/>
              <w:autoSpaceDN w:val="0"/>
              <w:adjustRightInd w:val="0"/>
              <w:spacing w:after="120" w:line="240" w:lineRule="auto"/>
              <w:ind w:left="162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w:t>
            </w:r>
            <w:r w:rsidRPr="00615F16">
              <w:rPr>
                <w:rFonts w:ascii="Times New Roman" w:eastAsia="Times New Roman" w:hAnsi="Times New Roman" w:cs="Times New Roman"/>
                <w:sz w:val="24"/>
                <w:szCs w:val="24"/>
              </w:rPr>
              <w:tab/>
              <w:t>“corrupt practice”</w:t>
            </w:r>
            <w:r w:rsidRPr="00615F16">
              <w:rPr>
                <w:rFonts w:ascii="Times New Roman" w:eastAsia="Times New Roman" w:hAnsi="Times New Roman" w:cs="Times New Roman"/>
                <w:sz w:val="24"/>
                <w:szCs w:val="24"/>
                <w:vertAlign w:val="superscript"/>
              </w:rPr>
              <w:footnoteReference w:id="2"/>
            </w:r>
            <w:r w:rsidRPr="00615F16">
              <w:rPr>
                <w:rFonts w:ascii="Times New Roman" w:eastAsia="Times New Roman" w:hAnsi="Times New Roman" w:cs="Times New Roman"/>
                <w:sz w:val="24"/>
                <w:szCs w:val="24"/>
              </w:rPr>
              <w:t xml:space="preserve"> is the offering, giving, receiving or soliciting, directly or indirectly, of anything of value to influence improperly the actions of another party;</w:t>
            </w:r>
          </w:p>
          <w:p w14:paraId="4A5F7EE4" w14:textId="77777777" w:rsidR="00615F16" w:rsidRPr="00615F16" w:rsidRDefault="00615F16" w:rsidP="00615F16">
            <w:pPr>
              <w:autoSpaceDE w:val="0"/>
              <w:autoSpaceDN w:val="0"/>
              <w:adjustRightInd w:val="0"/>
              <w:spacing w:after="120" w:line="240" w:lineRule="auto"/>
              <w:ind w:left="1620" w:right="12"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 xml:space="preserve">(ii) </w:t>
            </w:r>
            <w:r w:rsidRPr="00615F16">
              <w:rPr>
                <w:rFonts w:ascii="Times New Roman" w:eastAsia="Times New Roman" w:hAnsi="Times New Roman" w:cs="Times New Roman"/>
                <w:sz w:val="24"/>
                <w:szCs w:val="24"/>
              </w:rPr>
              <w:tab/>
              <w:t>“fraudulent practice”</w:t>
            </w:r>
            <w:r w:rsidRPr="00615F16">
              <w:rPr>
                <w:rFonts w:ascii="Times New Roman" w:eastAsia="Times New Roman" w:hAnsi="Times New Roman" w:cs="Times New Roman"/>
                <w:sz w:val="24"/>
                <w:szCs w:val="24"/>
                <w:vertAlign w:val="superscript"/>
              </w:rPr>
              <w:footnoteReference w:id="3"/>
            </w:r>
            <w:r w:rsidRPr="00615F16">
              <w:rPr>
                <w:rFonts w:ascii="Times New Roman" w:eastAsia="Times New Roman" w:hAnsi="Times New Roman" w:cs="Times New Roman"/>
                <w:sz w:val="24"/>
                <w:szCs w:val="24"/>
              </w:rPr>
              <w:t xml:space="preserve"> is any act or omission, including a misrepresentation, that knowingly or recklessly misleads, or attempts to mislead, a party to obtain a financial or other benefit or to avoid an obligation;</w:t>
            </w:r>
          </w:p>
          <w:p w14:paraId="4C93C293" w14:textId="77777777" w:rsidR="00615F16" w:rsidRPr="00615F16" w:rsidRDefault="00615F16" w:rsidP="00615F16">
            <w:pPr>
              <w:autoSpaceDE w:val="0"/>
              <w:autoSpaceDN w:val="0"/>
              <w:adjustRightInd w:val="0"/>
              <w:spacing w:after="120" w:line="240" w:lineRule="auto"/>
              <w:ind w:left="162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(iii)</w:t>
            </w:r>
            <w:r w:rsidRPr="00615F16">
              <w:rPr>
                <w:rFonts w:ascii="Times New Roman" w:eastAsia="Times New Roman" w:hAnsi="Times New Roman" w:cs="Times New Roman"/>
                <w:sz w:val="24"/>
                <w:szCs w:val="24"/>
              </w:rPr>
              <w:tab/>
              <w:t>“collusive practice”</w:t>
            </w:r>
            <w:r w:rsidRPr="00615F16">
              <w:rPr>
                <w:rFonts w:ascii="Times New Roman" w:eastAsia="Times New Roman" w:hAnsi="Times New Roman" w:cs="Times New Roman"/>
                <w:sz w:val="24"/>
                <w:szCs w:val="24"/>
                <w:vertAlign w:val="superscript"/>
              </w:rPr>
              <w:footnoteReference w:id="4"/>
            </w:r>
            <w:r w:rsidRPr="00615F16">
              <w:rPr>
                <w:rFonts w:ascii="Times New Roman" w:eastAsia="Times New Roman" w:hAnsi="Times New Roman" w:cs="Times New Roman"/>
                <w:sz w:val="24"/>
                <w:szCs w:val="24"/>
              </w:rPr>
              <w:t xml:space="preserve"> is an arrangement between two or more parties designed to achieve an improper purpose, including to influence improperly the actions of another party;</w:t>
            </w:r>
          </w:p>
          <w:p w14:paraId="5B9C61C2" w14:textId="77777777" w:rsidR="00615F16" w:rsidRPr="00615F16" w:rsidRDefault="00615F16" w:rsidP="00615F16">
            <w:pPr>
              <w:autoSpaceDE w:val="0"/>
              <w:autoSpaceDN w:val="0"/>
              <w:adjustRightInd w:val="0"/>
              <w:spacing w:after="120" w:line="240" w:lineRule="auto"/>
              <w:ind w:left="1620" w:hanging="540"/>
              <w:jc w:val="both"/>
              <w:rPr>
                <w:rFonts w:ascii="Times New Roman" w:eastAsia="Times New Roman" w:hAnsi="Times New Roman" w:cs="Times New Roman"/>
                <w:sz w:val="24"/>
                <w:szCs w:val="24"/>
              </w:rPr>
            </w:pPr>
            <w:r w:rsidRPr="00615F16">
              <w:rPr>
                <w:rFonts w:ascii="Times New Roman" w:eastAsia="Times New Roman" w:hAnsi="Times New Roman" w:cs="Times New Roman"/>
                <w:sz w:val="24"/>
                <w:szCs w:val="24"/>
              </w:rPr>
              <w:t>(iv)</w:t>
            </w:r>
            <w:r w:rsidRPr="00615F16">
              <w:rPr>
                <w:rFonts w:ascii="Times New Roman" w:eastAsia="Times New Roman" w:hAnsi="Times New Roman" w:cs="Times New Roman"/>
                <w:sz w:val="24"/>
                <w:szCs w:val="24"/>
              </w:rPr>
              <w:tab/>
              <w:t>“coercive practice”</w:t>
            </w:r>
            <w:r w:rsidRPr="00615F16">
              <w:rPr>
                <w:rFonts w:ascii="Times New Roman" w:eastAsia="Times New Roman" w:hAnsi="Times New Roman" w:cs="Times New Roman"/>
                <w:sz w:val="24"/>
                <w:szCs w:val="24"/>
                <w:vertAlign w:val="superscript"/>
              </w:rPr>
              <w:footnoteReference w:id="5"/>
            </w:r>
            <w:r w:rsidRPr="00615F16">
              <w:rPr>
                <w:rFonts w:ascii="Times New Roman" w:eastAsia="Times New Roman" w:hAnsi="Times New Roman" w:cs="Times New Roman"/>
                <w:sz w:val="24"/>
                <w:szCs w:val="24"/>
              </w:rPr>
              <w:t xml:space="preserve"> is impairing or harming, or threatening to impair or harm, directly or indirectly, </w:t>
            </w:r>
            <w:r w:rsidRPr="00615F16">
              <w:rPr>
                <w:rFonts w:ascii="Times New Roman" w:eastAsia="Times New Roman" w:hAnsi="Times New Roman" w:cs="Times New Roman"/>
                <w:sz w:val="24"/>
                <w:szCs w:val="24"/>
              </w:rPr>
              <w:lastRenderedPageBreak/>
              <w:t>any party or the property of the party to influence improperly the actions of a party;</w:t>
            </w:r>
          </w:p>
          <w:p w14:paraId="195F3FF2" w14:textId="77777777" w:rsidR="00615F16" w:rsidRPr="00615F16" w:rsidRDefault="00615F16" w:rsidP="00615F16">
            <w:pPr>
              <w:autoSpaceDE w:val="0"/>
              <w:autoSpaceDN w:val="0"/>
              <w:adjustRightInd w:val="0"/>
              <w:spacing w:after="120" w:line="240" w:lineRule="atLeast"/>
              <w:ind w:left="1620" w:hanging="540"/>
              <w:jc w:val="both"/>
              <w:rPr>
                <w:rFonts w:ascii="Times New Roman" w:eastAsia="Times New Roman" w:hAnsi="Times New Roman" w:cs="Times New Roman"/>
                <w:color w:val="000000"/>
                <w:sz w:val="24"/>
                <w:szCs w:val="24"/>
              </w:rPr>
            </w:pPr>
            <w:r w:rsidRPr="00615F16">
              <w:rPr>
                <w:rFonts w:ascii="Times New Roman" w:eastAsia="Times New Roman" w:hAnsi="Times New Roman" w:cs="Times New Roman"/>
                <w:bCs/>
                <w:color w:val="000000"/>
                <w:sz w:val="24"/>
                <w:szCs w:val="24"/>
              </w:rPr>
              <w:t>(v)</w:t>
            </w:r>
            <w:r w:rsidRPr="00615F16">
              <w:rPr>
                <w:rFonts w:ascii="Times New Roman" w:eastAsia="Times New Roman" w:hAnsi="Times New Roman" w:cs="Times New Roman"/>
                <w:bCs/>
                <w:color w:val="000000"/>
                <w:sz w:val="24"/>
                <w:szCs w:val="24"/>
              </w:rPr>
              <w:tab/>
              <w:t xml:space="preserve">“obstructive practice” </w:t>
            </w:r>
            <w:r w:rsidRPr="00615F16">
              <w:rPr>
                <w:rFonts w:ascii="Times New Roman" w:eastAsia="Times New Roman" w:hAnsi="Times New Roman" w:cs="Times New Roman"/>
                <w:color w:val="000000"/>
                <w:sz w:val="24"/>
                <w:szCs w:val="24"/>
              </w:rPr>
              <w:t>is</w:t>
            </w:r>
          </w:p>
          <w:p w14:paraId="7624F30A" w14:textId="77777777" w:rsidR="00615F16" w:rsidRPr="00615F16" w:rsidRDefault="00615F16" w:rsidP="00615F16">
            <w:pPr>
              <w:tabs>
                <w:tab w:val="left" w:pos="2392"/>
              </w:tabs>
              <w:spacing w:after="120" w:line="240" w:lineRule="auto"/>
              <w:ind w:left="2127" w:hanging="327"/>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(aa)</w:t>
            </w:r>
            <w:r w:rsidRPr="00615F16">
              <w:rPr>
                <w:rFonts w:ascii="Times New Roman" w:eastAsia="Times New Roman" w:hAnsi="Times New Roman" w:cs="Times New Roman"/>
                <w:sz w:val="24"/>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28CB575" w14:textId="77777777" w:rsidR="00615F16" w:rsidRPr="00615F16" w:rsidRDefault="00615F16" w:rsidP="00615F16">
            <w:pPr>
              <w:tabs>
                <w:tab w:val="left" w:pos="2250"/>
              </w:tabs>
              <w:spacing w:after="120" w:line="240" w:lineRule="auto"/>
              <w:ind w:left="2127" w:hanging="327"/>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(bb)</w:t>
            </w:r>
            <w:r w:rsidRPr="00615F16">
              <w:rPr>
                <w:rFonts w:ascii="Times New Roman" w:eastAsia="Times New Roman" w:hAnsi="Times New Roman" w:cs="Times New Roman"/>
                <w:sz w:val="24"/>
                <w:szCs w:val="24"/>
                <w:lang w:val="en-GB"/>
              </w:rPr>
              <w:tab/>
              <w:t xml:space="preserve">acts intended to materially impede the exercise of the SADC Secretariat or governmental or inspection and audit rights. </w:t>
            </w:r>
          </w:p>
          <w:p w14:paraId="6B19EF7E" w14:textId="77777777" w:rsidR="00615F16" w:rsidRPr="00615F16" w:rsidRDefault="00615F16" w:rsidP="00615F16">
            <w:pPr>
              <w:numPr>
                <w:ilvl w:val="0"/>
                <w:numId w:val="202"/>
              </w:numPr>
              <w:tabs>
                <w:tab w:val="left" w:pos="1800"/>
              </w:tabs>
              <w:spacing w:after="120" w:line="240" w:lineRule="auto"/>
              <w:ind w:left="1134" w:hanging="567"/>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5D059223"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will reject the bid for award;</w:t>
            </w:r>
          </w:p>
          <w:p w14:paraId="39C41FB5" w14:textId="77777777" w:rsidR="00615F16" w:rsidRPr="00615F16" w:rsidRDefault="00615F16" w:rsidP="00615F16">
            <w:pPr>
              <w:numPr>
                <w:ilvl w:val="0"/>
                <w:numId w:val="203"/>
              </w:numPr>
              <w:tabs>
                <w:tab w:val="left" w:pos="1276"/>
              </w:tabs>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declare the bidder/the contractor, including its affiliates, ineligible, either indefinitely or for a stated period of time, to become a SADC Secretariat contractor; </w:t>
            </w:r>
          </w:p>
          <w:p w14:paraId="3401382C"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will cancel or terminate any ongoing contract with the bidder /the contractor;</w:t>
            </w:r>
          </w:p>
          <w:p w14:paraId="2DD4CC86"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request </w:t>
            </w:r>
            <w:r w:rsidR="00EC5F7D" w:rsidRPr="00615F16">
              <w:rPr>
                <w:rFonts w:ascii="Times New Roman" w:eastAsia="Times New Roman" w:hAnsi="Times New Roman" w:cs="Times New Roman"/>
                <w:sz w:val="24"/>
                <w:szCs w:val="24"/>
                <w:lang w:val="en-GB"/>
              </w:rPr>
              <w:t>the</w:t>
            </w:r>
            <w:r w:rsidRPr="00615F16">
              <w:rPr>
                <w:rFonts w:ascii="Times New Roman" w:eastAsia="Times New Roman" w:hAnsi="Times New Roman" w:cs="Times New Roman"/>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57B6F0AB"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forfeit the bid or performance securities of the bidder /the contractor; </w:t>
            </w:r>
          </w:p>
          <w:p w14:paraId="203BAE9C"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4"/>
                <w:lang w:val="en-GB"/>
              </w:rPr>
              <w:t xml:space="preserve">will suspend any payments due to the bidder/ contractor, under the contract in question or any </w:t>
            </w:r>
            <w:r w:rsidRPr="00615F16">
              <w:rPr>
                <w:rFonts w:ascii="Times New Roman" w:eastAsia="Times New Roman" w:hAnsi="Times New Roman" w:cs="Times New Roman"/>
                <w:sz w:val="24"/>
                <w:szCs w:val="24"/>
                <w:lang w:val="en-GB"/>
              </w:rPr>
              <w:lastRenderedPageBreak/>
              <w:t xml:space="preserve">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2CA64C06" w14:textId="77777777" w:rsidR="00615F16" w:rsidRPr="00615F16" w:rsidRDefault="00615F16" w:rsidP="00615F16">
            <w:pPr>
              <w:numPr>
                <w:ilvl w:val="0"/>
                <w:numId w:val="203"/>
              </w:numPr>
              <w:spacing w:after="120" w:line="276" w:lineRule="atLeast"/>
              <w:ind w:left="2127" w:hanging="851"/>
              <w:jc w:val="both"/>
              <w:rPr>
                <w:rFonts w:ascii="Times New Roman" w:eastAsia="Times New Roman" w:hAnsi="Times New Roman" w:cs="Times New Roman"/>
                <w:sz w:val="24"/>
                <w:szCs w:val="24"/>
                <w:lang w:val="en-GB"/>
              </w:rPr>
            </w:pPr>
            <w:r w:rsidRPr="00615F16">
              <w:rPr>
                <w:rFonts w:ascii="Times New Roman" w:eastAsia="Times New Roman" w:hAnsi="Times New Roman" w:cs="Times New Roman"/>
                <w:sz w:val="24"/>
                <w:szCs w:val="20"/>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15F16" w:rsidRPr="00615F16" w14:paraId="6D4AB109" w14:textId="77777777" w:rsidTr="00615F16">
        <w:tc>
          <w:tcPr>
            <w:tcW w:w="2268" w:type="dxa"/>
            <w:gridSpan w:val="2"/>
          </w:tcPr>
          <w:p w14:paraId="7E5D29F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Interpretation</w:t>
            </w:r>
          </w:p>
        </w:tc>
        <w:tc>
          <w:tcPr>
            <w:tcW w:w="6948" w:type="dxa"/>
            <w:gridSpan w:val="2"/>
          </w:tcPr>
          <w:p w14:paraId="5720336A" w14:textId="77777777" w:rsidR="00615F16" w:rsidRPr="00615F16" w:rsidRDefault="00615F16" w:rsidP="00615F16">
            <w:pPr>
              <w:numPr>
                <w:ilvl w:val="1"/>
                <w:numId w:val="172"/>
              </w:numPr>
              <w:spacing w:after="22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If the context so requires it, singular means plural and vice versa.</w:t>
            </w:r>
          </w:p>
          <w:p w14:paraId="096140F4" w14:textId="77777777" w:rsidR="00615F16" w:rsidRPr="00615F16" w:rsidRDefault="00615F16" w:rsidP="00615F16">
            <w:pPr>
              <w:numPr>
                <w:ilvl w:val="1"/>
                <w:numId w:val="172"/>
              </w:numPr>
              <w:spacing w:after="2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Incoterms</w:t>
            </w:r>
          </w:p>
          <w:p w14:paraId="73058324" w14:textId="77777777" w:rsidR="00615F16" w:rsidRPr="00615F16" w:rsidRDefault="00615F16" w:rsidP="00615F16">
            <w:pPr>
              <w:numPr>
                <w:ilvl w:val="0"/>
                <w:numId w:val="205"/>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Unless inconsistent with any provision of the Contract, the meaning of any trade term and the rights and obligations of parties thereunder shall be as prescribed by Incoterms.</w:t>
            </w:r>
          </w:p>
          <w:p w14:paraId="3584E641" w14:textId="77777777" w:rsidR="00615F16" w:rsidRPr="00615F16" w:rsidRDefault="00615F16" w:rsidP="00615F16">
            <w:pPr>
              <w:numPr>
                <w:ilvl w:val="0"/>
                <w:numId w:val="205"/>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terms EXW, CIP, FCA, CFR and other similar terms, when used, shall be governed by the rules prescribed in the current edition of Incoterms specified in the SCC and published by the International Chamber of Commerce in Paris, France.</w:t>
            </w:r>
          </w:p>
          <w:p w14:paraId="46820DED" w14:textId="77777777" w:rsidR="00615F16" w:rsidRPr="00615F16" w:rsidRDefault="00615F16" w:rsidP="00615F16">
            <w:pPr>
              <w:numPr>
                <w:ilvl w:val="1"/>
                <w:numId w:val="172"/>
              </w:numPr>
              <w:spacing w:after="2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Entire Agreement</w:t>
            </w:r>
          </w:p>
          <w:p w14:paraId="065D0D6D" w14:textId="77777777" w:rsidR="00615F16" w:rsidRPr="00615F16" w:rsidRDefault="00615F16" w:rsidP="00615F16">
            <w:pPr>
              <w:spacing w:after="220" w:line="240" w:lineRule="auto"/>
              <w:ind w:left="60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3AD8B749" w14:textId="77777777" w:rsidR="00615F16" w:rsidRPr="00615F16" w:rsidRDefault="00615F16" w:rsidP="00615F16">
            <w:pPr>
              <w:numPr>
                <w:ilvl w:val="1"/>
                <w:numId w:val="172"/>
              </w:numPr>
              <w:spacing w:after="22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Amendment</w:t>
            </w:r>
          </w:p>
          <w:p w14:paraId="26FC3733" w14:textId="77777777" w:rsidR="00615F16" w:rsidRPr="00615F16" w:rsidRDefault="00615F16" w:rsidP="00615F16">
            <w:pPr>
              <w:spacing w:after="18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 amendment or other variation of the Contract shall be valid unless it is in writing, is dated, expressly refers to the Contract, and is signed by a duly authorized representative of each party thereto.</w:t>
            </w:r>
          </w:p>
          <w:p w14:paraId="34DE648A" w14:textId="77777777" w:rsidR="00615F16" w:rsidRPr="00615F16" w:rsidRDefault="00615F16" w:rsidP="00615F16">
            <w:pPr>
              <w:numPr>
                <w:ilvl w:val="1"/>
                <w:numId w:val="172"/>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Non waiver</w:t>
            </w:r>
          </w:p>
          <w:p w14:paraId="52C3C0C6" w14:textId="77777777" w:rsidR="00615F16" w:rsidRPr="00615F16" w:rsidRDefault="00615F16" w:rsidP="00615F16">
            <w:pPr>
              <w:numPr>
                <w:ilvl w:val="0"/>
                <w:numId w:val="206"/>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w:t>
            </w:r>
            <w:r w:rsidRPr="00615F16">
              <w:rPr>
                <w:rFonts w:ascii="Times New Roman" w:eastAsia="Times New Roman" w:hAnsi="Times New Roman" w:cs="Times New Roman"/>
                <w:sz w:val="24"/>
                <w:szCs w:val="20"/>
              </w:rPr>
              <w:lastRenderedPageBreak/>
              <w:t>any waiver by either party of any breach of Contract operate as waiver of any subsequent or continuing breach of Contract.</w:t>
            </w:r>
          </w:p>
          <w:p w14:paraId="3AC74013" w14:textId="77777777" w:rsidR="00615F16" w:rsidRPr="00615F16" w:rsidRDefault="00615F16" w:rsidP="00615F16">
            <w:pPr>
              <w:numPr>
                <w:ilvl w:val="0"/>
                <w:numId w:val="206"/>
              </w:numPr>
              <w:spacing w:after="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waiver of a party’s rights, powers, or remedies under the Contract must be in writing, dated, and signed by an authorized representative of the party granting such waiver, and must specify the right and the extent to which it is being waived.</w:t>
            </w:r>
          </w:p>
          <w:p w14:paraId="08F1F212" w14:textId="77777777" w:rsidR="00615F16" w:rsidRPr="00615F16" w:rsidRDefault="00615F16" w:rsidP="00615F16">
            <w:pPr>
              <w:numPr>
                <w:ilvl w:val="1"/>
                <w:numId w:val="172"/>
              </w:numPr>
              <w:spacing w:after="18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Severability</w:t>
            </w:r>
          </w:p>
          <w:p w14:paraId="44E055DC" w14:textId="77777777" w:rsidR="00615F16" w:rsidRPr="00615F16" w:rsidRDefault="00615F16" w:rsidP="00615F16">
            <w:pPr>
              <w:spacing w:after="180" w:line="240" w:lineRule="auto"/>
              <w:ind w:left="600"/>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15F16" w:rsidRPr="00615F16" w14:paraId="3FEFC54D" w14:textId="77777777" w:rsidTr="00615F16">
        <w:tc>
          <w:tcPr>
            <w:tcW w:w="2268" w:type="dxa"/>
            <w:gridSpan w:val="2"/>
          </w:tcPr>
          <w:p w14:paraId="6576977C"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Language</w:t>
            </w:r>
          </w:p>
        </w:tc>
        <w:tc>
          <w:tcPr>
            <w:tcW w:w="6948" w:type="dxa"/>
            <w:gridSpan w:val="2"/>
          </w:tcPr>
          <w:p w14:paraId="119E5B92" w14:textId="77777777" w:rsidR="00615F16" w:rsidRPr="00615F16" w:rsidRDefault="00615F16" w:rsidP="00615F16">
            <w:pPr>
              <w:numPr>
                <w:ilvl w:val="1"/>
                <w:numId w:val="164"/>
              </w:numPr>
              <w:spacing w:after="180" w:line="240" w:lineRule="auto"/>
              <w:ind w:left="648" w:hanging="648"/>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as well as all correspondence and documents relating to the Contract exchanged by the Contractor and the Contracting Authority, shall be written in the language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Supporting documents and printed literature that are part of the Contract may be in another language provided they are accompanied by an accurate translation of the relevant passages in the language specified</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in which case, for purposes of interpretation of the Contract, this translation shall govern.</w:t>
            </w:r>
          </w:p>
          <w:p w14:paraId="032BBC9F" w14:textId="77777777" w:rsidR="00615F16" w:rsidRPr="00615F16" w:rsidRDefault="00615F16" w:rsidP="00615F16">
            <w:pPr>
              <w:numPr>
                <w:ilvl w:val="1"/>
                <w:numId w:val="164"/>
              </w:numPr>
              <w:spacing w:after="180" w:line="240" w:lineRule="auto"/>
              <w:ind w:left="648" w:hanging="648"/>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bear all costs of translation to the governing language and all risks of the accuracy of such translation, for documents provided by the Contractor.</w:t>
            </w:r>
          </w:p>
        </w:tc>
      </w:tr>
      <w:tr w:rsidR="00615F16" w:rsidRPr="00615F16" w14:paraId="082B3687" w14:textId="77777777" w:rsidTr="00615F16">
        <w:tc>
          <w:tcPr>
            <w:tcW w:w="2268" w:type="dxa"/>
            <w:gridSpan w:val="2"/>
          </w:tcPr>
          <w:p w14:paraId="6C70F4E3"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Joint Venture, Consortium or Association</w:t>
            </w:r>
          </w:p>
        </w:tc>
        <w:tc>
          <w:tcPr>
            <w:tcW w:w="6948" w:type="dxa"/>
            <w:gridSpan w:val="2"/>
          </w:tcPr>
          <w:p w14:paraId="446F981C" w14:textId="77777777" w:rsidR="00615F16" w:rsidRPr="00615F16" w:rsidRDefault="00615F16" w:rsidP="00615F16">
            <w:pPr>
              <w:numPr>
                <w:ilvl w:val="1"/>
                <w:numId w:val="174"/>
              </w:numPr>
              <w:spacing w:after="20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15F16" w:rsidRPr="00615F16" w14:paraId="36C85E63" w14:textId="77777777" w:rsidTr="00615F16">
        <w:tc>
          <w:tcPr>
            <w:tcW w:w="2268" w:type="dxa"/>
            <w:gridSpan w:val="2"/>
          </w:tcPr>
          <w:p w14:paraId="7CD7900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Eligibility</w:t>
            </w:r>
          </w:p>
        </w:tc>
        <w:tc>
          <w:tcPr>
            <w:tcW w:w="6948" w:type="dxa"/>
            <w:gridSpan w:val="2"/>
          </w:tcPr>
          <w:p w14:paraId="74BDB5E8" w14:textId="77777777" w:rsidR="00615F16" w:rsidRPr="00615F16" w:rsidRDefault="00615F16" w:rsidP="00615F16">
            <w:pPr>
              <w:numPr>
                <w:ilvl w:val="1"/>
                <w:numId w:val="165"/>
              </w:numPr>
              <w:spacing w:after="200" w:line="240" w:lineRule="auto"/>
              <w:ind w:left="547" w:hanging="547"/>
              <w:jc w:val="both"/>
              <w:rPr>
                <w:rFonts w:ascii="Times New Roman" w:eastAsia="Times New Roman" w:hAnsi="Times New Roman" w:cs="Times New Roman"/>
                <w:sz w:val="24"/>
                <w:szCs w:val="20"/>
              </w:rPr>
            </w:pPr>
            <w:r w:rsidRPr="00615F16">
              <w:rPr>
                <w:rFonts w:ascii="Times New Roman" w:eastAsia="Times New Roman" w:hAnsi="Times New Roman" w:cs="Times New Roman"/>
                <w:b/>
                <w:sz w:val="24"/>
                <w:szCs w:val="20"/>
              </w:rPr>
              <w:t>Is so specified in the SCC,</w:t>
            </w:r>
            <w:r w:rsidRPr="00615F16">
              <w:rPr>
                <w:rFonts w:ascii="Times New Roman" w:eastAsia="Times New Roman" w:hAnsi="Times New Roman" w:cs="Times New Roman"/>
                <w:sz w:val="24"/>
                <w:szCs w:val="20"/>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r w:rsidR="007E6D88" w:rsidRPr="00615F16">
              <w:rPr>
                <w:rFonts w:ascii="Times New Roman" w:eastAsia="Times New Roman" w:hAnsi="Times New Roman" w:cs="Times New Roman"/>
                <w:sz w:val="24"/>
                <w:szCs w:val="20"/>
              </w:rPr>
              <w:t>subcontractor’s</w:t>
            </w:r>
            <w:r w:rsidRPr="00615F16">
              <w:rPr>
                <w:rFonts w:ascii="Times New Roman" w:eastAsia="Times New Roman" w:hAnsi="Times New Roman" w:cs="Times New Roman"/>
                <w:sz w:val="24"/>
                <w:szCs w:val="20"/>
              </w:rPr>
              <w:t xml:space="preserve"> personnel.</w:t>
            </w:r>
          </w:p>
          <w:p w14:paraId="2CF8833D" w14:textId="77777777" w:rsidR="00615F16" w:rsidRPr="00615F16" w:rsidRDefault="00615F16" w:rsidP="00615F16">
            <w:pPr>
              <w:numPr>
                <w:ilvl w:val="1"/>
                <w:numId w:val="165"/>
              </w:numPr>
              <w:spacing w:after="200" w:line="240" w:lineRule="auto"/>
              <w:ind w:left="547" w:hanging="547"/>
              <w:jc w:val="both"/>
              <w:rPr>
                <w:rFonts w:ascii="Times New Roman" w:eastAsia="Times New Roman" w:hAnsi="Times New Roman" w:cs="Times New Roman"/>
                <w:sz w:val="24"/>
                <w:szCs w:val="20"/>
              </w:rPr>
            </w:pPr>
            <w:r w:rsidRPr="00615F16">
              <w:rPr>
                <w:rFonts w:ascii="Times New Roman" w:eastAsia="Times New Roman" w:hAnsi="Times New Roman" w:cs="Times New Roman"/>
                <w:b/>
                <w:sz w:val="24"/>
                <w:szCs w:val="20"/>
              </w:rPr>
              <w:t>Is so specified in the SCC,</w:t>
            </w:r>
            <w:r w:rsidRPr="00615F16">
              <w:rPr>
                <w:rFonts w:ascii="Times New Roman" w:eastAsia="Times New Roman" w:hAnsi="Times New Roman" w:cs="Times New Roman"/>
                <w:sz w:val="24"/>
                <w:szCs w:val="20"/>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w:t>
            </w:r>
            <w:r w:rsidRPr="00615F16">
              <w:rPr>
                <w:rFonts w:ascii="Times New Roman" w:eastAsia="Times New Roman" w:hAnsi="Times New Roman" w:cs="Times New Roman"/>
                <w:sz w:val="24"/>
                <w:szCs w:val="20"/>
              </w:rPr>
              <w:lastRenderedPageBreak/>
              <w:t xml:space="preserve">processing, or assembly, another commercially recognized article results that differs substantially in its basic characteristics from its components. </w:t>
            </w:r>
          </w:p>
          <w:p w14:paraId="54CF7BAC" w14:textId="77777777" w:rsidR="00615F16" w:rsidRPr="00615F16" w:rsidRDefault="00615F16" w:rsidP="00615F16">
            <w:pPr>
              <w:numPr>
                <w:ilvl w:val="1"/>
                <w:numId w:val="165"/>
              </w:numPr>
              <w:spacing w:after="200" w:line="240" w:lineRule="auto"/>
              <w:ind w:left="547" w:hanging="54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615F16" w:rsidRPr="00615F16" w14:paraId="01F08FA2" w14:textId="77777777" w:rsidTr="00615F16">
        <w:tc>
          <w:tcPr>
            <w:tcW w:w="2268" w:type="dxa"/>
            <w:gridSpan w:val="2"/>
          </w:tcPr>
          <w:p w14:paraId="3FD9BAD4"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Notices</w:t>
            </w:r>
          </w:p>
        </w:tc>
        <w:tc>
          <w:tcPr>
            <w:tcW w:w="6948" w:type="dxa"/>
            <w:gridSpan w:val="2"/>
          </w:tcPr>
          <w:p w14:paraId="1EE14011" w14:textId="77777777" w:rsidR="00615F16" w:rsidRPr="00615F16" w:rsidRDefault="00615F16" w:rsidP="00615F16">
            <w:pPr>
              <w:numPr>
                <w:ilvl w:val="1"/>
                <w:numId w:val="166"/>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Any notice given by one party to the other pursuant to the Contract shall be in writing to the address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term “in writing” means communicated in written form with proof of receipt. </w:t>
            </w:r>
          </w:p>
          <w:p w14:paraId="426398FA" w14:textId="77777777" w:rsidR="00615F16" w:rsidRPr="00615F16" w:rsidRDefault="00615F16" w:rsidP="00615F16">
            <w:pPr>
              <w:numPr>
                <w:ilvl w:val="1"/>
                <w:numId w:val="166"/>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 notice shall be effective when delivered or on the notice’s effective date, whichever is later.</w:t>
            </w:r>
          </w:p>
        </w:tc>
      </w:tr>
      <w:tr w:rsidR="00615F16" w:rsidRPr="00615F16" w14:paraId="0CA828C1" w14:textId="77777777" w:rsidTr="00615F16">
        <w:trPr>
          <w:gridBefore w:val="1"/>
          <w:gridAfter w:val="1"/>
          <w:wBefore w:w="18" w:type="dxa"/>
          <w:wAfter w:w="36" w:type="dxa"/>
        </w:trPr>
        <w:tc>
          <w:tcPr>
            <w:tcW w:w="2250" w:type="dxa"/>
          </w:tcPr>
          <w:p w14:paraId="04C2E10B"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Governing Law</w:t>
            </w:r>
          </w:p>
        </w:tc>
        <w:tc>
          <w:tcPr>
            <w:tcW w:w="6912" w:type="dxa"/>
          </w:tcPr>
          <w:p w14:paraId="43401666" w14:textId="77777777" w:rsidR="00615F16" w:rsidRPr="00615F16" w:rsidRDefault="00615F16" w:rsidP="00615F16">
            <w:pPr>
              <w:numPr>
                <w:ilvl w:val="1"/>
                <w:numId w:val="175"/>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shall be governed by and interpreted in accordance with the laws of the Contracting Authority’s Country, unless otherwise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tc>
      </w:tr>
      <w:tr w:rsidR="00615F16" w:rsidRPr="00615F16" w14:paraId="4745BA98" w14:textId="77777777" w:rsidTr="00615F16">
        <w:trPr>
          <w:gridBefore w:val="1"/>
          <w:gridAfter w:val="1"/>
          <w:wBefore w:w="18" w:type="dxa"/>
          <w:wAfter w:w="36" w:type="dxa"/>
        </w:trPr>
        <w:tc>
          <w:tcPr>
            <w:tcW w:w="2250" w:type="dxa"/>
          </w:tcPr>
          <w:p w14:paraId="2A303946"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Settlement of Disputes</w:t>
            </w:r>
          </w:p>
        </w:tc>
        <w:tc>
          <w:tcPr>
            <w:tcW w:w="6912" w:type="dxa"/>
          </w:tcPr>
          <w:p w14:paraId="1711FF02" w14:textId="77777777" w:rsidR="00615F16" w:rsidRPr="00615F16" w:rsidRDefault="00615F16" w:rsidP="00615F16">
            <w:pPr>
              <w:numPr>
                <w:ilvl w:val="1"/>
                <w:numId w:val="167"/>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Contracting Authority and the Contractor shall make every effort to resolve amicably by direct informal negotiation any disagreement or dispute arising between them under or in connection with the Contract. </w:t>
            </w:r>
          </w:p>
          <w:p w14:paraId="2870BBA1" w14:textId="77777777" w:rsidR="00615F16" w:rsidRPr="00615F16" w:rsidRDefault="00615F16" w:rsidP="00615F16">
            <w:pPr>
              <w:numPr>
                <w:ilvl w:val="1"/>
                <w:numId w:val="167"/>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615F16">
              <w:rPr>
                <w:rFonts w:ascii="Times New Roman" w:eastAsia="Times New Roman" w:hAnsi="Times New Roman" w:cs="Times New Roman"/>
                <w:b/>
                <w:sz w:val="24"/>
                <w:szCs w:val="20"/>
              </w:rPr>
              <w:t xml:space="preserve">specified in the SCC. </w:t>
            </w:r>
          </w:p>
          <w:p w14:paraId="07DAE968" w14:textId="77777777" w:rsidR="00615F16" w:rsidRPr="00615F16" w:rsidRDefault="00615F16" w:rsidP="00615F16">
            <w:pPr>
              <w:numPr>
                <w:ilvl w:val="1"/>
                <w:numId w:val="167"/>
              </w:numPr>
              <w:spacing w:after="240" w:line="240" w:lineRule="auto"/>
              <w:ind w:left="605" w:hanging="605"/>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 xml:space="preserve"> Notwithstanding any reference to arbitration herein, </w:t>
            </w:r>
          </w:p>
          <w:p w14:paraId="7438ED0E" w14:textId="77777777" w:rsidR="00615F16" w:rsidRPr="00615F16" w:rsidRDefault="00615F16" w:rsidP="00615F16">
            <w:pPr>
              <w:numPr>
                <w:ilvl w:val="2"/>
                <w:numId w:val="175"/>
              </w:numPr>
              <w:spacing w:after="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 xml:space="preserve">the parties shall continue to perform their respective obligations under the Contract unless they otherwise agree; and </w:t>
            </w:r>
          </w:p>
          <w:p w14:paraId="46EB2DB8" w14:textId="77777777" w:rsidR="00615F16" w:rsidRPr="00615F16" w:rsidRDefault="00615F16" w:rsidP="00615F16">
            <w:pPr>
              <w:numPr>
                <w:ilvl w:val="2"/>
                <w:numId w:val="175"/>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pacing w:val="-4"/>
                <w:sz w:val="24"/>
                <w:szCs w:val="20"/>
              </w:rPr>
              <w:t>the Contracting Authority shall pay the Contractor any monies due the Contractor.</w:t>
            </w:r>
          </w:p>
        </w:tc>
      </w:tr>
      <w:tr w:rsidR="00615F16" w:rsidRPr="00615F16" w14:paraId="78197201" w14:textId="77777777" w:rsidTr="00615F16">
        <w:trPr>
          <w:gridBefore w:val="1"/>
          <w:gridAfter w:val="1"/>
          <w:wBefore w:w="18" w:type="dxa"/>
          <w:wAfter w:w="36" w:type="dxa"/>
        </w:trPr>
        <w:tc>
          <w:tcPr>
            <w:tcW w:w="2250" w:type="dxa"/>
          </w:tcPr>
          <w:p w14:paraId="59142F63"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Scope of Supply</w:t>
            </w:r>
          </w:p>
        </w:tc>
        <w:tc>
          <w:tcPr>
            <w:tcW w:w="6912" w:type="dxa"/>
          </w:tcPr>
          <w:p w14:paraId="766ABE74" w14:textId="77777777" w:rsidR="00615F16" w:rsidRPr="00615F16" w:rsidRDefault="00615F16" w:rsidP="00615F16">
            <w:pPr>
              <w:numPr>
                <w:ilvl w:val="1"/>
                <w:numId w:val="168"/>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Goods and Related Services to be supplied shall be as specified in the Schedule of Requirements.</w:t>
            </w:r>
          </w:p>
        </w:tc>
      </w:tr>
      <w:tr w:rsidR="00615F16" w:rsidRPr="00615F16" w14:paraId="52304F59" w14:textId="77777777" w:rsidTr="00615F16">
        <w:trPr>
          <w:gridBefore w:val="1"/>
          <w:gridAfter w:val="1"/>
          <w:wBefore w:w="18" w:type="dxa"/>
          <w:wAfter w:w="36" w:type="dxa"/>
        </w:trPr>
        <w:tc>
          <w:tcPr>
            <w:tcW w:w="2250" w:type="dxa"/>
          </w:tcPr>
          <w:p w14:paraId="033798F6"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Delivery and Documents</w:t>
            </w:r>
          </w:p>
        </w:tc>
        <w:tc>
          <w:tcPr>
            <w:tcW w:w="6912" w:type="dxa"/>
          </w:tcPr>
          <w:p w14:paraId="06F3CDF1" w14:textId="77777777" w:rsidR="00615F16" w:rsidRPr="00615F16" w:rsidRDefault="00615F16" w:rsidP="00615F16">
            <w:pPr>
              <w:numPr>
                <w:ilvl w:val="1"/>
                <w:numId w:val="176"/>
              </w:numPr>
              <w:spacing w:after="200" w:line="240" w:lineRule="auto"/>
              <w:jc w:val="both"/>
              <w:rPr>
                <w:rFonts w:ascii="Times New Roman" w:eastAsia="Times New Roman" w:hAnsi="Times New Roman" w:cs="Times New Roman"/>
                <w:spacing w:val="-4"/>
                <w:sz w:val="24"/>
                <w:szCs w:val="20"/>
              </w:rPr>
            </w:pPr>
            <w:r w:rsidRPr="00615F16">
              <w:rPr>
                <w:rFonts w:ascii="Times New Roman" w:eastAsia="Times New Roman" w:hAnsi="Times New Roman" w:cs="Times New Roman"/>
                <w:spacing w:val="-4"/>
                <w:sz w:val="24"/>
                <w:szCs w:val="20"/>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615F16">
              <w:rPr>
                <w:rFonts w:ascii="Times New Roman" w:eastAsia="Times New Roman" w:hAnsi="Times New Roman" w:cs="Times New Roman"/>
                <w:b/>
                <w:bCs/>
                <w:spacing w:val="-4"/>
                <w:sz w:val="24"/>
                <w:szCs w:val="20"/>
              </w:rPr>
              <w:t>SCC.</w:t>
            </w:r>
          </w:p>
        </w:tc>
      </w:tr>
      <w:tr w:rsidR="00615F16" w:rsidRPr="00615F16" w14:paraId="692BF405" w14:textId="77777777" w:rsidTr="00615F16">
        <w:trPr>
          <w:gridBefore w:val="1"/>
          <w:gridAfter w:val="1"/>
          <w:wBefore w:w="18" w:type="dxa"/>
          <w:wAfter w:w="36" w:type="dxa"/>
        </w:trPr>
        <w:tc>
          <w:tcPr>
            <w:tcW w:w="2250" w:type="dxa"/>
          </w:tcPr>
          <w:p w14:paraId="2260EE07"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Contractor’s Responsibilities</w:t>
            </w:r>
          </w:p>
        </w:tc>
        <w:tc>
          <w:tcPr>
            <w:tcW w:w="6912" w:type="dxa"/>
          </w:tcPr>
          <w:p w14:paraId="7B9851E4"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supply all the Goods and Related Services included in the Scope of Supply in accordance with GCC Clause 11, and the Delivery and Completion Schedule, as per GCC Clause 12.</w:t>
            </w:r>
          </w:p>
          <w:p w14:paraId="1D8A7F62"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execute the contract with due care, efficiency and diligence in accordance with the best professional practice. </w:t>
            </w:r>
          </w:p>
          <w:p w14:paraId="65458746"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37637CDE"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supply, without any delay, any information and documents to the Contracting Authority and the European Commission upon request, regarding the conditions in which the contract is being executed. </w:t>
            </w:r>
          </w:p>
          <w:p w14:paraId="7EBA34D3"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48897D3C"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w:t>
            </w:r>
            <w:r w:rsidRPr="00615F16">
              <w:rPr>
                <w:rFonts w:ascii="Times New Roman" w:eastAsia="Times New Roman" w:hAnsi="Times New Roman" w:cs="Times New Roman"/>
                <w:sz w:val="24"/>
                <w:szCs w:val="20"/>
              </w:rPr>
              <w:lastRenderedPageBreak/>
              <w:t xml:space="preserve">give priority to solving the problem rather than determining liability. </w:t>
            </w:r>
          </w:p>
          <w:p w14:paraId="5D9646EE" w14:textId="77777777" w:rsidR="00615F16" w:rsidRPr="00615F16" w:rsidRDefault="00615F16" w:rsidP="00615F16">
            <w:pPr>
              <w:numPr>
                <w:ilvl w:val="1"/>
                <w:numId w:val="17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615F16" w:rsidRPr="00615F16" w14:paraId="56A753C4" w14:textId="77777777" w:rsidTr="00615F16">
        <w:trPr>
          <w:gridBefore w:val="1"/>
          <w:gridAfter w:val="1"/>
          <w:wBefore w:w="18" w:type="dxa"/>
          <w:wAfter w:w="36" w:type="dxa"/>
        </w:trPr>
        <w:tc>
          <w:tcPr>
            <w:tcW w:w="2250" w:type="dxa"/>
          </w:tcPr>
          <w:p w14:paraId="563D62AB"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Contract Price</w:t>
            </w:r>
          </w:p>
        </w:tc>
        <w:tc>
          <w:tcPr>
            <w:tcW w:w="6912" w:type="dxa"/>
          </w:tcPr>
          <w:p w14:paraId="0BFF27D2" w14:textId="77777777" w:rsidR="00615F16" w:rsidRPr="00615F16" w:rsidRDefault="00615F16" w:rsidP="00615F16">
            <w:pPr>
              <w:numPr>
                <w:ilvl w:val="1"/>
                <w:numId w:val="178"/>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w:t>
            </w:r>
          </w:p>
        </w:tc>
      </w:tr>
      <w:tr w:rsidR="00615F16" w:rsidRPr="00615F16" w14:paraId="1FE27B76" w14:textId="77777777" w:rsidTr="00615F16">
        <w:trPr>
          <w:gridBefore w:val="1"/>
          <w:gridAfter w:val="1"/>
          <w:wBefore w:w="18" w:type="dxa"/>
          <w:wAfter w:w="36" w:type="dxa"/>
        </w:trPr>
        <w:tc>
          <w:tcPr>
            <w:tcW w:w="2250" w:type="dxa"/>
          </w:tcPr>
          <w:p w14:paraId="6C45740C"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Terms of Payment</w:t>
            </w:r>
          </w:p>
        </w:tc>
        <w:tc>
          <w:tcPr>
            <w:tcW w:w="6912" w:type="dxa"/>
          </w:tcPr>
          <w:p w14:paraId="3F81D523"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Price, including any Advance Payments, if applicable, shall be paid as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p w14:paraId="72DA8564"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443C39D3"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Pre-finance payment shall be made within 30 days from the date of which the Contracting Authority registers an admissible invoice. </w:t>
            </w:r>
          </w:p>
          <w:p w14:paraId="55832E17"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248C0B6A"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currencies in which payments shall be made to the Contractor under this Contract shall be those in which the bid price is expressed. </w:t>
            </w:r>
          </w:p>
          <w:p w14:paraId="2B9E99EE"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the event that the Contracting Authority fails to pay the Contractor any payment by its due date or within the period set forth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Contracting Authority shall pay to the Contractor interest on the amount of such delayed payment at the rate shown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for the period of delay until payment has been made in full, whether before or after judgment or arbitrage award. </w:t>
            </w:r>
          </w:p>
          <w:p w14:paraId="7E8410AE" w14:textId="77777777" w:rsidR="00615F16" w:rsidRPr="00615F16" w:rsidRDefault="00615F16" w:rsidP="00615F16">
            <w:pPr>
              <w:numPr>
                <w:ilvl w:val="1"/>
                <w:numId w:val="17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payments shall be made as follows:</w:t>
            </w:r>
          </w:p>
          <w:p w14:paraId="2B80DF85" w14:textId="77777777" w:rsidR="00615F16" w:rsidRPr="00615F16" w:rsidRDefault="00615F16" w:rsidP="00615F16">
            <w:pPr>
              <w:numPr>
                <w:ilvl w:val="0"/>
                <w:numId w:val="21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40% of the total contract price after the signing of the contract, against provision of the performance guarantee and of a pre-financing guarantee for the full amount of the pre-financing payment, unless otherwise provided for in the Special Conditions. The pre-financing guarantee shall be provided to the Contracting Authority following the </w:t>
            </w:r>
            <w:r w:rsidR="00903ED0" w:rsidRPr="00615F16">
              <w:rPr>
                <w:rFonts w:ascii="Times New Roman" w:eastAsia="Times New Roman" w:hAnsi="Times New Roman" w:cs="Times New Roman"/>
                <w:sz w:val="24"/>
                <w:szCs w:val="20"/>
              </w:rPr>
              <w:t>procedure</w:t>
            </w:r>
            <w:r w:rsidRPr="00615F16">
              <w:rPr>
                <w:rFonts w:ascii="Times New Roman" w:eastAsia="Times New Roman" w:hAnsi="Times New Roman" w:cs="Times New Roman"/>
                <w:sz w:val="24"/>
                <w:szCs w:val="20"/>
              </w:rPr>
              <w:t xml:space="preserv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0A0BB1FC" w14:textId="77777777" w:rsidR="00615F16" w:rsidRPr="00615F16" w:rsidRDefault="00615F16" w:rsidP="00615F16">
            <w:pPr>
              <w:numPr>
                <w:ilvl w:val="0"/>
                <w:numId w:val="219"/>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60% of the total contract price, as payment of the balance, after receipt by the Contracting Authority of an invoice and of the application for the certificate of provisional acceptance;</w:t>
            </w:r>
          </w:p>
          <w:p w14:paraId="7DB7BAA7"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15.7. Where only part of the goods </w:t>
            </w:r>
            <w:r w:rsidR="0050476B" w:rsidRPr="00615F16">
              <w:rPr>
                <w:rFonts w:ascii="Times New Roman" w:eastAsia="Times New Roman" w:hAnsi="Times New Roman" w:cs="Times New Roman"/>
                <w:sz w:val="24"/>
                <w:szCs w:val="20"/>
              </w:rPr>
              <w:t>has</w:t>
            </w:r>
            <w:r w:rsidRPr="00615F16">
              <w:rPr>
                <w:rFonts w:ascii="Times New Roman" w:eastAsia="Times New Roman" w:hAnsi="Times New Roman" w:cs="Times New Roman"/>
                <w:sz w:val="24"/>
                <w:szCs w:val="20"/>
              </w:rPr>
              <w:t xml:space="preserve"> been delivered, the 60% payment due following the partial provisional acceptance shall be calculated on the value of the goods which have actually been accepted and the security shall be released accordingly. </w:t>
            </w:r>
          </w:p>
          <w:p w14:paraId="0C809C05"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15.8. Unless otherwise stipulated in the Special Conditions, the contract shall be at fixed prices, which shall not be revised.</w:t>
            </w:r>
          </w:p>
          <w:p w14:paraId="3CEE2F54"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p>
          <w:p w14:paraId="189A763F"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78B7025C"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15.11. Prior to, or instead of, terminating the contract as provided for in article 34, the Contracting Authority may suspend payments as precautionary measure without prior notice. </w:t>
            </w:r>
          </w:p>
        </w:tc>
      </w:tr>
      <w:tr w:rsidR="00615F16" w:rsidRPr="00615F16" w14:paraId="0B3361F1" w14:textId="77777777" w:rsidTr="00615F16">
        <w:trPr>
          <w:gridBefore w:val="1"/>
          <w:gridAfter w:val="1"/>
          <w:wBefore w:w="18" w:type="dxa"/>
          <w:wAfter w:w="36" w:type="dxa"/>
        </w:trPr>
        <w:tc>
          <w:tcPr>
            <w:tcW w:w="2250" w:type="dxa"/>
          </w:tcPr>
          <w:p w14:paraId="4EA7110B"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Taxes and Duties</w:t>
            </w:r>
          </w:p>
        </w:tc>
        <w:tc>
          <w:tcPr>
            <w:tcW w:w="6912" w:type="dxa"/>
          </w:tcPr>
          <w:p w14:paraId="7A45AF28" w14:textId="77777777" w:rsidR="00615F16" w:rsidRPr="00615F16" w:rsidRDefault="00615F16" w:rsidP="00615F16">
            <w:pPr>
              <w:numPr>
                <w:ilvl w:val="1"/>
                <w:numId w:val="180"/>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goods manufactured outside the Contracting Authority’s Country, the Contractor shall be entirely responsible for all taxes, stamp duties, license fees, and other such levies imposed outside the Contracting Authority’s Country.</w:t>
            </w:r>
          </w:p>
          <w:p w14:paraId="5E5D7B67" w14:textId="77777777" w:rsidR="00615F16" w:rsidRPr="00615F16" w:rsidRDefault="00615F16" w:rsidP="00615F16">
            <w:pPr>
              <w:numPr>
                <w:ilvl w:val="1"/>
                <w:numId w:val="180"/>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goods Manufactured within the Contracting Authority’s country, the Contractor shall be entirely responsible for all taxes, duties, license fees, etc., incurred until delivery of the contracted Goods to the Contracting Authority.</w:t>
            </w:r>
          </w:p>
          <w:p w14:paraId="43541195" w14:textId="77777777" w:rsidR="00615F16" w:rsidRPr="00615F16" w:rsidRDefault="00615F16" w:rsidP="00615F16">
            <w:pPr>
              <w:numPr>
                <w:ilvl w:val="1"/>
                <w:numId w:val="180"/>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pacing w:val="-4"/>
                <w:sz w:val="24"/>
                <w:szCs w:val="20"/>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615F16">
              <w:rPr>
                <w:rFonts w:ascii="Times New Roman" w:eastAsia="Times New Roman" w:hAnsi="Times New Roman" w:cs="Times New Roman"/>
                <w:sz w:val="24"/>
                <w:szCs w:val="20"/>
              </w:rPr>
              <w:t>.</w:t>
            </w:r>
          </w:p>
        </w:tc>
      </w:tr>
      <w:tr w:rsidR="00615F16" w:rsidRPr="00615F16" w14:paraId="172238E8" w14:textId="77777777" w:rsidTr="00615F16">
        <w:trPr>
          <w:gridBefore w:val="1"/>
          <w:gridAfter w:val="1"/>
          <w:wBefore w:w="18" w:type="dxa"/>
          <w:wAfter w:w="36" w:type="dxa"/>
        </w:trPr>
        <w:tc>
          <w:tcPr>
            <w:tcW w:w="2250" w:type="dxa"/>
          </w:tcPr>
          <w:p w14:paraId="4D4101B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Performance Security</w:t>
            </w:r>
          </w:p>
        </w:tc>
        <w:tc>
          <w:tcPr>
            <w:tcW w:w="6912" w:type="dxa"/>
          </w:tcPr>
          <w:p w14:paraId="51EC896C"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required as specified in the SCC, the Contractor shall, within twenty-eight (28) days of the notification of contract award, provide a performance security for the performance of the Contract in the amount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p w14:paraId="7A60E54C"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proceeds of the Performance Security shall be payable to the Contracting Authority as compensation for any loss resulting from the Contractor’s failure to complete its obligations under the Contract.</w:t>
            </w:r>
          </w:p>
          <w:p w14:paraId="7249987B"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As specified in the SCC, the Performance Security, if required, shall be denominated in the currency of the Contract and shall be in the format stipulated by the Contracting Authority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or in another format acceptable to the Contracting Authority.</w:t>
            </w:r>
          </w:p>
          <w:p w14:paraId="0C6B9AE7" w14:textId="77777777" w:rsidR="00615F16" w:rsidRPr="00615F16" w:rsidRDefault="00615F16" w:rsidP="00615F16">
            <w:pPr>
              <w:numPr>
                <w:ilvl w:val="1"/>
                <w:numId w:val="181"/>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tc>
      </w:tr>
      <w:tr w:rsidR="00615F16" w:rsidRPr="00615F16" w14:paraId="09029830" w14:textId="77777777" w:rsidTr="00615F16">
        <w:trPr>
          <w:gridBefore w:val="1"/>
          <w:gridAfter w:val="1"/>
          <w:wBefore w:w="18" w:type="dxa"/>
          <w:wAfter w:w="36" w:type="dxa"/>
        </w:trPr>
        <w:tc>
          <w:tcPr>
            <w:tcW w:w="2250" w:type="dxa"/>
          </w:tcPr>
          <w:p w14:paraId="16EDDD7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Copyright</w:t>
            </w:r>
          </w:p>
        </w:tc>
        <w:tc>
          <w:tcPr>
            <w:tcW w:w="6912" w:type="dxa"/>
          </w:tcPr>
          <w:p w14:paraId="3E561F7B" w14:textId="77777777" w:rsidR="00615F16" w:rsidRPr="00615F16" w:rsidRDefault="00615F16" w:rsidP="00615F16">
            <w:pPr>
              <w:numPr>
                <w:ilvl w:val="1"/>
                <w:numId w:val="182"/>
              </w:numPr>
              <w:spacing w:after="18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615F16" w:rsidRPr="00615F16" w14:paraId="09EC7E57" w14:textId="77777777" w:rsidTr="00615F16">
        <w:trPr>
          <w:gridBefore w:val="1"/>
          <w:gridAfter w:val="1"/>
          <w:wBefore w:w="18" w:type="dxa"/>
          <w:wAfter w:w="36" w:type="dxa"/>
        </w:trPr>
        <w:tc>
          <w:tcPr>
            <w:tcW w:w="2250" w:type="dxa"/>
          </w:tcPr>
          <w:p w14:paraId="43952F7F"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Confidential Information</w:t>
            </w:r>
          </w:p>
        </w:tc>
        <w:tc>
          <w:tcPr>
            <w:tcW w:w="6912" w:type="dxa"/>
          </w:tcPr>
          <w:p w14:paraId="4D4BEE9B"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750D977B"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25794E75"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obligation of a party under GCC Sub-Clauses 19.1 and 19.2 above, however, shall not apply to information that:</w:t>
            </w:r>
          </w:p>
          <w:p w14:paraId="39C3B340"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Contracting Authority or Contractor need to share with the SADC Secretariat or other institutions participating in the financing of the Contract; </w:t>
            </w:r>
          </w:p>
          <w:p w14:paraId="23C06270"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now or hereafter enters the public domain through no fault of that party;</w:t>
            </w:r>
          </w:p>
          <w:p w14:paraId="268D2168"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can be proven to have been possessed by that party at the time of disclosure and which was not previously obtained, directly or indirectly, from the other party; or</w:t>
            </w:r>
          </w:p>
          <w:p w14:paraId="0F474789" w14:textId="77777777" w:rsidR="00615F16" w:rsidRPr="00615F16" w:rsidRDefault="00615F16" w:rsidP="00615F16">
            <w:pPr>
              <w:numPr>
                <w:ilvl w:val="0"/>
                <w:numId w:val="207"/>
              </w:numPr>
              <w:spacing w:after="120" w:line="240" w:lineRule="auto"/>
              <w:ind w:left="1276"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otherwise lawfully becomes available to that party from a third party that has no obligation of confidentiality.</w:t>
            </w:r>
          </w:p>
          <w:p w14:paraId="3C900173"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above provisions of GCC Clause 19 shall not in any way modify any undertaking of confidentiality given by either of the parties hereto prior to the date of the Contract in respect of the Supply or any part thereof.</w:t>
            </w:r>
          </w:p>
          <w:p w14:paraId="7B9478D5" w14:textId="77777777" w:rsidR="00615F16" w:rsidRPr="00615F16" w:rsidRDefault="00615F16" w:rsidP="00615F16">
            <w:pPr>
              <w:numPr>
                <w:ilvl w:val="1"/>
                <w:numId w:val="183"/>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provisions of GCC Clause 19 shall survive completion or termination, for whatever reason, of the Contract.</w:t>
            </w:r>
          </w:p>
        </w:tc>
      </w:tr>
      <w:tr w:rsidR="00615F16" w:rsidRPr="00615F16" w14:paraId="4BCE1AB7" w14:textId="77777777" w:rsidTr="00615F16">
        <w:trPr>
          <w:gridBefore w:val="1"/>
          <w:gridAfter w:val="1"/>
          <w:wBefore w:w="18" w:type="dxa"/>
          <w:wAfter w:w="36" w:type="dxa"/>
        </w:trPr>
        <w:tc>
          <w:tcPr>
            <w:tcW w:w="2250" w:type="dxa"/>
          </w:tcPr>
          <w:p w14:paraId="50B785EE"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 Subcontracting</w:t>
            </w:r>
          </w:p>
        </w:tc>
        <w:tc>
          <w:tcPr>
            <w:tcW w:w="6912" w:type="dxa"/>
          </w:tcPr>
          <w:p w14:paraId="2B99C963" w14:textId="77777777" w:rsidR="00615F16" w:rsidRPr="00615F16" w:rsidRDefault="00615F16" w:rsidP="00615F16">
            <w:pPr>
              <w:numPr>
                <w:ilvl w:val="1"/>
                <w:numId w:val="184"/>
              </w:numPr>
              <w:spacing w:after="1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45CFB135" w14:textId="77777777" w:rsidR="00615F16" w:rsidRPr="00615F16" w:rsidRDefault="00615F16" w:rsidP="00615F16">
            <w:pPr>
              <w:numPr>
                <w:ilvl w:val="1"/>
                <w:numId w:val="184"/>
              </w:numPr>
              <w:spacing w:after="1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Subcontracts shall comply with the provisions of GCC Clauses 3 and 7.  </w:t>
            </w:r>
          </w:p>
        </w:tc>
      </w:tr>
      <w:tr w:rsidR="00615F16" w:rsidRPr="00615F16" w14:paraId="7ED527FE" w14:textId="77777777" w:rsidTr="00615F16">
        <w:trPr>
          <w:gridBefore w:val="1"/>
          <w:gridAfter w:val="1"/>
          <w:wBefore w:w="18" w:type="dxa"/>
          <w:wAfter w:w="36" w:type="dxa"/>
        </w:trPr>
        <w:tc>
          <w:tcPr>
            <w:tcW w:w="2250" w:type="dxa"/>
          </w:tcPr>
          <w:p w14:paraId="3CE3BDD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Specifications and Standards</w:t>
            </w:r>
          </w:p>
        </w:tc>
        <w:tc>
          <w:tcPr>
            <w:tcW w:w="6912" w:type="dxa"/>
          </w:tcPr>
          <w:p w14:paraId="07F7A9E5" w14:textId="77777777" w:rsidR="00615F16" w:rsidRPr="00615F16" w:rsidRDefault="00615F16" w:rsidP="00615F16">
            <w:pPr>
              <w:numPr>
                <w:ilvl w:val="1"/>
                <w:numId w:val="185"/>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Technical Specifications and Drawings</w:t>
            </w:r>
          </w:p>
          <w:p w14:paraId="433D6B2A" w14:textId="77777777" w:rsidR="00615F16" w:rsidRPr="00615F16" w:rsidRDefault="00615F16" w:rsidP="00615F16">
            <w:pPr>
              <w:numPr>
                <w:ilvl w:val="0"/>
                <w:numId w:val="208"/>
              </w:numPr>
              <w:spacing w:after="120" w:line="240" w:lineRule="auto"/>
              <w:ind w:left="1418"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6451435" w14:textId="77777777" w:rsidR="00615F16" w:rsidRPr="00615F16" w:rsidRDefault="00615F16" w:rsidP="00615F16">
            <w:pPr>
              <w:numPr>
                <w:ilvl w:val="0"/>
                <w:numId w:val="208"/>
              </w:numPr>
              <w:spacing w:after="120" w:line="240" w:lineRule="auto"/>
              <w:ind w:left="1418"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432508F3" w14:textId="77777777" w:rsidR="00615F16" w:rsidRPr="00615F16" w:rsidRDefault="00615F16" w:rsidP="00615F16">
            <w:pPr>
              <w:numPr>
                <w:ilvl w:val="0"/>
                <w:numId w:val="208"/>
              </w:numPr>
              <w:spacing w:after="120" w:line="240" w:lineRule="auto"/>
              <w:ind w:left="1418" w:hanging="709"/>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15F16" w:rsidRPr="00615F16" w14:paraId="559589C9" w14:textId="77777777" w:rsidTr="00615F16">
        <w:trPr>
          <w:gridBefore w:val="1"/>
          <w:gridAfter w:val="1"/>
          <w:wBefore w:w="18" w:type="dxa"/>
          <w:wAfter w:w="36" w:type="dxa"/>
        </w:trPr>
        <w:tc>
          <w:tcPr>
            <w:tcW w:w="2250" w:type="dxa"/>
          </w:tcPr>
          <w:p w14:paraId="526C33AF"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Packing and Documents</w:t>
            </w:r>
          </w:p>
        </w:tc>
        <w:tc>
          <w:tcPr>
            <w:tcW w:w="6912" w:type="dxa"/>
          </w:tcPr>
          <w:p w14:paraId="1C079685" w14:textId="77777777" w:rsidR="00615F16" w:rsidRPr="00615F16" w:rsidRDefault="00615F16" w:rsidP="00615F16">
            <w:pPr>
              <w:numPr>
                <w:ilvl w:val="1"/>
                <w:numId w:val="186"/>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6A262CE7" w14:textId="77777777" w:rsidR="00615F16" w:rsidRPr="00615F16" w:rsidRDefault="00615F16" w:rsidP="00615F16">
            <w:pPr>
              <w:numPr>
                <w:ilvl w:val="1"/>
                <w:numId w:val="186"/>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packing, marking, and documentation within and outside the packages shall comply strictly with such special requirements as shall be expressly provided for in the Contract, including additional requirements, if any,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and in any other instructions ordered by the Contracting Authority.</w:t>
            </w:r>
          </w:p>
        </w:tc>
      </w:tr>
      <w:tr w:rsidR="00615F16" w:rsidRPr="00615F16" w14:paraId="0F122A01" w14:textId="77777777" w:rsidTr="00615F16">
        <w:trPr>
          <w:gridBefore w:val="1"/>
          <w:gridAfter w:val="1"/>
          <w:wBefore w:w="18" w:type="dxa"/>
          <w:wAfter w:w="36" w:type="dxa"/>
        </w:trPr>
        <w:tc>
          <w:tcPr>
            <w:tcW w:w="2250" w:type="dxa"/>
          </w:tcPr>
          <w:p w14:paraId="64D3C520"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Insurance</w:t>
            </w:r>
          </w:p>
        </w:tc>
        <w:tc>
          <w:tcPr>
            <w:tcW w:w="6912" w:type="dxa"/>
          </w:tcPr>
          <w:p w14:paraId="2B3E460D" w14:textId="77777777" w:rsidR="00615F16" w:rsidRPr="00615F16" w:rsidRDefault="00615F16" w:rsidP="00615F16">
            <w:pPr>
              <w:numPr>
                <w:ilvl w:val="1"/>
                <w:numId w:val="187"/>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Goods supplied under the Contract shall be fully insured—in a freely convertible currency from an eligible country—against loss or damage incidental to manufacture or acquisition, transportation, storage, </w:t>
            </w:r>
            <w:r w:rsidRPr="00615F16">
              <w:rPr>
                <w:rFonts w:ascii="Times New Roman" w:eastAsia="Times New Roman" w:hAnsi="Times New Roman" w:cs="Times New Roman"/>
                <w:sz w:val="24"/>
                <w:szCs w:val="20"/>
              </w:rPr>
              <w:lastRenderedPageBreak/>
              <w:t xml:space="preserve">and delivery, in accordance with the applicable Incoterms or in the manner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w:t>
            </w:r>
          </w:p>
        </w:tc>
      </w:tr>
      <w:tr w:rsidR="00615F16" w:rsidRPr="00615F16" w14:paraId="0B17A39B" w14:textId="77777777" w:rsidTr="00615F16">
        <w:trPr>
          <w:gridBefore w:val="1"/>
          <w:gridAfter w:val="1"/>
          <w:wBefore w:w="18" w:type="dxa"/>
          <w:wAfter w:w="36" w:type="dxa"/>
        </w:trPr>
        <w:tc>
          <w:tcPr>
            <w:tcW w:w="2250" w:type="dxa"/>
          </w:tcPr>
          <w:p w14:paraId="46E23491"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Transportation</w:t>
            </w:r>
          </w:p>
        </w:tc>
        <w:tc>
          <w:tcPr>
            <w:tcW w:w="6912" w:type="dxa"/>
          </w:tcPr>
          <w:p w14:paraId="6F076E19" w14:textId="77777777" w:rsidR="00615F16" w:rsidRPr="00615F16" w:rsidRDefault="00615F16" w:rsidP="00615F16">
            <w:pPr>
              <w:numPr>
                <w:ilvl w:val="1"/>
                <w:numId w:val="188"/>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responsibility for arranging transportation of the Goods shall be in accordance with the specified Incoterms. </w:t>
            </w:r>
          </w:p>
        </w:tc>
      </w:tr>
      <w:tr w:rsidR="00615F16" w:rsidRPr="00615F16" w14:paraId="3D4EAFCE" w14:textId="77777777" w:rsidTr="00615F16">
        <w:trPr>
          <w:gridBefore w:val="1"/>
          <w:gridAfter w:val="1"/>
          <w:wBefore w:w="18" w:type="dxa"/>
          <w:wAfter w:w="36" w:type="dxa"/>
        </w:trPr>
        <w:tc>
          <w:tcPr>
            <w:tcW w:w="2250" w:type="dxa"/>
          </w:tcPr>
          <w:p w14:paraId="24EC21CA"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Inspections and Tests</w:t>
            </w:r>
          </w:p>
        </w:tc>
        <w:tc>
          <w:tcPr>
            <w:tcW w:w="6912" w:type="dxa"/>
          </w:tcPr>
          <w:p w14:paraId="11D909DE"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at its own expense and at no cost to the Contracting Authority carry out all such tests and/or inspections of the Goods and Related Services as are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p>
          <w:p w14:paraId="4E5C4810"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inspections and tests may be conducted on the premises of the Contractor or its Subcontractor, at point of delivery, and/or at the Goods’ final destination, or in another place in the Contracting Authority’s Country as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4545736A"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14698F0A" w14:textId="77777777" w:rsidR="00615F16" w:rsidRPr="00615F16" w:rsidRDefault="00615F16" w:rsidP="00615F16">
            <w:pPr>
              <w:numPr>
                <w:ilvl w:val="1"/>
                <w:numId w:val="189"/>
              </w:numPr>
              <w:spacing w:after="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30A12AD5"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31F4E9B3"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provide the Contracting Authority with a report of the results of any such test and/or inspection.</w:t>
            </w:r>
          </w:p>
          <w:p w14:paraId="1BB633F9"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37F496EC" w14:textId="77777777" w:rsidR="00615F16" w:rsidRPr="00615F16" w:rsidRDefault="00615F16" w:rsidP="00615F16">
            <w:pPr>
              <w:numPr>
                <w:ilvl w:val="1"/>
                <w:numId w:val="189"/>
              </w:numPr>
              <w:spacing w:after="18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15F16" w:rsidRPr="00615F16" w14:paraId="14C67FDC" w14:textId="77777777" w:rsidTr="00615F16">
        <w:trPr>
          <w:gridBefore w:val="1"/>
          <w:gridAfter w:val="1"/>
          <w:wBefore w:w="18" w:type="dxa"/>
          <w:wAfter w:w="36" w:type="dxa"/>
        </w:trPr>
        <w:tc>
          <w:tcPr>
            <w:tcW w:w="2250" w:type="dxa"/>
          </w:tcPr>
          <w:p w14:paraId="0EBB440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Liquidated Damages</w:t>
            </w:r>
          </w:p>
        </w:tc>
        <w:tc>
          <w:tcPr>
            <w:tcW w:w="6912" w:type="dxa"/>
          </w:tcPr>
          <w:p w14:paraId="412DCAB6" w14:textId="77777777" w:rsidR="00615F16" w:rsidRPr="00615F16" w:rsidRDefault="00615F16" w:rsidP="00615F16">
            <w:pPr>
              <w:numPr>
                <w:ilvl w:val="1"/>
                <w:numId w:val="190"/>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sz w:val="24"/>
                <w:szCs w:val="20"/>
              </w:rPr>
              <w:t xml:space="preserve"> of the delivered price of the delayed Goods or unperformed Services for each week or part thereof of delay until actual delivery or performance, up to a maximum deduction of the percentage specified in those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Once the maximum is reached, the Contracting Authority may terminate the Contract pursuant to GCC Clause 34.</w:t>
            </w:r>
          </w:p>
        </w:tc>
      </w:tr>
      <w:tr w:rsidR="00615F16" w:rsidRPr="00615F16" w14:paraId="0F6EDE57" w14:textId="77777777" w:rsidTr="00615F16">
        <w:trPr>
          <w:gridBefore w:val="1"/>
          <w:gridAfter w:val="1"/>
          <w:wBefore w:w="18" w:type="dxa"/>
          <w:wAfter w:w="36" w:type="dxa"/>
        </w:trPr>
        <w:tc>
          <w:tcPr>
            <w:tcW w:w="2250" w:type="dxa"/>
          </w:tcPr>
          <w:p w14:paraId="1E23E94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Warranty, Provisional and Final Acceptance</w:t>
            </w:r>
          </w:p>
        </w:tc>
        <w:tc>
          <w:tcPr>
            <w:tcW w:w="6912" w:type="dxa"/>
          </w:tcPr>
          <w:p w14:paraId="62B9E24C"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warrants that all the Goods are new, unused, and of the most recent or current models, and that they incorporate all recent improvements in design and materials, unless provided otherwise in the Contract.</w:t>
            </w:r>
          </w:p>
          <w:p w14:paraId="102B67B6" w14:textId="77777777" w:rsidR="00615F16" w:rsidRPr="00615F16" w:rsidRDefault="00615F16" w:rsidP="00615F16">
            <w:pPr>
              <w:numPr>
                <w:ilvl w:val="1"/>
                <w:numId w:val="191"/>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6C366C62" w14:textId="77777777" w:rsidR="00615F16" w:rsidRPr="00615F16" w:rsidRDefault="00615F16" w:rsidP="00615F16">
            <w:pPr>
              <w:numPr>
                <w:ilvl w:val="1"/>
                <w:numId w:val="191"/>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w:t>
            </w:r>
            <w:r w:rsidRPr="00615F16">
              <w:rPr>
                <w:rFonts w:ascii="Times New Roman" w:eastAsia="Times New Roman" w:hAnsi="Times New Roman" w:cs="Times New Roman"/>
                <w:b/>
                <w:bCs/>
                <w:sz w:val="24"/>
                <w:szCs w:val="20"/>
              </w:rPr>
              <w:t>SCC,</w:t>
            </w:r>
            <w:r w:rsidRPr="00615F16">
              <w:rPr>
                <w:rFonts w:ascii="Times New Roman" w:eastAsia="Times New Roman" w:hAnsi="Times New Roman" w:cs="Times New Roman"/>
                <w:sz w:val="24"/>
                <w:szCs w:val="20"/>
              </w:rPr>
              <w:t xml:space="preserve"> the warranty shall remain valid for twelve (12) months after the Goods, or any portion thereof as the case may be, have been delivered to and accepted at the final destination indicated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or for eighteen (18) months after the date of shipment from the port or place of loading in the country of origin, whichever period concludes earlier.</w:t>
            </w:r>
          </w:p>
          <w:p w14:paraId="7EE8DF70" w14:textId="77777777" w:rsidR="00615F16" w:rsidRPr="00615F16" w:rsidRDefault="00615F16" w:rsidP="00615F16">
            <w:pPr>
              <w:numPr>
                <w:ilvl w:val="1"/>
                <w:numId w:val="191"/>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46D0C4FF" w14:textId="77777777" w:rsidR="00615F16" w:rsidRPr="00615F16" w:rsidRDefault="00615F16" w:rsidP="00615F16">
            <w:pPr>
              <w:numPr>
                <w:ilvl w:val="1"/>
                <w:numId w:val="191"/>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Upon receipt of such notice, the Contractor shall, within the period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expeditiously repair or replace the defective Goods or parts thereof, at no cost to the Contracting Authority.</w:t>
            </w:r>
          </w:p>
          <w:p w14:paraId="52224779"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having been notified, the Contractor fails to remedy the defect within the period specified in the </w:t>
            </w:r>
            <w:r w:rsidRPr="00615F16">
              <w:rPr>
                <w:rFonts w:ascii="Times New Roman" w:eastAsia="Times New Roman" w:hAnsi="Times New Roman" w:cs="Times New Roman"/>
                <w:b/>
                <w:sz w:val="24"/>
                <w:szCs w:val="20"/>
              </w:rPr>
              <w:t>SCC</w:t>
            </w:r>
            <w:r w:rsidRPr="00615F16">
              <w:rPr>
                <w:rFonts w:ascii="Times New Roman" w:eastAsia="Times New Roman" w:hAnsi="Times New Roman" w:cs="Times New Roman"/>
                <w:b/>
                <w:bCs/>
                <w:sz w:val="24"/>
                <w:szCs w:val="20"/>
              </w:rPr>
              <w:t>,</w:t>
            </w:r>
            <w:r w:rsidRPr="00615F16">
              <w:rPr>
                <w:rFonts w:ascii="Times New Roman" w:eastAsia="Times New Roman" w:hAnsi="Times New Roman" w:cs="Times New Roman"/>
                <w:sz w:val="24"/>
                <w:szCs w:val="20"/>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081CC8D3"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5350EE4A"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62D26A18"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w:t>
            </w:r>
            <w:r w:rsidRPr="00615F16">
              <w:rPr>
                <w:rFonts w:ascii="Times New Roman" w:eastAsia="Times New Roman" w:hAnsi="Times New Roman" w:cs="Times New Roman"/>
                <w:sz w:val="24"/>
                <w:szCs w:val="20"/>
              </w:rPr>
              <w:lastRenderedPageBreak/>
              <w:t xml:space="preserve">repairs ordered under have been completed to the satisfaction of the Project Manager. </w:t>
            </w:r>
          </w:p>
          <w:p w14:paraId="3D3CF30F"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 shall not be considered to have been performed in full until the final acceptance certificate has been signed or is deemed to have been signed by the Project Manager. </w:t>
            </w:r>
          </w:p>
          <w:p w14:paraId="66456635" w14:textId="77777777" w:rsidR="00615F16" w:rsidRPr="00615F16" w:rsidRDefault="00615F16" w:rsidP="00615F16">
            <w:pPr>
              <w:numPr>
                <w:ilvl w:val="1"/>
                <w:numId w:val="191"/>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15F16" w:rsidRPr="00615F16" w14:paraId="178BBD62" w14:textId="77777777" w:rsidTr="00615F16">
        <w:trPr>
          <w:gridBefore w:val="1"/>
          <w:gridAfter w:val="1"/>
          <w:wBefore w:w="18" w:type="dxa"/>
          <w:wAfter w:w="36" w:type="dxa"/>
        </w:trPr>
        <w:tc>
          <w:tcPr>
            <w:tcW w:w="2250" w:type="dxa"/>
          </w:tcPr>
          <w:p w14:paraId="2B547657"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Patent Indemnity</w:t>
            </w:r>
          </w:p>
        </w:tc>
        <w:tc>
          <w:tcPr>
            <w:tcW w:w="6912" w:type="dxa"/>
          </w:tcPr>
          <w:p w14:paraId="624CAD10" w14:textId="77777777" w:rsidR="00615F16" w:rsidRPr="00615F16" w:rsidRDefault="00615F16" w:rsidP="00615F16">
            <w:pPr>
              <w:numPr>
                <w:ilvl w:val="1"/>
                <w:numId w:val="192"/>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32982744" w14:textId="77777777" w:rsidR="00615F16" w:rsidRPr="00615F16" w:rsidRDefault="00615F16" w:rsidP="00615F16">
            <w:pPr>
              <w:numPr>
                <w:ilvl w:val="0"/>
                <w:numId w:val="209"/>
              </w:numPr>
              <w:spacing w:after="120" w:line="240" w:lineRule="auto"/>
              <w:ind w:left="1276" w:hanging="567"/>
              <w:contextualSpacing/>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installation of the Goods by the Contractor or the use of the Goods in the country where the Site is located; and </w:t>
            </w:r>
          </w:p>
          <w:p w14:paraId="12271720" w14:textId="77777777" w:rsidR="00615F16" w:rsidRPr="00615F16" w:rsidRDefault="00615F16" w:rsidP="00615F16">
            <w:pPr>
              <w:numPr>
                <w:ilvl w:val="0"/>
                <w:numId w:val="209"/>
              </w:numPr>
              <w:spacing w:after="120" w:line="240" w:lineRule="auto"/>
              <w:ind w:left="1276" w:hanging="567"/>
              <w:contextualSpacing/>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sale in any country of the products produced by the Goods. </w:t>
            </w:r>
          </w:p>
          <w:p w14:paraId="00AEDBAE" w14:textId="77777777" w:rsidR="00615F16" w:rsidRPr="00615F16" w:rsidRDefault="00615F16" w:rsidP="00615F16">
            <w:pPr>
              <w:keepNext/>
              <w:keepLines/>
              <w:tabs>
                <w:tab w:val="left" w:pos="-720"/>
              </w:tabs>
              <w:suppressAutoHyphens/>
              <w:spacing w:after="120" w:line="240" w:lineRule="auto"/>
              <w:ind w:left="709"/>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4F2E4667" w14:textId="77777777" w:rsidR="00615F16" w:rsidRPr="00615F16" w:rsidRDefault="00615F16" w:rsidP="00615F16">
            <w:pPr>
              <w:numPr>
                <w:ilvl w:val="1"/>
                <w:numId w:val="192"/>
              </w:numPr>
              <w:spacing w:after="20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w:t>
            </w:r>
            <w:r w:rsidRPr="00615F16">
              <w:rPr>
                <w:rFonts w:ascii="Times New Roman" w:eastAsia="Times New Roman" w:hAnsi="Times New Roman" w:cs="Times New Roman"/>
                <w:sz w:val="24"/>
                <w:szCs w:val="20"/>
              </w:rPr>
              <w:lastRenderedPageBreak/>
              <w:t>conduct such proceedings or claim and any negotiations for the settlement of any such proceedings or claim.</w:t>
            </w:r>
          </w:p>
          <w:p w14:paraId="3D4FACFE" w14:textId="77777777" w:rsidR="00615F16" w:rsidRPr="00615F16" w:rsidRDefault="00615F16" w:rsidP="00615F16">
            <w:pPr>
              <w:numPr>
                <w:ilvl w:val="1"/>
                <w:numId w:val="192"/>
              </w:numPr>
              <w:spacing w:after="200" w:line="240" w:lineRule="auto"/>
              <w:ind w:left="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34AC6DD5" w14:textId="77777777" w:rsidR="00615F16" w:rsidRPr="00615F16" w:rsidRDefault="00615F16" w:rsidP="00615F16">
            <w:pPr>
              <w:numPr>
                <w:ilvl w:val="1"/>
                <w:numId w:val="192"/>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shall, at the Contractor’s request, afford all available assistance to the Contractor in conducting such proceedings or claim, and shall be reimbursed by the Contractor for all reasonable expenses incurred in so doing.</w:t>
            </w:r>
          </w:p>
          <w:p w14:paraId="55FE4AE3" w14:textId="77777777" w:rsidR="00615F16" w:rsidRPr="00615F16" w:rsidRDefault="00615F16" w:rsidP="00615F16">
            <w:pPr>
              <w:numPr>
                <w:ilvl w:val="1"/>
                <w:numId w:val="192"/>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15F16" w:rsidRPr="00615F16" w14:paraId="466613DD" w14:textId="77777777" w:rsidTr="00615F16">
        <w:trPr>
          <w:gridBefore w:val="1"/>
          <w:gridAfter w:val="1"/>
          <w:wBefore w:w="18" w:type="dxa"/>
          <w:wAfter w:w="36" w:type="dxa"/>
        </w:trPr>
        <w:tc>
          <w:tcPr>
            <w:tcW w:w="2250" w:type="dxa"/>
          </w:tcPr>
          <w:p w14:paraId="66ED270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 xml:space="preserve">Limitation of Liability </w:t>
            </w:r>
          </w:p>
        </w:tc>
        <w:tc>
          <w:tcPr>
            <w:tcW w:w="6912" w:type="dxa"/>
          </w:tcPr>
          <w:p w14:paraId="32FFFE62" w14:textId="77777777" w:rsidR="00615F16" w:rsidRPr="00615F16" w:rsidRDefault="00615F16" w:rsidP="00615F16">
            <w:pPr>
              <w:numPr>
                <w:ilvl w:val="1"/>
                <w:numId w:val="173"/>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Except in cases of criminal negligence or willful misconduct, </w:t>
            </w:r>
          </w:p>
          <w:p w14:paraId="21CEB538" w14:textId="77777777" w:rsidR="00615F16" w:rsidRPr="00615F16" w:rsidRDefault="00615F16" w:rsidP="00615F16">
            <w:pPr>
              <w:numPr>
                <w:ilvl w:val="0"/>
                <w:numId w:val="210"/>
              </w:numPr>
              <w:spacing w:after="120" w:line="240" w:lineRule="auto"/>
              <w:ind w:left="714" w:hanging="35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120AE0FD" w14:textId="77777777" w:rsidR="00615F16" w:rsidRPr="00615F16" w:rsidRDefault="00615F16" w:rsidP="00615F16">
            <w:pPr>
              <w:numPr>
                <w:ilvl w:val="0"/>
                <w:numId w:val="210"/>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15F16" w:rsidRPr="00615F16" w14:paraId="3E27835D" w14:textId="77777777" w:rsidTr="00615F16">
        <w:trPr>
          <w:gridBefore w:val="1"/>
          <w:gridAfter w:val="1"/>
          <w:wBefore w:w="18" w:type="dxa"/>
          <w:wAfter w:w="36" w:type="dxa"/>
        </w:trPr>
        <w:tc>
          <w:tcPr>
            <w:tcW w:w="2250" w:type="dxa"/>
          </w:tcPr>
          <w:p w14:paraId="5514E9D7"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Change in Laws and Regulations</w:t>
            </w:r>
          </w:p>
        </w:tc>
        <w:tc>
          <w:tcPr>
            <w:tcW w:w="6912" w:type="dxa"/>
          </w:tcPr>
          <w:p w14:paraId="1E5BADCE" w14:textId="77777777" w:rsidR="00615F16" w:rsidRPr="00615F16" w:rsidRDefault="00615F16" w:rsidP="00615F16">
            <w:pPr>
              <w:numPr>
                <w:ilvl w:val="1"/>
                <w:numId w:val="193"/>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w:t>
            </w:r>
            <w:r w:rsidRPr="00615F16">
              <w:rPr>
                <w:rFonts w:ascii="Times New Roman" w:eastAsia="Times New Roman" w:hAnsi="Times New Roman" w:cs="Times New Roman"/>
                <w:sz w:val="24"/>
                <w:szCs w:val="20"/>
              </w:rPr>
              <w:lastRenderedPageBreak/>
              <w:t>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15F16" w:rsidRPr="00615F16" w14:paraId="6342F308" w14:textId="77777777" w:rsidTr="00615F16">
        <w:trPr>
          <w:gridBefore w:val="1"/>
          <w:gridAfter w:val="1"/>
          <w:wBefore w:w="18" w:type="dxa"/>
          <w:wAfter w:w="36" w:type="dxa"/>
        </w:trPr>
        <w:tc>
          <w:tcPr>
            <w:tcW w:w="2250" w:type="dxa"/>
          </w:tcPr>
          <w:p w14:paraId="0CE76439"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Force Majeure</w:t>
            </w:r>
          </w:p>
        </w:tc>
        <w:tc>
          <w:tcPr>
            <w:tcW w:w="6912" w:type="dxa"/>
          </w:tcPr>
          <w:p w14:paraId="23FCA597" w14:textId="77777777" w:rsidR="00615F16" w:rsidRPr="00615F16" w:rsidRDefault="00615F16" w:rsidP="00615F16">
            <w:pPr>
              <w:numPr>
                <w:ilvl w:val="1"/>
                <w:numId w:val="194"/>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2E696541" w14:textId="77777777" w:rsidR="00615F16" w:rsidRPr="00615F16" w:rsidRDefault="00615F16" w:rsidP="00615F16">
            <w:pPr>
              <w:numPr>
                <w:ilvl w:val="1"/>
                <w:numId w:val="194"/>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1C5E2876" w14:textId="77777777" w:rsidR="00615F16" w:rsidRPr="00615F16" w:rsidRDefault="00615F16" w:rsidP="00615F16">
            <w:pPr>
              <w:numPr>
                <w:ilvl w:val="1"/>
                <w:numId w:val="194"/>
              </w:numPr>
              <w:spacing w:after="20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15F16" w:rsidRPr="00615F16" w14:paraId="670E2596" w14:textId="77777777" w:rsidTr="00615F16">
        <w:trPr>
          <w:gridBefore w:val="1"/>
          <w:gridAfter w:val="1"/>
          <w:wBefore w:w="18" w:type="dxa"/>
          <w:wAfter w:w="36" w:type="dxa"/>
        </w:trPr>
        <w:tc>
          <w:tcPr>
            <w:tcW w:w="2250" w:type="dxa"/>
          </w:tcPr>
          <w:p w14:paraId="1A7274A4"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Change Orders and Contract Amendments</w:t>
            </w:r>
          </w:p>
        </w:tc>
        <w:tc>
          <w:tcPr>
            <w:tcW w:w="6912" w:type="dxa"/>
          </w:tcPr>
          <w:p w14:paraId="33F17F49" w14:textId="77777777" w:rsidR="00615F16" w:rsidRPr="00615F16" w:rsidRDefault="00615F16" w:rsidP="00615F16">
            <w:pPr>
              <w:numPr>
                <w:ilvl w:val="1"/>
                <w:numId w:val="195"/>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may at any time order the Contractor through notice in accordance GCC Clause 8, to make changes within the general scope of the Contract in any one or more of the following:</w:t>
            </w:r>
          </w:p>
          <w:p w14:paraId="52ACE6D7"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drawings, designs, or specifications, where Goods to be furnished under the Contract are to be specifically manufactured for the Contracting Authority;</w:t>
            </w:r>
          </w:p>
          <w:p w14:paraId="4E209F58"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method of shipment or packing;</w:t>
            </w:r>
          </w:p>
          <w:p w14:paraId="548DD99F"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place of delivery; and </w:t>
            </w:r>
          </w:p>
          <w:p w14:paraId="60E27CC1" w14:textId="77777777" w:rsidR="00615F16" w:rsidRPr="00615F16" w:rsidRDefault="00615F16" w:rsidP="00615F16">
            <w:pPr>
              <w:numPr>
                <w:ilvl w:val="0"/>
                <w:numId w:val="211"/>
              </w:numPr>
              <w:spacing w:after="120" w:line="240" w:lineRule="auto"/>
              <w:ind w:left="1276"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Related Services to be provided by the Contractor.</w:t>
            </w:r>
          </w:p>
          <w:p w14:paraId="6BD8E9B4" w14:textId="77777777" w:rsidR="00615F16" w:rsidRPr="00615F16" w:rsidRDefault="00615F16" w:rsidP="00615F16">
            <w:pPr>
              <w:numPr>
                <w:ilvl w:val="1"/>
                <w:numId w:val="195"/>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any such change causes an increase or decrease in the cost of, or the time required for, the Contractor’s performance of any provisions under the Contract, an equitable adjustment shall be </w:t>
            </w:r>
            <w:r w:rsidRPr="00615F16">
              <w:rPr>
                <w:rFonts w:ascii="Times New Roman" w:eastAsia="Times New Roman" w:hAnsi="Times New Roman" w:cs="Times New Roman"/>
                <w:sz w:val="24"/>
                <w:szCs w:val="20"/>
              </w:rPr>
              <w:lastRenderedPageBreak/>
              <w:t>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7B8A8650" w14:textId="77777777" w:rsidR="00615F16" w:rsidRPr="00615F16" w:rsidRDefault="00615F16" w:rsidP="00615F16">
            <w:pPr>
              <w:numPr>
                <w:ilvl w:val="1"/>
                <w:numId w:val="195"/>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0C4FA8DF" w14:textId="77777777" w:rsidR="00615F16" w:rsidRPr="00615F16" w:rsidRDefault="00615F16" w:rsidP="00615F16">
            <w:pPr>
              <w:numPr>
                <w:ilvl w:val="1"/>
                <w:numId w:val="195"/>
              </w:numPr>
              <w:spacing w:after="22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Subject to the above, no variation in or modification of the terms of the Contract shall be made except by written amendment signed by the parties.</w:t>
            </w:r>
          </w:p>
        </w:tc>
      </w:tr>
      <w:tr w:rsidR="00615F16" w:rsidRPr="00615F16" w14:paraId="6AF3ED51" w14:textId="77777777" w:rsidTr="00615F16">
        <w:trPr>
          <w:gridBefore w:val="1"/>
          <w:gridAfter w:val="1"/>
          <w:wBefore w:w="18" w:type="dxa"/>
          <w:wAfter w:w="36" w:type="dxa"/>
        </w:trPr>
        <w:tc>
          <w:tcPr>
            <w:tcW w:w="2250" w:type="dxa"/>
          </w:tcPr>
          <w:p w14:paraId="24C4DCA3"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Extensions of Time</w:t>
            </w:r>
          </w:p>
        </w:tc>
        <w:tc>
          <w:tcPr>
            <w:tcW w:w="6912" w:type="dxa"/>
          </w:tcPr>
          <w:p w14:paraId="2F511755" w14:textId="77777777" w:rsidR="00615F16" w:rsidRPr="00615F16" w:rsidRDefault="00615F16" w:rsidP="00615F16">
            <w:pPr>
              <w:numPr>
                <w:ilvl w:val="1"/>
                <w:numId w:val="196"/>
              </w:numPr>
              <w:spacing w:after="24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54F8E19B" w14:textId="77777777" w:rsidR="00615F16" w:rsidRPr="00615F16" w:rsidRDefault="00615F16" w:rsidP="00615F16">
            <w:pPr>
              <w:numPr>
                <w:ilvl w:val="1"/>
                <w:numId w:val="196"/>
              </w:numPr>
              <w:spacing w:after="240" w:line="240" w:lineRule="auto"/>
              <w:ind w:left="605" w:hanging="605"/>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15F16" w:rsidRPr="00615F16" w14:paraId="05B91E69" w14:textId="77777777" w:rsidTr="00615F16">
        <w:trPr>
          <w:gridBefore w:val="1"/>
          <w:gridAfter w:val="1"/>
          <w:wBefore w:w="18" w:type="dxa"/>
          <w:wAfter w:w="36" w:type="dxa"/>
        </w:trPr>
        <w:tc>
          <w:tcPr>
            <w:tcW w:w="2250" w:type="dxa"/>
          </w:tcPr>
          <w:p w14:paraId="2AE43FDA"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Termination</w:t>
            </w:r>
          </w:p>
        </w:tc>
        <w:tc>
          <w:tcPr>
            <w:tcW w:w="6912" w:type="dxa"/>
          </w:tcPr>
          <w:p w14:paraId="117258C1" w14:textId="77777777" w:rsidR="00615F16" w:rsidRPr="00615F16" w:rsidRDefault="00615F16" w:rsidP="00615F16">
            <w:pPr>
              <w:numPr>
                <w:ilvl w:val="1"/>
                <w:numId w:val="197"/>
              </w:numPr>
              <w:spacing w:after="12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Termination by the Contracting Authority</w:t>
            </w:r>
          </w:p>
          <w:p w14:paraId="6AC38D52"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Contracting Authority may, at any time and with immediate effect, subject to article 34.9, terminate the contract, except as provided for under Article 34.2.</w:t>
            </w:r>
          </w:p>
          <w:p w14:paraId="6B117F3E"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Subject to any other provisions of these General Conditions, the Contracting Authority may, by giving </w:t>
            </w:r>
            <w:r w:rsidR="009D3CC4" w:rsidRPr="00615F16">
              <w:rPr>
                <w:rFonts w:ascii="Times New Roman" w:eastAsia="Times New Roman" w:hAnsi="Times New Roman" w:cs="Times New Roman"/>
                <w:sz w:val="24"/>
                <w:szCs w:val="20"/>
              </w:rPr>
              <w:t>seven-day</w:t>
            </w:r>
            <w:r w:rsidRPr="00615F16">
              <w:rPr>
                <w:rFonts w:ascii="Times New Roman" w:eastAsia="Times New Roman" w:hAnsi="Times New Roman" w:cs="Times New Roman"/>
                <w:sz w:val="24"/>
                <w:szCs w:val="20"/>
              </w:rPr>
              <w:t xml:space="preserve"> notice to the Contractor, terminate the contract in any of the following cases where:</w:t>
            </w:r>
          </w:p>
          <w:p w14:paraId="194B626A"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is in serious breach of contract for failure to perform its contractual obligations;</w:t>
            </w:r>
          </w:p>
          <w:p w14:paraId="7C0B3DC4"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fails to comply within a reasonable time with the notice given by the Project Manager </w:t>
            </w:r>
            <w:r w:rsidRPr="00615F16">
              <w:rPr>
                <w:rFonts w:ascii="Times New Roman" w:eastAsia="Times New Roman" w:hAnsi="Times New Roman" w:cs="Times New Roman"/>
                <w:sz w:val="24"/>
                <w:szCs w:val="20"/>
              </w:rPr>
              <w:lastRenderedPageBreak/>
              <w:t>requiring it to make good the neglect or failure to perform its obligations under the contract which seriously affects the proper and timely implementation of the tasks;</w:t>
            </w:r>
          </w:p>
          <w:p w14:paraId="564D906C"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refuses or neglects to carry out any administrative orders given by the Project Manager;</w:t>
            </w:r>
          </w:p>
          <w:p w14:paraId="78AA61C3"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assigns the contract or subcontracts without the authorization of the Contracting Authority;</w:t>
            </w:r>
          </w:p>
          <w:p w14:paraId="3B757093"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50476B" w:rsidRPr="00615F16">
              <w:rPr>
                <w:rFonts w:ascii="Times New Roman" w:eastAsia="Times New Roman" w:hAnsi="Times New Roman" w:cs="Times New Roman"/>
                <w:sz w:val="24"/>
                <w:szCs w:val="20"/>
              </w:rPr>
              <w:t>from</w:t>
            </w:r>
            <w:r w:rsidRPr="00615F16">
              <w:rPr>
                <w:rFonts w:ascii="Times New Roman" w:eastAsia="Times New Roman" w:hAnsi="Times New Roman" w:cs="Times New Roman"/>
                <w:sz w:val="24"/>
                <w:szCs w:val="20"/>
              </w:rPr>
              <w:t xml:space="preserve"> a similar procedure provided for under national law or regulations;</w:t>
            </w:r>
          </w:p>
          <w:p w14:paraId="236C7F43"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organizational modification occurs involving a change in the legal personality, nature or control of the Contractor, unless such modification is recorded in an addendum to the contract;</w:t>
            </w:r>
          </w:p>
          <w:p w14:paraId="145AE83D"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any other legal disability hindering performance of the contract occurs;</w:t>
            </w:r>
          </w:p>
          <w:p w14:paraId="7E8C16CA"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has been guilty of grave professional misconduct proven by any means which the Contracting Authority can justify;</w:t>
            </w:r>
          </w:p>
          <w:p w14:paraId="5F535125"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1A5CEBC2"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79CD39DB"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after the award of the contract, the award procedure or the performance of the contract proves to have been subject to substantial errors, irregularities or fraud;</w:t>
            </w:r>
          </w:p>
          <w:p w14:paraId="5131723B"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the award procedure or the performance of another SADC financed contract proves to have been subject to substantial errors, irregularities or fraud;</w:t>
            </w:r>
          </w:p>
          <w:p w14:paraId="70F81C05" w14:textId="77777777" w:rsidR="00615F16" w:rsidRPr="00615F16" w:rsidRDefault="00615F16" w:rsidP="00615F16">
            <w:pPr>
              <w:numPr>
                <w:ilvl w:val="0"/>
                <w:numId w:val="217"/>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fails to perform its obligations in accordance with this contract;</w:t>
            </w:r>
          </w:p>
          <w:p w14:paraId="7957DCCE"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3ABEC7BE"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44019612"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Project Manager shall, as soon as possible after termination, certify the value of the supplies and all sums due to the Contractor as at the date of termination. </w:t>
            </w:r>
          </w:p>
          <w:p w14:paraId="0BE70669"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38EDA3C4"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0FB063D5"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7CF29CBF"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Where the termination is not due to an act or omission of the Contractor, force majeure or other circumstances beyond </w:t>
            </w:r>
            <w:r w:rsidRPr="00615F16">
              <w:rPr>
                <w:rFonts w:ascii="Times New Roman" w:eastAsia="Times New Roman" w:hAnsi="Times New Roman" w:cs="Times New Roman"/>
                <w:sz w:val="24"/>
                <w:szCs w:val="20"/>
              </w:rPr>
              <w:lastRenderedPageBreak/>
              <w:t xml:space="preserve">the control of the Contracting Authority, the Contractor shall be entitled to claim in addition to sums owed to it for work already performed, an indemnity for loss suffered. </w:t>
            </w:r>
          </w:p>
          <w:p w14:paraId="02743856" w14:textId="77777777" w:rsidR="00615F16" w:rsidRPr="00615F16" w:rsidRDefault="00615F16" w:rsidP="00615F16">
            <w:pPr>
              <w:numPr>
                <w:ilvl w:val="0"/>
                <w:numId w:val="212"/>
              </w:numPr>
              <w:spacing w:after="120" w:line="240" w:lineRule="auto"/>
              <w:ind w:left="993" w:hanging="426"/>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contract shall be automatically terminated if it has not given rise to any payment in the two years following its signing by both parties. </w:t>
            </w:r>
          </w:p>
          <w:p w14:paraId="3FA1F2EA" w14:textId="77777777" w:rsidR="00615F16" w:rsidRPr="00615F16" w:rsidRDefault="00615F16" w:rsidP="00615F16">
            <w:pPr>
              <w:spacing w:after="120" w:line="240" w:lineRule="auto"/>
              <w:ind w:left="1134"/>
              <w:contextualSpacing/>
              <w:jc w:val="both"/>
              <w:rPr>
                <w:rFonts w:ascii="Times New Roman" w:eastAsia="Times New Roman" w:hAnsi="Times New Roman" w:cs="Times New Roman"/>
                <w:sz w:val="24"/>
                <w:szCs w:val="20"/>
              </w:rPr>
            </w:pPr>
          </w:p>
          <w:p w14:paraId="42F0D347" w14:textId="77777777" w:rsidR="00615F16" w:rsidRPr="00615F16" w:rsidRDefault="00615F16" w:rsidP="00615F16">
            <w:pPr>
              <w:numPr>
                <w:ilvl w:val="1"/>
                <w:numId w:val="197"/>
              </w:num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Termination by the Contractor. </w:t>
            </w:r>
          </w:p>
          <w:p w14:paraId="2BE61439" w14:textId="77777777" w:rsidR="00615F16" w:rsidRPr="00615F16" w:rsidRDefault="00615F16" w:rsidP="00615F16">
            <w:pPr>
              <w:numPr>
                <w:ilvl w:val="0"/>
                <w:numId w:val="213"/>
              </w:numPr>
              <w:spacing w:after="120" w:line="240" w:lineRule="auto"/>
              <w:ind w:left="1134" w:hanging="567"/>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The Contractor may, by giving 14 days’ notice to the Contracting Authority, terminate the contract if the Contracting Authority:</w:t>
            </w:r>
          </w:p>
          <w:p w14:paraId="34A2A8D9" w14:textId="77777777" w:rsidR="00615F16" w:rsidRPr="00615F16" w:rsidRDefault="00615F16" w:rsidP="00615F16">
            <w:pPr>
              <w:numPr>
                <w:ilvl w:val="0"/>
                <w:numId w:val="218"/>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fails to pay the Contractor the amounts due under any certificate issued by the Project Manager after the expiry of the time limit stated in the contract; or</w:t>
            </w:r>
          </w:p>
          <w:p w14:paraId="5F345403" w14:textId="77777777" w:rsidR="00615F16" w:rsidRPr="00615F16" w:rsidRDefault="00615F16" w:rsidP="00615F16">
            <w:pPr>
              <w:numPr>
                <w:ilvl w:val="0"/>
                <w:numId w:val="218"/>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Consistently fails to meet its obligations after repeated reminders; or</w:t>
            </w:r>
          </w:p>
          <w:p w14:paraId="7587E65B" w14:textId="77777777" w:rsidR="00615F16" w:rsidRPr="00615F16" w:rsidRDefault="00615F16" w:rsidP="00615F16">
            <w:pPr>
              <w:numPr>
                <w:ilvl w:val="0"/>
                <w:numId w:val="218"/>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Suspends the delivery of the supplies, or any part thereof, for more than 180 days, for reasons not specified in the contract or not attributable to the Contractor’s breach or default. </w:t>
            </w:r>
          </w:p>
          <w:p w14:paraId="799D2724" w14:textId="77777777" w:rsidR="00615F16" w:rsidRPr="00615F16" w:rsidRDefault="00615F16" w:rsidP="00615F16">
            <w:pPr>
              <w:numPr>
                <w:ilvl w:val="0"/>
                <w:numId w:val="213"/>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Such termination shall be without prejudice to any other rights of the Contracting Authority or the Contractor acquired under the contract. </w:t>
            </w:r>
          </w:p>
          <w:p w14:paraId="1CF39A79" w14:textId="77777777" w:rsidR="00615F16" w:rsidRPr="00615F16" w:rsidRDefault="00615F16" w:rsidP="00615F16">
            <w:pPr>
              <w:numPr>
                <w:ilvl w:val="0"/>
                <w:numId w:val="213"/>
              </w:numPr>
              <w:spacing w:after="120" w:line="240" w:lineRule="auto"/>
              <w:contextualSpacing/>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In the event of such termination, the Contracting Authority shall pay the Contractor for any loss or damage the Contractor may have suffered. </w:t>
            </w:r>
          </w:p>
          <w:p w14:paraId="4879DA51" w14:textId="77777777" w:rsidR="00615F16" w:rsidRPr="00615F16" w:rsidRDefault="00615F16" w:rsidP="00615F16">
            <w:pPr>
              <w:tabs>
                <w:tab w:val="right" w:pos="1692"/>
              </w:tabs>
              <w:spacing w:after="200" w:line="240" w:lineRule="auto"/>
              <w:jc w:val="both"/>
              <w:outlineLvl w:val="3"/>
              <w:rPr>
                <w:rFonts w:ascii="Times New Roman" w:eastAsia="Times New Roman" w:hAnsi="Times New Roman" w:cs="Times New Roman"/>
                <w:spacing w:val="-4"/>
                <w:sz w:val="24"/>
                <w:szCs w:val="20"/>
              </w:rPr>
            </w:pPr>
          </w:p>
        </w:tc>
      </w:tr>
      <w:tr w:rsidR="00615F16" w:rsidRPr="00615F16" w14:paraId="08D0974F" w14:textId="77777777" w:rsidTr="00615F16">
        <w:trPr>
          <w:gridBefore w:val="1"/>
          <w:gridAfter w:val="1"/>
          <w:wBefore w:w="18" w:type="dxa"/>
          <w:wAfter w:w="36" w:type="dxa"/>
        </w:trPr>
        <w:tc>
          <w:tcPr>
            <w:tcW w:w="2250" w:type="dxa"/>
          </w:tcPr>
          <w:p w14:paraId="29D0527A"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lastRenderedPageBreak/>
              <w:t>Breach of contract</w:t>
            </w:r>
          </w:p>
          <w:p w14:paraId="37F8CBD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EB1CA4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65AAF730"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6AD9D90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267032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4F00E4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860E5AF"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85811E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5B3FF59"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557BBCB"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21CC390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2B3C889"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620FC33"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2A77EE7F"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60539EE"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218C375B"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1B345402"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Administrative sanctions</w:t>
            </w:r>
          </w:p>
          <w:p w14:paraId="4187A22D"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B655CD6"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AA731F8"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B34C1B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1F8ACC1"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C0813B9"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1CE96F1D"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25859E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27E508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52E53CA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F5520DF"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3FDAE00E"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4AD25925"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2B2B50A"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1CD7F6E2"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24270310" w14:textId="77777777" w:rsidR="00615F16" w:rsidRPr="00615F16" w:rsidRDefault="00615F16" w:rsidP="00615F16">
            <w:pPr>
              <w:spacing w:after="200" w:line="240" w:lineRule="auto"/>
              <w:ind w:left="360"/>
              <w:rPr>
                <w:rFonts w:ascii="Times New Roman" w:eastAsia="Times New Roman" w:hAnsi="Times New Roman" w:cs="Times New Roman"/>
                <w:b/>
                <w:sz w:val="24"/>
                <w:szCs w:val="20"/>
              </w:rPr>
            </w:pPr>
          </w:p>
          <w:p w14:paraId="07AD47D2"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1DA8EFF3"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7509FAA4"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1AE15CB7" w14:textId="77777777" w:rsidR="00615F16" w:rsidRPr="00615F16" w:rsidRDefault="00615F16" w:rsidP="00615F16">
            <w:pPr>
              <w:spacing w:after="200" w:line="240" w:lineRule="auto"/>
              <w:rPr>
                <w:rFonts w:ascii="Times New Roman" w:eastAsia="Times New Roman" w:hAnsi="Times New Roman" w:cs="Times New Roman"/>
                <w:b/>
                <w:sz w:val="24"/>
                <w:szCs w:val="20"/>
              </w:rPr>
            </w:pPr>
          </w:p>
          <w:p w14:paraId="52AEAB20"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Assignment </w:t>
            </w:r>
          </w:p>
          <w:p w14:paraId="11E7D1E1" w14:textId="77777777" w:rsidR="00615F16" w:rsidRPr="00615F16" w:rsidRDefault="00615F16" w:rsidP="00615F16">
            <w:pPr>
              <w:spacing w:after="200" w:line="240" w:lineRule="auto"/>
              <w:ind w:left="720" w:hanging="720"/>
              <w:rPr>
                <w:rFonts w:ascii="Times New Roman" w:eastAsia="Times New Roman" w:hAnsi="Times New Roman" w:cs="Times New Roman"/>
                <w:b/>
                <w:sz w:val="24"/>
                <w:szCs w:val="20"/>
              </w:rPr>
            </w:pPr>
            <w:r w:rsidRPr="00615F16">
              <w:rPr>
                <w:rFonts w:ascii="Times New Roman" w:eastAsia="Times New Roman" w:hAnsi="Times New Roman" w:cs="Times New Roman"/>
                <w:b/>
                <w:sz w:val="24"/>
                <w:szCs w:val="20"/>
              </w:rPr>
              <w:t xml:space="preserve">          </w:t>
            </w:r>
          </w:p>
        </w:tc>
        <w:tc>
          <w:tcPr>
            <w:tcW w:w="6912" w:type="dxa"/>
          </w:tcPr>
          <w:p w14:paraId="056B63C2"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35.1. Either party commits breach of contract where it fails to perform its obligations in accordance with the provisions of the contract. </w:t>
            </w:r>
          </w:p>
          <w:p w14:paraId="03DEB3BD"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35.2. Where a breach of contract occurs, the party injured by the breach is entitled to the following remedies:</w:t>
            </w:r>
          </w:p>
          <w:p w14:paraId="11A21E39"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 damages</w:t>
            </w:r>
          </w:p>
          <w:p w14:paraId="136E2BE7"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ii) termination of the contract</w:t>
            </w:r>
          </w:p>
          <w:p w14:paraId="0497036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35.3. Damages </w:t>
            </w:r>
            <w:r w:rsidR="00524F0C" w:rsidRPr="00615F16">
              <w:rPr>
                <w:rFonts w:ascii="Times New Roman" w:eastAsia="Times New Roman" w:hAnsi="Times New Roman" w:cs="Times New Roman"/>
                <w:sz w:val="24"/>
                <w:szCs w:val="20"/>
              </w:rPr>
              <w:t>either may be</w:t>
            </w:r>
            <w:r w:rsidRPr="00615F16">
              <w:rPr>
                <w:rFonts w:ascii="Times New Roman" w:eastAsia="Times New Roman" w:hAnsi="Times New Roman" w:cs="Times New Roman"/>
                <w:sz w:val="24"/>
                <w:szCs w:val="20"/>
              </w:rPr>
              <w:t xml:space="preserve"> general damages or liquidated damages. </w:t>
            </w:r>
          </w:p>
          <w:p w14:paraId="306B4384"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35.4 Should the Contractor fail to perform any of its obligations in accordance with the provisions of the contract, the Contracting Authority is, without prejudice of its rights under 35.2, also entitled to the following remedies:</w:t>
            </w:r>
          </w:p>
          <w:p w14:paraId="1E09ED68"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a) suspension of payments; and or</w:t>
            </w:r>
          </w:p>
          <w:p w14:paraId="7DE56912"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 xml:space="preserve">b) reduction or recovery of payments in proportion to the failure’s extent. </w:t>
            </w:r>
          </w:p>
          <w:p w14:paraId="64FCE3E1"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35.5. Where the Contracting Authority is entitled to damages, it may deduct such damages from any sums due to the Contractor or call on the appropriate guarantee. </w:t>
            </w:r>
          </w:p>
          <w:p w14:paraId="54BF10D2"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35.6. The Contracting Authority shall be entitled to compensation for any damage, which comes to light after the contract is completed in accordance with the law governing the contract.</w:t>
            </w:r>
          </w:p>
          <w:p w14:paraId="40F51936"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p>
          <w:p w14:paraId="15D50D0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36.1. Without prejudice to the application of other remedies laid down in the contract, a sanction of exclusion from all contracts and grants financed by the EU, may be imposed, after and adversarial procedure, upon the Contractor who, in particular</w:t>
            </w:r>
          </w:p>
          <w:p w14:paraId="29627CCC"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425A661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210C55BB"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7141AFB0"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36.3. Where the Contracting Authority is entitled to impose financial penalties, it may deduct such financial penalties from any sums due to the Contractor or call on the appropriate guarantee. </w:t>
            </w:r>
          </w:p>
          <w:p w14:paraId="7FFDDB16"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36.4. The decision to impose administrative sanctions may be published on a dedicated internet-site, explicitly naming the Contractor. </w:t>
            </w:r>
          </w:p>
          <w:p w14:paraId="48CAC76A"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36.5. The above administrative sanctions may also be imposed to persons who are members of the administrative, management or supervisory body of the Contractor, to persons having powers of representation, decision or control with regard to the Contractor, </w:t>
            </w:r>
            <w:r w:rsidRPr="00615F16">
              <w:rPr>
                <w:rFonts w:ascii="Times New Roman" w:eastAsia="Times New Roman" w:hAnsi="Times New Roman" w:cs="Times New Roman"/>
                <w:sz w:val="24"/>
                <w:szCs w:val="20"/>
              </w:rPr>
              <w:lastRenderedPageBreak/>
              <w:t xml:space="preserve">to persons jointly and severally liable for the performance of the contract and to subcontractors. </w:t>
            </w:r>
          </w:p>
          <w:p w14:paraId="2651010E"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p>
          <w:p w14:paraId="0CA23DDF"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37.1. Neither the Contracting Authority nor the Contractor shall assign, in whole or in part, their obligations under this Contract, except with prior written consent of the other party.</w:t>
            </w:r>
          </w:p>
          <w:p w14:paraId="472C47F0" w14:textId="77777777" w:rsidR="00615F16" w:rsidRPr="00615F16" w:rsidRDefault="00615F16" w:rsidP="00615F16">
            <w:pPr>
              <w:spacing w:after="200" w:line="240" w:lineRule="auto"/>
              <w:ind w:left="567" w:hanging="567"/>
              <w:jc w:val="both"/>
              <w:rPr>
                <w:rFonts w:ascii="Times New Roman" w:eastAsia="Times New Roman" w:hAnsi="Times New Roman" w:cs="Times New Roman"/>
                <w:sz w:val="24"/>
                <w:szCs w:val="20"/>
              </w:rPr>
            </w:pPr>
          </w:p>
        </w:tc>
      </w:tr>
      <w:tr w:rsidR="00615F16" w:rsidRPr="00615F16" w14:paraId="3BA91461" w14:textId="77777777" w:rsidTr="00615F16">
        <w:trPr>
          <w:gridBefore w:val="1"/>
          <w:gridAfter w:val="1"/>
          <w:wBefore w:w="18" w:type="dxa"/>
          <w:wAfter w:w="36" w:type="dxa"/>
        </w:trPr>
        <w:tc>
          <w:tcPr>
            <w:tcW w:w="2250" w:type="dxa"/>
          </w:tcPr>
          <w:p w14:paraId="4549725D" w14:textId="77777777" w:rsidR="00615F16" w:rsidRPr="00615F16" w:rsidRDefault="00615F16" w:rsidP="00615F16">
            <w:pPr>
              <w:numPr>
                <w:ilvl w:val="0"/>
                <w:numId w:val="173"/>
              </w:numPr>
              <w:spacing w:after="200" w:line="240" w:lineRule="auto"/>
              <w:rPr>
                <w:rFonts w:ascii="Times New Roman" w:eastAsia="Times New Roman" w:hAnsi="Times New Roman" w:cs="Times New Roman"/>
                <w:b/>
                <w:sz w:val="24"/>
                <w:szCs w:val="20"/>
              </w:rPr>
            </w:pPr>
            <w:r w:rsidRPr="00615F16">
              <w:rPr>
                <w:rFonts w:ascii="Times New Roman" w:eastAsia="Times New Roman" w:hAnsi="Times New Roman" w:cs="Times New Roman"/>
                <w:b/>
                <w:bCs/>
                <w:sz w:val="24"/>
                <w:szCs w:val="20"/>
              </w:rPr>
              <w:lastRenderedPageBreak/>
              <w:t>Export Restriction</w:t>
            </w:r>
          </w:p>
        </w:tc>
        <w:tc>
          <w:tcPr>
            <w:tcW w:w="6912" w:type="dxa"/>
          </w:tcPr>
          <w:p w14:paraId="2DB52A42" w14:textId="77777777" w:rsidR="00615F16" w:rsidRPr="00615F16" w:rsidRDefault="00615F16" w:rsidP="00615F16">
            <w:pPr>
              <w:autoSpaceDE w:val="0"/>
              <w:autoSpaceDN w:val="0"/>
              <w:adjustRightInd w:val="0"/>
              <w:spacing w:after="200" w:line="240" w:lineRule="atLeast"/>
              <w:ind w:left="612" w:hanging="612"/>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38.1</w:t>
            </w:r>
            <w:r w:rsidRPr="00615F16">
              <w:rPr>
                <w:rFonts w:ascii="Times New Roman" w:eastAsia="Times New Roman" w:hAnsi="Times New Roman" w:cs="Times New Roman"/>
                <w:sz w:val="24"/>
                <w:szCs w:val="20"/>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1A2302F7" w14:textId="77777777" w:rsidR="00615F16" w:rsidRPr="00615F16" w:rsidRDefault="00615F16" w:rsidP="00615F16">
            <w:pPr>
              <w:spacing w:after="200" w:line="240" w:lineRule="auto"/>
              <w:ind w:left="612" w:hanging="612"/>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38.2</w:t>
            </w:r>
            <w:r w:rsidRPr="00615F16">
              <w:rPr>
                <w:rFonts w:ascii="Times New Roman" w:eastAsia="Times New Roman" w:hAnsi="Times New Roman" w:cs="Times New Roman"/>
                <w:sz w:val="24"/>
                <w:szCs w:val="20"/>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C35812A"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p>
        </w:tc>
      </w:tr>
    </w:tbl>
    <w:p w14:paraId="607FAB32"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headerReference w:type="even" r:id="rId92"/>
          <w:headerReference w:type="default" r:id="rId93"/>
          <w:headerReference w:type="first" r:id="rId94"/>
          <w:type w:val="oddPage"/>
          <w:pgSz w:w="12240" w:h="15840" w:code="1"/>
          <w:pgMar w:top="1440" w:right="1440" w:bottom="1440" w:left="1800" w:header="720" w:footer="720" w:gutter="0"/>
          <w:paperSrc w:first="15" w:other="15"/>
          <w:cols w:space="720"/>
          <w:titlePg/>
        </w:sectPr>
      </w:pPr>
    </w:p>
    <w:p w14:paraId="1CD794D4" w14:textId="77777777" w:rsidR="00615F16" w:rsidRPr="00615F16" w:rsidRDefault="00615F16" w:rsidP="00615F16">
      <w:pPr>
        <w:spacing w:after="0" w:line="240" w:lineRule="auto"/>
        <w:rPr>
          <w:rFonts w:ascii="Times New Roman" w:eastAsia="Times New Roman" w:hAnsi="Times New Roman" w:cs="Times New Roman"/>
          <w:sz w:val="24"/>
          <w:szCs w:val="20"/>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15F16" w:rsidRPr="00615F16" w14:paraId="4E145A24" w14:textId="77777777" w:rsidTr="00A0093F">
        <w:trPr>
          <w:cantSplit/>
          <w:trHeight w:val="800"/>
        </w:trPr>
        <w:tc>
          <w:tcPr>
            <w:tcW w:w="9039" w:type="dxa"/>
            <w:gridSpan w:val="2"/>
            <w:tcBorders>
              <w:top w:val="nil"/>
              <w:left w:val="nil"/>
              <w:bottom w:val="nil"/>
              <w:right w:val="nil"/>
            </w:tcBorders>
            <w:vAlign w:val="center"/>
          </w:tcPr>
          <w:p w14:paraId="15753F91"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r w:rsidRPr="00615F16">
              <w:rPr>
                <w:rFonts w:ascii="Times New Roman" w:eastAsia="Times New Roman" w:hAnsi="Times New Roman" w:cs="Times New Roman"/>
                <w:b/>
                <w:kern w:val="28"/>
                <w:sz w:val="36"/>
                <w:szCs w:val="36"/>
              </w:rPr>
              <w:t>SECTION II.  SPECIAL CONDITIONS OF CONTRACT</w:t>
            </w:r>
          </w:p>
        </w:tc>
      </w:tr>
      <w:tr w:rsidR="00615F16" w:rsidRPr="00615F16" w14:paraId="7EE3E1C4" w14:textId="77777777" w:rsidTr="00A0093F">
        <w:trPr>
          <w:cantSplit/>
        </w:trPr>
        <w:tc>
          <w:tcPr>
            <w:tcW w:w="9039" w:type="dxa"/>
            <w:gridSpan w:val="2"/>
            <w:tcBorders>
              <w:top w:val="nil"/>
              <w:left w:val="nil"/>
              <w:bottom w:val="nil"/>
              <w:right w:val="nil"/>
            </w:tcBorders>
          </w:tcPr>
          <w:p w14:paraId="7DD30751" w14:textId="77777777" w:rsidR="00615F16" w:rsidRPr="00615F16" w:rsidRDefault="00615F16" w:rsidP="00615F16">
            <w:pPr>
              <w:spacing w:after="200" w:line="240" w:lineRule="auto"/>
              <w:rPr>
                <w:rFonts w:ascii="Times New Roman" w:eastAsia="Times New Roman" w:hAnsi="Times New Roman" w:cs="Times New Roman"/>
                <w:i/>
                <w:iCs/>
                <w:szCs w:val="20"/>
              </w:rPr>
            </w:pPr>
            <w:r w:rsidRPr="00615F16">
              <w:rPr>
                <w:rFonts w:ascii="Times New Roman" w:eastAsia="Times New Roman" w:hAnsi="Times New Roman" w:cs="Times New Roman"/>
                <w:szCs w:val="20"/>
              </w:rPr>
              <w:t>The following Special Conditions of Contract (SCC) shall supplement and / or amend the General Conditions of Contract (GCC).  Whenever there is a conflict, the provisions herein shall prevail over those in the GCC</w:t>
            </w:r>
            <w:r w:rsidRPr="00615F16">
              <w:rPr>
                <w:rFonts w:ascii="Times New Roman" w:eastAsia="Times New Roman" w:hAnsi="Times New Roman" w:cs="Times New Roman"/>
                <w:i/>
                <w:iCs/>
                <w:szCs w:val="20"/>
              </w:rPr>
              <w:t xml:space="preserve">.  </w:t>
            </w:r>
          </w:p>
          <w:p w14:paraId="23CCB260" w14:textId="77777777" w:rsidR="00615F16" w:rsidRPr="00615F16" w:rsidRDefault="00615F16" w:rsidP="00615F16">
            <w:pPr>
              <w:spacing w:after="200" w:line="240" w:lineRule="auto"/>
              <w:rPr>
                <w:rFonts w:ascii="Times New Roman" w:eastAsia="Times New Roman" w:hAnsi="Times New Roman" w:cs="Times New Roman"/>
                <w:i/>
                <w:iCs/>
                <w:szCs w:val="20"/>
              </w:rPr>
            </w:pPr>
            <w:r w:rsidRPr="00615F16">
              <w:rPr>
                <w:rFonts w:ascii="Times New Roman" w:eastAsia="Times New Roman" w:hAnsi="Times New Roman" w:cs="Times New Roman"/>
                <w:i/>
                <w:iCs/>
                <w:szCs w:val="20"/>
              </w:rPr>
              <w:t>[The Contracting Authority shall select insert the appropriate wording using the samples below or other acceptable wording, and delete the text in italics]</w:t>
            </w:r>
          </w:p>
        </w:tc>
      </w:tr>
      <w:tr w:rsidR="00615F16" w:rsidRPr="00615F16" w14:paraId="400807CB" w14:textId="77777777" w:rsidTr="00A0093F">
        <w:trPr>
          <w:cantSplit/>
        </w:trPr>
        <w:tc>
          <w:tcPr>
            <w:tcW w:w="1728" w:type="dxa"/>
            <w:tcBorders>
              <w:top w:val="single" w:sz="12" w:space="0" w:color="auto"/>
              <w:bottom w:val="single" w:sz="6" w:space="0" w:color="auto"/>
            </w:tcBorders>
          </w:tcPr>
          <w:p w14:paraId="075914B1"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1.1(h)</w:t>
            </w:r>
          </w:p>
        </w:tc>
        <w:tc>
          <w:tcPr>
            <w:tcW w:w="7311" w:type="dxa"/>
            <w:tcBorders>
              <w:top w:val="single" w:sz="12" w:space="0" w:color="auto"/>
              <w:bottom w:val="single" w:sz="6" w:space="0" w:color="auto"/>
            </w:tcBorders>
          </w:tcPr>
          <w:p w14:paraId="7F7B80C5"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Contracting Authority’s country is: </w:t>
            </w:r>
            <w:r w:rsidRPr="00615F16">
              <w:rPr>
                <w:rFonts w:ascii="Times New Roman" w:eastAsia="Times New Roman" w:hAnsi="Times New Roman" w:cs="Times New Roman"/>
                <w:i/>
                <w:iCs/>
                <w:szCs w:val="20"/>
              </w:rPr>
              <w:t>ESWATINI</w:t>
            </w:r>
          </w:p>
        </w:tc>
      </w:tr>
      <w:tr w:rsidR="00615F16" w:rsidRPr="00615F16" w14:paraId="0DCF89B5" w14:textId="77777777" w:rsidTr="00A0093F">
        <w:trPr>
          <w:cantSplit/>
        </w:trPr>
        <w:tc>
          <w:tcPr>
            <w:tcW w:w="1728" w:type="dxa"/>
            <w:tcBorders>
              <w:top w:val="nil"/>
            </w:tcBorders>
          </w:tcPr>
          <w:p w14:paraId="0F1FC4E6"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1.1(j)</w:t>
            </w:r>
          </w:p>
        </w:tc>
        <w:tc>
          <w:tcPr>
            <w:tcW w:w="7311" w:type="dxa"/>
            <w:tcBorders>
              <w:top w:val="nil"/>
            </w:tcBorders>
          </w:tcPr>
          <w:p w14:paraId="50D1705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Contracting Authority is: </w:t>
            </w:r>
            <w:r w:rsidRPr="00615F16">
              <w:rPr>
                <w:rFonts w:ascii="Times New Roman" w:eastAsia="Times New Roman" w:hAnsi="Times New Roman" w:cs="Times New Roman"/>
                <w:i/>
                <w:iCs/>
                <w:szCs w:val="20"/>
              </w:rPr>
              <w:t>Ministry of commerce, Industry and Trade</w:t>
            </w:r>
            <w:r w:rsidRPr="00615F16">
              <w:rPr>
                <w:rFonts w:ascii="Times New Roman" w:eastAsia="Times New Roman" w:hAnsi="Times New Roman" w:cs="Times New Roman"/>
                <w:szCs w:val="20"/>
              </w:rPr>
              <w:t xml:space="preserve"> </w:t>
            </w:r>
          </w:p>
        </w:tc>
      </w:tr>
      <w:tr w:rsidR="00615F16" w:rsidRPr="00615F16" w14:paraId="4AAF4EE7" w14:textId="77777777" w:rsidTr="00A0093F">
        <w:trPr>
          <w:cantSplit/>
        </w:trPr>
        <w:tc>
          <w:tcPr>
            <w:tcW w:w="1728" w:type="dxa"/>
          </w:tcPr>
          <w:p w14:paraId="6DE29EE5"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1.1 (n)</w:t>
            </w:r>
          </w:p>
        </w:tc>
        <w:tc>
          <w:tcPr>
            <w:tcW w:w="7311" w:type="dxa"/>
          </w:tcPr>
          <w:p w14:paraId="29F6B599" w14:textId="77777777" w:rsidR="00615F16" w:rsidRPr="00AF3178" w:rsidRDefault="00615F16" w:rsidP="00615F16">
            <w:pPr>
              <w:tabs>
                <w:tab w:val="right" w:pos="7164"/>
              </w:tabs>
              <w:spacing w:after="200" w:line="240" w:lineRule="auto"/>
              <w:jc w:val="both"/>
              <w:rPr>
                <w:rFonts w:ascii="Times New Roman" w:eastAsia="Times New Roman" w:hAnsi="Times New Roman" w:cs="Times New Roman"/>
                <w:sz w:val="24"/>
                <w:szCs w:val="24"/>
              </w:rPr>
            </w:pPr>
            <w:r w:rsidRPr="00AF3178">
              <w:rPr>
                <w:rFonts w:ascii="Times New Roman" w:eastAsia="Times New Roman" w:hAnsi="Times New Roman" w:cs="Times New Roman"/>
                <w:sz w:val="24"/>
                <w:szCs w:val="24"/>
              </w:rPr>
              <w:t>The Project Site(s)/Final Destination(s) is/are:</w:t>
            </w:r>
          </w:p>
          <w:p w14:paraId="78A1728A"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Arial" w:eastAsia="Times New Roman" w:hAnsi="Arial" w:cs="Arial"/>
                <w:i/>
                <w:iCs/>
                <w:sz w:val="24"/>
                <w:szCs w:val="24"/>
              </w:rPr>
              <w:t xml:space="preserve"> </w:t>
            </w:r>
            <w:r w:rsidRPr="00615F16">
              <w:rPr>
                <w:rFonts w:ascii="Times New Roman" w:eastAsia="Times New Roman" w:hAnsi="Times New Roman" w:cs="Times New Roman"/>
                <w:b/>
                <w:bCs/>
                <w:i/>
                <w:iCs/>
                <w:color w:val="000000"/>
                <w:sz w:val="24"/>
                <w:szCs w:val="24"/>
              </w:rPr>
              <w:t>Ministry of Commerce, Industry and Trade</w:t>
            </w:r>
          </w:p>
          <w:p w14:paraId="64B40EAB"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Metrology Section</w:t>
            </w:r>
          </w:p>
          <w:p w14:paraId="6AA39DBF" w14:textId="77777777" w:rsidR="00615F16" w:rsidRPr="00615F16" w:rsidRDefault="00615F16" w:rsidP="00615F16">
            <w:pPr>
              <w:spacing w:before="120" w:after="120" w:line="240" w:lineRule="auto"/>
              <w:rPr>
                <w:rFonts w:ascii="Times New Roman" w:eastAsia="Times New Roman" w:hAnsi="Times New Roman" w:cs="Times New Roman"/>
                <w:b/>
                <w:bCs/>
                <w:i/>
                <w:iCs/>
                <w:color w:val="000000"/>
                <w:sz w:val="24"/>
                <w:szCs w:val="24"/>
              </w:rPr>
            </w:pPr>
            <w:r w:rsidRPr="00615F16">
              <w:rPr>
                <w:rFonts w:ascii="Times New Roman" w:eastAsia="Times New Roman" w:hAnsi="Times New Roman" w:cs="Times New Roman"/>
                <w:b/>
                <w:bCs/>
                <w:i/>
                <w:iCs/>
                <w:color w:val="000000"/>
                <w:sz w:val="24"/>
                <w:szCs w:val="24"/>
              </w:rPr>
              <w:t>Matsapha Verification Centre</w:t>
            </w:r>
          </w:p>
          <w:p w14:paraId="21E78A3F" w14:textId="77777777" w:rsidR="00615F16" w:rsidRPr="00615F16" w:rsidRDefault="00615F16" w:rsidP="00615F16">
            <w:pPr>
              <w:spacing w:after="0" w:line="240" w:lineRule="auto"/>
              <w:jc w:val="both"/>
              <w:rPr>
                <w:rFonts w:ascii="Arial" w:eastAsia="Times New Roman" w:hAnsi="Arial" w:cs="Arial"/>
                <w:b/>
                <w:sz w:val="24"/>
                <w:szCs w:val="24"/>
              </w:rPr>
            </w:pPr>
            <w:r w:rsidRPr="00615F16">
              <w:rPr>
                <w:rFonts w:ascii="Times New Roman" w:eastAsia="Times New Roman" w:hAnsi="Times New Roman" w:cs="Times New Roman"/>
                <w:b/>
                <w:bCs/>
                <w:i/>
                <w:iCs/>
                <w:color w:val="000000"/>
                <w:sz w:val="24"/>
                <w:szCs w:val="24"/>
              </w:rPr>
              <w:t>Corner of King Sobhuza 11 Avenue and Matsapha Crescent</w:t>
            </w:r>
          </w:p>
        </w:tc>
      </w:tr>
      <w:tr w:rsidR="00615F16" w:rsidRPr="00615F16" w14:paraId="0D34FA89" w14:textId="77777777" w:rsidTr="00A0093F">
        <w:trPr>
          <w:cantSplit/>
        </w:trPr>
        <w:tc>
          <w:tcPr>
            <w:tcW w:w="1728" w:type="dxa"/>
          </w:tcPr>
          <w:p w14:paraId="4272E0B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4.2 (a)</w:t>
            </w:r>
          </w:p>
        </w:tc>
        <w:tc>
          <w:tcPr>
            <w:tcW w:w="7311" w:type="dxa"/>
          </w:tcPr>
          <w:p w14:paraId="4C239C6E"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meaning of the trade terms shall be as prescribed by Incoterms. If the meaning of any trade term and the rights and obligations of the parties thereunder shall not be as prescribed by Incoterms, they shall be as prescribed by: </w:t>
            </w:r>
            <w:r w:rsidRPr="00615F16">
              <w:rPr>
                <w:rFonts w:ascii="Times New Roman" w:eastAsia="Times New Roman" w:hAnsi="Times New Roman" w:cs="Times New Roman"/>
                <w:i/>
                <w:iCs/>
                <w:szCs w:val="20"/>
              </w:rPr>
              <w:t>[exceptional; refer to other internationally accepted trade terms ]</w:t>
            </w:r>
          </w:p>
        </w:tc>
      </w:tr>
      <w:tr w:rsidR="00615F16" w:rsidRPr="00615F16" w14:paraId="1182A746" w14:textId="77777777" w:rsidTr="00A0093F">
        <w:trPr>
          <w:cantSplit/>
        </w:trPr>
        <w:tc>
          <w:tcPr>
            <w:tcW w:w="1728" w:type="dxa"/>
          </w:tcPr>
          <w:p w14:paraId="447C13B0"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4.2 (b)</w:t>
            </w:r>
          </w:p>
        </w:tc>
        <w:tc>
          <w:tcPr>
            <w:tcW w:w="7311" w:type="dxa"/>
          </w:tcPr>
          <w:p w14:paraId="670C306F" w14:textId="77777777" w:rsidR="00615F16" w:rsidRPr="00615F16" w:rsidRDefault="00615F16" w:rsidP="001F761F">
            <w:pPr>
              <w:spacing w:before="120" w:after="120" w:line="240" w:lineRule="auto"/>
              <w:rPr>
                <w:rFonts w:ascii="Times New Roman" w:eastAsia="Times New Roman" w:hAnsi="Times New Roman" w:cs="Times New Roman"/>
                <w:b/>
                <w:bCs/>
                <w:i/>
                <w:iCs/>
                <w:color w:val="000000"/>
              </w:rPr>
            </w:pPr>
            <w:r w:rsidRPr="00615F16">
              <w:rPr>
                <w:rFonts w:ascii="Times New Roman" w:eastAsia="Times New Roman" w:hAnsi="Times New Roman" w:cs="Times New Roman"/>
                <w:szCs w:val="20"/>
              </w:rPr>
              <w:t>The version edition of Incoterms shall be</w:t>
            </w:r>
            <w:r w:rsidRPr="00615F16">
              <w:rPr>
                <w:rFonts w:ascii="Times New Roman" w:eastAsia="Times New Roman" w:hAnsi="Times New Roman" w:cs="Times New Roman"/>
                <w:color w:val="000000"/>
                <w:sz w:val="24"/>
                <w:szCs w:val="24"/>
              </w:rPr>
              <w:t>:</w:t>
            </w:r>
            <w:r w:rsidRPr="00615F16">
              <w:rPr>
                <w:rFonts w:ascii="Times New Roman" w:eastAsia="Times New Roman" w:hAnsi="Times New Roman" w:cs="Times New Roman"/>
                <w:b/>
                <w:bCs/>
                <w:i/>
                <w:iCs/>
                <w:color w:val="000000"/>
              </w:rPr>
              <w:t xml:space="preserve"> </w:t>
            </w:r>
            <w:r w:rsidR="001F761F">
              <w:rPr>
                <w:rFonts w:ascii="Times New Roman" w:eastAsia="Times New Roman" w:hAnsi="Times New Roman" w:cs="Times New Roman"/>
                <w:b/>
                <w:bCs/>
                <w:i/>
                <w:iCs/>
                <w:color w:val="000000"/>
              </w:rPr>
              <w:t>CURRENT EDITION of</w:t>
            </w:r>
            <w:r w:rsidR="005F20A9">
              <w:rPr>
                <w:rFonts w:ascii="Times New Roman" w:eastAsia="Times New Roman" w:hAnsi="Times New Roman" w:cs="Times New Roman"/>
                <w:b/>
                <w:bCs/>
                <w:i/>
                <w:iCs/>
                <w:color w:val="000000"/>
              </w:rPr>
              <w:t xml:space="preserve"> 2020 </w:t>
            </w:r>
            <w:r w:rsidR="00DF1DC8">
              <w:rPr>
                <w:rFonts w:ascii="Times New Roman" w:eastAsia="Times New Roman" w:hAnsi="Times New Roman" w:cs="Times New Roman"/>
                <w:b/>
                <w:bCs/>
                <w:i/>
                <w:iCs/>
                <w:color w:val="000000"/>
              </w:rPr>
              <w:t xml:space="preserve">–ICC </w:t>
            </w:r>
          </w:p>
          <w:p w14:paraId="59AB08EF"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156710AF" w14:textId="77777777" w:rsidTr="00A0093F">
        <w:trPr>
          <w:cantSplit/>
        </w:trPr>
        <w:tc>
          <w:tcPr>
            <w:tcW w:w="1728" w:type="dxa"/>
          </w:tcPr>
          <w:p w14:paraId="5C57D1DD"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5.1</w:t>
            </w:r>
          </w:p>
        </w:tc>
        <w:tc>
          <w:tcPr>
            <w:tcW w:w="7311" w:type="dxa"/>
          </w:tcPr>
          <w:p w14:paraId="301AF649"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language shall be: </w:t>
            </w:r>
            <w:r w:rsidRPr="00615F16">
              <w:rPr>
                <w:rFonts w:ascii="Times New Roman" w:eastAsia="Times New Roman" w:hAnsi="Times New Roman" w:cs="Times New Roman"/>
                <w:b/>
                <w:szCs w:val="20"/>
              </w:rPr>
              <w:t xml:space="preserve"> </w:t>
            </w:r>
            <w:r w:rsidRPr="00615F16">
              <w:rPr>
                <w:rFonts w:ascii="Times New Roman" w:eastAsia="Times New Roman" w:hAnsi="Times New Roman" w:cs="Times New Roman"/>
                <w:b/>
                <w:i/>
                <w:iCs/>
                <w:szCs w:val="20"/>
              </w:rPr>
              <w:t>English</w:t>
            </w:r>
            <w:r w:rsidRPr="00615F16">
              <w:rPr>
                <w:rFonts w:ascii="Times New Roman" w:eastAsia="Times New Roman" w:hAnsi="Times New Roman" w:cs="Times New Roman"/>
                <w:szCs w:val="20"/>
              </w:rPr>
              <w:t xml:space="preserve"> </w:t>
            </w:r>
          </w:p>
        </w:tc>
      </w:tr>
      <w:tr w:rsidR="00615F16" w:rsidRPr="00615F16" w14:paraId="5A59E552" w14:textId="77777777" w:rsidTr="00A0093F">
        <w:trPr>
          <w:cantSplit/>
        </w:trPr>
        <w:tc>
          <w:tcPr>
            <w:tcW w:w="1728" w:type="dxa"/>
          </w:tcPr>
          <w:p w14:paraId="2DF7CBF6"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7.1</w:t>
            </w:r>
          </w:p>
        </w:tc>
        <w:tc>
          <w:tcPr>
            <w:tcW w:w="7311" w:type="dxa"/>
          </w:tcPr>
          <w:p w14:paraId="165873A9"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Contractors and Sub-Contractors with the nationality in the following countries are ineligible: </w:t>
            </w:r>
            <w:r w:rsidRPr="00615F16">
              <w:rPr>
                <w:rFonts w:ascii="Times New Roman" w:eastAsia="Times New Roman" w:hAnsi="Times New Roman" w:cs="Times New Roman"/>
                <w:i/>
                <w:szCs w:val="20"/>
              </w:rPr>
              <w:t>“</w:t>
            </w:r>
            <w:r w:rsidRPr="00615F16">
              <w:rPr>
                <w:rFonts w:ascii="Times New Roman" w:eastAsia="Times New Roman" w:hAnsi="Times New Roman" w:cs="Times New Roman"/>
                <w:b/>
                <w:i/>
                <w:szCs w:val="20"/>
              </w:rPr>
              <w:t>Not Applicable</w:t>
            </w:r>
            <w:r w:rsidRPr="00615F16">
              <w:rPr>
                <w:rFonts w:ascii="Times New Roman" w:eastAsia="Times New Roman" w:hAnsi="Times New Roman" w:cs="Times New Roman"/>
                <w:i/>
                <w:szCs w:val="20"/>
              </w:rPr>
              <w:t xml:space="preserve">” </w:t>
            </w:r>
          </w:p>
        </w:tc>
      </w:tr>
      <w:tr w:rsidR="00615F16" w:rsidRPr="00615F16" w14:paraId="6DDF886B" w14:textId="77777777" w:rsidTr="00A0093F">
        <w:trPr>
          <w:cantSplit/>
        </w:trPr>
        <w:tc>
          <w:tcPr>
            <w:tcW w:w="1728" w:type="dxa"/>
          </w:tcPr>
          <w:p w14:paraId="45BF6D34"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7.2</w:t>
            </w:r>
          </w:p>
        </w:tc>
        <w:tc>
          <w:tcPr>
            <w:tcW w:w="7311" w:type="dxa"/>
          </w:tcPr>
          <w:p w14:paraId="5BCD4BBD"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Goods and Related Services to be supplied under the Contract with the origin from the following countries are ineligible: </w:t>
            </w:r>
            <w:r w:rsidRPr="00615F16">
              <w:rPr>
                <w:rFonts w:ascii="Times New Roman" w:eastAsia="Times New Roman" w:hAnsi="Times New Roman" w:cs="Times New Roman"/>
                <w:i/>
                <w:szCs w:val="20"/>
              </w:rPr>
              <w:t xml:space="preserve"> </w:t>
            </w:r>
            <w:r w:rsidRPr="00615F16">
              <w:rPr>
                <w:rFonts w:ascii="Times New Roman" w:eastAsia="Times New Roman" w:hAnsi="Times New Roman" w:cs="Times New Roman"/>
                <w:b/>
                <w:i/>
                <w:szCs w:val="20"/>
              </w:rPr>
              <w:t>“Not Applicable</w:t>
            </w:r>
            <w:r w:rsidRPr="00615F16">
              <w:rPr>
                <w:rFonts w:ascii="Times New Roman" w:eastAsia="Times New Roman" w:hAnsi="Times New Roman" w:cs="Times New Roman"/>
                <w:i/>
                <w:szCs w:val="20"/>
              </w:rPr>
              <w:t xml:space="preserve">” </w:t>
            </w:r>
          </w:p>
        </w:tc>
      </w:tr>
      <w:tr w:rsidR="00615F16" w:rsidRPr="00615F16" w14:paraId="4E1F6E72" w14:textId="77777777" w:rsidTr="00A0093F">
        <w:trPr>
          <w:cantSplit/>
        </w:trPr>
        <w:tc>
          <w:tcPr>
            <w:tcW w:w="1728" w:type="dxa"/>
          </w:tcPr>
          <w:p w14:paraId="33816D41"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lastRenderedPageBreak/>
              <w:t>GCC 8.1</w:t>
            </w:r>
          </w:p>
        </w:tc>
        <w:tc>
          <w:tcPr>
            <w:tcW w:w="7311" w:type="dxa"/>
          </w:tcPr>
          <w:p w14:paraId="07491E2C"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For </w:t>
            </w:r>
            <w:r w:rsidRPr="00615F16">
              <w:rPr>
                <w:rFonts w:ascii="Times New Roman" w:eastAsia="Times New Roman" w:hAnsi="Times New Roman" w:cs="Times New Roman"/>
                <w:b/>
                <w:szCs w:val="20"/>
                <w:u w:val="single"/>
              </w:rPr>
              <w:t>notices</w:t>
            </w:r>
            <w:r w:rsidRPr="00615F16">
              <w:rPr>
                <w:rFonts w:ascii="Times New Roman" w:eastAsia="Times New Roman" w:hAnsi="Times New Roman" w:cs="Times New Roman"/>
                <w:szCs w:val="20"/>
              </w:rPr>
              <w:t>, the Contracting Authority’s address shall be:</w:t>
            </w:r>
          </w:p>
          <w:p w14:paraId="1B17435F" w14:textId="77777777" w:rsidR="00615F16" w:rsidRPr="00615F16" w:rsidRDefault="00615F16" w:rsidP="00615F16">
            <w:pPr>
              <w:spacing w:after="0" w:line="360" w:lineRule="auto"/>
              <w:ind w:left="144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 xml:space="preserve">The Principal Secretary </w:t>
            </w:r>
          </w:p>
          <w:p w14:paraId="66804EA1"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Ministry of Commerce Industry and Trade</w:t>
            </w:r>
          </w:p>
          <w:p w14:paraId="63555C64"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Inter- Ministerial Building</w:t>
            </w:r>
          </w:p>
          <w:p w14:paraId="5CC6435D"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Block 8 and Level 1</w:t>
            </w:r>
          </w:p>
          <w:p w14:paraId="3D133B39"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Mhlambanyatsi Road</w:t>
            </w:r>
          </w:p>
          <w:p w14:paraId="25D3DDE3"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P. O. Box 451</w:t>
            </w:r>
          </w:p>
          <w:p w14:paraId="4BF421AF" w14:textId="77777777" w:rsidR="00615F16" w:rsidRPr="00615F16" w:rsidRDefault="00615F16" w:rsidP="00615F16">
            <w:pPr>
              <w:spacing w:after="0" w:line="360" w:lineRule="auto"/>
              <w:ind w:left="720" w:firstLine="720"/>
              <w:jc w:val="both"/>
              <w:rPr>
                <w:rFonts w:ascii="Times New Roman" w:eastAsia="Arial Unicode MS" w:hAnsi="Times New Roman" w:cs="Times New Roman"/>
                <w:sz w:val="24"/>
                <w:szCs w:val="24"/>
              </w:rPr>
            </w:pPr>
            <w:r w:rsidRPr="00615F16">
              <w:rPr>
                <w:rFonts w:ascii="Times New Roman" w:eastAsia="Arial Unicode MS" w:hAnsi="Times New Roman" w:cs="Times New Roman"/>
                <w:sz w:val="24"/>
                <w:szCs w:val="24"/>
              </w:rPr>
              <w:t xml:space="preserve">Mbabane, Eswatini </w:t>
            </w:r>
          </w:p>
          <w:p w14:paraId="6FBD16B4" w14:textId="77777777" w:rsidR="00615F16" w:rsidRPr="00615F16" w:rsidRDefault="00615F16" w:rsidP="00615F16">
            <w:pPr>
              <w:spacing w:after="0" w:line="360" w:lineRule="auto"/>
              <w:ind w:left="720" w:firstLine="720"/>
              <w:jc w:val="both"/>
              <w:rPr>
                <w:rFonts w:ascii="Times New Roman" w:eastAsia="Arial Unicode MS" w:hAnsi="Times New Roman" w:cs="Times New Roman"/>
                <w:b/>
                <w:sz w:val="24"/>
                <w:szCs w:val="24"/>
              </w:rPr>
            </w:pPr>
            <w:r w:rsidRPr="00615F16">
              <w:rPr>
                <w:rFonts w:ascii="Times New Roman" w:eastAsia="Arial Unicode MS" w:hAnsi="Times New Roman" w:cs="Times New Roman"/>
                <w:b/>
                <w:sz w:val="24"/>
                <w:szCs w:val="24"/>
              </w:rPr>
              <w:t>Tel: +268 2404 3201</w:t>
            </w:r>
          </w:p>
          <w:p w14:paraId="441CF951" w14:textId="77777777" w:rsidR="00615F16" w:rsidRPr="00615F16" w:rsidRDefault="00615F16" w:rsidP="00615F16">
            <w:pPr>
              <w:spacing w:after="0" w:line="360" w:lineRule="auto"/>
              <w:ind w:firstLine="720"/>
              <w:jc w:val="both"/>
              <w:rPr>
                <w:rFonts w:ascii="Times New Roman" w:eastAsia="Arial Unicode MS" w:hAnsi="Times New Roman" w:cs="Times New Roman"/>
                <w:b/>
                <w:sz w:val="24"/>
                <w:szCs w:val="24"/>
              </w:rPr>
            </w:pPr>
            <w:r w:rsidRPr="00615F16">
              <w:rPr>
                <w:rFonts w:ascii="Times New Roman" w:eastAsia="Arial Unicode MS" w:hAnsi="Times New Roman" w:cs="Times New Roman"/>
                <w:b/>
                <w:sz w:val="24"/>
                <w:szCs w:val="24"/>
              </w:rPr>
              <w:tab/>
              <w:t>Telefax: +268 2404 4711</w:t>
            </w:r>
          </w:p>
          <w:p w14:paraId="26957111" w14:textId="77777777" w:rsidR="00615F16" w:rsidRPr="0050476B" w:rsidRDefault="00615F16" w:rsidP="0050476B">
            <w:pPr>
              <w:spacing w:after="0" w:line="360" w:lineRule="auto"/>
              <w:ind w:firstLine="720"/>
              <w:jc w:val="both"/>
              <w:rPr>
                <w:rFonts w:ascii="Times New Roman" w:eastAsia="Arial Unicode MS" w:hAnsi="Times New Roman" w:cs="Times New Roman"/>
                <w:b/>
                <w:sz w:val="24"/>
                <w:szCs w:val="24"/>
              </w:rPr>
            </w:pPr>
            <w:r w:rsidRPr="00615F16">
              <w:rPr>
                <w:rFonts w:ascii="Times New Roman" w:eastAsia="Arial Unicode MS" w:hAnsi="Times New Roman" w:cs="Times New Roman"/>
                <w:b/>
                <w:sz w:val="24"/>
                <w:szCs w:val="24"/>
              </w:rPr>
              <w:tab/>
              <w:t xml:space="preserve">Email: </w:t>
            </w:r>
            <w:r w:rsidRPr="00615F16">
              <w:rPr>
                <w:rFonts w:ascii="Times New Roman" w:eastAsia="Arial Unicode MS" w:hAnsi="Times New Roman" w:cs="Times New Roman"/>
                <w:b/>
                <w:sz w:val="24"/>
                <w:szCs w:val="24"/>
                <w:u w:val="single"/>
              </w:rPr>
              <w:t>ps_commerce@gov.sz/nkambulesib@gmail.com</w:t>
            </w:r>
          </w:p>
        </w:tc>
      </w:tr>
      <w:tr w:rsidR="00615F16" w:rsidRPr="00615F16" w14:paraId="21C27E50" w14:textId="77777777" w:rsidTr="00A0093F">
        <w:trPr>
          <w:cantSplit/>
        </w:trPr>
        <w:tc>
          <w:tcPr>
            <w:tcW w:w="1728" w:type="dxa"/>
          </w:tcPr>
          <w:p w14:paraId="26DCDA04"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9.1</w:t>
            </w:r>
          </w:p>
        </w:tc>
        <w:tc>
          <w:tcPr>
            <w:tcW w:w="7311" w:type="dxa"/>
          </w:tcPr>
          <w:p w14:paraId="01A493B0"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The governing law shall be the law of</w:t>
            </w:r>
            <w:r w:rsidRPr="00615F16">
              <w:rPr>
                <w:rFonts w:ascii="Times New Roman" w:eastAsia="Times New Roman" w:hAnsi="Times New Roman" w:cs="Times New Roman"/>
                <w:i/>
                <w:szCs w:val="20"/>
              </w:rPr>
              <w:t>:</w:t>
            </w:r>
            <w:r w:rsidRPr="00615F16">
              <w:rPr>
                <w:rFonts w:ascii="Times New Roman" w:eastAsia="Times New Roman" w:hAnsi="Times New Roman" w:cs="Times New Roman"/>
                <w:szCs w:val="20"/>
              </w:rPr>
              <w:t xml:space="preserve"> </w:t>
            </w:r>
            <w:r w:rsidRPr="00615F16">
              <w:rPr>
                <w:rFonts w:ascii="Times New Roman" w:eastAsia="Times New Roman" w:hAnsi="Times New Roman" w:cs="Times New Roman"/>
                <w:i/>
                <w:iCs/>
                <w:szCs w:val="20"/>
              </w:rPr>
              <w:t>Eswatini</w:t>
            </w:r>
          </w:p>
        </w:tc>
      </w:tr>
      <w:tr w:rsidR="00615F16" w:rsidRPr="00615F16" w14:paraId="6BC201D0" w14:textId="77777777" w:rsidTr="00A0093F">
        <w:tc>
          <w:tcPr>
            <w:tcW w:w="1728" w:type="dxa"/>
          </w:tcPr>
          <w:p w14:paraId="3D747F75"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10.2</w:t>
            </w:r>
          </w:p>
        </w:tc>
        <w:tc>
          <w:tcPr>
            <w:tcW w:w="7311" w:type="dxa"/>
          </w:tcPr>
          <w:p w14:paraId="394A79EB" w14:textId="77777777" w:rsidR="00615F16" w:rsidRPr="00615F16" w:rsidRDefault="00615F16" w:rsidP="00615F16">
            <w:pPr>
              <w:suppressAutoHyphens/>
              <w:spacing w:after="20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The rules of procedure for arbitration proceedings pursuant to GCC Clause 10.2 shall be as follows:</w:t>
            </w:r>
          </w:p>
          <w:p w14:paraId="7933F666" w14:textId="77777777" w:rsidR="00615F16" w:rsidRPr="00615F16" w:rsidRDefault="00615F16" w:rsidP="00615F16">
            <w:pPr>
              <w:tabs>
                <w:tab w:val="left" w:pos="1080"/>
              </w:tabs>
              <w:suppressAutoHyphens/>
              <w:spacing w:after="20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b/>
                <w:i/>
                <w:szCs w:val="20"/>
              </w:rPr>
              <w:t xml:space="preserve"> (a)</w:t>
            </w:r>
            <w:r w:rsidRPr="00615F16">
              <w:rPr>
                <w:rFonts w:ascii="Times New Roman" w:eastAsia="Times New Roman" w:hAnsi="Times New Roman" w:cs="Times New Roman"/>
                <w:b/>
                <w:i/>
                <w:szCs w:val="20"/>
              </w:rPr>
              <w:tab/>
              <w:t>Contract with foreign Contractor:</w:t>
            </w:r>
          </w:p>
          <w:p w14:paraId="59809293" w14:textId="77777777" w:rsidR="00615F16" w:rsidRPr="00615F16" w:rsidRDefault="00615F16" w:rsidP="00615F16">
            <w:pPr>
              <w:spacing w:after="200" w:line="240" w:lineRule="auto"/>
              <w:ind w:left="1080"/>
              <w:jc w:val="both"/>
              <w:rPr>
                <w:rFonts w:ascii="Times New Roman" w:eastAsia="Times New Roman" w:hAnsi="Times New Roman" w:cs="Times New Roman"/>
                <w:szCs w:val="20"/>
              </w:rPr>
            </w:pPr>
            <w:r w:rsidRPr="00615F16">
              <w:rPr>
                <w:rFonts w:ascii="Times New Roman" w:eastAsia="Times New Roman" w:hAnsi="Times New Roman" w:cs="Times New Roman"/>
                <w:szCs w:val="20"/>
              </w:rPr>
              <w:t>GCC 10.2 (a)—All disputes arising in connection with the present Contract shall be finally settled under the Rules of Conciliation and Arbitration of the International Chamber of Commerce by one or more arbitrators appointed in accordance with said Rules.</w:t>
            </w:r>
          </w:p>
          <w:p w14:paraId="3484046B" w14:textId="77777777" w:rsidR="00615F16" w:rsidRPr="00615F16" w:rsidRDefault="00615F16" w:rsidP="00615F16">
            <w:pPr>
              <w:tabs>
                <w:tab w:val="left" w:pos="1080"/>
              </w:tabs>
              <w:suppressAutoHyphens/>
              <w:spacing w:after="200" w:line="240" w:lineRule="auto"/>
              <w:ind w:left="1080" w:hanging="540"/>
              <w:jc w:val="both"/>
              <w:rPr>
                <w:rFonts w:ascii="Times New Roman" w:eastAsia="Times New Roman" w:hAnsi="Times New Roman" w:cs="Times New Roman"/>
                <w:szCs w:val="20"/>
              </w:rPr>
            </w:pPr>
            <w:r w:rsidRPr="00615F16">
              <w:rPr>
                <w:rFonts w:ascii="Times New Roman" w:eastAsia="Times New Roman" w:hAnsi="Times New Roman" w:cs="Times New Roman"/>
                <w:b/>
                <w:i/>
                <w:szCs w:val="20"/>
              </w:rPr>
              <w:t xml:space="preserve"> (b)</w:t>
            </w:r>
            <w:r w:rsidRPr="00615F16">
              <w:rPr>
                <w:rFonts w:ascii="Times New Roman" w:eastAsia="Times New Roman" w:hAnsi="Times New Roman" w:cs="Times New Roman"/>
                <w:b/>
                <w:i/>
                <w:szCs w:val="20"/>
              </w:rPr>
              <w:tab/>
              <w:t>Contracts with Contractor national of the Contracting Authority’s country:</w:t>
            </w:r>
          </w:p>
          <w:p w14:paraId="47AA4FBE" w14:textId="77777777" w:rsidR="00615F16" w:rsidRPr="00615F16" w:rsidRDefault="00615F16" w:rsidP="00615F16">
            <w:pPr>
              <w:suppressAutoHyphens/>
              <w:spacing w:after="200" w:line="240" w:lineRule="auto"/>
              <w:ind w:left="1080" w:firstLine="7"/>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In the case of a dispute between the Contracting Authority and a Contractor who is a national of the Contracting Authority’s country, the dispute shall be referred to adjudication or arbitration in accordance with the laws of the Contracting Authority’s country.</w:t>
            </w:r>
          </w:p>
        </w:tc>
      </w:tr>
      <w:tr w:rsidR="00615F16" w:rsidRPr="00615F16" w14:paraId="26499533" w14:textId="77777777" w:rsidTr="00A0093F">
        <w:tc>
          <w:tcPr>
            <w:tcW w:w="1728" w:type="dxa"/>
          </w:tcPr>
          <w:p w14:paraId="0CCC87F2" w14:textId="77777777" w:rsidR="00615F16" w:rsidRPr="00615F16" w:rsidRDefault="00615F16" w:rsidP="00615F16">
            <w:pPr>
              <w:spacing w:after="200" w:line="240" w:lineRule="auto"/>
              <w:jc w:val="both"/>
              <w:rPr>
                <w:rFonts w:ascii="Times New Roman" w:eastAsia="Times New Roman" w:hAnsi="Times New Roman" w:cs="Times New Roman"/>
                <w:b/>
                <w:szCs w:val="20"/>
              </w:rPr>
            </w:pPr>
            <w:r w:rsidRPr="00615F16">
              <w:rPr>
                <w:rFonts w:ascii="Times New Roman" w:eastAsia="Times New Roman" w:hAnsi="Times New Roman" w:cs="Times New Roman"/>
                <w:b/>
                <w:szCs w:val="20"/>
              </w:rPr>
              <w:t>GCC 12.1</w:t>
            </w:r>
          </w:p>
        </w:tc>
        <w:tc>
          <w:tcPr>
            <w:tcW w:w="7311" w:type="dxa"/>
          </w:tcPr>
          <w:p w14:paraId="1D87FA4D" w14:textId="77777777" w:rsidR="00615F16" w:rsidRPr="00615F16" w:rsidRDefault="00615F16" w:rsidP="00615F16">
            <w:pPr>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Details of Shipping and other Documents to be furnished by the Contractor Are </w:t>
            </w:r>
            <w:r w:rsidR="00143170">
              <w:rPr>
                <w:rFonts w:ascii="Times New Roman" w:eastAsia="Times New Roman" w:hAnsi="Times New Roman" w:cs="Times New Roman"/>
                <w:b/>
                <w:i/>
                <w:iCs/>
                <w:szCs w:val="20"/>
              </w:rPr>
              <w:t>Bill of lading, way bill, manufacture</w:t>
            </w:r>
            <w:r w:rsidR="00A34227">
              <w:rPr>
                <w:rFonts w:ascii="Times New Roman" w:eastAsia="Times New Roman" w:hAnsi="Times New Roman" w:cs="Times New Roman"/>
                <w:b/>
                <w:i/>
                <w:iCs/>
                <w:szCs w:val="20"/>
              </w:rPr>
              <w:t>r</w:t>
            </w:r>
            <w:r w:rsidR="00143170">
              <w:rPr>
                <w:rFonts w:ascii="Times New Roman" w:eastAsia="Times New Roman" w:hAnsi="Times New Roman" w:cs="Times New Roman"/>
                <w:b/>
                <w:i/>
                <w:iCs/>
                <w:szCs w:val="20"/>
              </w:rPr>
              <w:t xml:space="preserve">s or contractors warranty </w:t>
            </w:r>
            <w:r w:rsidR="0050476B">
              <w:rPr>
                <w:rFonts w:ascii="Times New Roman" w:eastAsia="Times New Roman" w:hAnsi="Times New Roman" w:cs="Times New Roman"/>
                <w:b/>
                <w:i/>
                <w:iCs/>
                <w:szCs w:val="20"/>
              </w:rPr>
              <w:t>certificate, calibration</w:t>
            </w:r>
            <w:r w:rsidR="00A34227">
              <w:rPr>
                <w:rFonts w:ascii="Times New Roman" w:eastAsia="Times New Roman" w:hAnsi="Times New Roman" w:cs="Times New Roman"/>
                <w:b/>
                <w:i/>
                <w:iCs/>
                <w:szCs w:val="20"/>
              </w:rPr>
              <w:t xml:space="preserve"> certificate</w:t>
            </w:r>
          </w:p>
          <w:p w14:paraId="049A15F9" w14:textId="77777777" w:rsidR="00615F16" w:rsidRPr="00615F16" w:rsidRDefault="00615F16" w:rsidP="00615F16">
            <w:pPr>
              <w:suppressAutoHyphens/>
              <w:spacing w:after="20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The above documents shall be received by the Contracting Authority before arrival of the Goods and, if not received, the Contractor will be responsible for any consequent expenses.</w:t>
            </w:r>
          </w:p>
        </w:tc>
      </w:tr>
      <w:tr w:rsidR="00615F16" w:rsidRPr="00615F16" w14:paraId="11425334" w14:textId="77777777" w:rsidTr="00A0093F">
        <w:trPr>
          <w:cantSplit/>
        </w:trPr>
        <w:tc>
          <w:tcPr>
            <w:tcW w:w="1728" w:type="dxa"/>
          </w:tcPr>
          <w:p w14:paraId="6FED91A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14.2</w:t>
            </w:r>
          </w:p>
        </w:tc>
        <w:tc>
          <w:tcPr>
            <w:tcW w:w="7311" w:type="dxa"/>
          </w:tcPr>
          <w:p w14:paraId="07F9A27E"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prices charged for the Goods supplied and the related Services performed </w:t>
            </w:r>
            <w:r w:rsidRPr="00615F16">
              <w:rPr>
                <w:rFonts w:ascii="Times New Roman" w:eastAsia="Times New Roman" w:hAnsi="Times New Roman" w:cs="Times New Roman"/>
                <w:i/>
                <w:iCs/>
                <w:szCs w:val="20"/>
              </w:rPr>
              <w:t xml:space="preserve">[ </w:t>
            </w:r>
            <w:r w:rsidRPr="00615F16">
              <w:rPr>
                <w:rFonts w:ascii="Times New Roman" w:eastAsia="Times New Roman" w:hAnsi="Times New Roman" w:cs="Times New Roman"/>
                <w:b/>
                <w:i/>
                <w:iCs/>
                <w:szCs w:val="20"/>
              </w:rPr>
              <w:t>“shall not,”</w:t>
            </w:r>
            <w:r w:rsidRPr="00615F16">
              <w:rPr>
                <w:rFonts w:ascii="Times New Roman" w:eastAsia="Times New Roman" w:hAnsi="Times New Roman" w:cs="Times New Roman"/>
                <w:i/>
                <w:iCs/>
                <w:szCs w:val="20"/>
              </w:rPr>
              <w:t xml:space="preserve"> </w:t>
            </w:r>
            <w:r w:rsidRPr="00615F16">
              <w:rPr>
                <w:rFonts w:ascii="Times New Roman" w:eastAsia="Times New Roman" w:hAnsi="Times New Roman" w:cs="Times New Roman"/>
                <w:szCs w:val="20"/>
              </w:rPr>
              <w:t>be adjustable.</w:t>
            </w:r>
          </w:p>
          <w:p w14:paraId="0EDB61C4"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p>
        </w:tc>
      </w:tr>
      <w:tr w:rsidR="00615F16" w:rsidRPr="00615F16" w14:paraId="5085E163" w14:textId="77777777" w:rsidTr="00A0093F">
        <w:tc>
          <w:tcPr>
            <w:tcW w:w="1728" w:type="dxa"/>
          </w:tcPr>
          <w:p w14:paraId="387EB1CE"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lastRenderedPageBreak/>
              <w:t>GCC 15.1</w:t>
            </w:r>
          </w:p>
        </w:tc>
        <w:tc>
          <w:tcPr>
            <w:tcW w:w="7311" w:type="dxa"/>
          </w:tcPr>
          <w:p w14:paraId="6F78035A" w14:textId="77777777" w:rsidR="00615F16" w:rsidRDefault="00615F16" w:rsidP="00615F16">
            <w:pPr>
              <w:suppressAutoHyphens/>
              <w:spacing w:after="22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GCC 15.7—The method and conditions of payment to be made to the Contractor under this Contract shall be as follows:</w:t>
            </w:r>
          </w:p>
          <w:p w14:paraId="6A257387" w14:textId="77777777" w:rsidR="00D30548" w:rsidRPr="00615F16" w:rsidRDefault="00D30548" w:rsidP="00615F16">
            <w:pPr>
              <w:suppressAutoHyphens/>
              <w:spacing w:after="220" w:line="240" w:lineRule="auto"/>
              <w:ind w:left="533" w:firstLine="7"/>
              <w:jc w:val="both"/>
              <w:rPr>
                <w:rFonts w:ascii="Times New Roman" w:eastAsia="Times New Roman" w:hAnsi="Times New Roman" w:cs="Times New Roman"/>
                <w:szCs w:val="20"/>
              </w:rPr>
            </w:pPr>
            <w:r>
              <w:rPr>
                <w:rFonts w:ascii="Times New Roman" w:eastAsia="Times New Roman" w:hAnsi="Times New Roman" w:cs="Times New Roman"/>
                <w:szCs w:val="20"/>
              </w:rPr>
              <w:t>100% shall be paid once off</w:t>
            </w:r>
          </w:p>
          <w:p w14:paraId="39CDE82C" w14:textId="77777777" w:rsidR="00615F16" w:rsidRPr="00615F16" w:rsidRDefault="00615F16" w:rsidP="00615F16">
            <w:pPr>
              <w:tabs>
                <w:tab w:val="left" w:pos="6480"/>
              </w:tabs>
              <w:suppressAutoHyphens/>
              <w:spacing w:after="220" w:line="240" w:lineRule="auto"/>
              <w:ind w:left="533" w:firstLine="7"/>
              <w:jc w:val="both"/>
              <w:rPr>
                <w:rFonts w:ascii="Times New Roman" w:eastAsia="Times New Roman" w:hAnsi="Times New Roman" w:cs="Times New Roman"/>
                <w:szCs w:val="20"/>
              </w:rPr>
            </w:pPr>
            <w:r w:rsidRPr="00615F16">
              <w:rPr>
                <w:rFonts w:ascii="Times New Roman" w:eastAsia="Times New Roman" w:hAnsi="Times New Roman" w:cs="Times New Roman"/>
                <w:szCs w:val="20"/>
              </w:rPr>
              <w:t>Payment of local currency portion shall be made in Euro</w:t>
            </w:r>
            <w:r w:rsidRPr="00615F16">
              <w:rPr>
                <w:rFonts w:ascii="Times New Roman" w:eastAsia="Times New Roman" w:hAnsi="Times New Roman" w:cs="Times New Roman"/>
                <w:szCs w:val="20"/>
                <w:u w:val="single"/>
              </w:rPr>
              <w:tab/>
            </w:r>
            <w:r w:rsidRPr="00615F16">
              <w:rPr>
                <w:rFonts w:ascii="Times New Roman" w:eastAsia="Times New Roman" w:hAnsi="Times New Roman" w:cs="Times New Roman"/>
                <w:szCs w:val="20"/>
              </w:rPr>
              <w:t xml:space="preserve"> </w:t>
            </w:r>
            <w:r w:rsidRPr="00615F16">
              <w:rPr>
                <w:rFonts w:ascii="Times New Roman" w:eastAsia="Times New Roman" w:hAnsi="Times New Roman" w:cs="Times New Roman"/>
                <w:i/>
                <w:sz w:val="20"/>
                <w:szCs w:val="20"/>
              </w:rPr>
              <w:t>[currency]</w:t>
            </w:r>
            <w:r w:rsidRPr="00615F16">
              <w:rPr>
                <w:rFonts w:ascii="Times New Roman" w:eastAsia="Times New Roman" w:hAnsi="Times New Roman" w:cs="Times New Roman"/>
                <w:i/>
                <w:szCs w:val="20"/>
              </w:rPr>
              <w:t xml:space="preserve"> </w:t>
            </w:r>
            <w:r w:rsidRPr="00615F16">
              <w:rPr>
                <w:rFonts w:ascii="Times New Roman" w:eastAsia="Times New Roman" w:hAnsi="Times New Roman" w:cs="Times New Roman"/>
                <w:szCs w:val="20"/>
              </w:rPr>
              <w:t>within thirty (30) days of presentation of claim supported by a certificate from the Contracting Authority declaring that the Goods have been delivered and that all other contracted Services have been performed.</w:t>
            </w:r>
          </w:p>
          <w:p w14:paraId="2B50A991" w14:textId="77777777" w:rsidR="00615F16" w:rsidRPr="00615F16" w:rsidRDefault="00615F16" w:rsidP="00615F16">
            <w:pPr>
              <w:tabs>
                <w:tab w:val="right" w:pos="7164"/>
              </w:tabs>
              <w:spacing w:after="200" w:line="240" w:lineRule="auto"/>
              <w:ind w:left="1062" w:hanging="540"/>
              <w:jc w:val="both"/>
              <w:rPr>
                <w:rFonts w:ascii="Times New Roman" w:eastAsia="Times New Roman" w:hAnsi="Times New Roman" w:cs="Times New Roman"/>
                <w:i/>
                <w:iCs/>
                <w:szCs w:val="20"/>
                <w:u w:val="single"/>
              </w:rPr>
            </w:pPr>
          </w:p>
        </w:tc>
      </w:tr>
      <w:tr w:rsidR="00615F16" w:rsidRPr="00615F16" w14:paraId="414A3AA6" w14:textId="77777777" w:rsidTr="00A0093F">
        <w:trPr>
          <w:cantSplit/>
        </w:trPr>
        <w:tc>
          <w:tcPr>
            <w:tcW w:w="1728" w:type="dxa"/>
          </w:tcPr>
          <w:p w14:paraId="3B247845"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15.6</w:t>
            </w:r>
          </w:p>
        </w:tc>
        <w:tc>
          <w:tcPr>
            <w:tcW w:w="7311" w:type="dxa"/>
          </w:tcPr>
          <w:p w14:paraId="0126B8BA"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payment-delay period after which the Contracting Authority shall pay interest to the Contractor shall be </w:t>
            </w:r>
            <w:r w:rsidRPr="00615F16">
              <w:rPr>
                <w:rFonts w:ascii="Times New Roman" w:eastAsia="Times New Roman" w:hAnsi="Times New Roman" w:cs="Times New Roman"/>
                <w:i/>
                <w:iCs/>
                <w:szCs w:val="20"/>
              </w:rPr>
              <w:t xml:space="preserve">[insert number] </w:t>
            </w:r>
            <w:r w:rsidRPr="00615F16">
              <w:rPr>
                <w:rFonts w:ascii="Times New Roman" w:eastAsia="Times New Roman" w:hAnsi="Times New Roman" w:cs="Times New Roman"/>
                <w:szCs w:val="20"/>
              </w:rPr>
              <w:t xml:space="preserve">days. </w:t>
            </w:r>
            <w:r w:rsidRPr="00615F16">
              <w:rPr>
                <w:rFonts w:ascii="Times New Roman" w:eastAsia="Times New Roman" w:hAnsi="Times New Roman" w:cs="Times New Roman"/>
                <w:b/>
                <w:szCs w:val="20"/>
              </w:rPr>
              <w:t>Not applicable</w:t>
            </w:r>
          </w:p>
          <w:p w14:paraId="458959E3"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The interest rate that shall be applied is </w:t>
            </w:r>
            <w:r w:rsidRPr="00615F16">
              <w:rPr>
                <w:rFonts w:ascii="Times New Roman" w:eastAsia="Times New Roman" w:hAnsi="Times New Roman" w:cs="Times New Roman"/>
                <w:i/>
                <w:iCs/>
                <w:szCs w:val="20"/>
              </w:rPr>
              <w:t xml:space="preserve">[insert number] % </w:t>
            </w:r>
            <w:r w:rsidRPr="00615F16">
              <w:rPr>
                <w:rFonts w:ascii="Times New Roman" w:eastAsia="Times New Roman" w:hAnsi="Times New Roman" w:cs="Times New Roman"/>
                <w:b/>
                <w:i/>
                <w:iCs/>
                <w:szCs w:val="20"/>
              </w:rPr>
              <w:t>Not applicable</w:t>
            </w:r>
          </w:p>
        </w:tc>
      </w:tr>
      <w:tr w:rsidR="00615F16" w:rsidRPr="00615F16" w14:paraId="27051081" w14:textId="77777777" w:rsidTr="00A0093F">
        <w:tc>
          <w:tcPr>
            <w:tcW w:w="1728" w:type="dxa"/>
          </w:tcPr>
          <w:p w14:paraId="57B8C7CC"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17.1</w:t>
            </w:r>
          </w:p>
        </w:tc>
        <w:tc>
          <w:tcPr>
            <w:tcW w:w="7311" w:type="dxa"/>
          </w:tcPr>
          <w:p w14:paraId="66D5C09D"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 xml:space="preserve">A Performance </w:t>
            </w:r>
            <w:r w:rsidR="00D30548" w:rsidRPr="00615F16">
              <w:rPr>
                <w:rFonts w:ascii="Times New Roman" w:eastAsia="Times New Roman" w:hAnsi="Times New Roman" w:cs="Times New Roman"/>
                <w:szCs w:val="20"/>
              </w:rPr>
              <w:t>Security</w:t>
            </w:r>
            <w:r w:rsidR="00D30548" w:rsidRPr="00615F16">
              <w:rPr>
                <w:rFonts w:ascii="Times New Roman" w:eastAsia="Times New Roman" w:hAnsi="Times New Roman" w:cs="Times New Roman"/>
                <w:i/>
                <w:iCs/>
                <w:szCs w:val="20"/>
              </w:rPr>
              <w:t xml:space="preserve"> </w:t>
            </w:r>
            <w:r w:rsidR="00D30548">
              <w:rPr>
                <w:rFonts w:ascii="Times New Roman" w:eastAsia="Times New Roman" w:hAnsi="Times New Roman" w:cs="Times New Roman"/>
                <w:i/>
                <w:iCs/>
                <w:szCs w:val="20"/>
              </w:rPr>
              <w:t>“</w:t>
            </w:r>
            <w:r w:rsidRPr="00615F16">
              <w:rPr>
                <w:rFonts w:ascii="Times New Roman" w:eastAsia="Times New Roman" w:hAnsi="Times New Roman" w:cs="Times New Roman"/>
                <w:b/>
                <w:i/>
                <w:iCs/>
                <w:szCs w:val="20"/>
              </w:rPr>
              <w:t>required</w:t>
            </w:r>
          </w:p>
          <w:p w14:paraId="314B2944" w14:textId="77777777" w:rsidR="00615F16" w:rsidRPr="00615F16" w:rsidRDefault="00717EF9" w:rsidP="00615F16">
            <w:pPr>
              <w:tabs>
                <w:tab w:val="right" w:pos="7164"/>
              </w:tabs>
              <w:spacing w:after="200" w:line="240" w:lineRule="auto"/>
              <w:jc w:val="both"/>
              <w:rPr>
                <w:rFonts w:ascii="Times New Roman" w:eastAsia="Times New Roman" w:hAnsi="Times New Roman" w:cs="Times New Roman"/>
                <w:i/>
                <w:iCs/>
                <w:szCs w:val="20"/>
              </w:rPr>
            </w:pPr>
            <w:r>
              <w:rPr>
                <w:rFonts w:ascii="Times New Roman" w:eastAsia="Times New Roman" w:hAnsi="Times New Roman" w:cs="Times New Roman"/>
                <w:i/>
                <w:iCs/>
                <w:szCs w:val="20"/>
              </w:rPr>
              <w:t>T</w:t>
            </w:r>
            <w:r w:rsidR="00615F16" w:rsidRPr="00615F16">
              <w:rPr>
                <w:rFonts w:ascii="Times New Roman" w:eastAsia="Times New Roman" w:hAnsi="Times New Roman" w:cs="Times New Roman"/>
                <w:i/>
                <w:iCs/>
                <w:szCs w:val="20"/>
              </w:rPr>
              <w:t xml:space="preserve">he amount of the Performance Security shall be: </w:t>
            </w:r>
            <w:r w:rsidR="00A0093F">
              <w:rPr>
                <w:rFonts w:ascii="Times New Roman" w:eastAsia="Times New Roman" w:hAnsi="Times New Roman" w:cs="Times New Roman"/>
                <w:i/>
                <w:iCs/>
                <w:szCs w:val="20"/>
              </w:rPr>
              <w:t>5</w:t>
            </w:r>
            <w:r w:rsidR="00A000CD">
              <w:rPr>
                <w:rFonts w:ascii="Times New Roman" w:eastAsia="Times New Roman" w:hAnsi="Times New Roman" w:cs="Times New Roman"/>
                <w:i/>
                <w:iCs/>
                <w:szCs w:val="20"/>
              </w:rPr>
              <w:t>%</w:t>
            </w:r>
          </w:p>
          <w:p w14:paraId="2B7AF490"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74534F6B" w14:textId="77777777" w:rsidTr="00A0093F">
        <w:trPr>
          <w:cantSplit/>
          <w:trHeight w:val="876"/>
        </w:trPr>
        <w:tc>
          <w:tcPr>
            <w:tcW w:w="1728" w:type="dxa"/>
          </w:tcPr>
          <w:p w14:paraId="0856F6B0"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17.3</w:t>
            </w:r>
          </w:p>
        </w:tc>
        <w:tc>
          <w:tcPr>
            <w:tcW w:w="7311" w:type="dxa"/>
          </w:tcPr>
          <w:p w14:paraId="0B427EE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Performance Security shall be in the form of </w:t>
            </w:r>
            <w:r w:rsidRPr="00615F16">
              <w:rPr>
                <w:rFonts w:ascii="Times New Roman" w:eastAsia="Times New Roman" w:hAnsi="Times New Roman" w:cs="Times New Roman"/>
                <w:iCs/>
                <w:szCs w:val="20"/>
              </w:rPr>
              <w:t xml:space="preserve">a Bank Guarantee with the content specified in Appendix 1 to these Special Conditions of Contracts. </w:t>
            </w:r>
          </w:p>
          <w:p w14:paraId="110B29E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i/>
                <w:szCs w:val="20"/>
              </w:rPr>
            </w:pPr>
          </w:p>
        </w:tc>
      </w:tr>
      <w:tr w:rsidR="00615F16" w:rsidRPr="00615F16" w14:paraId="7D1BD74B" w14:textId="77777777" w:rsidTr="00A0093F">
        <w:trPr>
          <w:cantSplit/>
        </w:trPr>
        <w:tc>
          <w:tcPr>
            <w:tcW w:w="1728" w:type="dxa"/>
          </w:tcPr>
          <w:p w14:paraId="3B1AA72B"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17.4</w:t>
            </w:r>
          </w:p>
        </w:tc>
        <w:tc>
          <w:tcPr>
            <w:tcW w:w="7311" w:type="dxa"/>
          </w:tcPr>
          <w:p w14:paraId="088BFAA9" w14:textId="77777777" w:rsidR="00615F16" w:rsidRPr="00615F16" w:rsidRDefault="00615F16" w:rsidP="00111327">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Discharge of the Performance Security shall take place: </w:t>
            </w:r>
            <w:r w:rsidR="00111327" w:rsidRPr="00615F16">
              <w:rPr>
                <w:rFonts w:ascii="Times New Roman" w:eastAsia="Times New Roman" w:hAnsi="Times New Roman" w:cs="Times New Roman"/>
                <w:sz w:val="24"/>
                <w:szCs w:val="20"/>
              </w:rPr>
              <w:t>Performance Security shall be discharged by the Contracting Authority and returned to the Contractor not later than twenty-eight (28) days following the date of Completion of the Contractor’s performance obligations</w:t>
            </w:r>
            <w:r w:rsidR="00A000CD">
              <w:rPr>
                <w:rFonts w:ascii="Times New Roman" w:eastAsia="Times New Roman" w:hAnsi="Times New Roman" w:cs="Times New Roman"/>
                <w:sz w:val="24"/>
                <w:szCs w:val="20"/>
              </w:rPr>
              <w:t>.</w:t>
            </w:r>
          </w:p>
        </w:tc>
      </w:tr>
      <w:tr w:rsidR="00615F16" w:rsidRPr="00615F16" w14:paraId="77B3FB91" w14:textId="77777777" w:rsidTr="00A0093F">
        <w:trPr>
          <w:cantSplit/>
        </w:trPr>
        <w:tc>
          <w:tcPr>
            <w:tcW w:w="1728" w:type="dxa"/>
          </w:tcPr>
          <w:p w14:paraId="301F576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22.2</w:t>
            </w:r>
          </w:p>
        </w:tc>
        <w:tc>
          <w:tcPr>
            <w:tcW w:w="7311" w:type="dxa"/>
          </w:tcPr>
          <w:p w14:paraId="3D68C756" w14:textId="77777777" w:rsidR="00DF1DC8" w:rsidRPr="00615F16" w:rsidRDefault="00615F16" w:rsidP="00A34227">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packing, marking and documentation within and outside the packages shall be:  </w:t>
            </w:r>
            <w:r w:rsidRPr="00615F16">
              <w:rPr>
                <w:rFonts w:ascii="Times New Roman" w:eastAsia="Times New Roman" w:hAnsi="Times New Roman" w:cs="Times New Roman"/>
                <w:i/>
                <w:iCs/>
                <w:szCs w:val="20"/>
              </w:rPr>
              <w:t xml:space="preserve">packaged in a way to protect the equipment marked </w:t>
            </w:r>
            <w:r w:rsidRPr="00615F16">
              <w:rPr>
                <w:rFonts w:ascii="Times New Roman" w:eastAsia="Times New Roman" w:hAnsi="Times New Roman" w:cs="Times New Roman"/>
                <w:b/>
                <w:i/>
                <w:iCs/>
                <w:szCs w:val="20"/>
              </w:rPr>
              <w:t>HANDLE WITH CARE</w:t>
            </w:r>
            <w:r w:rsidR="00A34227">
              <w:rPr>
                <w:rFonts w:ascii="Times New Roman" w:eastAsia="Times New Roman" w:hAnsi="Times New Roman" w:cs="Times New Roman"/>
                <w:b/>
                <w:i/>
                <w:iCs/>
                <w:szCs w:val="20"/>
              </w:rPr>
              <w:t xml:space="preserve"> AND IN AN UPRIGHT POSITION </w:t>
            </w:r>
            <w:r w:rsidRPr="00615F16">
              <w:rPr>
                <w:rFonts w:ascii="Times New Roman" w:eastAsia="Times New Roman" w:hAnsi="Times New Roman" w:cs="Times New Roman"/>
                <w:i/>
                <w:iCs/>
                <w:szCs w:val="20"/>
              </w:rPr>
              <w:t xml:space="preserve"> </w:t>
            </w:r>
          </w:p>
        </w:tc>
      </w:tr>
      <w:tr w:rsidR="00615F16" w:rsidRPr="00615F16" w14:paraId="6A09461C" w14:textId="77777777" w:rsidTr="00A0093F">
        <w:trPr>
          <w:cantSplit/>
        </w:trPr>
        <w:tc>
          <w:tcPr>
            <w:tcW w:w="1728" w:type="dxa"/>
          </w:tcPr>
          <w:p w14:paraId="4EC6D4E6"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23.1</w:t>
            </w:r>
          </w:p>
        </w:tc>
        <w:tc>
          <w:tcPr>
            <w:tcW w:w="7311" w:type="dxa"/>
          </w:tcPr>
          <w:p w14:paraId="3CE252B2"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i/>
                <w:szCs w:val="20"/>
              </w:rPr>
            </w:pPr>
            <w:r w:rsidRPr="00615F16">
              <w:rPr>
                <w:rFonts w:ascii="Times New Roman" w:eastAsia="Times New Roman" w:hAnsi="Times New Roman" w:cs="Times New Roman"/>
                <w:szCs w:val="20"/>
              </w:rPr>
              <w:t>The insurance coverage shall be as specified in the Incoterms</w:t>
            </w:r>
            <w:r w:rsidRPr="00615F16">
              <w:rPr>
                <w:rFonts w:ascii="Times New Roman" w:eastAsia="Times New Roman" w:hAnsi="Times New Roman" w:cs="Times New Roman"/>
                <w:i/>
                <w:szCs w:val="20"/>
              </w:rPr>
              <w:t>.</w:t>
            </w:r>
            <w:r w:rsidR="004E12C6" w:rsidRPr="00615F16">
              <w:rPr>
                <w:rFonts w:ascii="Times New Roman" w:eastAsia="Times New Roman" w:hAnsi="Times New Roman" w:cs="Times New Roman"/>
                <w:sz w:val="24"/>
                <w:szCs w:val="20"/>
              </w:rPr>
              <w:t xml:space="preserve"> Goods supplied under the Contract shall be fully insured—in a freely convertible currency from an eligible country—against loss or damage incidental to manufacture or acquisition, transportation, storage, and delivery, in accordance with the applicable Incoterms</w:t>
            </w:r>
          </w:p>
          <w:p w14:paraId="518B5A05"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72DFC6E0" w14:textId="77777777" w:rsidTr="00A0093F">
        <w:tc>
          <w:tcPr>
            <w:tcW w:w="1728" w:type="dxa"/>
          </w:tcPr>
          <w:p w14:paraId="00D38747"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24.1</w:t>
            </w:r>
          </w:p>
        </w:tc>
        <w:tc>
          <w:tcPr>
            <w:tcW w:w="7311" w:type="dxa"/>
          </w:tcPr>
          <w:p w14:paraId="4DF95FDF" w14:textId="77777777" w:rsidR="00615F16" w:rsidRPr="00143170" w:rsidRDefault="00615F16" w:rsidP="0050476B">
            <w:pPr>
              <w:tabs>
                <w:tab w:val="right" w:pos="7164"/>
              </w:tabs>
              <w:spacing w:after="200" w:line="240" w:lineRule="auto"/>
              <w:jc w:val="both"/>
              <w:rPr>
                <w:rFonts w:ascii="Times New Roman" w:eastAsia="Times New Roman" w:hAnsi="Times New Roman" w:cs="Times New Roman"/>
                <w:u w:val="single"/>
              </w:rPr>
            </w:pPr>
            <w:r w:rsidRPr="00AF3178">
              <w:rPr>
                <w:rFonts w:ascii="Times New Roman" w:eastAsia="Times New Roman" w:hAnsi="Times New Roman" w:cs="Times New Roman"/>
                <w:iCs/>
              </w:rPr>
              <w:t xml:space="preserve">The Contractor is required under the Contract to transport the Goods to a specified place of final </w:t>
            </w:r>
            <w:r w:rsidR="00A0093F" w:rsidRPr="00AF3178">
              <w:rPr>
                <w:rFonts w:ascii="Times New Roman" w:eastAsia="Times New Roman" w:hAnsi="Times New Roman" w:cs="Times New Roman"/>
                <w:iCs/>
              </w:rPr>
              <w:t>destination</w:t>
            </w:r>
            <w:r w:rsidR="00A0093F">
              <w:rPr>
                <w:rFonts w:ascii="Times New Roman" w:eastAsia="Times New Roman" w:hAnsi="Times New Roman" w:cs="Times New Roman"/>
                <w:iCs/>
              </w:rPr>
              <w:t>.</w:t>
            </w:r>
            <w:r w:rsidRPr="00AF3178">
              <w:rPr>
                <w:rFonts w:ascii="Times New Roman" w:eastAsia="Times New Roman" w:hAnsi="Times New Roman" w:cs="Times New Roman"/>
                <w:iCs/>
              </w:rPr>
              <w:t xml:space="preserve"> defined as the Project Site</w:t>
            </w:r>
            <w:r w:rsidR="005C3D39">
              <w:rPr>
                <w:rFonts w:ascii="Times New Roman" w:eastAsia="Times New Roman" w:hAnsi="Times New Roman" w:cs="Times New Roman"/>
                <w:iCs/>
              </w:rPr>
              <w:t>.</w:t>
            </w:r>
            <w:r w:rsidR="0050476B">
              <w:rPr>
                <w:rFonts w:ascii="Times New Roman" w:eastAsia="Times New Roman" w:hAnsi="Times New Roman" w:cs="Times New Roman"/>
                <w:iCs/>
              </w:rPr>
              <w:t xml:space="preserve"> T</w:t>
            </w:r>
            <w:r w:rsidR="0050476B" w:rsidRPr="00AF3178">
              <w:rPr>
                <w:rFonts w:ascii="Times New Roman" w:eastAsia="Times New Roman" w:hAnsi="Times New Roman" w:cs="Times New Roman"/>
                <w:iCs/>
              </w:rPr>
              <w:t>ransport</w:t>
            </w:r>
            <w:r w:rsidR="0050476B">
              <w:rPr>
                <w:rFonts w:ascii="Times New Roman" w:eastAsia="Times New Roman" w:hAnsi="Times New Roman" w:cs="Times New Roman"/>
                <w:iCs/>
              </w:rPr>
              <w:t>ation, insurance</w:t>
            </w:r>
            <w:r w:rsidR="005C3D39">
              <w:rPr>
                <w:rFonts w:ascii="Times New Roman" w:eastAsia="Times New Roman" w:hAnsi="Times New Roman" w:cs="Times New Roman"/>
                <w:iCs/>
              </w:rPr>
              <w:t>,</w:t>
            </w:r>
            <w:r w:rsidR="005C3D39" w:rsidRPr="00AF3178">
              <w:rPr>
                <w:rFonts w:ascii="Times New Roman" w:eastAsia="Times New Roman" w:hAnsi="Times New Roman" w:cs="Times New Roman"/>
                <w:iCs/>
              </w:rPr>
              <w:t xml:space="preserve"> </w:t>
            </w:r>
            <w:r w:rsidR="005C3D39">
              <w:rPr>
                <w:rFonts w:ascii="Times New Roman" w:eastAsia="Times New Roman" w:hAnsi="Times New Roman" w:cs="Times New Roman"/>
                <w:iCs/>
              </w:rPr>
              <w:t xml:space="preserve">and any other related costs </w:t>
            </w:r>
            <w:r w:rsidRPr="00AF3178">
              <w:rPr>
                <w:rFonts w:ascii="Times New Roman" w:eastAsia="Times New Roman" w:hAnsi="Times New Roman" w:cs="Times New Roman"/>
                <w:iCs/>
              </w:rPr>
              <w:t>shall be included in the Contract Price</w:t>
            </w:r>
            <w:r w:rsidRPr="00143170">
              <w:rPr>
                <w:rFonts w:ascii="Times New Roman" w:eastAsia="Times New Roman" w:hAnsi="Times New Roman" w:cs="Times New Roman"/>
                <w:iCs/>
              </w:rPr>
              <w:t>.</w:t>
            </w:r>
          </w:p>
        </w:tc>
      </w:tr>
      <w:tr w:rsidR="00615F16" w:rsidRPr="00615F16" w14:paraId="740192B2" w14:textId="77777777" w:rsidTr="00A0093F">
        <w:trPr>
          <w:cantSplit/>
        </w:trPr>
        <w:tc>
          <w:tcPr>
            <w:tcW w:w="1728" w:type="dxa"/>
          </w:tcPr>
          <w:p w14:paraId="0DDD7504"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lastRenderedPageBreak/>
              <w:t>GCC 25.1</w:t>
            </w:r>
          </w:p>
        </w:tc>
        <w:tc>
          <w:tcPr>
            <w:tcW w:w="7311" w:type="dxa"/>
          </w:tcPr>
          <w:p w14:paraId="03DED4D4" w14:textId="77777777" w:rsidR="00615F16" w:rsidRPr="00143170" w:rsidRDefault="00615F16" w:rsidP="00615F16">
            <w:pPr>
              <w:spacing w:after="0" w:line="240" w:lineRule="auto"/>
              <w:ind w:left="360"/>
              <w:rPr>
                <w:rFonts w:ascii="Times New Roman" w:eastAsia="Times New Roman" w:hAnsi="Times New Roman" w:cs="Times New Roman"/>
                <w:szCs w:val="20"/>
              </w:rPr>
            </w:pPr>
            <w:r w:rsidRPr="00143170">
              <w:rPr>
                <w:rFonts w:ascii="Times New Roman" w:eastAsia="Times New Roman" w:hAnsi="Times New Roman" w:cs="Times New Roman"/>
                <w:szCs w:val="20"/>
              </w:rPr>
              <w:t xml:space="preserve">The inspections and tests shall be: </w:t>
            </w:r>
          </w:p>
          <w:p w14:paraId="1697693D" w14:textId="77777777" w:rsidR="00615F16" w:rsidRPr="005F20A9" w:rsidRDefault="00615F16" w:rsidP="00615F16">
            <w:pPr>
              <w:spacing w:after="0" w:line="240" w:lineRule="auto"/>
              <w:ind w:left="360"/>
              <w:rPr>
                <w:rFonts w:ascii="Times New Roman" w:eastAsia="Times New Roman" w:hAnsi="Times New Roman" w:cs="Times New Roman"/>
                <w:i/>
                <w:iCs/>
                <w:color w:val="000000"/>
                <w:sz w:val="24"/>
                <w:szCs w:val="24"/>
              </w:rPr>
            </w:pPr>
          </w:p>
          <w:p w14:paraId="49AD00AF" w14:textId="77777777" w:rsidR="00615F16" w:rsidRPr="00143170" w:rsidRDefault="00615F16" w:rsidP="00615F16">
            <w:pPr>
              <w:numPr>
                <w:ilvl w:val="0"/>
                <w:numId w:val="157"/>
              </w:numPr>
              <w:spacing w:after="0" w:line="240" w:lineRule="auto"/>
              <w:contextualSpacing/>
              <w:rPr>
                <w:rFonts w:ascii="Times New Roman" w:eastAsia="Times New Roman" w:hAnsi="Times New Roman" w:cs="Times New Roman"/>
                <w:i/>
                <w:iCs/>
                <w:color w:val="000000"/>
                <w:sz w:val="24"/>
                <w:szCs w:val="24"/>
              </w:rPr>
            </w:pPr>
            <w:r w:rsidRPr="00143170">
              <w:rPr>
                <w:rFonts w:ascii="Times New Roman" w:eastAsia="Times New Roman" w:hAnsi="Times New Roman" w:cs="Times New Roman"/>
              </w:rPr>
              <w:t>The procuring entity on delivery will verify and inspect the equipment with the supplier on delivery against the technical offer form.</w:t>
            </w:r>
          </w:p>
          <w:p w14:paraId="0D0003E8" w14:textId="77777777" w:rsidR="00615F16" w:rsidRPr="00143170" w:rsidRDefault="00615F16" w:rsidP="00615F16">
            <w:pPr>
              <w:numPr>
                <w:ilvl w:val="0"/>
                <w:numId w:val="157"/>
              </w:numPr>
              <w:spacing w:after="0" w:line="240" w:lineRule="auto"/>
              <w:contextualSpacing/>
              <w:rPr>
                <w:rFonts w:ascii="Times New Roman" w:eastAsia="Times New Roman" w:hAnsi="Times New Roman" w:cs="Times New Roman"/>
                <w:i/>
                <w:iCs/>
                <w:color w:val="000000"/>
                <w:sz w:val="24"/>
                <w:szCs w:val="24"/>
              </w:rPr>
            </w:pPr>
            <w:r w:rsidRPr="00143170">
              <w:rPr>
                <w:rFonts w:ascii="Times New Roman" w:eastAsia="Times New Roman" w:hAnsi="Times New Roman" w:cs="Times New Roman"/>
              </w:rPr>
              <w:t xml:space="preserve"> The contractor will have to commission all equipment on delivery or on a date agreed with the procuring entity.</w:t>
            </w:r>
          </w:p>
          <w:p w14:paraId="54A295F3" w14:textId="77777777" w:rsidR="00615F16" w:rsidRPr="00615F16" w:rsidRDefault="00615F16" w:rsidP="00615F16">
            <w:pPr>
              <w:numPr>
                <w:ilvl w:val="0"/>
                <w:numId w:val="157"/>
              </w:numPr>
              <w:spacing w:after="0" w:line="240" w:lineRule="auto"/>
              <w:contextualSpacing/>
              <w:rPr>
                <w:rFonts w:ascii="Times New Roman" w:eastAsia="Times New Roman" w:hAnsi="Times New Roman" w:cs="Times New Roman"/>
                <w:i/>
                <w:iCs/>
                <w:color w:val="000000"/>
                <w:sz w:val="24"/>
                <w:szCs w:val="24"/>
              </w:rPr>
            </w:pPr>
            <w:r w:rsidRPr="00143170">
              <w:rPr>
                <w:rFonts w:ascii="Times New Roman" w:eastAsia="Times New Roman" w:hAnsi="Times New Roman" w:cs="Times New Roman"/>
              </w:rPr>
              <w:t xml:space="preserve">The contractor will </w:t>
            </w:r>
            <w:r w:rsidR="00A0093F" w:rsidRPr="00143170">
              <w:rPr>
                <w:rFonts w:ascii="Times New Roman" w:eastAsia="Times New Roman" w:hAnsi="Times New Roman" w:cs="Times New Roman"/>
              </w:rPr>
              <w:t>install</w:t>
            </w:r>
            <w:r w:rsidRPr="00143170">
              <w:rPr>
                <w:rFonts w:ascii="Times New Roman" w:eastAsia="Times New Roman" w:hAnsi="Times New Roman" w:cs="Times New Roman"/>
              </w:rPr>
              <w:t xml:space="preserve"> test and train technicians on the operati</w:t>
            </w:r>
            <w:r w:rsidR="005C3D39">
              <w:rPr>
                <w:rFonts w:ascii="Times New Roman" w:eastAsia="Times New Roman" w:hAnsi="Times New Roman" w:cs="Times New Roman"/>
              </w:rPr>
              <w:t>on</w:t>
            </w:r>
            <w:r w:rsidRPr="00143170">
              <w:rPr>
                <w:rFonts w:ascii="Times New Roman" w:eastAsia="Times New Roman" w:hAnsi="Times New Roman" w:cs="Times New Roman"/>
              </w:rPr>
              <w:t xml:space="preserve"> of equipment.</w:t>
            </w:r>
            <w:r w:rsidRPr="00615F16">
              <w:rPr>
                <w:rFonts w:ascii="Calibri" w:eastAsia="Times New Roman" w:hAnsi="Calibri" w:cs="Times New Roman"/>
              </w:rPr>
              <w:br/>
            </w:r>
            <w:r w:rsidRPr="00615F16">
              <w:rPr>
                <w:rFonts w:ascii="Calibri" w:eastAsia="Times New Roman" w:hAnsi="Calibri" w:cs="Times New Roman"/>
              </w:rPr>
              <w:br/>
            </w:r>
          </w:p>
          <w:p w14:paraId="7C5F6DBB"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i/>
                <w:iCs/>
                <w:szCs w:val="20"/>
              </w:rPr>
              <w:t xml:space="preserve"> </w:t>
            </w:r>
          </w:p>
        </w:tc>
      </w:tr>
      <w:tr w:rsidR="00615F16" w:rsidRPr="00615F16" w14:paraId="6555D380" w14:textId="77777777" w:rsidTr="00A0093F">
        <w:trPr>
          <w:cantSplit/>
        </w:trPr>
        <w:tc>
          <w:tcPr>
            <w:tcW w:w="1728" w:type="dxa"/>
          </w:tcPr>
          <w:p w14:paraId="7B65A8ED"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25.2</w:t>
            </w:r>
          </w:p>
        </w:tc>
        <w:tc>
          <w:tcPr>
            <w:tcW w:w="7311" w:type="dxa"/>
          </w:tcPr>
          <w:p w14:paraId="060E8C74"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szCs w:val="20"/>
              </w:rPr>
              <w:t xml:space="preserve">The Inspections and tests shall be conducted at: </w:t>
            </w:r>
            <w:r w:rsidRPr="00615F16">
              <w:rPr>
                <w:rFonts w:ascii="Times New Roman" w:eastAsia="Times New Roman" w:hAnsi="Times New Roman" w:cs="Times New Roman"/>
                <w:b/>
                <w:bCs/>
                <w:i/>
                <w:iCs/>
                <w:color w:val="000000"/>
                <w:sz w:val="24"/>
                <w:szCs w:val="24"/>
              </w:rPr>
              <w:t>Ministry of Commerce, Industry and Trade</w:t>
            </w:r>
          </w:p>
          <w:p w14:paraId="772EF775"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Metrology Section</w:t>
            </w:r>
          </w:p>
          <w:p w14:paraId="5FD841FB" w14:textId="77777777" w:rsidR="00615F16" w:rsidRPr="00615F16" w:rsidRDefault="00615F16" w:rsidP="00615F16">
            <w:pPr>
              <w:spacing w:before="120" w:after="120" w:line="240" w:lineRule="auto"/>
              <w:rPr>
                <w:rFonts w:ascii="Times New Roman" w:eastAsia="Times New Roman" w:hAnsi="Times New Roman" w:cs="Times New Roman"/>
                <w:b/>
                <w:bCs/>
                <w:i/>
                <w:iCs/>
                <w:color w:val="000000"/>
                <w:sz w:val="24"/>
                <w:szCs w:val="24"/>
              </w:rPr>
            </w:pPr>
            <w:r w:rsidRPr="00615F16">
              <w:rPr>
                <w:rFonts w:ascii="Times New Roman" w:eastAsia="Times New Roman" w:hAnsi="Times New Roman" w:cs="Times New Roman"/>
                <w:b/>
                <w:bCs/>
                <w:i/>
                <w:iCs/>
                <w:color w:val="000000"/>
                <w:sz w:val="24"/>
                <w:szCs w:val="24"/>
              </w:rPr>
              <w:t>Matsapha Verification Centre</w:t>
            </w:r>
          </w:p>
          <w:p w14:paraId="06682B6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b/>
                <w:bCs/>
                <w:i/>
                <w:iCs/>
                <w:color w:val="000000"/>
                <w:sz w:val="24"/>
                <w:szCs w:val="24"/>
              </w:rPr>
              <w:t>Corner of King Sobhuza 11 Avenue and Matsapha Crescent</w:t>
            </w:r>
            <w:r w:rsidRPr="00615F16">
              <w:rPr>
                <w:rFonts w:ascii="Times New Roman" w:eastAsia="Times New Roman" w:hAnsi="Times New Roman" w:cs="Times New Roman"/>
                <w:i/>
                <w:iCs/>
                <w:szCs w:val="20"/>
              </w:rPr>
              <w:t xml:space="preserve"> </w:t>
            </w:r>
          </w:p>
        </w:tc>
      </w:tr>
      <w:tr w:rsidR="00615F16" w:rsidRPr="00615F16" w14:paraId="63218CB9" w14:textId="77777777" w:rsidTr="00A0093F">
        <w:trPr>
          <w:cantSplit/>
        </w:trPr>
        <w:tc>
          <w:tcPr>
            <w:tcW w:w="1728" w:type="dxa"/>
          </w:tcPr>
          <w:p w14:paraId="289FC179"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26.1</w:t>
            </w:r>
          </w:p>
        </w:tc>
        <w:tc>
          <w:tcPr>
            <w:tcW w:w="7311" w:type="dxa"/>
          </w:tcPr>
          <w:p w14:paraId="13CE0EFC"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The liquidated damage shall be: [</w:t>
            </w:r>
            <w:r w:rsidRPr="00615F16">
              <w:rPr>
                <w:rFonts w:ascii="Times New Roman" w:eastAsia="Times New Roman" w:hAnsi="Times New Roman" w:cs="Times New Roman"/>
                <w:i/>
                <w:iCs/>
                <w:szCs w:val="20"/>
              </w:rPr>
              <w:t>insert number]</w:t>
            </w:r>
            <w:r w:rsidRPr="00615F16">
              <w:rPr>
                <w:rFonts w:ascii="Times New Roman" w:eastAsia="Times New Roman" w:hAnsi="Times New Roman" w:cs="Times New Roman"/>
                <w:szCs w:val="20"/>
              </w:rPr>
              <w:t>% per week</w:t>
            </w:r>
            <w:r w:rsidR="00AF3178">
              <w:rPr>
                <w:rFonts w:ascii="Times New Roman" w:eastAsia="Times New Roman" w:hAnsi="Times New Roman" w:cs="Times New Roman"/>
                <w:szCs w:val="20"/>
              </w:rPr>
              <w:t xml:space="preserve"> Not applicable </w:t>
            </w:r>
          </w:p>
        </w:tc>
      </w:tr>
      <w:tr w:rsidR="00615F16" w:rsidRPr="00615F16" w14:paraId="72C26BE7" w14:textId="77777777" w:rsidTr="00A0093F">
        <w:trPr>
          <w:cantSplit/>
        </w:trPr>
        <w:tc>
          <w:tcPr>
            <w:tcW w:w="1728" w:type="dxa"/>
          </w:tcPr>
          <w:p w14:paraId="1920715F"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26.1</w:t>
            </w:r>
          </w:p>
        </w:tc>
        <w:tc>
          <w:tcPr>
            <w:tcW w:w="7311" w:type="dxa"/>
          </w:tcPr>
          <w:p w14:paraId="0CAA0D07"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maximum amount of liquidated damages shall be: </w:t>
            </w:r>
            <w:r w:rsidRPr="00615F16">
              <w:rPr>
                <w:rFonts w:ascii="Times New Roman" w:eastAsia="Times New Roman" w:hAnsi="Times New Roman" w:cs="Times New Roman"/>
                <w:i/>
                <w:iCs/>
                <w:szCs w:val="20"/>
              </w:rPr>
              <w:t>[insert number]</w:t>
            </w:r>
            <w:r w:rsidRPr="00615F16">
              <w:rPr>
                <w:rFonts w:ascii="Times New Roman" w:eastAsia="Times New Roman" w:hAnsi="Times New Roman" w:cs="Times New Roman"/>
                <w:szCs w:val="20"/>
              </w:rPr>
              <w:t>%</w:t>
            </w:r>
            <w:r w:rsidR="00AF3178">
              <w:rPr>
                <w:rFonts w:ascii="Times New Roman" w:eastAsia="Times New Roman" w:hAnsi="Times New Roman" w:cs="Times New Roman"/>
                <w:szCs w:val="20"/>
              </w:rPr>
              <w:t xml:space="preserve"> Not applicable</w:t>
            </w:r>
          </w:p>
        </w:tc>
      </w:tr>
      <w:tr w:rsidR="00615F16" w:rsidRPr="00615F16" w14:paraId="78FAB3BB" w14:textId="77777777" w:rsidTr="00A0093F">
        <w:trPr>
          <w:cantSplit/>
        </w:trPr>
        <w:tc>
          <w:tcPr>
            <w:tcW w:w="1728" w:type="dxa"/>
          </w:tcPr>
          <w:p w14:paraId="27B27D1F"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27.3</w:t>
            </w:r>
          </w:p>
        </w:tc>
        <w:tc>
          <w:tcPr>
            <w:tcW w:w="7311" w:type="dxa"/>
          </w:tcPr>
          <w:p w14:paraId="0576E003"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period of validity of the Warranty shall be: </w:t>
            </w:r>
            <w:r w:rsidRPr="00615F16">
              <w:rPr>
                <w:rFonts w:ascii="Times New Roman" w:eastAsia="Times New Roman" w:hAnsi="Times New Roman" w:cs="Times New Roman"/>
                <w:b/>
                <w:szCs w:val="20"/>
              </w:rPr>
              <w:t>two years</w:t>
            </w:r>
            <w:r w:rsidRPr="00615F16">
              <w:rPr>
                <w:rFonts w:ascii="Times New Roman" w:eastAsia="Times New Roman" w:hAnsi="Times New Roman" w:cs="Times New Roman"/>
                <w:szCs w:val="20"/>
              </w:rPr>
              <w:t xml:space="preserve"> </w:t>
            </w:r>
          </w:p>
          <w:p w14:paraId="3C7C8D16"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szCs w:val="20"/>
              </w:rPr>
              <w:t>For purposes of the Warranty, the place(s) of final destination(s) shall be:</w:t>
            </w:r>
          </w:p>
          <w:p w14:paraId="113D4F19"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Ministry of Commerce, Industry and Trade</w:t>
            </w:r>
          </w:p>
          <w:p w14:paraId="78103E35" w14:textId="77777777" w:rsidR="00615F16" w:rsidRPr="00615F16" w:rsidRDefault="00615F16" w:rsidP="00615F16">
            <w:pPr>
              <w:spacing w:before="120" w:after="120" w:line="240" w:lineRule="auto"/>
              <w:rPr>
                <w:rFonts w:ascii="Times New Roman" w:eastAsia="Times New Roman" w:hAnsi="Times New Roman" w:cs="Times New Roman"/>
                <w:sz w:val="24"/>
                <w:szCs w:val="24"/>
              </w:rPr>
            </w:pPr>
            <w:r w:rsidRPr="00615F16">
              <w:rPr>
                <w:rFonts w:ascii="Times New Roman" w:eastAsia="Times New Roman" w:hAnsi="Times New Roman" w:cs="Times New Roman"/>
                <w:b/>
                <w:bCs/>
                <w:i/>
                <w:iCs/>
                <w:color w:val="000000"/>
                <w:sz w:val="24"/>
                <w:szCs w:val="24"/>
              </w:rPr>
              <w:t>Metrology Section</w:t>
            </w:r>
          </w:p>
          <w:p w14:paraId="222F6613" w14:textId="77777777" w:rsidR="00615F16" w:rsidRPr="00615F16" w:rsidRDefault="00615F16" w:rsidP="00615F16">
            <w:pPr>
              <w:spacing w:before="120" w:after="120" w:line="240" w:lineRule="auto"/>
              <w:rPr>
                <w:rFonts w:ascii="Times New Roman" w:eastAsia="Times New Roman" w:hAnsi="Times New Roman" w:cs="Times New Roman"/>
                <w:b/>
                <w:bCs/>
                <w:i/>
                <w:iCs/>
                <w:color w:val="000000"/>
                <w:sz w:val="24"/>
                <w:szCs w:val="24"/>
              </w:rPr>
            </w:pPr>
            <w:r w:rsidRPr="00615F16">
              <w:rPr>
                <w:rFonts w:ascii="Times New Roman" w:eastAsia="Times New Roman" w:hAnsi="Times New Roman" w:cs="Times New Roman"/>
                <w:b/>
                <w:bCs/>
                <w:i/>
                <w:iCs/>
                <w:color w:val="000000"/>
                <w:sz w:val="24"/>
                <w:szCs w:val="24"/>
              </w:rPr>
              <w:t>Matsapha Verification Centre</w:t>
            </w:r>
          </w:p>
          <w:p w14:paraId="0F6BB342"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r w:rsidRPr="00615F16">
              <w:rPr>
                <w:rFonts w:ascii="Times New Roman" w:eastAsia="Times New Roman" w:hAnsi="Times New Roman" w:cs="Times New Roman"/>
                <w:b/>
                <w:bCs/>
                <w:i/>
                <w:iCs/>
                <w:color w:val="000000"/>
                <w:sz w:val="24"/>
                <w:szCs w:val="24"/>
              </w:rPr>
              <w:t>Corner of King Sobhuza 11 Avenue and Matsapha Crescent</w:t>
            </w:r>
          </w:p>
          <w:p w14:paraId="31C8A1FA"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rPr>
            </w:pPr>
          </w:p>
        </w:tc>
      </w:tr>
      <w:tr w:rsidR="00615F16" w:rsidRPr="00615F16" w14:paraId="1CE5E1BF" w14:textId="77777777" w:rsidTr="00A0093F">
        <w:trPr>
          <w:cantSplit/>
        </w:trPr>
        <w:tc>
          <w:tcPr>
            <w:tcW w:w="1728" w:type="dxa"/>
          </w:tcPr>
          <w:p w14:paraId="44CE0AD0" w14:textId="77777777" w:rsidR="00615F16" w:rsidRPr="00615F16" w:rsidRDefault="00615F16" w:rsidP="00615F16">
            <w:pPr>
              <w:spacing w:after="200" w:line="240" w:lineRule="auto"/>
              <w:rPr>
                <w:rFonts w:ascii="Times New Roman" w:eastAsia="Times New Roman" w:hAnsi="Times New Roman" w:cs="Times New Roman"/>
                <w:b/>
                <w:szCs w:val="20"/>
              </w:rPr>
            </w:pPr>
            <w:r w:rsidRPr="00615F16">
              <w:rPr>
                <w:rFonts w:ascii="Times New Roman" w:eastAsia="Times New Roman" w:hAnsi="Times New Roman" w:cs="Times New Roman"/>
                <w:b/>
                <w:szCs w:val="20"/>
              </w:rPr>
              <w:t>GCC 27.5</w:t>
            </w:r>
          </w:p>
        </w:tc>
        <w:tc>
          <w:tcPr>
            <w:tcW w:w="7311" w:type="dxa"/>
          </w:tcPr>
          <w:p w14:paraId="2F81AD66" w14:textId="77777777" w:rsidR="00615F16" w:rsidRPr="00615F16" w:rsidRDefault="00615F16" w:rsidP="00615F16">
            <w:pPr>
              <w:tabs>
                <w:tab w:val="right" w:pos="7164"/>
              </w:tabs>
              <w:spacing w:after="200" w:line="240" w:lineRule="auto"/>
              <w:jc w:val="both"/>
              <w:rPr>
                <w:rFonts w:ascii="Times New Roman" w:eastAsia="Times New Roman" w:hAnsi="Times New Roman" w:cs="Times New Roman"/>
                <w:szCs w:val="20"/>
                <w:u w:val="single"/>
              </w:rPr>
            </w:pPr>
            <w:r w:rsidRPr="00615F16">
              <w:rPr>
                <w:rFonts w:ascii="Times New Roman" w:eastAsia="Times New Roman" w:hAnsi="Times New Roman" w:cs="Times New Roman"/>
                <w:szCs w:val="20"/>
              </w:rPr>
              <w:t xml:space="preserve">The period for repair or replacement shall be: </w:t>
            </w:r>
            <w:r w:rsidRPr="00615F16">
              <w:rPr>
                <w:rFonts w:ascii="Times New Roman" w:eastAsia="Times New Roman" w:hAnsi="Times New Roman" w:cs="Times New Roman"/>
                <w:i/>
                <w:iCs/>
                <w:szCs w:val="20"/>
              </w:rPr>
              <w:t>14</w:t>
            </w:r>
            <w:r w:rsidRPr="00615F16">
              <w:rPr>
                <w:rFonts w:ascii="Times New Roman" w:eastAsia="Times New Roman" w:hAnsi="Times New Roman" w:cs="Times New Roman"/>
                <w:szCs w:val="20"/>
              </w:rPr>
              <w:t xml:space="preserve"> days.</w:t>
            </w:r>
          </w:p>
        </w:tc>
      </w:tr>
    </w:tbl>
    <w:p w14:paraId="3A121F0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43C08D5"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E2BB84E" w14:textId="77777777" w:rsidR="00750E88" w:rsidRPr="00615F16" w:rsidRDefault="00615F16" w:rsidP="00750E88">
      <w:pPr>
        <w:suppressAutoHyphen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b/>
          <w:sz w:val="28"/>
          <w:szCs w:val="20"/>
        </w:rPr>
        <w:br w:type="page"/>
      </w:r>
    </w:p>
    <w:p w14:paraId="1E4A7BE1" w14:textId="77777777" w:rsidR="00615F16" w:rsidRPr="00615F16" w:rsidRDefault="00615F16" w:rsidP="00615F16">
      <w:pPr>
        <w:tabs>
          <w:tab w:val="left" w:pos="1080"/>
        </w:tabs>
        <w:suppressAutoHyphens/>
        <w:spacing w:after="0" w:line="240" w:lineRule="auto"/>
        <w:ind w:left="1080" w:hanging="540"/>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lastRenderedPageBreak/>
        <w:t>.</w:t>
      </w:r>
    </w:p>
    <w:p w14:paraId="2A7F1DD0" w14:textId="77777777" w:rsidR="00615F16" w:rsidRPr="00615F16" w:rsidRDefault="00615F16" w:rsidP="00615F16">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15F16" w:rsidRPr="00615F16" w14:paraId="593797CF" w14:textId="77777777" w:rsidTr="00615F16">
        <w:trPr>
          <w:trHeight w:val="800"/>
        </w:trPr>
        <w:tc>
          <w:tcPr>
            <w:tcW w:w="9198" w:type="dxa"/>
            <w:tcBorders>
              <w:top w:val="nil"/>
              <w:left w:val="nil"/>
              <w:bottom w:val="nil"/>
              <w:right w:val="nil"/>
            </w:tcBorders>
            <w:vAlign w:val="center"/>
          </w:tcPr>
          <w:p w14:paraId="69A77B71" w14:textId="77777777" w:rsidR="00615F16" w:rsidRPr="00615F16" w:rsidRDefault="00615F16" w:rsidP="00615F16">
            <w:pPr>
              <w:spacing w:after="0" w:line="240" w:lineRule="auto"/>
              <w:jc w:val="center"/>
              <w:rPr>
                <w:rFonts w:ascii="Times New Roman" w:eastAsia="Times New Roman" w:hAnsi="Times New Roman" w:cs="Times New Roman"/>
                <w:b/>
                <w:sz w:val="40"/>
                <w:szCs w:val="40"/>
              </w:rPr>
            </w:pPr>
            <w:r w:rsidRPr="00615F16">
              <w:rPr>
                <w:rFonts w:ascii="Times New Roman" w:eastAsia="Times New Roman" w:hAnsi="Times New Roman" w:cs="Times New Roman"/>
                <w:b/>
                <w:sz w:val="40"/>
                <w:szCs w:val="40"/>
              </w:rPr>
              <w:t>Appendixes to the Special Conditions of Contract - Forms</w:t>
            </w:r>
          </w:p>
        </w:tc>
      </w:tr>
    </w:tbl>
    <w:p w14:paraId="44C7C06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3E2D385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7D6296E" w14:textId="77777777" w:rsidR="00615F16" w:rsidRPr="00615F16" w:rsidRDefault="00615F16" w:rsidP="00615F16">
      <w:pPr>
        <w:spacing w:after="0" w:line="240" w:lineRule="auto"/>
        <w:jc w:val="center"/>
        <w:rPr>
          <w:rFonts w:ascii="Times New Roman" w:eastAsia="Times New Roman" w:hAnsi="Times New Roman" w:cs="Times New Roman"/>
          <w:b/>
          <w:sz w:val="32"/>
          <w:szCs w:val="20"/>
        </w:rPr>
      </w:pPr>
      <w:r w:rsidRPr="00615F16">
        <w:rPr>
          <w:rFonts w:ascii="Times New Roman" w:eastAsia="Times New Roman" w:hAnsi="Times New Roman" w:cs="Times New Roman"/>
          <w:b/>
          <w:sz w:val="32"/>
          <w:szCs w:val="20"/>
        </w:rPr>
        <w:t>Table of Forms</w:t>
      </w:r>
    </w:p>
    <w:p w14:paraId="1E004F0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CE4B93B" w14:textId="77777777" w:rsidR="00615F16" w:rsidRPr="00615F16" w:rsidRDefault="00615F16" w:rsidP="00615F16">
      <w:pPr>
        <w:spacing w:before="120" w:after="120" w:line="240" w:lineRule="auto"/>
        <w:rPr>
          <w:rFonts w:ascii="Calibri" w:eastAsia="Times New Roman" w:hAnsi="Calibri" w:cs="Times New Roman"/>
          <w:bCs/>
          <w:caps/>
          <w:lang w:val="en-GB" w:eastAsia="en-GB"/>
        </w:rPr>
      </w:pPr>
      <w:r w:rsidRPr="00615F16">
        <w:rPr>
          <w:rFonts w:ascii="Calibri" w:eastAsia="Times New Roman" w:hAnsi="Calibri" w:cs="Times New Roman"/>
          <w:caps/>
          <w:noProof/>
          <w:sz w:val="20"/>
          <w:szCs w:val="20"/>
        </w:rPr>
        <w:fldChar w:fldCharType="begin"/>
      </w:r>
      <w:r w:rsidRPr="00615F16">
        <w:rPr>
          <w:rFonts w:ascii="Calibri" w:eastAsia="Times New Roman" w:hAnsi="Calibri" w:cs="Times New Roman"/>
          <w:bCs/>
          <w:caps/>
          <w:sz w:val="20"/>
          <w:szCs w:val="20"/>
        </w:rPr>
        <w:instrText xml:space="preserve"> TOC \h \z \t "Section IX Header,1" </w:instrText>
      </w:r>
      <w:r w:rsidRPr="00615F16">
        <w:rPr>
          <w:rFonts w:ascii="Calibri" w:eastAsia="Times New Roman" w:hAnsi="Calibri" w:cs="Times New Roman"/>
          <w:caps/>
          <w:noProof/>
          <w:sz w:val="20"/>
          <w:szCs w:val="20"/>
        </w:rPr>
        <w:fldChar w:fldCharType="separate"/>
      </w:r>
      <w:hyperlink w:anchor="_Toc271728795" w:history="1">
        <w:r w:rsidRPr="00615F16">
          <w:rPr>
            <w:rFonts w:ascii="Calibri" w:eastAsia="Times New Roman" w:hAnsi="Calibri" w:cs="Times New Roman"/>
            <w:b/>
            <w:bCs/>
            <w:caps/>
            <w:color w:val="0000FF"/>
            <w:sz w:val="20"/>
            <w:szCs w:val="20"/>
            <w:u w:val="single"/>
          </w:rPr>
          <w:t>1. Performance Security</w:t>
        </w:r>
        <w:r w:rsidRPr="00615F16">
          <w:rPr>
            <w:rFonts w:ascii="Calibri" w:eastAsia="Times New Roman" w:hAnsi="Calibri" w:cs="Times New Roman"/>
            <w:b/>
            <w:bCs/>
            <w:caps/>
            <w:webHidden/>
            <w:sz w:val="20"/>
            <w:szCs w:val="20"/>
          </w:rPr>
          <w:tab/>
        </w:r>
        <w:r w:rsidRPr="00615F16">
          <w:rPr>
            <w:rFonts w:ascii="Calibri" w:eastAsia="Times New Roman" w:hAnsi="Calibri" w:cs="Times New Roman"/>
            <w:b/>
            <w:bCs/>
            <w:caps/>
            <w:webHidden/>
            <w:sz w:val="20"/>
            <w:szCs w:val="20"/>
          </w:rPr>
          <w:fldChar w:fldCharType="begin"/>
        </w:r>
        <w:r w:rsidRPr="00615F16">
          <w:rPr>
            <w:rFonts w:ascii="Calibri" w:eastAsia="Times New Roman" w:hAnsi="Calibri" w:cs="Times New Roman"/>
            <w:b/>
            <w:bCs/>
            <w:caps/>
            <w:webHidden/>
            <w:sz w:val="20"/>
            <w:szCs w:val="20"/>
          </w:rPr>
          <w:instrText xml:space="preserve"> PAGEREF _Toc271728795 \h </w:instrText>
        </w:r>
        <w:r w:rsidRPr="00615F16">
          <w:rPr>
            <w:rFonts w:ascii="Calibri" w:eastAsia="Times New Roman" w:hAnsi="Calibri" w:cs="Times New Roman"/>
            <w:b/>
            <w:bCs/>
            <w:caps/>
            <w:webHidden/>
            <w:sz w:val="20"/>
            <w:szCs w:val="20"/>
          </w:rPr>
        </w:r>
        <w:r w:rsidRPr="00615F16">
          <w:rPr>
            <w:rFonts w:ascii="Calibri" w:eastAsia="Times New Roman" w:hAnsi="Calibri" w:cs="Times New Roman"/>
            <w:b/>
            <w:bCs/>
            <w:caps/>
            <w:webHidden/>
            <w:sz w:val="20"/>
            <w:szCs w:val="20"/>
          </w:rPr>
          <w:fldChar w:fldCharType="separate"/>
        </w:r>
        <w:r w:rsidR="00A81816">
          <w:rPr>
            <w:rFonts w:ascii="Calibri" w:eastAsia="Times New Roman" w:hAnsi="Calibri" w:cs="Times New Roman"/>
            <w:caps/>
            <w:noProof/>
            <w:webHidden/>
            <w:sz w:val="20"/>
            <w:szCs w:val="20"/>
          </w:rPr>
          <w:t>Error! Bookmark not defined.</w:t>
        </w:r>
        <w:r w:rsidRPr="00615F16">
          <w:rPr>
            <w:rFonts w:ascii="Calibri" w:eastAsia="Times New Roman" w:hAnsi="Calibri" w:cs="Times New Roman"/>
            <w:b/>
            <w:bCs/>
            <w:caps/>
            <w:webHidden/>
            <w:sz w:val="20"/>
            <w:szCs w:val="20"/>
          </w:rPr>
          <w:fldChar w:fldCharType="end"/>
        </w:r>
      </w:hyperlink>
    </w:p>
    <w:p w14:paraId="3DA2BF4F" w14:textId="77777777" w:rsidR="00615F16" w:rsidRPr="00615F16" w:rsidRDefault="00FA545C" w:rsidP="00615F16">
      <w:pPr>
        <w:spacing w:before="120" w:after="120" w:line="240" w:lineRule="auto"/>
        <w:rPr>
          <w:rFonts w:ascii="Calibri" w:eastAsia="Times New Roman" w:hAnsi="Calibri" w:cs="Times New Roman"/>
          <w:bCs/>
          <w:caps/>
          <w:lang w:val="en-GB" w:eastAsia="en-GB"/>
        </w:rPr>
      </w:pPr>
      <w:hyperlink w:anchor="_Toc271728796" w:history="1">
        <w:r w:rsidR="00615F16" w:rsidRPr="00615F16">
          <w:rPr>
            <w:rFonts w:ascii="Calibri" w:eastAsia="Times New Roman" w:hAnsi="Calibri" w:cs="Times New Roman"/>
            <w:b/>
            <w:bCs/>
            <w:iCs/>
            <w:caps/>
            <w:color w:val="0000FF"/>
            <w:sz w:val="20"/>
            <w:szCs w:val="20"/>
            <w:u w:val="single"/>
          </w:rPr>
          <w:t>2</w:t>
        </w:r>
        <w:r w:rsidR="00615F16" w:rsidRPr="00615F16">
          <w:rPr>
            <w:rFonts w:ascii="Calibri" w:eastAsia="Times New Roman" w:hAnsi="Calibri" w:cs="Times New Roman"/>
            <w:b/>
            <w:bCs/>
            <w:caps/>
            <w:color w:val="0000FF"/>
            <w:sz w:val="20"/>
            <w:szCs w:val="20"/>
            <w:u w:val="single"/>
          </w:rPr>
          <w:t>. Bank Guarantee for Advance Payment</w:t>
        </w:r>
        <w:r w:rsidR="00615F16" w:rsidRPr="00615F16">
          <w:rPr>
            <w:rFonts w:ascii="Calibri" w:eastAsia="Times New Roman" w:hAnsi="Calibri" w:cs="Times New Roman"/>
            <w:b/>
            <w:bCs/>
            <w:caps/>
            <w:webHidden/>
            <w:sz w:val="20"/>
            <w:szCs w:val="20"/>
          </w:rPr>
          <w:tab/>
        </w:r>
        <w:r w:rsidR="00615F16" w:rsidRPr="00615F16">
          <w:rPr>
            <w:rFonts w:ascii="Calibri" w:eastAsia="Times New Roman" w:hAnsi="Calibri" w:cs="Times New Roman"/>
            <w:b/>
            <w:bCs/>
            <w:caps/>
            <w:webHidden/>
            <w:sz w:val="20"/>
            <w:szCs w:val="20"/>
          </w:rPr>
          <w:fldChar w:fldCharType="begin"/>
        </w:r>
        <w:r w:rsidR="00615F16" w:rsidRPr="00615F16">
          <w:rPr>
            <w:rFonts w:ascii="Calibri" w:eastAsia="Times New Roman" w:hAnsi="Calibri" w:cs="Times New Roman"/>
            <w:b/>
            <w:bCs/>
            <w:caps/>
            <w:webHidden/>
            <w:sz w:val="20"/>
            <w:szCs w:val="20"/>
          </w:rPr>
          <w:instrText xml:space="preserve"> PAGEREF _Toc271728796 \h </w:instrText>
        </w:r>
        <w:r w:rsidR="00615F16" w:rsidRPr="00615F16">
          <w:rPr>
            <w:rFonts w:ascii="Calibri" w:eastAsia="Times New Roman" w:hAnsi="Calibri" w:cs="Times New Roman"/>
            <w:b/>
            <w:bCs/>
            <w:caps/>
            <w:webHidden/>
            <w:sz w:val="20"/>
            <w:szCs w:val="20"/>
          </w:rPr>
        </w:r>
        <w:r w:rsidR="00615F16" w:rsidRPr="00615F16">
          <w:rPr>
            <w:rFonts w:ascii="Calibri" w:eastAsia="Times New Roman" w:hAnsi="Calibri" w:cs="Times New Roman"/>
            <w:b/>
            <w:bCs/>
            <w:caps/>
            <w:webHidden/>
            <w:sz w:val="20"/>
            <w:szCs w:val="20"/>
          </w:rPr>
          <w:fldChar w:fldCharType="separate"/>
        </w:r>
        <w:r w:rsidR="00A81816">
          <w:rPr>
            <w:rFonts w:ascii="Calibri" w:eastAsia="Times New Roman" w:hAnsi="Calibri" w:cs="Times New Roman"/>
            <w:caps/>
            <w:noProof/>
            <w:webHidden/>
            <w:sz w:val="20"/>
            <w:szCs w:val="20"/>
          </w:rPr>
          <w:t>Error! Bookmark not defined.</w:t>
        </w:r>
        <w:r w:rsidR="00615F16" w:rsidRPr="00615F16">
          <w:rPr>
            <w:rFonts w:ascii="Calibri" w:eastAsia="Times New Roman" w:hAnsi="Calibri" w:cs="Times New Roman"/>
            <w:b/>
            <w:bCs/>
            <w:caps/>
            <w:webHidden/>
            <w:sz w:val="20"/>
            <w:szCs w:val="20"/>
          </w:rPr>
          <w:fldChar w:fldCharType="end"/>
        </w:r>
      </w:hyperlink>
      <w:r w:rsidR="00DC316F">
        <w:rPr>
          <w:rFonts w:ascii="Calibri" w:eastAsia="Times New Roman" w:hAnsi="Calibri" w:cs="Times New Roman"/>
          <w:b/>
          <w:bCs/>
          <w:caps/>
          <w:sz w:val="20"/>
          <w:szCs w:val="20"/>
        </w:rPr>
        <w:t xml:space="preserve"> N/</w:t>
      </w:r>
      <w:r w:rsidR="00104A25">
        <w:rPr>
          <w:rFonts w:ascii="Calibri" w:eastAsia="Times New Roman" w:hAnsi="Calibri" w:cs="Times New Roman"/>
          <w:b/>
          <w:bCs/>
          <w:caps/>
          <w:sz w:val="20"/>
          <w:szCs w:val="20"/>
        </w:rPr>
        <w:t>A</w:t>
      </w:r>
    </w:p>
    <w:p w14:paraId="2792205A"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bCs/>
          <w:sz w:val="24"/>
          <w:szCs w:val="20"/>
        </w:rPr>
        <w:fldChar w:fldCharType="end"/>
      </w:r>
    </w:p>
    <w:p w14:paraId="2BEFF0B1"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2EF18188" w14:textId="77777777" w:rsidR="00615F16" w:rsidRPr="00615F16" w:rsidRDefault="00615F16" w:rsidP="00615F16">
      <w:pPr>
        <w:spacing w:before="240" w:after="240" w:line="240" w:lineRule="auto"/>
        <w:jc w:val="center"/>
        <w:rPr>
          <w:rFonts w:ascii="Times New Roman Bold" w:eastAsia="Times New Roman" w:hAnsi="Times New Roman Bold" w:cs="Times New Roman"/>
          <w:b/>
          <w:sz w:val="36"/>
          <w:szCs w:val="20"/>
        </w:rPr>
      </w:pPr>
      <w:r w:rsidRPr="00615F16">
        <w:rPr>
          <w:rFonts w:ascii="Times New Roman Bold" w:eastAsia="Times New Roman" w:hAnsi="Times New Roman Bold" w:cs="Times New Roman"/>
          <w:b/>
          <w:sz w:val="36"/>
          <w:szCs w:val="20"/>
        </w:rPr>
        <w:br w:type="page"/>
      </w:r>
      <w:bookmarkStart w:id="5" w:name="_Toc428352207"/>
      <w:bookmarkStart w:id="6" w:name="_Toc438907198"/>
      <w:bookmarkStart w:id="7" w:name="_Toc438907298"/>
      <w:bookmarkStart w:id="8" w:name="_Toc471555885"/>
    </w:p>
    <w:p w14:paraId="0202FFF9" w14:textId="77777777" w:rsidR="00615F16" w:rsidRPr="00615F16" w:rsidRDefault="00615F16" w:rsidP="00615F16">
      <w:pPr>
        <w:spacing w:before="240" w:after="240" w:line="240" w:lineRule="auto"/>
        <w:jc w:val="center"/>
        <w:rPr>
          <w:rFonts w:ascii="Times New Roman Bold" w:eastAsia="Times New Roman" w:hAnsi="Times New Roman Bold" w:cs="Times New Roman"/>
          <w:b/>
          <w:sz w:val="36"/>
          <w:szCs w:val="20"/>
        </w:rPr>
      </w:pPr>
      <w:r w:rsidRPr="00615F16">
        <w:rPr>
          <w:rFonts w:ascii="Times New Roman Bold" w:eastAsia="Times New Roman" w:hAnsi="Times New Roman Bold" w:cs="Times New Roman"/>
          <w:b/>
          <w:sz w:val="36"/>
          <w:szCs w:val="20"/>
        </w:rPr>
        <w:lastRenderedPageBreak/>
        <w:t>1. Performance Security</w:t>
      </w:r>
      <w:bookmarkEnd w:id="5"/>
      <w:bookmarkEnd w:id="6"/>
      <w:bookmarkEnd w:id="7"/>
      <w:bookmarkEnd w:id="8"/>
      <w:r w:rsidRPr="00615F16">
        <w:rPr>
          <w:rFonts w:ascii="Times New Roman Bold" w:eastAsia="Times New Roman" w:hAnsi="Times New Roman Bold" w:cs="Times New Roman"/>
          <w:b/>
          <w:sz w:val="36"/>
          <w:szCs w:val="20"/>
        </w:rPr>
        <w:t xml:space="preserve"> </w:t>
      </w:r>
    </w:p>
    <w:p w14:paraId="4822A476" w14:textId="77777777" w:rsidR="00615F16" w:rsidRPr="00615F16" w:rsidRDefault="00615F16" w:rsidP="00615F16">
      <w:pPr>
        <w:spacing w:after="0" w:line="240" w:lineRule="auto"/>
        <w:rPr>
          <w:rFonts w:ascii="Times New Roman" w:eastAsia="Times New Roman" w:hAnsi="Times New Roman" w:cs="Times New Roman"/>
          <w:i/>
          <w:iCs/>
          <w:sz w:val="24"/>
          <w:szCs w:val="20"/>
        </w:rPr>
      </w:pPr>
      <w:r w:rsidRPr="00615F16">
        <w:rPr>
          <w:rFonts w:ascii="Times New Roman" w:eastAsia="Times New Roman" w:hAnsi="Times New Roman" w:cs="Times New Roman"/>
          <w:i/>
          <w:iCs/>
          <w:sz w:val="24"/>
          <w:szCs w:val="20"/>
        </w:rPr>
        <w:t xml:space="preserve">[The bank, as requested by the successful Bidder, shall fill in this form in accordance with the instructions indicated]  </w:t>
      </w:r>
    </w:p>
    <w:p w14:paraId="740C14C3"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E858224" w14:textId="77777777" w:rsidR="00615F16" w:rsidRPr="00615F16" w:rsidRDefault="00615F16" w:rsidP="00615F16">
      <w:pPr>
        <w:spacing w:after="0" w:line="240" w:lineRule="auto"/>
        <w:jc w:val="right"/>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Date: </w:t>
      </w:r>
      <w:r w:rsidRPr="00615F16">
        <w:rPr>
          <w:rFonts w:ascii="Times New Roman" w:eastAsia="Times New Roman" w:hAnsi="Times New Roman" w:cs="Times New Roman"/>
          <w:i/>
          <w:iCs/>
          <w:sz w:val="24"/>
          <w:szCs w:val="20"/>
        </w:rPr>
        <w:t>[insert date (as day, month, and year) of Bid Submission]</w:t>
      </w:r>
    </w:p>
    <w:p w14:paraId="32DE57F3" w14:textId="77777777" w:rsidR="00615F16" w:rsidRPr="00615F16" w:rsidRDefault="00615F16" w:rsidP="00615F16">
      <w:pPr>
        <w:spacing w:after="0" w:line="240" w:lineRule="auto"/>
        <w:jc w:val="right"/>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Contract No. and title: </w:t>
      </w:r>
      <w:r w:rsidRPr="00615F16">
        <w:rPr>
          <w:rFonts w:ascii="Times New Roman" w:eastAsia="Times New Roman" w:hAnsi="Times New Roman" w:cs="Times New Roman"/>
          <w:i/>
          <w:iCs/>
          <w:sz w:val="24"/>
          <w:szCs w:val="20"/>
        </w:rPr>
        <w:t>[insert number and title of the contract]</w:t>
      </w:r>
    </w:p>
    <w:p w14:paraId="16E0D9F3"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4B15FC7E"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258456FA" w14:textId="77777777" w:rsidR="00615F16" w:rsidRPr="00615F16" w:rsidRDefault="00615F16" w:rsidP="00615F16">
      <w:pPr>
        <w:spacing w:after="200" w:line="240" w:lineRule="auto"/>
        <w:rPr>
          <w:rFonts w:ascii="Times New Roman" w:eastAsia="Times New Roman" w:hAnsi="Times New Roman" w:cs="Times New Roman"/>
          <w:i/>
          <w:iCs/>
          <w:sz w:val="20"/>
          <w:szCs w:val="20"/>
        </w:rPr>
      </w:pPr>
      <w:r w:rsidRPr="00615F16">
        <w:rPr>
          <w:rFonts w:ascii="Times New Roman" w:eastAsia="Times New Roman" w:hAnsi="Times New Roman" w:cs="Times New Roman"/>
          <w:sz w:val="24"/>
          <w:szCs w:val="20"/>
        </w:rPr>
        <w:t>Bank’s Branch or Office:</w:t>
      </w:r>
      <w:r w:rsidRPr="00615F16">
        <w:rPr>
          <w:rFonts w:ascii="Times New Roman" w:eastAsia="Times New Roman" w:hAnsi="Times New Roman" w:cs="Times New Roman"/>
          <w:i/>
          <w:iCs/>
          <w:sz w:val="24"/>
          <w:szCs w:val="20"/>
        </w:rPr>
        <w:t xml:space="preserve"> [insert complete name of Guarantor]</w:t>
      </w:r>
      <w:r w:rsidRPr="00615F16">
        <w:rPr>
          <w:rFonts w:ascii="Times New Roman" w:eastAsia="Times New Roman" w:hAnsi="Times New Roman" w:cs="Times New Roman"/>
          <w:sz w:val="24"/>
          <w:szCs w:val="20"/>
        </w:rPr>
        <w:t xml:space="preserve"> </w:t>
      </w:r>
    </w:p>
    <w:p w14:paraId="61096932" w14:textId="77777777" w:rsidR="00615F16" w:rsidRPr="00615F16" w:rsidRDefault="00615F16" w:rsidP="00615F16">
      <w:pPr>
        <w:spacing w:after="20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b/>
          <w:bCs/>
          <w:sz w:val="24"/>
          <w:szCs w:val="20"/>
        </w:rPr>
        <w:t>Beneficiary:</w:t>
      </w: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iCs/>
          <w:sz w:val="24"/>
          <w:szCs w:val="20"/>
        </w:rPr>
        <w:t>[insert complete name of Contracting Authority]</w:t>
      </w:r>
    </w:p>
    <w:p w14:paraId="41157BBB" w14:textId="77777777" w:rsidR="00615F16" w:rsidRPr="00615F16" w:rsidRDefault="00615F16" w:rsidP="00615F16">
      <w:pPr>
        <w:spacing w:after="200" w:line="240" w:lineRule="auto"/>
        <w:rPr>
          <w:rFonts w:ascii="Times New Roman" w:eastAsia="Times New Roman" w:hAnsi="Times New Roman" w:cs="Times New Roman"/>
          <w:i/>
          <w:iCs/>
          <w:sz w:val="24"/>
          <w:szCs w:val="20"/>
        </w:rPr>
      </w:pPr>
      <w:r w:rsidRPr="00615F16">
        <w:rPr>
          <w:rFonts w:ascii="Times New Roman" w:eastAsia="Times New Roman" w:hAnsi="Times New Roman" w:cs="Times New Roman"/>
          <w:b/>
          <w:bCs/>
          <w:sz w:val="24"/>
          <w:szCs w:val="20"/>
        </w:rPr>
        <w:t>PERFORMANCE GUARANTEE No.:</w:t>
      </w:r>
      <w:r w:rsidRPr="00615F16">
        <w:rPr>
          <w:rFonts w:ascii="Times New Roman" w:eastAsia="Times New Roman" w:hAnsi="Times New Roman" w:cs="Times New Roman"/>
          <w:sz w:val="24"/>
          <w:szCs w:val="20"/>
        </w:rPr>
        <w:tab/>
      </w:r>
      <w:r w:rsidRPr="00615F16">
        <w:rPr>
          <w:rFonts w:ascii="Times New Roman" w:eastAsia="Times New Roman" w:hAnsi="Times New Roman" w:cs="Times New Roman"/>
          <w:i/>
          <w:iCs/>
          <w:sz w:val="24"/>
          <w:szCs w:val="20"/>
        </w:rPr>
        <w:t>[insert Performance Guarantee number]</w:t>
      </w:r>
    </w:p>
    <w:p w14:paraId="7038833B"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We have been informed that </w:t>
      </w:r>
      <w:r w:rsidRPr="00615F16">
        <w:rPr>
          <w:rFonts w:ascii="Times New Roman" w:eastAsia="Times New Roman" w:hAnsi="Times New Roman" w:cs="Times New Roman"/>
          <w:i/>
          <w:iCs/>
          <w:sz w:val="24"/>
          <w:szCs w:val="20"/>
        </w:rPr>
        <w:t>[insert complete name of Contractor]</w:t>
      </w:r>
      <w:r w:rsidRPr="00615F16">
        <w:rPr>
          <w:rFonts w:ascii="Times New Roman" w:eastAsia="Times New Roman" w:hAnsi="Times New Roman" w:cs="Times New Roman"/>
          <w:sz w:val="24"/>
          <w:szCs w:val="20"/>
        </w:rPr>
        <w:t xml:space="preserve"> (hereinafter called "the Contractor") has entered into Contract No</w:t>
      </w:r>
      <w:r w:rsidRPr="00615F16">
        <w:rPr>
          <w:rFonts w:ascii="Times New Roman" w:eastAsia="Times New Roman" w:hAnsi="Times New Roman" w:cs="Times New Roman"/>
          <w:i/>
          <w:iCs/>
          <w:sz w:val="24"/>
          <w:szCs w:val="20"/>
        </w:rPr>
        <w:t>. [insert number]</w:t>
      </w:r>
      <w:r w:rsidRPr="00615F16">
        <w:rPr>
          <w:rFonts w:ascii="Times New Roman" w:eastAsia="Times New Roman" w:hAnsi="Times New Roman" w:cs="Times New Roman"/>
          <w:sz w:val="24"/>
          <w:szCs w:val="20"/>
        </w:rPr>
        <w:t xml:space="preserve"> dated </w:t>
      </w:r>
      <w:r w:rsidRPr="00615F16">
        <w:rPr>
          <w:rFonts w:ascii="Times New Roman" w:eastAsia="Times New Roman" w:hAnsi="Times New Roman" w:cs="Times New Roman"/>
          <w:i/>
          <w:iCs/>
          <w:sz w:val="24"/>
          <w:szCs w:val="20"/>
        </w:rPr>
        <w:t>[insert day and month], [insert year]</w:t>
      </w:r>
      <w:r w:rsidRPr="00615F16">
        <w:rPr>
          <w:rFonts w:ascii="Times New Roman" w:eastAsia="Times New Roman" w:hAnsi="Times New Roman" w:cs="Times New Roman"/>
          <w:sz w:val="24"/>
          <w:szCs w:val="20"/>
        </w:rPr>
        <w:t xml:space="preserve"> with you, for the supply of </w:t>
      </w:r>
      <w:r w:rsidRPr="00615F16">
        <w:rPr>
          <w:rFonts w:ascii="Times New Roman" w:eastAsia="Times New Roman" w:hAnsi="Times New Roman" w:cs="Times New Roman"/>
          <w:i/>
          <w:iCs/>
          <w:sz w:val="24"/>
          <w:szCs w:val="20"/>
        </w:rPr>
        <w:t>[description of Goods and related Services]</w:t>
      </w:r>
      <w:r w:rsidRPr="00615F16">
        <w:rPr>
          <w:rFonts w:ascii="Times New Roman" w:eastAsia="Times New Roman" w:hAnsi="Times New Roman" w:cs="Times New Roman"/>
          <w:sz w:val="24"/>
          <w:szCs w:val="20"/>
        </w:rPr>
        <w:t xml:space="preserve"> (hereinafter called "the Contract"). </w:t>
      </w:r>
    </w:p>
    <w:p w14:paraId="430F6785"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Furthermore, we understand that, according to the conditions of the Contract, a Performance Guarantee is required.</w:t>
      </w:r>
    </w:p>
    <w:p w14:paraId="4103212C"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At the request of the Contractor, we hereby irrevocably undertake to pay you any sum(s) not exceeding </w:t>
      </w:r>
      <w:r w:rsidRPr="00615F16">
        <w:rPr>
          <w:rFonts w:ascii="Times New Roman" w:eastAsia="Times New Roman" w:hAnsi="Times New Roman" w:cs="Times New Roman"/>
          <w:i/>
          <w:iCs/>
          <w:sz w:val="24"/>
          <w:szCs w:val="20"/>
        </w:rPr>
        <w:t>[insert amount(s</w:t>
      </w:r>
      <w:r w:rsidRPr="00615F16">
        <w:rPr>
          <w:rFonts w:ascii="Times New Roman" w:eastAsia="Times New Roman" w:hAnsi="Times New Roman" w:cs="Times New Roman"/>
          <w:i/>
          <w:iCs/>
          <w:sz w:val="24"/>
          <w:szCs w:val="20"/>
          <w:vertAlign w:val="superscript"/>
        </w:rPr>
        <w:footnoteReference w:id="6"/>
      </w:r>
      <w:r w:rsidRPr="00615F16">
        <w:rPr>
          <w:rFonts w:ascii="Times New Roman" w:eastAsia="Times New Roman" w:hAnsi="Times New Roman" w:cs="Times New Roman"/>
          <w:i/>
          <w:iCs/>
          <w:sz w:val="24"/>
          <w:szCs w:val="20"/>
        </w:rPr>
        <w:t xml:space="preserve">) in figures and words] </w:t>
      </w:r>
      <w:r w:rsidRPr="00615F16">
        <w:rPr>
          <w:rFonts w:ascii="Times New Roman" w:eastAsia="Times New Roman" w:hAnsi="Times New Roman" w:cs="Times New Roman"/>
          <w:sz w:val="24"/>
          <w:szCs w:val="20"/>
        </w:rPr>
        <w:t>upon receipt by us of your first demand in writing declaring the Contractor to be in default under the Contract, without cavil or argument, or your needing to prove or to show grounds or reasons for your demand or the sum specified therein.</w:t>
      </w:r>
    </w:p>
    <w:p w14:paraId="301C763E"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Guarantee shall expire no later than the </w:t>
      </w:r>
      <w:r w:rsidRPr="00615F16">
        <w:rPr>
          <w:rFonts w:ascii="Times New Roman" w:eastAsia="Times New Roman" w:hAnsi="Times New Roman" w:cs="Times New Roman"/>
          <w:i/>
          <w:iCs/>
          <w:sz w:val="24"/>
          <w:szCs w:val="20"/>
        </w:rPr>
        <w:t>[insert number]</w:t>
      </w:r>
      <w:r w:rsidRPr="00615F16">
        <w:rPr>
          <w:rFonts w:ascii="Times New Roman" w:eastAsia="Times New Roman" w:hAnsi="Times New Roman" w:cs="Times New Roman"/>
          <w:sz w:val="24"/>
          <w:szCs w:val="20"/>
        </w:rPr>
        <w:t xml:space="preserve"> day of </w:t>
      </w:r>
      <w:r w:rsidRPr="00615F16">
        <w:rPr>
          <w:rFonts w:ascii="Times New Roman" w:eastAsia="Times New Roman" w:hAnsi="Times New Roman" w:cs="Times New Roman"/>
          <w:i/>
          <w:iCs/>
          <w:sz w:val="24"/>
          <w:szCs w:val="20"/>
        </w:rPr>
        <w:t>[insert month]</w:t>
      </w:r>
      <w:r w:rsidRPr="00615F16">
        <w:rPr>
          <w:rFonts w:ascii="Times New Roman" w:eastAsia="Times New Roman" w:hAnsi="Times New Roman" w:cs="Times New Roman"/>
          <w:sz w:val="24"/>
          <w:szCs w:val="20"/>
        </w:rPr>
        <w:t xml:space="preserve"> </w:t>
      </w:r>
      <w:r w:rsidRPr="00615F16">
        <w:rPr>
          <w:rFonts w:ascii="Times New Roman" w:eastAsia="Times New Roman" w:hAnsi="Times New Roman" w:cs="Times New Roman"/>
          <w:i/>
          <w:iCs/>
          <w:sz w:val="24"/>
          <w:szCs w:val="20"/>
        </w:rPr>
        <w:t>[insert year]</w:t>
      </w:r>
      <w:r w:rsidRPr="00615F16">
        <w:rPr>
          <w:rFonts w:ascii="Times New Roman" w:eastAsia="Times New Roman" w:hAnsi="Times New Roman" w:cs="Times New Roman"/>
          <w:sz w:val="24"/>
          <w:szCs w:val="20"/>
        </w:rPr>
        <w:t>,</w:t>
      </w:r>
      <w:r w:rsidRPr="00615F16">
        <w:rPr>
          <w:rFonts w:ascii="Times New Roman" w:eastAsia="Times New Roman" w:hAnsi="Times New Roman" w:cs="Times New Roman"/>
          <w:i/>
          <w:iCs/>
          <w:sz w:val="24"/>
          <w:szCs w:val="20"/>
          <w:vertAlign w:val="superscript"/>
        </w:rPr>
        <w:footnoteReference w:id="7"/>
      </w:r>
      <w:r w:rsidRPr="00615F16">
        <w:rPr>
          <w:rFonts w:ascii="Times New Roman" w:eastAsia="Times New Roman" w:hAnsi="Times New Roman" w:cs="Times New Roman"/>
          <w:sz w:val="24"/>
          <w:szCs w:val="20"/>
        </w:rPr>
        <w:t xml:space="preserve"> and any demand for payment under it must be received by us at this office on or before that date.</w:t>
      </w:r>
    </w:p>
    <w:p w14:paraId="4EF0F985" w14:textId="77777777" w:rsidR="00615F16" w:rsidRPr="00615F16" w:rsidRDefault="00615F16" w:rsidP="00615F16">
      <w:pPr>
        <w:spacing w:after="20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This guarantee is subject to the Uniform Rules for Demand Guarantees, ICC Publication No. 458, except that subparagraph (ii) of Sub-article 20(a) is hereby excluded.</w:t>
      </w:r>
    </w:p>
    <w:p w14:paraId="0DA14AB9"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i/>
          <w:iCs/>
          <w:sz w:val="24"/>
          <w:szCs w:val="20"/>
        </w:rPr>
        <w:t>[signatures of authorized representatives of the bank and the Contractor]</w:t>
      </w:r>
      <w:r w:rsidRPr="00615F16">
        <w:rPr>
          <w:rFonts w:ascii="Times New Roman" w:eastAsia="Times New Roman" w:hAnsi="Times New Roman" w:cs="Times New Roman"/>
          <w:sz w:val="24"/>
          <w:szCs w:val="20"/>
        </w:rPr>
        <w:t xml:space="preserve"> </w:t>
      </w:r>
    </w:p>
    <w:p w14:paraId="7FBC41CB" w14:textId="77777777" w:rsidR="00615F16" w:rsidRPr="00615F16" w:rsidRDefault="00615F16" w:rsidP="00DC316F">
      <w:pPr>
        <w:spacing w:before="240" w:after="240" w:line="240" w:lineRule="auto"/>
        <w:jc w:val="center"/>
        <w:rPr>
          <w:rFonts w:ascii="Times New Roman" w:eastAsia="Times New Roman" w:hAnsi="Times New Roman" w:cs="Times New Roman"/>
          <w:b/>
          <w:kern w:val="28"/>
          <w:sz w:val="36"/>
          <w:szCs w:val="36"/>
        </w:rPr>
      </w:pPr>
      <w:r w:rsidRPr="00615F16">
        <w:rPr>
          <w:rFonts w:ascii="Times New Roman Bold" w:eastAsia="Times New Roman" w:hAnsi="Times New Roman Bold" w:cs="Times New Roman"/>
          <w:b/>
          <w:i/>
          <w:sz w:val="36"/>
          <w:szCs w:val="20"/>
        </w:rPr>
        <w:br w:type="page"/>
      </w:r>
      <w:bookmarkStart w:id="9" w:name="_Toc271792658"/>
      <w:r w:rsidRPr="00615F16">
        <w:rPr>
          <w:rFonts w:ascii="Times New Roman" w:eastAsia="Times New Roman" w:hAnsi="Times New Roman" w:cs="Times New Roman"/>
          <w:b/>
          <w:kern w:val="28"/>
          <w:sz w:val="36"/>
          <w:szCs w:val="36"/>
        </w:rPr>
        <w:lastRenderedPageBreak/>
        <w:t>SECTION III.  TECHNICAL REQUIREMENTS (INCLUDING SCHEDULE OF REQUIREMENTS AND TECHNICAL SPECIFICATIONS)</w:t>
      </w:r>
      <w:bookmarkEnd w:id="9"/>
    </w:p>
    <w:p w14:paraId="7434F77D"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2F07623C"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rsidSect="00615F16">
          <w:headerReference w:type="even" r:id="rId95"/>
          <w:headerReference w:type="first" r:id="rId96"/>
          <w:pgSz w:w="12240" w:h="15840" w:code="1"/>
          <w:pgMar w:top="1440" w:right="1440" w:bottom="1440" w:left="1800" w:header="720" w:footer="720" w:gutter="0"/>
          <w:paperSrc w:first="15" w:other="15"/>
          <w:cols w:space="720"/>
          <w:titlePg/>
        </w:sectPr>
      </w:pPr>
    </w:p>
    <w:p w14:paraId="495059F5"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bookmarkStart w:id="10" w:name="_Toc271792659"/>
      <w:r w:rsidRPr="00615F16">
        <w:rPr>
          <w:rFonts w:ascii="Times New Roman" w:eastAsia="Times New Roman" w:hAnsi="Times New Roman" w:cs="Times New Roman"/>
          <w:b/>
          <w:kern w:val="28"/>
          <w:sz w:val="36"/>
          <w:szCs w:val="36"/>
        </w:rPr>
        <w:lastRenderedPageBreak/>
        <w:t>SECTION IV. THE CONTRACTOR’S BID AND ORIGINAL PRICE SCHEDULES</w:t>
      </w:r>
      <w:bookmarkEnd w:id="10"/>
    </w:p>
    <w:p w14:paraId="2A97F4C1" w14:textId="77777777" w:rsidR="00615F16" w:rsidRPr="00615F16" w:rsidRDefault="00615F16" w:rsidP="00615F16">
      <w:pPr>
        <w:spacing w:after="0" w:line="240" w:lineRule="auto"/>
        <w:rPr>
          <w:rFonts w:ascii="Times New Roman" w:eastAsia="Times New Roman" w:hAnsi="Times New Roman" w:cs="Times New Roman"/>
          <w:sz w:val="24"/>
          <w:szCs w:val="20"/>
        </w:rPr>
        <w:sectPr w:rsidR="00615F16" w:rsidRPr="00615F16" w:rsidSect="00615F16">
          <w:pgSz w:w="12240" w:h="15840" w:code="1"/>
          <w:pgMar w:top="1440" w:right="1440" w:bottom="1440" w:left="1800" w:header="720" w:footer="720" w:gutter="0"/>
          <w:paperSrc w:first="15" w:other="15"/>
          <w:cols w:space="720"/>
          <w:titlePg/>
        </w:sectPr>
      </w:pPr>
    </w:p>
    <w:p w14:paraId="2295676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58ACCBB5" w14:textId="77777777" w:rsidR="00615F16" w:rsidRPr="00615F16" w:rsidRDefault="00615F16" w:rsidP="00615F16">
      <w:pPr>
        <w:spacing w:after="200" w:line="240" w:lineRule="auto"/>
        <w:jc w:val="center"/>
        <w:outlineLvl w:val="0"/>
        <w:rPr>
          <w:rFonts w:ascii="Times New Roman" w:eastAsia="Times New Roman" w:hAnsi="Times New Roman" w:cs="Times New Roman"/>
          <w:b/>
          <w:kern w:val="28"/>
          <w:sz w:val="36"/>
          <w:szCs w:val="36"/>
        </w:rPr>
      </w:pPr>
      <w:bookmarkStart w:id="11" w:name="_Toc271792660"/>
      <w:r w:rsidRPr="00615F16">
        <w:rPr>
          <w:rFonts w:ascii="Times New Roman" w:eastAsia="Times New Roman" w:hAnsi="Times New Roman" w:cs="Times New Roman"/>
          <w:b/>
          <w:kern w:val="28"/>
          <w:sz w:val="36"/>
          <w:szCs w:val="36"/>
        </w:rPr>
        <w:t>SECTION V.  THE CONTRACTING AUTHORITY’S NOTIFICATION OF AWARD</w:t>
      </w:r>
      <w:bookmarkEnd w:id="11"/>
    </w:p>
    <w:p w14:paraId="780FD12B" w14:textId="77777777" w:rsidR="00615F16" w:rsidRPr="00615F16" w:rsidRDefault="00615F16" w:rsidP="00615F16">
      <w:pPr>
        <w:spacing w:after="200" w:line="276"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br w:type="page"/>
      </w:r>
    </w:p>
    <w:p w14:paraId="11D8467A" w14:textId="77777777" w:rsidR="00615F16" w:rsidRPr="00615F16" w:rsidRDefault="00615F16" w:rsidP="00615F16">
      <w:pPr>
        <w:spacing w:after="0" w:line="240" w:lineRule="auto"/>
        <w:jc w:val="center"/>
        <w:rPr>
          <w:rFonts w:ascii="Times New Roman" w:eastAsia="Times New Roman" w:hAnsi="Times New Roman" w:cs="Times New Roman"/>
          <w:b/>
          <w:bCs/>
          <w:sz w:val="40"/>
          <w:szCs w:val="20"/>
        </w:rPr>
      </w:pPr>
      <w:r w:rsidRPr="00615F16">
        <w:rPr>
          <w:rFonts w:ascii="Times New Roman" w:eastAsia="Times New Roman" w:hAnsi="Times New Roman" w:cs="Times New Roman"/>
          <w:b/>
          <w:bCs/>
          <w:sz w:val="40"/>
          <w:szCs w:val="20"/>
        </w:rPr>
        <w:lastRenderedPageBreak/>
        <w:t>Notification of Award</w:t>
      </w:r>
    </w:p>
    <w:p w14:paraId="31146082" w14:textId="77777777" w:rsidR="00615F16" w:rsidRPr="00615F16" w:rsidRDefault="00615F16" w:rsidP="00615F16">
      <w:pPr>
        <w:spacing w:after="0" w:line="240" w:lineRule="auto"/>
        <w:jc w:val="center"/>
        <w:rPr>
          <w:rFonts w:ascii="Times New Roman" w:eastAsia="Times New Roman" w:hAnsi="Times New Roman" w:cs="Times New Roman"/>
          <w:i/>
          <w:sz w:val="24"/>
          <w:szCs w:val="20"/>
        </w:rPr>
      </w:pPr>
      <w:r w:rsidRPr="00615F16">
        <w:rPr>
          <w:rFonts w:ascii="Times New Roman" w:eastAsia="Times New Roman" w:hAnsi="Times New Roman" w:cs="Times New Roman"/>
          <w:i/>
          <w:sz w:val="24"/>
          <w:szCs w:val="20"/>
        </w:rPr>
        <w:t>[letterhead paper of the Contracting Authority]</w:t>
      </w:r>
    </w:p>
    <w:p w14:paraId="75C718D1"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20FEF9A"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867D384"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22A506F" w14:textId="77777777" w:rsidR="00615F16" w:rsidRPr="00615F16" w:rsidRDefault="00615F16" w:rsidP="00615F16">
      <w:pPr>
        <w:spacing w:after="0" w:line="240" w:lineRule="auto"/>
        <w:jc w:val="right"/>
        <w:rPr>
          <w:rFonts w:ascii="Times New Roman" w:eastAsia="Times New Roman" w:hAnsi="Times New Roman" w:cs="Times New Roman"/>
          <w:sz w:val="24"/>
          <w:szCs w:val="20"/>
        </w:rPr>
      </w:pPr>
      <w:r w:rsidRPr="00615F16">
        <w:rPr>
          <w:rFonts w:ascii="Times New Roman" w:eastAsia="Times New Roman" w:hAnsi="Times New Roman" w:cs="Times New Roman"/>
          <w:i/>
          <w:sz w:val="24"/>
          <w:szCs w:val="20"/>
        </w:rPr>
        <w:t>[date]</w:t>
      </w:r>
    </w:p>
    <w:p w14:paraId="5C5C983A"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6748C41B" w14:textId="77777777" w:rsidR="00615F16" w:rsidRPr="00615F16" w:rsidRDefault="00615F16" w:rsidP="00615F16">
      <w:pPr>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fldChar w:fldCharType="begin"/>
      </w:r>
      <w:r w:rsidRPr="00615F16">
        <w:rPr>
          <w:rFonts w:ascii="Times New Roman" w:eastAsia="Times New Roman" w:hAnsi="Times New Roman" w:cs="Times New Roman"/>
          <w:sz w:val="24"/>
          <w:szCs w:val="20"/>
        </w:rPr>
        <w:instrText>ADVANCE \D 4.80</w:instrText>
      </w:r>
      <w:r w:rsidRPr="00615F16">
        <w:rPr>
          <w:rFonts w:ascii="Times New Roman" w:eastAsia="Times New Roman" w:hAnsi="Times New Roman" w:cs="Times New Roman"/>
          <w:sz w:val="24"/>
          <w:szCs w:val="20"/>
        </w:rPr>
        <w:fldChar w:fldCharType="end"/>
      </w:r>
      <w:r w:rsidRPr="00615F16">
        <w:rPr>
          <w:rFonts w:ascii="Times New Roman" w:eastAsia="Times New Roman" w:hAnsi="Times New Roman" w:cs="Times New Roman"/>
          <w:sz w:val="24"/>
          <w:szCs w:val="20"/>
        </w:rPr>
        <w:t xml:space="preserve">To:  </w:t>
      </w:r>
      <w:r w:rsidRPr="00615F16">
        <w:rPr>
          <w:rFonts w:ascii="Times New Roman" w:eastAsia="Times New Roman" w:hAnsi="Times New Roman" w:cs="Times New Roman"/>
          <w:i/>
          <w:sz w:val="24"/>
          <w:szCs w:val="20"/>
        </w:rPr>
        <w:fldChar w:fldCharType="begin"/>
      </w:r>
      <w:r w:rsidRPr="00615F16">
        <w:rPr>
          <w:rFonts w:ascii="Times New Roman" w:eastAsia="Times New Roman" w:hAnsi="Times New Roman" w:cs="Times New Roman"/>
          <w:i/>
          <w:sz w:val="24"/>
          <w:szCs w:val="20"/>
        </w:rPr>
        <w:instrText>ADVANCE \D 1.90</w:instrText>
      </w:r>
      <w:r w:rsidRPr="00615F16">
        <w:rPr>
          <w:rFonts w:ascii="Times New Roman" w:eastAsia="Times New Roman" w:hAnsi="Times New Roman" w:cs="Times New Roman"/>
          <w:i/>
          <w:sz w:val="24"/>
          <w:szCs w:val="20"/>
        </w:rPr>
        <w:fldChar w:fldCharType="end"/>
      </w:r>
      <w:r w:rsidRPr="00615F16">
        <w:rPr>
          <w:rFonts w:ascii="Times New Roman" w:eastAsia="Times New Roman" w:hAnsi="Times New Roman" w:cs="Times New Roman"/>
          <w:i/>
          <w:sz w:val="24"/>
          <w:szCs w:val="20"/>
        </w:rPr>
        <w:t>[name and address of the Contractor]</w:t>
      </w:r>
    </w:p>
    <w:p w14:paraId="6D98343F"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p>
    <w:p w14:paraId="03193912"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This is to notify you that your Bid dated </w:t>
      </w:r>
      <w:r w:rsidRPr="00615F16">
        <w:rPr>
          <w:rFonts w:ascii="Times New Roman" w:eastAsia="Times New Roman" w:hAnsi="Times New Roman" w:cs="Times New Roman"/>
          <w:i/>
          <w:sz w:val="24"/>
          <w:szCs w:val="20"/>
        </w:rPr>
        <w:t>[date]</w:t>
      </w:r>
      <w:r w:rsidRPr="00615F16">
        <w:rPr>
          <w:rFonts w:ascii="Times New Roman" w:eastAsia="Times New Roman" w:hAnsi="Times New Roman" w:cs="Times New Roman"/>
          <w:sz w:val="24"/>
          <w:szCs w:val="20"/>
        </w:rPr>
        <w:t xml:space="preserve"> for the implementation of the Contract </w:t>
      </w:r>
      <w:r w:rsidRPr="00615F16">
        <w:rPr>
          <w:rFonts w:ascii="Times New Roman" w:eastAsia="Times New Roman" w:hAnsi="Times New Roman" w:cs="Times New Roman"/>
          <w:i/>
          <w:sz w:val="24"/>
          <w:szCs w:val="20"/>
        </w:rPr>
        <w:t>[name of the Contract and identification number, as given in the Contract Data]</w:t>
      </w:r>
      <w:r w:rsidRPr="00615F16">
        <w:rPr>
          <w:rFonts w:ascii="Times New Roman" w:eastAsia="Times New Roman" w:hAnsi="Times New Roman" w:cs="Times New Roman"/>
          <w:sz w:val="24"/>
          <w:szCs w:val="20"/>
        </w:rPr>
        <w:t xml:space="preserve"> for the Accepted Contract Amount of the equivalent of </w:t>
      </w:r>
      <w:r w:rsidRPr="00615F16">
        <w:rPr>
          <w:rFonts w:ascii="Times New Roman" w:eastAsia="Times New Roman" w:hAnsi="Times New Roman" w:cs="Times New Roman"/>
          <w:i/>
          <w:sz w:val="24"/>
          <w:szCs w:val="20"/>
        </w:rPr>
        <w:t>[amount in numbers and words] [name of currency]</w:t>
      </w:r>
      <w:r w:rsidRPr="00615F16">
        <w:rPr>
          <w:rFonts w:ascii="Times New Roman" w:eastAsia="Times New Roman" w:hAnsi="Times New Roman" w:cs="Times New Roman"/>
          <w:sz w:val="24"/>
          <w:szCs w:val="20"/>
        </w:rPr>
        <w:t>, as corrected and modified in accordance with the Instructions to Bidders, is hereby accepted by the Contracting Authority.</w:t>
      </w:r>
    </w:p>
    <w:p w14:paraId="79AF157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4CD783B2" w14:textId="77777777" w:rsidR="00615F16" w:rsidRPr="00615F16" w:rsidRDefault="00615F16" w:rsidP="00615F16">
      <w:pPr>
        <w:spacing w:after="0" w:line="240" w:lineRule="auto"/>
        <w:rPr>
          <w:rFonts w:ascii="Times New Roman" w:eastAsia="Times New Roman" w:hAnsi="Times New Roman" w:cs="Times New Roman"/>
          <w:i/>
          <w:sz w:val="24"/>
          <w:szCs w:val="20"/>
        </w:rPr>
      </w:pPr>
      <w:r w:rsidRPr="00615F16">
        <w:rPr>
          <w:rFonts w:ascii="Times New Roman" w:eastAsia="Times New Roman" w:hAnsi="Times New Roman" w:cs="Times New Roman"/>
          <w:sz w:val="24"/>
          <w:szCs w:val="20"/>
        </w:rPr>
        <w:t>You are requested to furnish the Performance Security within 28 days in accordance with the Conditions of Contract, using for that purpose the Performance Security Form</w:t>
      </w:r>
      <w:r w:rsidRPr="00615F16">
        <w:rPr>
          <w:rFonts w:ascii="Times New Roman" w:eastAsia="Times New Roman" w:hAnsi="Times New Roman" w:cs="Times New Roman"/>
          <w:i/>
          <w:iCs/>
          <w:sz w:val="24"/>
          <w:szCs w:val="20"/>
        </w:rPr>
        <w:t>s</w:t>
      </w:r>
      <w:r w:rsidRPr="00615F16">
        <w:rPr>
          <w:rFonts w:ascii="Times New Roman" w:eastAsia="Times New Roman" w:hAnsi="Times New Roman" w:cs="Times New Roman"/>
          <w:sz w:val="24"/>
          <w:szCs w:val="20"/>
        </w:rPr>
        <w:t xml:space="preserve"> included in Appendixes to the Special Conditions of Contract - Forms, of the Bidding </w:t>
      </w:r>
      <w:r w:rsidR="0050476B" w:rsidRPr="00615F16">
        <w:rPr>
          <w:rFonts w:ascii="Times New Roman" w:eastAsia="Times New Roman" w:hAnsi="Times New Roman" w:cs="Times New Roman"/>
          <w:sz w:val="24"/>
          <w:szCs w:val="20"/>
        </w:rPr>
        <w:t>Document</w:t>
      </w:r>
      <w:r w:rsidR="0050476B" w:rsidRPr="00615F16">
        <w:rPr>
          <w:rFonts w:ascii="Times New Roman" w:eastAsia="Times New Roman" w:hAnsi="Times New Roman" w:cs="Times New Roman"/>
          <w:i/>
          <w:sz w:val="24"/>
          <w:szCs w:val="20"/>
        </w:rPr>
        <w:t>. (</w:t>
      </w:r>
      <w:r w:rsidRPr="00615F16">
        <w:rPr>
          <w:rFonts w:ascii="Times New Roman" w:eastAsia="Times New Roman" w:hAnsi="Times New Roman" w:cs="Times New Roman"/>
          <w:i/>
          <w:sz w:val="24"/>
          <w:szCs w:val="20"/>
        </w:rPr>
        <w:t xml:space="preserve">delete the sentence if not applicable) </w:t>
      </w:r>
    </w:p>
    <w:p w14:paraId="02E43230"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07660BD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0E11DFB" w14:textId="77777777" w:rsidR="00615F16" w:rsidRPr="00615F16" w:rsidRDefault="00615F16" w:rsidP="00615F16">
      <w:pPr>
        <w:spacing w:after="0" w:line="240" w:lineRule="auto"/>
        <w:jc w:val="both"/>
        <w:rPr>
          <w:rFonts w:ascii="Times New Roman" w:eastAsia="Times New Roman" w:hAnsi="Times New Roman" w:cs="Times New Roman"/>
          <w:sz w:val="24"/>
          <w:szCs w:val="20"/>
        </w:rPr>
      </w:pPr>
    </w:p>
    <w:p w14:paraId="07482615" w14:textId="77777777" w:rsidR="00615F16" w:rsidRPr="00615F16" w:rsidRDefault="00615F16" w:rsidP="00615F16">
      <w:pPr>
        <w:tabs>
          <w:tab w:val="left" w:pos="90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Authorized Signature:  </w:t>
      </w:r>
      <w:r w:rsidRPr="00615F16">
        <w:rPr>
          <w:rFonts w:ascii="Times New Roman" w:eastAsia="Times New Roman" w:hAnsi="Times New Roman" w:cs="Times New Roman"/>
          <w:sz w:val="24"/>
          <w:szCs w:val="20"/>
          <w:u w:val="single"/>
        </w:rPr>
        <w:tab/>
      </w:r>
    </w:p>
    <w:p w14:paraId="75E99A37" w14:textId="77777777" w:rsidR="00615F16" w:rsidRPr="00615F16" w:rsidRDefault="00615F16" w:rsidP="00615F16">
      <w:pPr>
        <w:tabs>
          <w:tab w:val="left" w:pos="90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Name and Title of Signatory:  </w:t>
      </w:r>
      <w:r w:rsidRPr="00615F16">
        <w:rPr>
          <w:rFonts w:ascii="Times New Roman" w:eastAsia="Times New Roman" w:hAnsi="Times New Roman" w:cs="Times New Roman"/>
          <w:sz w:val="24"/>
          <w:szCs w:val="20"/>
          <w:u w:val="single"/>
        </w:rPr>
        <w:tab/>
      </w:r>
    </w:p>
    <w:p w14:paraId="1DCE1EBA" w14:textId="77777777" w:rsidR="00615F16" w:rsidRPr="00615F16" w:rsidRDefault="00615F16" w:rsidP="00615F16">
      <w:pPr>
        <w:tabs>
          <w:tab w:val="left" w:pos="9000"/>
        </w:tabs>
        <w:spacing w:after="0" w:line="240" w:lineRule="auto"/>
        <w:rPr>
          <w:rFonts w:ascii="Times New Roman" w:eastAsia="Times New Roman" w:hAnsi="Times New Roman" w:cs="Times New Roman"/>
          <w:sz w:val="24"/>
          <w:szCs w:val="20"/>
        </w:rPr>
      </w:pPr>
      <w:r w:rsidRPr="00615F16">
        <w:rPr>
          <w:rFonts w:ascii="Times New Roman" w:eastAsia="Times New Roman" w:hAnsi="Times New Roman" w:cs="Times New Roman"/>
          <w:sz w:val="24"/>
          <w:szCs w:val="20"/>
        </w:rPr>
        <w:t xml:space="preserve">Name of Agency:  </w:t>
      </w:r>
      <w:r w:rsidRPr="00615F16">
        <w:rPr>
          <w:rFonts w:ascii="Times New Roman" w:eastAsia="Times New Roman" w:hAnsi="Times New Roman" w:cs="Times New Roman"/>
          <w:sz w:val="24"/>
          <w:szCs w:val="20"/>
          <w:u w:val="single"/>
        </w:rPr>
        <w:tab/>
      </w:r>
    </w:p>
    <w:p w14:paraId="077D8B08" w14:textId="77777777" w:rsidR="00615F16" w:rsidRPr="00615F16" w:rsidRDefault="00615F16" w:rsidP="00615F16">
      <w:pPr>
        <w:spacing w:after="0" w:line="240" w:lineRule="auto"/>
        <w:rPr>
          <w:rFonts w:ascii="Times New Roman" w:eastAsia="Times New Roman" w:hAnsi="Times New Roman" w:cs="Times New Roman"/>
          <w:sz w:val="24"/>
          <w:szCs w:val="20"/>
        </w:rPr>
      </w:pPr>
    </w:p>
    <w:p w14:paraId="764B73FD"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47ADB90E"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6EA12992"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7C4BDED"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11B6F88E"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336A0FB1" w14:textId="77777777" w:rsidR="00C004D1"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06E8C44F" w14:textId="77777777" w:rsidR="00C004D1" w:rsidRPr="002B509F" w:rsidRDefault="00C004D1" w:rsidP="00EA47AC">
      <w:pPr>
        <w:pStyle w:val="ListParagraph"/>
        <w:spacing w:after="0" w:line="240" w:lineRule="auto"/>
        <w:ind w:left="1080"/>
        <w:rPr>
          <w:rFonts w:ascii="Times New Roman" w:eastAsia="Times New Roman" w:hAnsi="Times New Roman" w:cs="Times New Roman"/>
          <w:i/>
          <w:iCs/>
          <w:color w:val="000000"/>
          <w:sz w:val="24"/>
          <w:szCs w:val="24"/>
        </w:rPr>
      </w:pPr>
    </w:p>
    <w:p w14:paraId="2ABFB75C" w14:textId="77777777" w:rsidR="002B509F" w:rsidRDefault="002B509F" w:rsidP="002B509F">
      <w:pPr>
        <w:pStyle w:val="Default"/>
        <w:rPr>
          <w:rFonts w:eastAsia="Times New Roman"/>
        </w:rPr>
      </w:pPr>
    </w:p>
    <w:p w14:paraId="17EA01CA" w14:textId="77777777" w:rsidR="00CE6D81" w:rsidRPr="00CE6D81" w:rsidRDefault="00CE6D81" w:rsidP="00CE6D81">
      <w:pPr>
        <w:suppressAutoHyphens/>
        <w:spacing w:after="0" w:line="240" w:lineRule="auto"/>
        <w:jc w:val="center"/>
        <w:rPr>
          <w:rFonts w:ascii="Arial" w:eastAsia="Times New Roman" w:hAnsi="Arial" w:cs="Arial"/>
          <w:b/>
          <w:sz w:val="24"/>
          <w:szCs w:val="24"/>
        </w:rPr>
      </w:pPr>
    </w:p>
    <w:sectPr w:rsidR="00CE6D81" w:rsidRPr="00CE6D81" w:rsidSect="00EC2805">
      <w:pgSz w:w="12240" w:h="15840" w:code="1"/>
      <w:pgMar w:top="1440" w:right="1440" w:bottom="1440" w:left="1800" w:header="720" w:footer="720" w:gutter="0"/>
      <w:paperSrc w:first="15" w:other="15"/>
      <w:pgNumType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339FF" w14:textId="77777777" w:rsidR="00FA545C" w:rsidRDefault="00FA545C" w:rsidP="00CE6D81">
      <w:pPr>
        <w:spacing w:after="0" w:line="240" w:lineRule="auto"/>
      </w:pPr>
      <w:r>
        <w:separator/>
      </w:r>
    </w:p>
  </w:endnote>
  <w:endnote w:type="continuationSeparator" w:id="0">
    <w:p w14:paraId="7C1D0A66" w14:textId="77777777" w:rsidR="00FA545C" w:rsidRDefault="00FA545C" w:rsidP="00C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F6A59" w14:textId="77777777" w:rsidR="00FA545C" w:rsidRDefault="00FA545C" w:rsidP="00CE6D81">
      <w:pPr>
        <w:spacing w:after="0" w:line="240" w:lineRule="auto"/>
      </w:pPr>
      <w:r>
        <w:separator/>
      </w:r>
    </w:p>
  </w:footnote>
  <w:footnote w:type="continuationSeparator" w:id="0">
    <w:p w14:paraId="17B44EA2" w14:textId="77777777" w:rsidR="00FA545C" w:rsidRDefault="00FA545C" w:rsidP="00CE6D81">
      <w:pPr>
        <w:spacing w:after="0" w:line="240" w:lineRule="auto"/>
      </w:pPr>
      <w:r>
        <w:continuationSeparator/>
      </w:r>
    </w:p>
  </w:footnote>
  <w:footnote w:id="1">
    <w:p w14:paraId="260FB2E5" w14:textId="77777777" w:rsidR="00C55091" w:rsidRPr="009C55BC" w:rsidRDefault="00C55091" w:rsidP="00615F16">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34EB03E" w14:textId="77777777" w:rsidR="00C55091" w:rsidRDefault="00C55091" w:rsidP="00615F16">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3CCC0514" w14:textId="77777777" w:rsidR="00C55091" w:rsidRDefault="00C55091" w:rsidP="00615F16">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79EB9FD6" w14:textId="77777777" w:rsidR="00C55091" w:rsidRPr="009C55BC" w:rsidRDefault="00C55091" w:rsidP="00615F16">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non-competitive levels.</w:t>
      </w:r>
    </w:p>
  </w:footnote>
  <w:footnote w:id="5">
    <w:p w14:paraId="5F5FD132" w14:textId="77777777" w:rsidR="00C55091" w:rsidRDefault="00C55091" w:rsidP="00615F16">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79E96020" w14:textId="77777777" w:rsidR="00C55091" w:rsidRDefault="00C55091" w:rsidP="00615F16">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7">
    <w:p w14:paraId="09199A39" w14:textId="77777777" w:rsidR="00C55091" w:rsidRDefault="00C55091" w:rsidP="00615F16">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F2F8" w14:textId="77777777" w:rsidR="00C55091" w:rsidRDefault="00C5509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73ABCA90" w14:textId="77777777" w:rsidR="00C55091" w:rsidRDefault="00C55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9448" w14:textId="33CE986B" w:rsidR="00C55091" w:rsidRDefault="00C5509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30E1D">
      <w:rPr>
        <w:rStyle w:val="PageNumber"/>
        <w:noProof/>
      </w:rPr>
      <w:t>91</w:t>
    </w:r>
    <w:r>
      <w:rPr>
        <w:rStyle w:val="PageNumber"/>
      </w:rPr>
      <w:fldChar w:fldCharType="end"/>
    </w:r>
  </w:p>
  <w:p w14:paraId="25BA794E" w14:textId="55F953D2" w:rsidR="00C55091" w:rsidRDefault="00C5509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830E1D">
      <w:rPr>
        <w:rStyle w:val="PageNumber"/>
        <w:noProof/>
      </w:rPr>
      <w:t>91</w:t>
    </w:r>
    <w:r>
      <w:rPr>
        <w:rStyle w:val="PageNumber"/>
      </w:rPr>
      <w:fldChar w:fldCharType="end"/>
    </w:r>
  </w:p>
  <w:p w14:paraId="7DCC7595" w14:textId="77777777" w:rsidR="00C55091" w:rsidRDefault="00C550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AE5A" w14:textId="7AAC7464" w:rsidR="00C55091" w:rsidRDefault="00C5509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30E1D">
      <w:rPr>
        <w:rStyle w:val="PageNumber"/>
        <w:noProof/>
      </w:rPr>
      <w:t>84</w:t>
    </w:r>
    <w:r>
      <w:rPr>
        <w:rStyle w:val="PageNumber"/>
      </w:rPr>
      <w:fldChar w:fldCharType="end"/>
    </w:r>
  </w:p>
  <w:p w14:paraId="567B8544" w14:textId="77777777" w:rsidR="00C55091" w:rsidRDefault="00C5509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EA0C" w14:textId="77777777" w:rsidR="00C55091" w:rsidRDefault="00C5509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0D629E9C" w14:textId="77777777" w:rsidR="00C55091" w:rsidRDefault="00C5509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51EA" w14:textId="30D96B37" w:rsidR="00C55091" w:rsidRDefault="00C55091">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830E1D">
      <w:rPr>
        <w:rStyle w:val="PageNumber"/>
        <w:noProof/>
      </w:rPr>
      <w:t>128</w:t>
    </w:r>
    <w:r>
      <w:rPr>
        <w:rStyle w:val="PageNumber"/>
      </w:rPr>
      <w:fldChar w:fldCharType="end"/>
    </w:r>
  </w:p>
  <w:p w14:paraId="0C6342A5" w14:textId="77777777" w:rsidR="00C55091" w:rsidRDefault="00C5509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FAC32" w14:textId="31C99D77" w:rsidR="00C55091" w:rsidRDefault="00C55091">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830E1D">
      <w:rPr>
        <w:rStyle w:val="PageNumber"/>
        <w:noProof/>
      </w:rPr>
      <w:t>92</w:t>
    </w:r>
    <w:r>
      <w:rPr>
        <w:rStyle w:val="PageNumber"/>
      </w:rPr>
      <w:fldChar w:fldCharType="end"/>
    </w:r>
  </w:p>
  <w:p w14:paraId="1F3DD175" w14:textId="77777777" w:rsidR="00C55091" w:rsidRDefault="00C5509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9AE61" w14:textId="77777777" w:rsidR="00C55091" w:rsidRDefault="00C55091">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18B380BA" w14:textId="77777777" w:rsidR="00C55091" w:rsidRDefault="00C5509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3131C" w14:textId="7E0D3D03" w:rsidR="00C55091" w:rsidRDefault="00C5509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30E1D">
      <w:rPr>
        <w:rStyle w:val="PageNumber"/>
        <w:noProof/>
      </w:rPr>
      <w:t>127</w:t>
    </w:r>
    <w:r>
      <w:rPr>
        <w:rStyle w:val="PageNumber"/>
      </w:rPr>
      <w:fldChar w:fldCharType="end"/>
    </w:r>
  </w:p>
  <w:p w14:paraId="0CE10718" w14:textId="77777777" w:rsidR="00C55091" w:rsidRDefault="00C550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643"/>
    <w:multiLevelType w:val="multilevel"/>
    <w:tmpl w:val="6D7E1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650EE"/>
    <w:multiLevelType w:val="multilevel"/>
    <w:tmpl w:val="06CAE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B4A79"/>
    <w:multiLevelType w:val="multilevel"/>
    <w:tmpl w:val="B4B619A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121720"/>
    <w:multiLevelType w:val="multilevel"/>
    <w:tmpl w:val="962471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343A6D"/>
    <w:multiLevelType w:val="multilevel"/>
    <w:tmpl w:val="701A15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6316B"/>
    <w:multiLevelType w:val="multilevel"/>
    <w:tmpl w:val="02221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B7436F"/>
    <w:multiLevelType w:val="multilevel"/>
    <w:tmpl w:val="822664F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646EF5"/>
    <w:multiLevelType w:val="hybridMultilevel"/>
    <w:tmpl w:val="2B166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07587539"/>
    <w:multiLevelType w:val="hybridMultilevel"/>
    <w:tmpl w:val="DDE2C5E2"/>
    <w:lvl w:ilvl="0" w:tplc="15A24238">
      <w:start w:val="7"/>
      <w:numFmt w:val="lowerLetter"/>
      <w:lvlText w:val="%1."/>
      <w:lvlJc w:val="left"/>
      <w:pPr>
        <w:tabs>
          <w:tab w:val="num" w:pos="720"/>
        </w:tabs>
        <w:ind w:left="720" w:hanging="360"/>
      </w:pPr>
    </w:lvl>
    <w:lvl w:ilvl="1" w:tplc="BAAE1942" w:tentative="1">
      <w:start w:val="1"/>
      <w:numFmt w:val="decimal"/>
      <w:lvlText w:val="%2."/>
      <w:lvlJc w:val="left"/>
      <w:pPr>
        <w:tabs>
          <w:tab w:val="num" w:pos="1440"/>
        </w:tabs>
        <w:ind w:left="1440" w:hanging="360"/>
      </w:pPr>
    </w:lvl>
    <w:lvl w:ilvl="2" w:tplc="5176B580" w:tentative="1">
      <w:start w:val="1"/>
      <w:numFmt w:val="decimal"/>
      <w:lvlText w:val="%3."/>
      <w:lvlJc w:val="left"/>
      <w:pPr>
        <w:tabs>
          <w:tab w:val="num" w:pos="2160"/>
        </w:tabs>
        <w:ind w:left="2160" w:hanging="360"/>
      </w:pPr>
    </w:lvl>
    <w:lvl w:ilvl="3" w:tplc="86E8EB02" w:tentative="1">
      <w:start w:val="1"/>
      <w:numFmt w:val="decimal"/>
      <w:lvlText w:val="%4."/>
      <w:lvlJc w:val="left"/>
      <w:pPr>
        <w:tabs>
          <w:tab w:val="num" w:pos="2880"/>
        </w:tabs>
        <w:ind w:left="2880" w:hanging="360"/>
      </w:pPr>
    </w:lvl>
    <w:lvl w:ilvl="4" w:tplc="5BFC51AA" w:tentative="1">
      <w:start w:val="1"/>
      <w:numFmt w:val="decimal"/>
      <w:lvlText w:val="%5."/>
      <w:lvlJc w:val="left"/>
      <w:pPr>
        <w:tabs>
          <w:tab w:val="num" w:pos="3600"/>
        </w:tabs>
        <w:ind w:left="3600" w:hanging="360"/>
      </w:pPr>
    </w:lvl>
    <w:lvl w:ilvl="5" w:tplc="5AD4FEEE" w:tentative="1">
      <w:start w:val="1"/>
      <w:numFmt w:val="decimal"/>
      <w:lvlText w:val="%6."/>
      <w:lvlJc w:val="left"/>
      <w:pPr>
        <w:tabs>
          <w:tab w:val="num" w:pos="4320"/>
        </w:tabs>
        <w:ind w:left="4320" w:hanging="360"/>
      </w:pPr>
    </w:lvl>
    <w:lvl w:ilvl="6" w:tplc="B0D6B4D6" w:tentative="1">
      <w:start w:val="1"/>
      <w:numFmt w:val="decimal"/>
      <w:lvlText w:val="%7."/>
      <w:lvlJc w:val="left"/>
      <w:pPr>
        <w:tabs>
          <w:tab w:val="num" w:pos="5040"/>
        </w:tabs>
        <w:ind w:left="5040" w:hanging="360"/>
      </w:pPr>
    </w:lvl>
    <w:lvl w:ilvl="7" w:tplc="E80E0ECE" w:tentative="1">
      <w:start w:val="1"/>
      <w:numFmt w:val="decimal"/>
      <w:lvlText w:val="%8."/>
      <w:lvlJc w:val="left"/>
      <w:pPr>
        <w:tabs>
          <w:tab w:val="num" w:pos="5760"/>
        </w:tabs>
        <w:ind w:left="5760" w:hanging="360"/>
      </w:pPr>
    </w:lvl>
    <w:lvl w:ilvl="8" w:tplc="6864353A" w:tentative="1">
      <w:start w:val="1"/>
      <w:numFmt w:val="decimal"/>
      <w:lvlText w:val="%9."/>
      <w:lvlJc w:val="left"/>
      <w:pPr>
        <w:tabs>
          <w:tab w:val="num" w:pos="6480"/>
        </w:tabs>
        <w:ind w:left="6480" w:hanging="360"/>
      </w:pPr>
    </w:lvl>
  </w:abstractNum>
  <w:abstractNum w:abstractNumId="13" w15:restartNumberingAfterBreak="0">
    <w:nsid w:val="08107148"/>
    <w:multiLevelType w:val="hybridMultilevel"/>
    <w:tmpl w:val="47F6F996"/>
    <w:lvl w:ilvl="0" w:tplc="985C8C02">
      <w:start w:val="8"/>
      <w:numFmt w:val="lowerLetter"/>
      <w:lvlText w:val="%1."/>
      <w:lvlJc w:val="left"/>
      <w:pPr>
        <w:tabs>
          <w:tab w:val="num" w:pos="720"/>
        </w:tabs>
        <w:ind w:left="720" w:hanging="360"/>
      </w:pPr>
    </w:lvl>
    <w:lvl w:ilvl="1" w:tplc="CF56CC58" w:tentative="1">
      <w:start w:val="1"/>
      <w:numFmt w:val="decimal"/>
      <w:lvlText w:val="%2."/>
      <w:lvlJc w:val="left"/>
      <w:pPr>
        <w:tabs>
          <w:tab w:val="num" w:pos="1440"/>
        </w:tabs>
        <w:ind w:left="1440" w:hanging="360"/>
      </w:pPr>
    </w:lvl>
    <w:lvl w:ilvl="2" w:tplc="BF6E5088" w:tentative="1">
      <w:start w:val="1"/>
      <w:numFmt w:val="decimal"/>
      <w:lvlText w:val="%3."/>
      <w:lvlJc w:val="left"/>
      <w:pPr>
        <w:tabs>
          <w:tab w:val="num" w:pos="2160"/>
        </w:tabs>
        <w:ind w:left="2160" w:hanging="360"/>
      </w:pPr>
    </w:lvl>
    <w:lvl w:ilvl="3" w:tplc="02409DFE" w:tentative="1">
      <w:start w:val="1"/>
      <w:numFmt w:val="decimal"/>
      <w:lvlText w:val="%4."/>
      <w:lvlJc w:val="left"/>
      <w:pPr>
        <w:tabs>
          <w:tab w:val="num" w:pos="2880"/>
        </w:tabs>
        <w:ind w:left="2880" w:hanging="360"/>
      </w:pPr>
    </w:lvl>
    <w:lvl w:ilvl="4" w:tplc="B28E8388" w:tentative="1">
      <w:start w:val="1"/>
      <w:numFmt w:val="decimal"/>
      <w:lvlText w:val="%5."/>
      <w:lvlJc w:val="left"/>
      <w:pPr>
        <w:tabs>
          <w:tab w:val="num" w:pos="3600"/>
        </w:tabs>
        <w:ind w:left="3600" w:hanging="360"/>
      </w:pPr>
    </w:lvl>
    <w:lvl w:ilvl="5" w:tplc="9E349AB6" w:tentative="1">
      <w:start w:val="1"/>
      <w:numFmt w:val="decimal"/>
      <w:lvlText w:val="%6."/>
      <w:lvlJc w:val="left"/>
      <w:pPr>
        <w:tabs>
          <w:tab w:val="num" w:pos="4320"/>
        </w:tabs>
        <w:ind w:left="4320" w:hanging="360"/>
      </w:pPr>
    </w:lvl>
    <w:lvl w:ilvl="6" w:tplc="D92E4F24" w:tentative="1">
      <w:start w:val="1"/>
      <w:numFmt w:val="decimal"/>
      <w:lvlText w:val="%7."/>
      <w:lvlJc w:val="left"/>
      <w:pPr>
        <w:tabs>
          <w:tab w:val="num" w:pos="5040"/>
        </w:tabs>
        <w:ind w:left="5040" w:hanging="360"/>
      </w:pPr>
    </w:lvl>
    <w:lvl w:ilvl="7" w:tplc="A3D47C3E" w:tentative="1">
      <w:start w:val="1"/>
      <w:numFmt w:val="decimal"/>
      <w:lvlText w:val="%8."/>
      <w:lvlJc w:val="left"/>
      <w:pPr>
        <w:tabs>
          <w:tab w:val="num" w:pos="5760"/>
        </w:tabs>
        <w:ind w:left="5760" w:hanging="360"/>
      </w:pPr>
    </w:lvl>
    <w:lvl w:ilvl="8" w:tplc="CE7E61E8" w:tentative="1">
      <w:start w:val="1"/>
      <w:numFmt w:val="decimal"/>
      <w:lvlText w:val="%9."/>
      <w:lvlJc w:val="left"/>
      <w:pPr>
        <w:tabs>
          <w:tab w:val="num" w:pos="6480"/>
        </w:tabs>
        <w:ind w:left="6480" w:hanging="360"/>
      </w:pPr>
    </w:lvl>
  </w:abstractNum>
  <w:abstractNum w:abstractNumId="14" w15:restartNumberingAfterBreak="0">
    <w:nsid w:val="082F1F0C"/>
    <w:multiLevelType w:val="multilevel"/>
    <w:tmpl w:val="AA3C639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761DEC"/>
    <w:multiLevelType w:val="multilevel"/>
    <w:tmpl w:val="2D100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E12FD2"/>
    <w:multiLevelType w:val="multilevel"/>
    <w:tmpl w:val="B1CE9C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340B12"/>
    <w:multiLevelType w:val="hybridMultilevel"/>
    <w:tmpl w:val="46220F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0A870638"/>
    <w:multiLevelType w:val="multilevel"/>
    <w:tmpl w:val="75081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E05E16"/>
    <w:multiLevelType w:val="hybridMultilevel"/>
    <w:tmpl w:val="5F8E6340"/>
    <w:lvl w:ilvl="0" w:tplc="21F651B0">
      <w:start w:val="6"/>
      <w:numFmt w:val="upperLetter"/>
      <w:lvlText w:val="%1."/>
      <w:lvlJc w:val="left"/>
      <w:pPr>
        <w:tabs>
          <w:tab w:val="num" w:pos="720"/>
        </w:tabs>
        <w:ind w:left="720" w:hanging="360"/>
      </w:pPr>
    </w:lvl>
    <w:lvl w:ilvl="1" w:tplc="2154F588" w:tentative="1">
      <w:start w:val="1"/>
      <w:numFmt w:val="decimal"/>
      <w:lvlText w:val="%2."/>
      <w:lvlJc w:val="left"/>
      <w:pPr>
        <w:tabs>
          <w:tab w:val="num" w:pos="1440"/>
        </w:tabs>
        <w:ind w:left="1440" w:hanging="360"/>
      </w:pPr>
    </w:lvl>
    <w:lvl w:ilvl="2" w:tplc="23D4E4AC" w:tentative="1">
      <w:start w:val="1"/>
      <w:numFmt w:val="decimal"/>
      <w:lvlText w:val="%3."/>
      <w:lvlJc w:val="left"/>
      <w:pPr>
        <w:tabs>
          <w:tab w:val="num" w:pos="2160"/>
        </w:tabs>
        <w:ind w:left="2160" w:hanging="360"/>
      </w:pPr>
    </w:lvl>
    <w:lvl w:ilvl="3" w:tplc="3E082766" w:tentative="1">
      <w:start w:val="1"/>
      <w:numFmt w:val="decimal"/>
      <w:lvlText w:val="%4."/>
      <w:lvlJc w:val="left"/>
      <w:pPr>
        <w:tabs>
          <w:tab w:val="num" w:pos="2880"/>
        </w:tabs>
        <w:ind w:left="2880" w:hanging="360"/>
      </w:pPr>
    </w:lvl>
    <w:lvl w:ilvl="4" w:tplc="F6FA898A" w:tentative="1">
      <w:start w:val="1"/>
      <w:numFmt w:val="decimal"/>
      <w:lvlText w:val="%5."/>
      <w:lvlJc w:val="left"/>
      <w:pPr>
        <w:tabs>
          <w:tab w:val="num" w:pos="3600"/>
        </w:tabs>
        <w:ind w:left="3600" w:hanging="360"/>
      </w:pPr>
    </w:lvl>
    <w:lvl w:ilvl="5" w:tplc="DD36E27E" w:tentative="1">
      <w:start w:val="1"/>
      <w:numFmt w:val="decimal"/>
      <w:lvlText w:val="%6."/>
      <w:lvlJc w:val="left"/>
      <w:pPr>
        <w:tabs>
          <w:tab w:val="num" w:pos="4320"/>
        </w:tabs>
        <w:ind w:left="4320" w:hanging="360"/>
      </w:pPr>
    </w:lvl>
    <w:lvl w:ilvl="6" w:tplc="8722B102" w:tentative="1">
      <w:start w:val="1"/>
      <w:numFmt w:val="decimal"/>
      <w:lvlText w:val="%7."/>
      <w:lvlJc w:val="left"/>
      <w:pPr>
        <w:tabs>
          <w:tab w:val="num" w:pos="5040"/>
        </w:tabs>
        <w:ind w:left="5040" w:hanging="360"/>
      </w:pPr>
    </w:lvl>
    <w:lvl w:ilvl="7" w:tplc="118C7D06" w:tentative="1">
      <w:start w:val="1"/>
      <w:numFmt w:val="decimal"/>
      <w:lvlText w:val="%8."/>
      <w:lvlJc w:val="left"/>
      <w:pPr>
        <w:tabs>
          <w:tab w:val="num" w:pos="5760"/>
        </w:tabs>
        <w:ind w:left="5760" w:hanging="360"/>
      </w:pPr>
    </w:lvl>
    <w:lvl w:ilvl="8" w:tplc="CF6AC93E" w:tentative="1">
      <w:start w:val="1"/>
      <w:numFmt w:val="decimal"/>
      <w:lvlText w:val="%9."/>
      <w:lvlJc w:val="left"/>
      <w:pPr>
        <w:tabs>
          <w:tab w:val="num" w:pos="6480"/>
        </w:tabs>
        <w:ind w:left="6480" w:hanging="360"/>
      </w:pPr>
    </w:lvl>
  </w:abstractNum>
  <w:abstractNum w:abstractNumId="21"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BBF556C"/>
    <w:multiLevelType w:val="multilevel"/>
    <w:tmpl w:val="9946B8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F34B1"/>
    <w:multiLevelType w:val="multilevel"/>
    <w:tmpl w:val="596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F6132"/>
    <w:multiLevelType w:val="hybridMultilevel"/>
    <w:tmpl w:val="FCB44DAA"/>
    <w:lvl w:ilvl="0" w:tplc="C388D932">
      <w:start w:val="11"/>
      <w:numFmt w:val="lowerLetter"/>
      <w:lvlText w:val="%1."/>
      <w:lvlJc w:val="left"/>
      <w:pPr>
        <w:tabs>
          <w:tab w:val="num" w:pos="720"/>
        </w:tabs>
        <w:ind w:left="720" w:hanging="360"/>
      </w:pPr>
    </w:lvl>
    <w:lvl w:ilvl="1" w:tplc="CF70B586" w:tentative="1">
      <w:start w:val="1"/>
      <w:numFmt w:val="decimal"/>
      <w:lvlText w:val="%2."/>
      <w:lvlJc w:val="left"/>
      <w:pPr>
        <w:tabs>
          <w:tab w:val="num" w:pos="1440"/>
        </w:tabs>
        <w:ind w:left="1440" w:hanging="360"/>
      </w:pPr>
    </w:lvl>
    <w:lvl w:ilvl="2" w:tplc="46105BE6" w:tentative="1">
      <w:start w:val="1"/>
      <w:numFmt w:val="decimal"/>
      <w:lvlText w:val="%3."/>
      <w:lvlJc w:val="left"/>
      <w:pPr>
        <w:tabs>
          <w:tab w:val="num" w:pos="2160"/>
        </w:tabs>
        <w:ind w:left="2160" w:hanging="360"/>
      </w:pPr>
    </w:lvl>
    <w:lvl w:ilvl="3" w:tplc="06F42284" w:tentative="1">
      <w:start w:val="1"/>
      <w:numFmt w:val="decimal"/>
      <w:lvlText w:val="%4."/>
      <w:lvlJc w:val="left"/>
      <w:pPr>
        <w:tabs>
          <w:tab w:val="num" w:pos="2880"/>
        </w:tabs>
        <w:ind w:left="2880" w:hanging="360"/>
      </w:pPr>
    </w:lvl>
    <w:lvl w:ilvl="4" w:tplc="6AACABA6" w:tentative="1">
      <w:start w:val="1"/>
      <w:numFmt w:val="decimal"/>
      <w:lvlText w:val="%5."/>
      <w:lvlJc w:val="left"/>
      <w:pPr>
        <w:tabs>
          <w:tab w:val="num" w:pos="3600"/>
        </w:tabs>
        <w:ind w:left="3600" w:hanging="360"/>
      </w:pPr>
    </w:lvl>
    <w:lvl w:ilvl="5" w:tplc="8FB8F890" w:tentative="1">
      <w:start w:val="1"/>
      <w:numFmt w:val="decimal"/>
      <w:lvlText w:val="%6."/>
      <w:lvlJc w:val="left"/>
      <w:pPr>
        <w:tabs>
          <w:tab w:val="num" w:pos="4320"/>
        </w:tabs>
        <w:ind w:left="4320" w:hanging="360"/>
      </w:pPr>
    </w:lvl>
    <w:lvl w:ilvl="6" w:tplc="3834B3EA" w:tentative="1">
      <w:start w:val="1"/>
      <w:numFmt w:val="decimal"/>
      <w:lvlText w:val="%7."/>
      <w:lvlJc w:val="left"/>
      <w:pPr>
        <w:tabs>
          <w:tab w:val="num" w:pos="5040"/>
        </w:tabs>
        <w:ind w:left="5040" w:hanging="360"/>
      </w:pPr>
    </w:lvl>
    <w:lvl w:ilvl="7" w:tplc="C422C1B0" w:tentative="1">
      <w:start w:val="1"/>
      <w:numFmt w:val="decimal"/>
      <w:lvlText w:val="%8."/>
      <w:lvlJc w:val="left"/>
      <w:pPr>
        <w:tabs>
          <w:tab w:val="num" w:pos="5760"/>
        </w:tabs>
        <w:ind w:left="5760" w:hanging="360"/>
      </w:pPr>
    </w:lvl>
    <w:lvl w:ilvl="8" w:tplc="0F6A91A6" w:tentative="1">
      <w:start w:val="1"/>
      <w:numFmt w:val="decimal"/>
      <w:lvlText w:val="%9."/>
      <w:lvlJc w:val="left"/>
      <w:pPr>
        <w:tabs>
          <w:tab w:val="num" w:pos="6480"/>
        </w:tabs>
        <w:ind w:left="6480" w:hanging="360"/>
      </w:pPr>
    </w:lvl>
  </w:abstractNum>
  <w:abstractNum w:abstractNumId="25" w15:restartNumberingAfterBreak="0">
    <w:nsid w:val="0D0C3961"/>
    <w:multiLevelType w:val="multilevel"/>
    <w:tmpl w:val="DEBEDF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133110"/>
    <w:multiLevelType w:val="hybridMultilevel"/>
    <w:tmpl w:val="F64EDA44"/>
    <w:lvl w:ilvl="0" w:tplc="FCBC42EA">
      <w:start w:val="2"/>
      <w:numFmt w:val="upperLetter"/>
      <w:lvlText w:val="%1."/>
      <w:lvlJc w:val="left"/>
      <w:pPr>
        <w:tabs>
          <w:tab w:val="num" w:pos="720"/>
        </w:tabs>
        <w:ind w:left="720" w:hanging="360"/>
      </w:pPr>
    </w:lvl>
    <w:lvl w:ilvl="1" w:tplc="67EAD28C" w:tentative="1">
      <w:start w:val="1"/>
      <w:numFmt w:val="decimal"/>
      <w:lvlText w:val="%2."/>
      <w:lvlJc w:val="left"/>
      <w:pPr>
        <w:tabs>
          <w:tab w:val="num" w:pos="1440"/>
        </w:tabs>
        <w:ind w:left="1440" w:hanging="360"/>
      </w:pPr>
    </w:lvl>
    <w:lvl w:ilvl="2" w:tplc="BD447C40" w:tentative="1">
      <w:start w:val="1"/>
      <w:numFmt w:val="decimal"/>
      <w:lvlText w:val="%3."/>
      <w:lvlJc w:val="left"/>
      <w:pPr>
        <w:tabs>
          <w:tab w:val="num" w:pos="2160"/>
        </w:tabs>
        <w:ind w:left="2160" w:hanging="360"/>
      </w:pPr>
    </w:lvl>
    <w:lvl w:ilvl="3" w:tplc="44D4FE0E" w:tentative="1">
      <w:start w:val="1"/>
      <w:numFmt w:val="decimal"/>
      <w:lvlText w:val="%4."/>
      <w:lvlJc w:val="left"/>
      <w:pPr>
        <w:tabs>
          <w:tab w:val="num" w:pos="2880"/>
        </w:tabs>
        <w:ind w:left="2880" w:hanging="360"/>
      </w:pPr>
    </w:lvl>
    <w:lvl w:ilvl="4" w:tplc="20C68CDA" w:tentative="1">
      <w:start w:val="1"/>
      <w:numFmt w:val="decimal"/>
      <w:lvlText w:val="%5."/>
      <w:lvlJc w:val="left"/>
      <w:pPr>
        <w:tabs>
          <w:tab w:val="num" w:pos="3600"/>
        </w:tabs>
        <w:ind w:left="3600" w:hanging="360"/>
      </w:pPr>
    </w:lvl>
    <w:lvl w:ilvl="5" w:tplc="1E10B644" w:tentative="1">
      <w:start w:val="1"/>
      <w:numFmt w:val="decimal"/>
      <w:lvlText w:val="%6."/>
      <w:lvlJc w:val="left"/>
      <w:pPr>
        <w:tabs>
          <w:tab w:val="num" w:pos="4320"/>
        </w:tabs>
        <w:ind w:left="4320" w:hanging="360"/>
      </w:pPr>
    </w:lvl>
    <w:lvl w:ilvl="6" w:tplc="0204A85A" w:tentative="1">
      <w:start w:val="1"/>
      <w:numFmt w:val="decimal"/>
      <w:lvlText w:val="%7."/>
      <w:lvlJc w:val="left"/>
      <w:pPr>
        <w:tabs>
          <w:tab w:val="num" w:pos="5040"/>
        </w:tabs>
        <w:ind w:left="5040" w:hanging="360"/>
      </w:pPr>
    </w:lvl>
    <w:lvl w:ilvl="7" w:tplc="2F42496C" w:tentative="1">
      <w:start w:val="1"/>
      <w:numFmt w:val="decimal"/>
      <w:lvlText w:val="%8."/>
      <w:lvlJc w:val="left"/>
      <w:pPr>
        <w:tabs>
          <w:tab w:val="num" w:pos="5760"/>
        </w:tabs>
        <w:ind w:left="5760" w:hanging="360"/>
      </w:pPr>
    </w:lvl>
    <w:lvl w:ilvl="8" w:tplc="0F604506" w:tentative="1">
      <w:start w:val="1"/>
      <w:numFmt w:val="decimal"/>
      <w:lvlText w:val="%9."/>
      <w:lvlJc w:val="left"/>
      <w:pPr>
        <w:tabs>
          <w:tab w:val="num" w:pos="6480"/>
        </w:tabs>
        <w:ind w:left="6480" w:hanging="360"/>
      </w:pPr>
    </w:lvl>
  </w:abstractNum>
  <w:abstractNum w:abstractNumId="27" w15:restartNumberingAfterBreak="0">
    <w:nsid w:val="0E33626C"/>
    <w:multiLevelType w:val="multilevel"/>
    <w:tmpl w:val="2030299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505323"/>
    <w:multiLevelType w:val="hybridMultilevel"/>
    <w:tmpl w:val="58EAA1F4"/>
    <w:lvl w:ilvl="0" w:tplc="8760FE02">
      <w:start w:val="2"/>
      <w:numFmt w:val="lowerLetter"/>
      <w:lvlText w:val="%1."/>
      <w:lvlJc w:val="left"/>
      <w:pPr>
        <w:tabs>
          <w:tab w:val="num" w:pos="720"/>
        </w:tabs>
        <w:ind w:left="720" w:hanging="360"/>
      </w:pPr>
    </w:lvl>
    <w:lvl w:ilvl="1" w:tplc="20C0B9C4" w:tentative="1">
      <w:start w:val="1"/>
      <w:numFmt w:val="decimal"/>
      <w:lvlText w:val="%2."/>
      <w:lvlJc w:val="left"/>
      <w:pPr>
        <w:tabs>
          <w:tab w:val="num" w:pos="1440"/>
        </w:tabs>
        <w:ind w:left="1440" w:hanging="360"/>
      </w:pPr>
    </w:lvl>
    <w:lvl w:ilvl="2" w:tplc="0AAA57EA" w:tentative="1">
      <w:start w:val="1"/>
      <w:numFmt w:val="decimal"/>
      <w:lvlText w:val="%3."/>
      <w:lvlJc w:val="left"/>
      <w:pPr>
        <w:tabs>
          <w:tab w:val="num" w:pos="2160"/>
        </w:tabs>
        <w:ind w:left="2160" w:hanging="360"/>
      </w:pPr>
    </w:lvl>
    <w:lvl w:ilvl="3" w:tplc="36AA7926" w:tentative="1">
      <w:start w:val="1"/>
      <w:numFmt w:val="decimal"/>
      <w:lvlText w:val="%4."/>
      <w:lvlJc w:val="left"/>
      <w:pPr>
        <w:tabs>
          <w:tab w:val="num" w:pos="2880"/>
        </w:tabs>
        <w:ind w:left="2880" w:hanging="360"/>
      </w:pPr>
    </w:lvl>
    <w:lvl w:ilvl="4" w:tplc="41EA255C" w:tentative="1">
      <w:start w:val="1"/>
      <w:numFmt w:val="decimal"/>
      <w:lvlText w:val="%5."/>
      <w:lvlJc w:val="left"/>
      <w:pPr>
        <w:tabs>
          <w:tab w:val="num" w:pos="3600"/>
        </w:tabs>
        <w:ind w:left="3600" w:hanging="360"/>
      </w:pPr>
    </w:lvl>
    <w:lvl w:ilvl="5" w:tplc="A0961EC0" w:tentative="1">
      <w:start w:val="1"/>
      <w:numFmt w:val="decimal"/>
      <w:lvlText w:val="%6."/>
      <w:lvlJc w:val="left"/>
      <w:pPr>
        <w:tabs>
          <w:tab w:val="num" w:pos="4320"/>
        </w:tabs>
        <w:ind w:left="4320" w:hanging="360"/>
      </w:pPr>
    </w:lvl>
    <w:lvl w:ilvl="6" w:tplc="EDDA5918" w:tentative="1">
      <w:start w:val="1"/>
      <w:numFmt w:val="decimal"/>
      <w:lvlText w:val="%7."/>
      <w:lvlJc w:val="left"/>
      <w:pPr>
        <w:tabs>
          <w:tab w:val="num" w:pos="5040"/>
        </w:tabs>
        <w:ind w:left="5040" w:hanging="360"/>
      </w:pPr>
    </w:lvl>
    <w:lvl w:ilvl="7" w:tplc="5B8EBD2E" w:tentative="1">
      <w:start w:val="1"/>
      <w:numFmt w:val="decimal"/>
      <w:lvlText w:val="%8."/>
      <w:lvlJc w:val="left"/>
      <w:pPr>
        <w:tabs>
          <w:tab w:val="num" w:pos="5760"/>
        </w:tabs>
        <w:ind w:left="5760" w:hanging="360"/>
      </w:pPr>
    </w:lvl>
    <w:lvl w:ilvl="8" w:tplc="255813BE" w:tentative="1">
      <w:start w:val="1"/>
      <w:numFmt w:val="decimal"/>
      <w:lvlText w:val="%9."/>
      <w:lvlJc w:val="left"/>
      <w:pPr>
        <w:tabs>
          <w:tab w:val="num" w:pos="6480"/>
        </w:tabs>
        <w:ind w:left="6480" w:hanging="360"/>
      </w:pPr>
    </w:lvl>
  </w:abstractNum>
  <w:abstractNum w:abstractNumId="29" w15:restartNumberingAfterBreak="0">
    <w:nsid w:val="0EC1338C"/>
    <w:multiLevelType w:val="hybridMultilevel"/>
    <w:tmpl w:val="7CD6BF66"/>
    <w:lvl w:ilvl="0" w:tplc="53BA9EE6">
      <w:start w:val="2"/>
      <w:numFmt w:val="upperRoman"/>
      <w:lvlText w:val="%1."/>
      <w:lvlJc w:val="right"/>
      <w:pPr>
        <w:tabs>
          <w:tab w:val="num" w:pos="720"/>
        </w:tabs>
        <w:ind w:left="720" w:hanging="360"/>
      </w:pPr>
    </w:lvl>
    <w:lvl w:ilvl="1" w:tplc="7256E698" w:tentative="1">
      <w:start w:val="1"/>
      <w:numFmt w:val="decimal"/>
      <w:lvlText w:val="%2."/>
      <w:lvlJc w:val="left"/>
      <w:pPr>
        <w:tabs>
          <w:tab w:val="num" w:pos="1440"/>
        </w:tabs>
        <w:ind w:left="1440" w:hanging="360"/>
      </w:pPr>
    </w:lvl>
    <w:lvl w:ilvl="2" w:tplc="F816167E" w:tentative="1">
      <w:start w:val="1"/>
      <w:numFmt w:val="decimal"/>
      <w:lvlText w:val="%3."/>
      <w:lvlJc w:val="left"/>
      <w:pPr>
        <w:tabs>
          <w:tab w:val="num" w:pos="2160"/>
        </w:tabs>
        <w:ind w:left="2160" w:hanging="360"/>
      </w:pPr>
    </w:lvl>
    <w:lvl w:ilvl="3" w:tplc="46742C5C" w:tentative="1">
      <w:start w:val="1"/>
      <w:numFmt w:val="decimal"/>
      <w:lvlText w:val="%4."/>
      <w:lvlJc w:val="left"/>
      <w:pPr>
        <w:tabs>
          <w:tab w:val="num" w:pos="2880"/>
        </w:tabs>
        <w:ind w:left="2880" w:hanging="360"/>
      </w:pPr>
    </w:lvl>
    <w:lvl w:ilvl="4" w:tplc="49802B02" w:tentative="1">
      <w:start w:val="1"/>
      <w:numFmt w:val="decimal"/>
      <w:lvlText w:val="%5."/>
      <w:lvlJc w:val="left"/>
      <w:pPr>
        <w:tabs>
          <w:tab w:val="num" w:pos="3600"/>
        </w:tabs>
        <w:ind w:left="3600" w:hanging="360"/>
      </w:pPr>
    </w:lvl>
    <w:lvl w:ilvl="5" w:tplc="33A4A18E" w:tentative="1">
      <w:start w:val="1"/>
      <w:numFmt w:val="decimal"/>
      <w:lvlText w:val="%6."/>
      <w:lvlJc w:val="left"/>
      <w:pPr>
        <w:tabs>
          <w:tab w:val="num" w:pos="4320"/>
        </w:tabs>
        <w:ind w:left="4320" w:hanging="360"/>
      </w:pPr>
    </w:lvl>
    <w:lvl w:ilvl="6" w:tplc="6F9C3E78" w:tentative="1">
      <w:start w:val="1"/>
      <w:numFmt w:val="decimal"/>
      <w:lvlText w:val="%7."/>
      <w:lvlJc w:val="left"/>
      <w:pPr>
        <w:tabs>
          <w:tab w:val="num" w:pos="5040"/>
        </w:tabs>
        <w:ind w:left="5040" w:hanging="360"/>
      </w:pPr>
    </w:lvl>
    <w:lvl w:ilvl="7" w:tplc="14A677AE" w:tentative="1">
      <w:start w:val="1"/>
      <w:numFmt w:val="decimal"/>
      <w:lvlText w:val="%8."/>
      <w:lvlJc w:val="left"/>
      <w:pPr>
        <w:tabs>
          <w:tab w:val="num" w:pos="5760"/>
        </w:tabs>
        <w:ind w:left="5760" w:hanging="360"/>
      </w:pPr>
    </w:lvl>
    <w:lvl w:ilvl="8" w:tplc="AF6C689C" w:tentative="1">
      <w:start w:val="1"/>
      <w:numFmt w:val="decimal"/>
      <w:lvlText w:val="%9."/>
      <w:lvlJc w:val="left"/>
      <w:pPr>
        <w:tabs>
          <w:tab w:val="num" w:pos="6480"/>
        </w:tabs>
        <w:ind w:left="6480" w:hanging="360"/>
      </w:pPr>
    </w:lvl>
  </w:abstractNum>
  <w:abstractNum w:abstractNumId="30"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F502C8D"/>
    <w:multiLevelType w:val="multilevel"/>
    <w:tmpl w:val="BB1CBA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FF5D5A"/>
    <w:multiLevelType w:val="multilevel"/>
    <w:tmpl w:val="FE967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4901C9"/>
    <w:multiLevelType w:val="multilevel"/>
    <w:tmpl w:val="4FE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720F1E"/>
    <w:multiLevelType w:val="hybridMultilevel"/>
    <w:tmpl w:val="455897D4"/>
    <w:lvl w:ilvl="0" w:tplc="3550CA50">
      <w:start w:val="2"/>
      <w:numFmt w:val="lowerLetter"/>
      <w:lvlText w:val="%1."/>
      <w:lvlJc w:val="left"/>
      <w:pPr>
        <w:tabs>
          <w:tab w:val="num" w:pos="720"/>
        </w:tabs>
        <w:ind w:left="720" w:hanging="360"/>
      </w:pPr>
    </w:lvl>
    <w:lvl w:ilvl="1" w:tplc="D24C3ECA" w:tentative="1">
      <w:start w:val="1"/>
      <w:numFmt w:val="decimal"/>
      <w:lvlText w:val="%2."/>
      <w:lvlJc w:val="left"/>
      <w:pPr>
        <w:tabs>
          <w:tab w:val="num" w:pos="1440"/>
        </w:tabs>
        <w:ind w:left="1440" w:hanging="360"/>
      </w:pPr>
    </w:lvl>
    <w:lvl w:ilvl="2" w:tplc="3CFC0876" w:tentative="1">
      <w:start w:val="1"/>
      <w:numFmt w:val="decimal"/>
      <w:lvlText w:val="%3."/>
      <w:lvlJc w:val="left"/>
      <w:pPr>
        <w:tabs>
          <w:tab w:val="num" w:pos="2160"/>
        </w:tabs>
        <w:ind w:left="2160" w:hanging="360"/>
      </w:pPr>
    </w:lvl>
    <w:lvl w:ilvl="3" w:tplc="0AB05F5A" w:tentative="1">
      <w:start w:val="1"/>
      <w:numFmt w:val="decimal"/>
      <w:lvlText w:val="%4."/>
      <w:lvlJc w:val="left"/>
      <w:pPr>
        <w:tabs>
          <w:tab w:val="num" w:pos="2880"/>
        </w:tabs>
        <w:ind w:left="2880" w:hanging="360"/>
      </w:pPr>
    </w:lvl>
    <w:lvl w:ilvl="4" w:tplc="81C62DE8" w:tentative="1">
      <w:start w:val="1"/>
      <w:numFmt w:val="decimal"/>
      <w:lvlText w:val="%5."/>
      <w:lvlJc w:val="left"/>
      <w:pPr>
        <w:tabs>
          <w:tab w:val="num" w:pos="3600"/>
        </w:tabs>
        <w:ind w:left="3600" w:hanging="360"/>
      </w:pPr>
    </w:lvl>
    <w:lvl w:ilvl="5" w:tplc="61E60E00" w:tentative="1">
      <w:start w:val="1"/>
      <w:numFmt w:val="decimal"/>
      <w:lvlText w:val="%6."/>
      <w:lvlJc w:val="left"/>
      <w:pPr>
        <w:tabs>
          <w:tab w:val="num" w:pos="4320"/>
        </w:tabs>
        <w:ind w:left="4320" w:hanging="360"/>
      </w:pPr>
    </w:lvl>
    <w:lvl w:ilvl="6" w:tplc="9C26C67C" w:tentative="1">
      <w:start w:val="1"/>
      <w:numFmt w:val="decimal"/>
      <w:lvlText w:val="%7."/>
      <w:lvlJc w:val="left"/>
      <w:pPr>
        <w:tabs>
          <w:tab w:val="num" w:pos="5040"/>
        </w:tabs>
        <w:ind w:left="5040" w:hanging="360"/>
      </w:pPr>
    </w:lvl>
    <w:lvl w:ilvl="7" w:tplc="F6ACB1AA" w:tentative="1">
      <w:start w:val="1"/>
      <w:numFmt w:val="decimal"/>
      <w:lvlText w:val="%8."/>
      <w:lvlJc w:val="left"/>
      <w:pPr>
        <w:tabs>
          <w:tab w:val="num" w:pos="5760"/>
        </w:tabs>
        <w:ind w:left="5760" w:hanging="360"/>
      </w:pPr>
    </w:lvl>
    <w:lvl w:ilvl="8" w:tplc="4EA0B2B6" w:tentative="1">
      <w:start w:val="1"/>
      <w:numFmt w:val="decimal"/>
      <w:lvlText w:val="%9."/>
      <w:lvlJc w:val="left"/>
      <w:pPr>
        <w:tabs>
          <w:tab w:val="num" w:pos="6480"/>
        </w:tabs>
        <w:ind w:left="6480" w:hanging="360"/>
      </w:pPr>
    </w:lvl>
  </w:abstractNum>
  <w:abstractNum w:abstractNumId="35" w15:restartNumberingAfterBreak="0">
    <w:nsid w:val="10786D5B"/>
    <w:multiLevelType w:val="multilevel"/>
    <w:tmpl w:val="FBF6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F7538D"/>
    <w:multiLevelType w:val="multilevel"/>
    <w:tmpl w:val="08725056"/>
    <w:lvl w:ilvl="0">
      <w:start w:val="1"/>
      <w:numFmt w:val="decimal"/>
      <w:pStyle w:val="sec7-claus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13931028"/>
    <w:multiLevelType w:val="hybridMultilevel"/>
    <w:tmpl w:val="EFB48BA4"/>
    <w:lvl w:ilvl="0" w:tplc="A6046D5E">
      <w:start w:val="3"/>
      <w:numFmt w:val="lowerLetter"/>
      <w:lvlText w:val="%1."/>
      <w:lvlJc w:val="left"/>
      <w:pPr>
        <w:tabs>
          <w:tab w:val="num" w:pos="720"/>
        </w:tabs>
        <w:ind w:left="720" w:hanging="360"/>
      </w:pPr>
    </w:lvl>
    <w:lvl w:ilvl="1" w:tplc="2690BECC" w:tentative="1">
      <w:start w:val="1"/>
      <w:numFmt w:val="decimal"/>
      <w:lvlText w:val="%2."/>
      <w:lvlJc w:val="left"/>
      <w:pPr>
        <w:tabs>
          <w:tab w:val="num" w:pos="1440"/>
        </w:tabs>
        <w:ind w:left="1440" w:hanging="360"/>
      </w:pPr>
    </w:lvl>
    <w:lvl w:ilvl="2" w:tplc="4EFA3E78" w:tentative="1">
      <w:start w:val="1"/>
      <w:numFmt w:val="decimal"/>
      <w:lvlText w:val="%3."/>
      <w:lvlJc w:val="left"/>
      <w:pPr>
        <w:tabs>
          <w:tab w:val="num" w:pos="2160"/>
        </w:tabs>
        <w:ind w:left="2160" w:hanging="360"/>
      </w:pPr>
    </w:lvl>
    <w:lvl w:ilvl="3" w:tplc="D7CC2E58" w:tentative="1">
      <w:start w:val="1"/>
      <w:numFmt w:val="decimal"/>
      <w:lvlText w:val="%4."/>
      <w:lvlJc w:val="left"/>
      <w:pPr>
        <w:tabs>
          <w:tab w:val="num" w:pos="2880"/>
        </w:tabs>
        <w:ind w:left="2880" w:hanging="360"/>
      </w:pPr>
    </w:lvl>
    <w:lvl w:ilvl="4" w:tplc="46DE3F4A" w:tentative="1">
      <w:start w:val="1"/>
      <w:numFmt w:val="decimal"/>
      <w:lvlText w:val="%5."/>
      <w:lvlJc w:val="left"/>
      <w:pPr>
        <w:tabs>
          <w:tab w:val="num" w:pos="3600"/>
        </w:tabs>
        <w:ind w:left="3600" w:hanging="360"/>
      </w:pPr>
    </w:lvl>
    <w:lvl w:ilvl="5" w:tplc="8942228C" w:tentative="1">
      <w:start w:val="1"/>
      <w:numFmt w:val="decimal"/>
      <w:lvlText w:val="%6."/>
      <w:lvlJc w:val="left"/>
      <w:pPr>
        <w:tabs>
          <w:tab w:val="num" w:pos="4320"/>
        </w:tabs>
        <w:ind w:left="4320" w:hanging="360"/>
      </w:pPr>
    </w:lvl>
    <w:lvl w:ilvl="6" w:tplc="A9629FB2" w:tentative="1">
      <w:start w:val="1"/>
      <w:numFmt w:val="decimal"/>
      <w:lvlText w:val="%7."/>
      <w:lvlJc w:val="left"/>
      <w:pPr>
        <w:tabs>
          <w:tab w:val="num" w:pos="5040"/>
        </w:tabs>
        <w:ind w:left="5040" w:hanging="360"/>
      </w:pPr>
    </w:lvl>
    <w:lvl w:ilvl="7" w:tplc="D98E9D14" w:tentative="1">
      <w:start w:val="1"/>
      <w:numFmt w:val="decimal"/>
      <w:lvlText w:val="%8."/>
      <w:lvlJc w:val="left"/>
      <w:pPr>
        <w:tabs>
          <w:tab w:val="num" w:pos="5760"/>
        </w:tabs>
        <w:ind w:left="5760" w:hanging="360"/>
      </w:pPr>
    </w:lvl>
    <w:lvl w:ilvl="8" w:tplc="902C7BB0" w:tentative="1">
      <w:start w:val="1"/>
      <w:numFmt w:val="decimal"/>
      <w:lvlText w:val="%9."/>
      <w:lvlJc w:val="left"/>
      <w:pPr>
        <w:tabs>
          <w:tab w:val="num" w:pos="6480"/>
        </w:tabs>
        <w:ind w:left="6480" w:hanging="360"/>
      </w:pPr>
    </w:lvl>
  </w:abstractNum>
  <w:abstractNum w:abstractNumId="38" w15:restartNumberingAfterBreak="0">
    <w:nsid w:val="14000AB7"/>
    <w:multiLevelType w:val="multilevel"/>
    <w:tmpl w:val="68028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1644FA"/>
    <w:multiLevelType w:val="multilevel"/>
    <w:tmpl w:val="D7F802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79438AB"/>
    <w:multiLevelType w:val="multilevel"/>
    <w:tmpl w:val="77F8D7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ED2743"/>
    <w:multiLevelType w:val="multilevel"/>
    <w:tmpl w:val="B8CE5A7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122BF1"/>
    <w:multiLevelType w:val="multilevel"/>
    <w:tmpl w:val="093ED0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5A6D63"/>
    <w:multiLevelType w:val="multilevel"/>
    <w:tmpl w:val="5F940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B45E0B"/>
    <w:multiLevelType w:val="multilevel"/>
    <w:tmpl w:val="296805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B51D22"/>
    <w:multiLevelType w:val="multilevel"/>
    <w:tmpl w:val="9F9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C15BE8"/>
    <w:multiLevelType w:val="multilevel"/>
    <w:tmpl w:val="2D4AB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341C2D"/>
    <w:multiLevelType w:val="multilevel"/>
    <w:tmpl w:val="60E469D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837609"/>
    <w:multiLevelType w:val="multilevel"/>
    <w:tmpl w:val="21FAB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0015B2"/>
    <w:multiLevelType w:val="multilevel"/>
    <w:tmpl w:val="F9B06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2367C0"/>
    <w:multiLevelType w:val="multilevel"/>
    <w:tmpl w:val="128CC9AA"/>
    <w:lvl w:ilvl="0">
      <w:start w:val="2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9A33B6"/>
    <w:multiLevelType w:val="multilevel"/>
    <w:tmpl w:val="05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037F3D"/>
    <w:multiLevelType w:val="multilevel"/>
    <w:tmpl w:val="474C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D6B4B53"/>
    <w:multiLevelType w:val="multilevel"/>
    <w:tmpl w:val="E7729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DF3955"/>
    <w:multiLevelType w:val="multilevel"/>
    <w:tmpl w:val="5F1E7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E777B45"/>
    <w:multiLevelType w:val="multilevel"/>
    <w:tmpl w:val="A418A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ED514F2"/>
    <w:multiLevelType w:val="multilevel"/>
    <w:tmpl w:val="73481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2E57170"/>
    <w:multiLevelType w:val="hybridMultilevel"/>
    <w:tmpl w:val="572A7EE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3E12202"/>
    <w:multiLevelType w:val="multilevel"/>
    <w:tmpl w:val="CECA9E2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365517"/>
    <w:multiLevelType w:val="multilevel"/>
    <w:tmpl w:val="438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C979EB"/>
    <w:multiLevelType w:val="multilevel"/>
    <w:tmpl w:val="E7320EB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5706253"/>
    <w:multiLevelType w:val="multilevel"/>
    <w:tmpl w:val="CB62F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8D661CB"/>
    <w:multiLevelType w:val="multilevel"/>
    <w:tmpl w:val="FAAA0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B022C3C"/>
    <w:multiLevelType w:val="multilevel"/>
    <w:tmpl w:val="78C224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27257C"/>
    <w:multiLevelType w:val="hybridMultilevel"/>
    <w:tmpl w:val="2966A0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2D0B3834"/>
    <w:multiLevelType w:val="multilevel"/>
    <w:tmpl w:val="B3C412F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415AC9"/>
    <w:multiLevelType w:val="multilevel"/>
    <w:tmpl w:val="42FC094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2F382233"/>
    <w:multiLevelType w:val="multilevel"/>
    <w:tmpl w:val="85E42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FBD2F4C"/>
    <w:multiLevelType w:val="multilevel"/>
    <w:tmpl w:val="49FCB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2378BA"/>
    <w:multiLevelType w:val="multilevel"/>
    <w:tmpl w:val="866A0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07954F7"/>
    <w:multiLevelType w:val="multilevel"/>
    <w:tmpl w:val="9D7E5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257A1C"/>
    <w:multiLevelType w:val="multilevel"/>
    <w:tmpl w:val="9D4A877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49862C2"/>
    <w:multiLevelType w:val="hybridMultilevel"/>
    <w:tmpl w:val="D8CCC800"/>
    <w:lvl w:ilvl="0" w:tplc="2BD860CE">
      <w:start w:val="3"/>
      <w:numFmt w:val="lowerLetter"/>
      <w:lvlText w:val="%1."/>
      <w:lvlJc w:val="left"/>
      <w:pPr>
        <w:tabs>
          <w:tab w:val="num" w:pos="720"/>
        </w:tabs>
        <w:ind w:left="720" w:hanging="360"/>
      </w:pPr>
    </w:lvl>
    <w:lvl w:ilvl="1" w:tplc="3F088A00" w:tentative="1">
      <w:start w:val="1"/>
      <w:numFmt w:val="decimal"/>
      <w:lvlText w:val="%2."/>
      <w:lvlJc w:val="left"/>
      <w:pPr>
        <w:tabs>
          <w:tab w:val="num" w:pos="1440"/>
        </w:tabs>
        <w:ind w:left="1440" w:hanging="360"/>
      </w:pPr>
    </w:lvl>
    <w:lvl w:ilvl="2" w:tplc="C1DCC4AE" w:tentative="1">
      <w:start w:val="1"/>
      <w:numFmt w:val="decimal"/>
      <w:lvlText w:val="%3."/>
      <w:lvlJc w:val="left"/>
      <w:pPr>
        <w:tabs>
          <w:tab w:val="num" w:pos="2160"/>
        </w:tabs>
        <w:ind w:left="2160" w:hanging="360"/>
      </w:pPr>
    </w:lvl>
    <w:lvl w:ilvl="3" w:tplc="E326AB74" w:tentative="1">
      <w:start w:val="1"/>
      <w:numFmt w:val="decimal"/>
      <w:lvlText w:val="%4."/>
      <w:lvlJc w:val="left"/>
      <w:pPr>
        <w:tabs>
          <w:tab w:val="num" w:pos="2880"/>
        </w:tabs>
        <w:ind w:left="2880" w:hanging="360"/>
      </w:pPr>
    </w:lvl>
    <w:lvl w:ilvl="4" w:tplc="2D8805A2" w:tentative="1">
      <w:start w:val="1"/>
      <w:numFmt w:val="decimal"/>
      <w:lvlText w:val="%5."/>
      <w:lvlJc w:val="left"/>
      <w:pPr>
        <w:tabs>
          <w:tab w:val="num" w:pos="3600"/>
        </w:tabs>
        <w:ind w:left="3600" w:hanging="360"/>
      </w:pPr>
    </w:lvl>
    <w:lvl w:ilvl="5" w:tplc="683A0024" w:tentative="1">
      <w:start w:val="1"/>
      <w:numFmt w:val="decimal"/>
      <w:lvlText w:val="%6."/>
      <w:lvlJc w:val="left"/>
      <w:pPr>
        <w:tabs>
          <w:tab w:val="num" w:pos="4320"/>
        </w:tabs>
        <w:ind w:left="4320" w:hanging="360"/>
      </w:pPr>
    </w:lvl>
    <w:lvl w:ilvl="6" w:tplc="C3007D98" w:tentative="1">
      <w:start w:val="1"/>
      <w:numFmt w:val="decimal"/>
      <w:lvlText w:val="%7."/>
      <w:lvlJc w:val="left"/>
      <w:pPr>
        <w:tabs>
          <w:tab w:val="num" w:pos="5040"/>
        </w:tabs>
        <w:ind w:left="5040" w:hanging="360"/>
      </w:pPr>
    </w:lvl>
    <w:lvl w:ilvl="7" w:tplc="CABE8812" w:tentative="1">
      <w:start w:val="1"/>
      <w:numFmt w:val="decimal"/>
      <w:lvlText w:val="%8."/>
      <w:lvlJc w:val="left"/>
      <w:pPr>
        <w:tabs>
          <w:tab w:val="num" w:pos="5760"/>
        </w:tabs>
        <w:ind w:left="5760" w:hanging="360"/>
      </w:pPr>
    </w:lvl>
    <w:lvl w:ilvl="8" w:tplc="8012B6AC" w:tentative="1">
      <w:start w:val="1"/>
      <w:numFmt w:val="decimal"/>
      <w:lvlText w:val="%9."/>
      <w:lvlJc w:val="left"/>
      <w:pPr>
        <w:tabs>
          <w:tab w:val="num" w:pos="6480"/>
        </w:tabs>
        <w:ind w:left="6480" w:hanging="360"/>
      </w:pPr>
    </w:lvl>
  </w:abstractNum>
  <w:abstractNum w:abstractNumId="84"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51C443D"/>
    <w:multiLevelType w:val="multilevel"/>
    <w:tmpl w:val="24320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A235EA"/>
    <w:multiLevelType w:val="multilevel"/>
    <w:tmpl w:val="283CF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5DC6B00"/>
    <w:multiLevelType w:val="multilevel"/>
    <w:tmpl w:val="60C252D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1878F4"/>
    <w:multiLevelType w:val="hybridMultilevel"/>
    <w:tmpl w:val="08B21716"/>
    <w:lvl w:ilvl="0" w:tplc="0ADAC35E">
      <w:start w:val="4"/>
      <w:numFmt w:val="upperLetter"/>
      <w:lvlText w:val="%1."/>
      <w:lvlJc w:val="left"/>
      <w:pPr>
        <w:tabs>
          <w:tab w:val="num" w:pos="720"/>
        </w:tabs>
        <w:ind w:left="720" w:hanging="360"/>
      </w:pPr>
    </w:lvl>
    <w:lvl w:ilvl="1" w:tplc="7ADA805C" w:tentative="1">
      <w:start w:val="1"/>
      <w:numFmt w:val="decimal"/>
      <w:lvlText w:val="%2."/>
      <w:lvlJc w:val="left"/>
      <w:pPr>
        <w:tabs>
          <w:tab w:val="num" w:pos="1440"/>
        </w:tabs>
        <w:ind w:left="1440" w:hanging="360"/>
      </w:pPr>
    </w:lvl>
    <w:lvl w:ilvl="2" w:tplc="D92E5988" w:tentative="1">
      <w:start w:val="1"/>
      <w:numFmt w:val="decimal"/>
      <w:lvlText w:val="%3."/>
      <w:lvlJc w:val="left"/>
      <w:pPr>
        <w:tabs>
          <w:tab w:val="num" w:pos="2160"/>
        </w:tabs>
        <w:ind w:left="2160" w:hanging="360"/>
      </w:pPr>
    </w:lvl>
    <w:lvl w:ilvl="3" w:tplc="531A8690" w:tentative="1">
      <w:start w:val="1"/>
      <w:numFmt w:val="decimal"/>
      <w:lvlText w:val="%4."/>
      <w:lvlJc w:val="left"/>
      <w:pPr>
        <w:tabs>
          <w:tab w:val="num" w:pos="2880"/>
        </w:tabs>
        <w:ind w:left="2880" w:hanging="360"/>
      </w:pPr>
    </w:lvl>
    <w:lvl w:ilvl="4" w:tplc="A38CB4D8" w:tentative="1">
      <w:start w:val="1"/>
      <w:numFmt w:val="decimal"/>
      <w:lvlText w:val="%5."/>
      <w:lvlJc w:val="left"/>
      <w:pPr>
        <w:tabs>
          <w:tab w:val="num" w:pos="3600"/>
        </w:tabs>
        <w:ind w:left="3600" w:hanging="360"/>
      </w:pPr>
    </w:lvl>
    <w:lvl w:ilvl="5" w:tplc="78280DAC" w:tentative="1">
      <w:start w:val="1"/>
      <w:numFmt w:val="decimal"/>
      <w:lvlText w:val="%6."/>
      <w:lvlJc w:val="left"/>
      <w:pPr>
        <w:tabs>
          <w:tab w:val="num" w:pos="4320"/>
        </w:tabs>
        <w:ind w:left="4320" w:hanging="360"/>
      </w:pPr>
    </w:lvl>
    <w:lvl w:ilvl="6" w:tplc="E90021B2" w:tentative="1">
      <w:start w:val="1"/>
      <w:numFmt w:val="decimal"/>
      <w:lvlText w:val="%7."/>
      <w:lvlJc w:val="left"/>
      <w:pPr>
        <w:tabs>
          <w:tab w:val="num" w:pos="5040"/>
        </w:tabs>
        <w:ind w:left="5040" w:hanging="360"/>
      </w:pPr>
    </w:lvl>
    <w:lvl w:ilvl="7" w:tplc="1946E376" w:tentative="1">
      <w:start w:val="1"/>
      <w:numFmt w:val="decimal"/>
      <w:lvlText w:val="%8."/>
      <w:lvlJc w:val="left"/>
      <w:pPr>
        <w:tabs>
          <w:tab w:val="num" w:pos="5760"/>
        </w:tabs>
        <w:ind w:left="5760" w:hanging="360"/>
      </w:pPr>
    </w:lvl>
    <w:lvl w:ilvl="8" w:tplc="A544AAE4" w:tentative="1">
      <w:start w:val="1"/>
      <w:numFmt w:val="decimal"/>
      <w:lvlText w:val="%9."/>
      <w:lvlJc w:val="left"/>
      <w:pPr>
        <w:tabs>
          <w:tab w:val="num" w:pos="6480"/>
        </w:tabs>
        <w:ind w:left="6480" w:hanging="360"/>
      </w:pPr>
    </w:lvl>
  </w:abstractNum>
  <w:abstractNum w:abstractNumId="89" w15:restartNumberingAfterBreak="0">
    <w:nsid w:val="3669093A"/>
    <w:multiLevelType w:val="hybridMultilevel"/>
    <w:tmpl w:val="55DC5836"/>
    <w:lvl w:ilvl="0" w:tplc="67801AB0">
      <w:start w:val="6"/>
      <w:numFmt w:val="lowerLetter"/>
      <w:lvlText w:val="%1."/>
      <w:lvlJc w:val="left"/>
      <w:pPr>
        <w:tabs>
          <w:tab w:val="num" w:pos="720"/>
        </w:tabs>
        <w:ind w:left="720" w:hanging="360"/>
      </w:pPr>
    </w:lvl>
    <w:lvl w:ilvl="1" w:tplc="35AEDA7C" w:tentative="1">
      <w:start w:val="1"/>
      <w:numFmt w:val="decimal"/>
      <w:lvlText w:val="%2."/>
      <w:lvlJc w:val="left"/>
      <w:pPr>
        <w:tabs>
          <w:tab w:val="num" w:pos="1440"/>
        </w:tabs>
        <w:ind w:left="1440" w:hanging="360"/>
      </w:pPr>
    </w:lvl>
    <w:lvl w:ilvl="2" w:tplc="56E06008" w:tentative="1">
      <w:start w:val="1"/>
      <w:numFmt w:val="decimal"/>
      <w:lvlText w:val="%3."/>
      <w:lvlJc w:val="left"/>
      <w:pPr>
        <w:tabs>
          <w:tab w:val="num" w:pos="2160"/>
        </w:tabs>
        <w:ind w:left="2160" w:hanging="360"/>
      </w:pPr>
    </w:lvl>
    <w:lvl w:ilvl="3" w:tplc="8DA2E0B4" w:tentative="1">
      <w:start w:val="1"/>
      <w:numFmt w:val="decimal"/>
      <w:lvlText w:val="%4."/>
      <w:lvlJc w:val="left"/>
      <w:pPr>
        <w:tabs>
          <w:tab w:val="num" w:pos="2880"/>
        </w:tabs>
        <w:ind w:left="2880" w:hanging="360"/>
      </w:pPr>
    </w:lvl>
    <w:lvl w:ilvl="4" w:tplc="0CCAF600" w:tentative="1">
      <w:start w:val="1"/>
      <w:numFmt w:val="decimal"/>
      <w:lvlText w:val="%5."/>
      <w:lvlJc w:val="left"/>
      <w:pPr>
        <w:tabs>
          <w:tab w:val="num" w:pos="3600"/>
        </w:tabs>
        <w:ind w:left="3600" w:hanging="360"/>
      </w:pPr>
    </w:lvl>
    <w:lvl w:ilvl="5" w:tplc="F6F00A00" w:tentative="1">
      <w:start w:val="1"/>
      <w:numFmt w:val="decimal"/>
      <w:lvlText w:val="%6."/>
      <w:lvlJc w:val="left"/>
      <w:pPr>
        <w:tabs>
          <w:tab w:val="num" w:pos="4320"/>
        </w:tabs>
        <w:ind w:left="4320" w:hanging="360"/>
      </w:pPr>
    </w:lvl>
    <w:lvl w:ilvl="6" w:tplc="171AB238" w:tentative="1">
      <w:start w:val="1"/>
      <w:numFmt w:val="decimal"/>
      <w:lvlText w:val="%7."/>
      <w:lvlJc w:val="left"/>
      <w:pPr>
        <w:tabs>
          <w:tab w:val="num" w:pos="5040"/>
        </w:tabs>
        <w:ind w:left="5040" w:hanging="360"/>
      </w:pPr>
    </w:lvl>
    <w:lvl w:ilvl="7" w:tplc="8536CEF0" w:tentative="1">
      <w:start w:val="1"/>
      <w:numFmt w:val="decimal"/>
      <w:lvlText w:val="%8."/>
      <w:lvlJc w:val="left"/>
      <w:pPr>
        <w:tabs>
          <w:tab w:val="num" w:pos="5760"/>
        </w:tabs>
        <w:ind w:left="5760" w:hanging="360"/>
      </w:pPr>
    </w:lvl>
    <w:lvl w:ilvl="8" w:tplc="8B9A1BC4" w:tentative="1">
      <w:start w:val="1"/>
      <w:numFmt w:val="decimal"/>
      <w:lvlText w:val="%9."/>
      <w:lvlJc w:val="left"/>
      <w:pPr>
        <w:tabs>
          <w:tab w:val="num" w:pos="6480"/>
        </w:tabs>
        <w:ind w:left="6480" w:hanging="360"/>
      </w:pPr>
    </w:lvl>
  </w:abstractNum>
  <w:abstractNum w:abstractNumId="90" w15:restartNumberingAfterBreak="0">
    <w:nsid w:val="373D60E3"/>
    <w:multiLevelType w:val="multilevel"/>
    <w:tmpl w:val="821E4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7EF0323"/>
    <w:multiLevelType w:val="multilevel"/>
    <w:tmpl w:val="250A3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EA17DF"/>
    <w:multiLevelType w:val="multilevel"/>
    <w:tmpl w:val="DDD25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ACC54B2"/>
    <w:multiLevelType w:val="multilevel"/>
    <w:tmpl w:val="E9D64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E003556"/>
    <w:multiLevelType w:val="multilevel"/>
    <w:tmpl w:val="BA5028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451003"/>
    <w:multiLevelType w:val="hybridMultilevel"/>
    <w:tmpl w:val="C7769F0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8" w15:restartNumberingAfterBreak="0">
    <w:nsid w:val="3E614F81"/>
    <w:multiLevelType w:val="hybridMultilevel"/>
    <w:tmpl w:val="AD98472E"/>
    <w:lvl w:ilvl="0" w:tplc="2196FD5C">
      <w:start w:val="5"/>
      <w:numFmt w:val="lowerLetter"/>
      <w:lvlText w:val="%1."/>
      <w:lvlJc w:val="left"/>
      <w:pPr>
        <w:tabs>
          <w:tab w:val="num" w:pos="720"/>
        </w:tabs>
        <w:ind w:left="720" w:hanging="360"/>
      </w:pPr>
    </w:lvl>
    <w:lvl w:ilvl="1" w:tplc="50567EE8" w:tentative="1">
      <w:start w:val="1"/>
      <w:numFmt w:val="decimal"/>
      <w:lvlText w:val="%2."/>
      <w:lvlJc w:val="left"/>
      <w:pPr>
        <w:tabs>
          <w:tab w:val="num" w:pos="1440"/>
        </w:tabs>
        <w:ind w:left="1440" w:hanging="360"/>
      </w:pPr>
    </w:lvl>
    <w:lvl w:ilvl="2" w:tplc="E9981BEA" w:tentative="1">
      <w:start w:val="1"/>
      <w:numFmt w:val="decimal"/>
      <w:lvlText w:val="%3."/>
      <w:lvlJc w:val="left"/>
      <w:pPr>
        <w:tabs>
          <w:tab w:val="num" w:pos="2160"/>
        </w:tabs>
        <w:ind w:left="2160" w:hanging="360"/>
      </w:pPr>
    </w:lvl>
    <w:lvl w:ilvl="3" w:tplc="59684408" w:tentative="1">
      <w:start w:val="1"/>
      <w:numFmt w:val="decimal"/>
      <w:lvlText w:val="%4."/>
      <w:lvlJc w:val="left"/>
      <w:pPr>
        <w:tabs>
          <w:tab w:val="num" w:pos="2880"/>
        </w:tabs>
        <w:ind w:left="2880" w:hanging="360"/>
      </w:pPr>
    </w:lvl>
    <w:lvl w:ilvl="4" w:tplc="37BEDAB8" w:tentative="1">
      <w:start w:val="1"/>
      <w:numFmt w:val="decimal"/>
      <w:lvlText w:val="%5."/>
      <w:lvlJc w:val="left"/>
      <w:pPr>
        <w:tabs>
          <w:tab w:val="num" w:pos="3600"/>
        </w:tabs>
        <w:ind w:left="3600" w:hanging="360"/>
      </w:pPr>
    </w:lvl>
    <w:lvl w:ilvl="5" w:tplc="543847C6" w:tentative="1">
      <w:start w:val="1"/>
      <w:numFmt w:val="decimal"/>
      <w:lvlText w:val="%6."/>
      <w:lvlJc w:val="left"/>
      <w:pPr>
        <w:tabs>
          <w:tab w:val="num" w:pos="4320"/>
        </w:tabs>
        <w:ind w:left="4320" w:hanging="360"/>
      </w:pPr>
    </w:lvl>
    <w:lvl w:ilvl="6" w:tplc="D23AA512" w:tentative="1">
      <w:start w:val="1"/>
      <w:numFmt w:val="decimal"/>
      <w:lvlText w:val="%7."/>
      <w:lvlJc w:val="left"/>
      <w:pPr>
        <w:tabs>
          <w:tab w:val="num" w:pos="5040"/>
        </w:tabs>
        <w:ind w:left="5040" w:hanging="360"/>
      </w:pPr>
    </w:lvl>
    <w:lvl w:ilvl="7" w:tplc="4656D622" w:tentative="1">
      <w:start w:val="1"/>
      <w:numFmt w:val="decimal"/>
      <w:lvlText w:val="%8."/>
      <w:lvlJc w:val="left"/>
      <w:pPr>
        <w:tabs>
          <w:tab w:val="num" w:pos="5760"/>
        </w:tabs>
        <w:ind w:left="5760" w:hanging="360"/>
      </w:pPr>
    </w:lvl>
    <w:lvl w:ilvl="8" w:tplc="8E4C6B7C" w:tentative="1">
      <w:start w:val="1"/>
      <w:numFmt w:val="decimal"/>
      <w:lvlText w:val="%9."/>
      <w:lvlJc w:val="left"/>
      <w:pPr>
        <w:tabs>
          <w:tab w:val="num" w:pos="6480"/>
        </w:tabs>
        <w:ind w:left="6480" w:hanging="360"/>
      </w:pPr>
    </w:lvl>
  </w:abstractNum>
  <w:abstractNum w:abstractNumId="9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FB956C4"/>
    <w:multiLevelType w:val="multilevel"/>
    <w:tmpl w:val="B07638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023333B"/>
    <w:multiLevelType w:val="multilevel"/>
    <w:tmpl w:val="2DEA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2A5259"/>
    <w:multiLevelType w:val="multilevel"/>
    <w:tmpl w:val="D92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8A25A8"/>
    <w:multiLevelType w:val="multilevel"/>
    <w:tmpl w:val="B4B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4A36474"/>
    <w:multiLevelType w:val="multilevel"/>
    <w:tmpl w:val="E5E89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2B4EA2"/>
    <w:multiLevelType w:val="multilevel"/>
    <w:tmpl w:val="C1FA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55A5C27"/>
    <w:multiLevelType w:val="multilevel"/>
    <w:tmpl w:val="1F7E9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642237A"/>
    <w:multiLevelType w:val="multilevel"/>
    <w:tmpl w:val="826039F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7B40476"/>
    <w:multiLevelType w:val="multilevel"/>
    <w:tmpl w:val="D8FE38E4"/>
    <w:lvl w:ilvl="0">
      <w:start w:val="40"/>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87E48BD"/>
    <w:multiLevelType w:val="multilevel"/>
    <w:tmpl w:val="8C343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88F6740"/>
    <w:multiLevelType w:val="multilevel"/>
    <w:tmpl w:val="A00EC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17" w15:restartNumberingAfterBreak="0">
    <w:nsid w:val="4B676D93"/>
    <w:multiLevelType w:val="multilevel"/>
    <w:tmpl w:val="C79AD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BB92DCD"/>
    <w:multiLevelType w:val="multilevel"/>
    <w:tmpl w:val="865E2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C2C6BF9"/>
    <w:multiLevelType w:val="hybridMultilevel"/>
    <w:tmpl w:val="0C72C8D0"/>
    <w:lvl w:ilvl="0" w:tplc="6F34BE5C">
      <w:start w:val="2"/>
      <w:numFmt w:val="lowerLetter"/>
      <w:lvlText w:val="%1."/>
      <w:lvlJc w:val="left"/>
      <w:pPr>
        <w:tabs>
          <w:tab w:val="num" w:pos="720"/>
        </w:tabs>
        <w:ind w:left="720" w:hanging="360"/>
      </w:pPr>
    </w:lvl>
    <w:lvl w:ilvl="1" w:tplc="6BDA042A" w:tentative="1">
      <w:start w:val="1"/>
      <w:numFmt w:val="decimal"/>
      <w:lvlText w:val="%2."/>
      <w:lvlJc w:val="left"/>
      <w:pPr>
        <w:tabs>
          <w:tab w:val="num" w:pos="1440"/>
        </w:tabs>
        <w:ind w:left="1440" w:hanging="360"/>
      </w:pPr>
    </w:lvl>
    <w:lvl w:ilvl="2" w:tplc="25440310" w:tentative="1">
      <w:start w:val="1"/>
      <w:numFmt w:val="decimal"/>
      <w:lvlText w:val="%3."/>
      <w:lvlJc w:val="left"/>
      <w:pPr>
        <w:tabs>
          <w:tab w:val="num" w:pos="2160"/>
        </w:tabs>
        <w:ind w:left="2160" w:hanging="360"/>
      </w:pPr>
    </w:lvl>
    <w:lvl w:ilvl="3" w:tplc="C322724E" w:tentative="1">
      <w:start w:val="1"/>
      <w:numFmt w:val="decimal"/>
      <w:lvlText w:val="%4."/>
      <w:lvlJc w:val="left"/>
      <w:pPr>
        <w:tabs>
          <w:tab w:val="num" w:pos="2880"/>
        </w:tabs>
        <w:ind w:left="2880" w:hanging="360"/>
      </w:pPr>
    </w:lvl>
    <w:lvl w:ilvl="4" w:tplc="7452D2A4" w:tentative="1">
      <w:start w:val="1"/>
      <w:numFmt w:val="decimal"/>
      <w:lvlText w:val="%5."/>
      <w:lvlJc w:val="left"/>
      <w:pPr>
        <w:tabs>
          <w:tab w:val="num" w:pos="3600"/>
        </w:tabs>
        <w:ind w:left="3600" w:hanging="360"/>
      </w:pPr>
    </w:lvl>
    <w:lvl w:ilvl="5" w:tplc="821E509E" w:tentative="1">
      <w:start w:val="1"/>
      <w:numFmt w:val="decimal"/>
      <w:lvlText w:val="%6."/>
      <w:lvlJc w:val="left"/>
      <w:pPr>
        <w:tabs>
          <w:tab w:val="num" w:pos="4320"/>
        </w:tabs>
        <w:ind w:left="4320" w:hanging="360"/>
      </w:pPr>
    </w:lvl>
    <w:lvl w:ilvl="6" w:tplc="36666D6E" w:tentative="1">
      <w:start w:val="1"/>
      <w:numFmt w:val="decimal"/>
      <w:lvlText w:val="%7."/>
      <w:lvlJc w:val="left"/>
      <w:pPr>
        <w:tabs>
          <w:tab w:val="num" w:pos="5040"/>
        </w:tabs>
        <w:ind w:left="5040" w:hanging="360"/>
      </w:pPr>
    </w:lvl>
    <w:lvl w:ilvl="7" w:tplc="968E6064" w:tentative="1">
      <w:start w:val="1"/>
      <w:numFmt w:val="decimal"/>
      <w:lvlText w:val="%8."/>
      <w:lvlJc w:val="left"/>
      <w:pPr>
        <w:tabs>
          <w:tab w:val="num" w:pos="5760"/>
        </w:tabs>
        <w:ind w:left="5760" w:hanging="360"/>
      </w:pPr>
    </w:lvl>
    <w:lvl w:ilvl="8" w:tplc="4692DA4E" w:tentative="1">
      <w:start w:val="1"/>
      <w:numFmt w:val="decimal"/>
      <w:lvlText w:val="%9."/>
      <w:lvlJc w:val="left"/>
      <w:pPr>
        <w:tabs>
          <w:tab w:val="num" w:pos="6480"/>
        </w:tabs>
        <w:ind w:left="6480" w:hanging="360"/>
      </w:pPr>
    </w:lvl>
  </w:abstractNum>
  <w:abstractNum w:abstractNumId="120" w15:restartNumberingAfterBreak="0">
    <w:nsid w:val="4CA6477F"/>
    <w:multiLevelType w:val="hybridMultilevel"/>
    <w:tmpl w:val="1DB63B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D1B39A2"/>
    <w:multiLevelType w:val="multilevel"/>
    <w:tmpl w:val="7306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8110B0"/>
    <w:multiLevelType w:val="multilevel"/>
    <w:tmpl w:val="A7D88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F6B077F"/>
    <w:multiLevelType w:val="multilevel"/>
    <w:tmpl w:val="ABAC5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FFA649E"/>
    <w:multiLevelType w:val="multilevel"/>
    <w:tmpl w:val="BA0E31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04B0B80"/>
    <w:multiLevelType w:val="multilevel"/>
    <w:tmpl w:val="CBBC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2235D4C"/>
    <w:multiLevelType w:val="hybridMultilevel"/>
    <w:tmpl w:val="FB800DFA"/>
    <w:lvl w:ilvl="0" w:tplc="B2D8B2F8">
      <w:start w:val="3"/>
      <w:numFmt w:val="upperLetter"/>
      <w:lvlText w:val="%1."/>
      <w:lvlJc w:val="left"/>
      <w:pPr>
        <w:tabs>
          <w:tab w:val="num" w:pos="720"/>
        </w:tabs>
        <w:ind w:left="720" w:hanging="360"/>
      </w:pPr>
    </w:lvl>
    <w:lvl w:ilvl="1" w:tplc="715664BE" w:tentative="1">
      <w:start w:val="1"/>
      <w:numFmt w:val="decimal"/>
      <w:lvlText w:val="%2."/>
      <w:lvlJc w:val="left"/>
      <w:pPr>
        <w:tabs>
          <w:tab w:val="num" w:pos="1440"/>
        </w:tabs>
        <w:ind w:left="1440" w:hanging="360"/>
      </w:pPr>
    </w:lvl>
    <w:lvl w:ilvl="2" w:tplc="45CAB00C" w:tentative="1">
      <w:start w:val="1"/>
      <w:numFmt w:val="decimal"/>
      <w:lvlText w:val="%3."/>
      <w:lvlJc w:val="left"/>
      <w:pPr>
        <w:tabs>
          <w:tab w:val="num" w:pos="2160"/>
        </w:tabs>
        <w:ind w:left="2160" w:hanging="360"/>
      </w:pPr>
    </w:lvl>
    <w:lvl w:ilvl="3" w:tplc="371A606C" w:tentative="1">
      <w:start w:val="1"/>
      <w:numFmt w:val="decimal"/>
      <w:lvlText w:val="%4."/>
      <w:lvlJc w:val="left"/>
      <w:pPr>
        <w:tabs>
          <w:tab w:val="num" w:pos="2880"/>
        </w:tabs>
        <w:ind w:left="2880" w:hanging="360"/>
      </w:pPr>
    </w:lvl>
    <w:lvl w:ilvl="4" w:tplc="9A30AB6A" w:tentative="1">
      <w:start w:val="1"/>
      <w:numFmt w:val="decimal"/>
      <w:lvlText w:val="%5."/>
      <w:lvlJc w:val="left"/>
      <w:pPr>
        <w:tabs>
          <w:tab w:val="num" w:pos="3600"/>
        </w:tabs>
        <w:ind w:left="3600" w:hanging="360"/>
      </w:pPr>
    </w:lvl>
    <w:lvl w:ilvl="5" w:tplc="966AF0AE" w:tentative="1">
      <w:start w:val="1"/>
      <w:numFmt w:val="decimal"/>
      <w:lvlText w:val="%6."/>
      <w:lvlJc w:val="left"/>
      <w:pPr>
        <w:tabs>
          <w:tab w:val="num" w:pos="4320"/>
        </w:tabs>
        <w:ind w:left="4320" w:hanging="360"/>
      </w:pPr>
    </w:lvl>
    <w:lvl w:ilvl="6" w:tplc="09CE6C26" w:tentative="1">
      <w:start w:val="1"/>
      <w:numFmt w:val="decimal"/>
      <w:lvlText w:val="%7."/>
      <w:lvlJc w:val="left"/>
      <w:pPr>
        <w:tabs>
          <w:tab w:val="num" w:pos="5040"/>
        </w:tabs>
        <w:ind w:left="5040" w:hanging="360"/>
      </w:pPr>
    </w:lvl>
    <w:lvl w:ilvl="7" w:tplc="6A7CAB82" w:tentative="1">
      <w:start w:val="1"/>
      <w:numFmt w:val="decimal"/>
      <w:lvlText w:val="%8."/>
      <w:lvlJc w:val="left"/>
      <w:pPr>
        <w:tabs>
          <w:tab w:val="num" w:pos="5760"/>
        </w:tabs>
        <w:ind w:left="5760" w:hanging="360"/>
      </w:pPr>
    </w:lvl>
    <w:lvl w:ilvl="8" w:tplc="1B0280BC" w:tentative="1">
      <w:start w:val="1"/>
      <w:numFmt w:val="decimal"/>
      <w:lvlText w:val="%9."/>
      <w:lvlJc w:val="left"/>
      <w:pPr>
        <w:tabs>
          <w:tab w:val="num" w:pos="6480"/>
        </w:tabs>
        <w:ind w:left="6480" w:hanging="360"/>
      </w:pPr>
    </w:lvl>
  </w:abstractNum>
  <w:abstractNum w:abstractNumId="133" w15:restartNumberingAfterBreak="0">
    <w:nsid w:val="529570B8"/>
    <w:multiLevelType w:val="hybridMultilevel"/>
    <w:tmpl w:val="1706B92E"/>
    <w:lvl w:ilvl="0" w:tplc="A2DE9F76">
      <w:start w:val="9"/>
      <w:numFmt w:val="lowerLetter"/>
      <w:lvlText w:val="%1."/>
      <w:lvlJc w:val="left"/>
      <w:pPr>
        <w:tabs>
          <w:tab w:val="num" w:pos="720"/>
        </w:tabs>
        <w:ind w:left="720" w:hanging="360"/>
      </w:pPr>
    </w:lvl>
    <w:lvl w:ilvl="1" w:tplc="1B1C8A14" w:tentative="1">
      <w:start w:val="1"/>
      <w:numFmt w:val="decimal"/>
      <w:lvlText w:val="%2."/>
      <w:lvlJc w:val="left"/>
      <w:pPr>
        <w:tabs>
          <w:tab w:val="num" w:pos="1440"/>
        </w:tabs>
        <w:ind w:left="1440" w:hanging="360"/>
      </w:pPr>
    </w:lvl>
    <w:lvl w:ilvl="2" w:tplc="C33C4D06" w:tentative="1">
      <w:start w:val="1"/>
      <w:numFmt w:val="decimal"/>
      <w:lvlText w:val="%3."/>
      <w:lvlJc w:val="left"/>
      <w:pPr>
        <w:tabs>
          <w:tab w:val="num" w:pos="2160"/>
        </w:tabs>
        <w:ind w:left="2160" w:hanging="360"/>
      </w:pPr>
    </w:lvl>
    <w:lvl w:ilvl="3" w:tplc="368018F0" w:tentative="1">
      <w:start w:val="1"/>
      <w:numFmt w:val="decimal"/>
      <w:lvlText w:val="%4."/>
      <w:lvlJc w:val="left"/>
      <w:pPr>
        <w:tabs>
          <w:tab w:val="num" w:pos="2880"/>
        </w:tabs>
        <w:ind w:left="2880" w:hanging="360"/>
      </w:pPr>
    </w:lvl>
    <w:lvl w:ilvl="4" w:tplc="36167A34" w:tentative="1">
      <w:start w:val="1"/>
      <w:numFmt w:val="decimal"/>
      <w:lvlText w:val="%5."/>
      <w:lvlJc w:val="left"/>
      <w:pPr>
        <w:tabs>
          <w:tab w:val="num" w:pos="3600"/>
        </w:tabs>
        <w:ind w:left="3600" w:hanging="360"/>
      </w:pPr>
    </w:lvl>
    <w:lvl w:ilvl="5" w:tplc="9D30C224" w:tentative="1">
      <w:start w:val="1"/>
      <w:numFmt w:val="decimal"/>
      <w:lvlText w:val="%6."/>
      <w:lvlJc w:val="left"/>
      <w:pPr>
        <w:tabs>
          <w:tab w:val="num" w:pos="4320"/>
        </w:tabs>
        <w:ind w:left="4320" w:hanging="360"/>
      </w:pPr>
    </w:lvl>
    <w:lvl w:ilvl="6" w:tplc="7EA27A26" w:tentative="1">
      <w:start w:val="1"/>
      <w:numFmt w:val="decimal"/>
      <w:lvlText w:val="%7."/>
      <w:lvlJc w:val="left"/>
      <w:pPr>
        <w:tabs>
          <w:tab w:val="num" w:pos="5040"/>
        </w:tabs>
        <w:ind w:left="5040" w:hanging="360"/>
      </w:pPr>
    </w:lvl>
    <w:lvl w:ilvl="7" w:tplc="877E6C90" w:tentative="1">
      <w:start w:val="1"/>
      <w:numFmt w:val="decimal"/>
      <w:lvlText w:val="%8."/>
      <w:lvlJc w:val="left"/>
      <w:pPr>
        <w:tabs>
          <w:tab w:val="num" w:pos="5760"/>
        </w:tabs>
        <w:ind w:left="5760" w:hanging="360"/>
      </w:pPr>
    </w:lvl>
    <w:lvl w:ilvl="8" w:tplc="50E23F0A" w:tentative="1">
      <w:start w:val="1"/>
      <w:numFmt w:val="decimal"/>
      <w:lvlText w:val="%9."/>
      <w:lvlJc w:val="left"/>
      <w:pPr>
        <w:tabs>
          <w:tab w:val="num" w:pos="6480"/>
        </w:tabs>
        <w:ind w:left="6480" w:hanging="360"/>
      </w:pPr>
    </w:lvl>
  </w:abstractNum>
  <w:abstractNum w:abstractNumId="1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3150AC1"/>
    <w:multiLevelType w:val="multilevel"/>
    <w:tmpl w:val="853CC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3E53C8C"/>
    <w:multiLevelType w:val="hybridMultilevel"/>
    <w:tmpl w:val="538C9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8" w15:restartNumberingAfterBreak="0">
    <w:nsid w:val="570E6C27"/>
    <w:multiLevelType w:val="hybridMultilevel"/>
    <w:tmpl w:val="C53AD4F8"/>
    <w:lvl w:ilvl="0" w:tplc="A8D09F1E">
      <w:start w:val="1"/>
      <w:numFmt w:val="lowerRoman"/>
      <w:lvlText w:val="(%1)"/>
      <w:lvlJc w:val="left"/>
      <w:pPr>
        <w:ind w:left="720" w:hanging="360"/>
      </w:pPr>
      <w:rPr>
        <w:rFonts w:ascii="Arial" w:eastAsia="Times New Roman" w:hAnsi="Arial" w:cs="Arial" w:hint="default"/>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139" w15:restartNumberingAfterBreak="0">
    <w:nsid w:val="578B2F64"/>
    <w:multiLevelType w:val="hybridMultilevel"/>
    <w:tmpl w:val="BCAA3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0"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58B84874"/>
    <w:multiLevelType w:val="hybridMultilevel"/>
    <w:tmpl w:val="93861858"/>
    <w:lvl w:ilvl="0" w:tplc="3DB6F494">
      <w:start w:val="3"/>
      <w:numFmt w:val="upperRoman"/>
      <w:lvlText w:val="%1."/>
      <w:lvlJc w:val="right"/>
      <w:pPr>
        <w:tabs>
          <w:tab w:val="num" w:pos="720"/>
        </w:tabs>
        <w:ind w:left="720" w:hanging="360"/>
      </w:pPr>
    </w:lvl>
    <w:lvl w:ilvl="1" w:tplc="61BE2056" w:tentative="1">
      <w:start w:val="1"/>
      <w:numFmt w:val="decimal"/>
      <w:lvlText w:val="%2."/>
      <w:lvlJc w:val="left"/>
      <w:pPr>
        <w:tabs>
          <w:tab w:val="num" w:pos="1440"/>
        </w:tabs>
        <w:ind w:left="1440" w:hanging="360"/>
      </w:pPr>
    </w:lvl>
    <w:lvl w:ilvl="2" w:tplc="033C7AC2" w:tentative="1">
      <w:start w:val="1"/>
      <w:numFmt w:val="decimal"/>
      <w:lvlText w:val="%3."/>
      <w:lvlJc w:val="left"/>
      <w:pPr>
        <w:tabs>
          <w:tab w:val="num" w:pos="2160"/>
        </w:tabs>
        <w:ind w:left="2160" w:hanging="360"/>
      </w:pPr>
    </w:lvl>
    <w:lvl w:ilvl="3" w:tplc="F670C448" w:tentative="1">
      <w:start w:val="1"/>
      <w:numFmt w:val="decimal"/>
      <w:lvlText w:val="%4."/>
      <w:lvlJc w:val="left"/>
      <w:pPr>
        <w:tabs>
          <w:tab w:val="num" w:pos="2880"/>
        </w:tabs>
        <w:ind w:left="2880" w:hanging="360"/>
      </w:pPr>
    </w:lvl>
    <w:lvl w:ilvl="4" w:tplc="7D42B002" w:tentative="1">
      <w:start w:val="1"/>
      <w:numFmt w:val="decimal"/>
      <w:lvlText w:val="%5."/>
      <w:lvlJc w:val="left"/>
      <w:pPr>
        <w:tabs>
          <w:tab w:val="num" w:pos="3600"/>
        </w:tabs>
        <w:ind w:left="3600" w:hanging="360"/>
      </w:pPr>
    </w:lvl>
    <w:lvl w:ilvl="5" w:tplc="B802CC8E" w:tentative="1">
      <w:start w:val="1"/>
      <w:numFmt w:val="decimal"/>
      <w:lvlText w:val="%6."/>
      <w:lvlJc w:val="left"/>
      <w:pPr>
        <w:tabs>
          <w:tab w:val="num" w:pos="4320"/>
        </w:tabs>
        <w:ind w:left="4320" w:hanging="360"/>
      </w:pPr>
    </w:lvl>
    <w:lvl w:ilvl="6" w:tplc="EF4AA61A" w:tentative="1">
      <w:start w:val="1"/>
      <w:numFmt w:val="decimal"/>
      <w:lvlText w:val="%7."/>
      <w:lvlJc w:val="left"/>
      <w:pPr>
        <w:tabs>
          <w:tab w:val="num" w:pos="5040"/>
        </w:tabs>
        <w:ind w:left="5040" w:hanging="360"/>
      </w:pPr>
    </w:lvl>
    <w:lvl w:ilvl="7" w:tplc="D2440E7C" w:tentative="1">
      <w:start w:val="1"/>
      <w:numFmt w:val="decimal"/>
      <w:lvlText w:val="%8."/>
      <w:lvlJc w:val="left"/>
      <w:pPr>
        <w:tabs>
          <w:tab w:val="num" w:pos="5760"/>
        </w:tabs>
        <w:ind w:left="5760" w:hanging="360"/>
      </w:pPr>
    </w:lvl>
    <w:lvl w:ilvl="8" w:tplc="F56A82DE" w:tentative="1">
      <w:start w:val="1"/>
      <w:numFmt w:val="decimal"/>
      <w:lvlText w:val="%9."/>
      <w:lvlJc w:val="left"/>
      <w:pPr>
        <w:tabs>
          <w:tab w:val="num" w:pos="6480"/>
        </w:tabs>
        <w:ind w:left="6480" w:hanging="360"/>
      </w:pPr>
    </w:lvl>
  </w:abstractNum>
  <w:abstractNum w:abstractNumId="142" w15:restartNumberingAfterBreak="0">
    <w:nsid w:val="59195665"/>
    <w:multiLevelType w:val="hybridMultilevel"/>
    <w:tmpl w:val="693EDF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59C359B9"/>
    <w:multiLevelType w:val="multilevel"/>
    <w:tmpl w:val="89F8811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EF5DB4"/>
    <w:multiLevelType w:val="multilevel"/>
    <w:tmpl w:val="1B60B2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BC843B1"/>
    <w:multiLevelType w:val="multilevel"/>
    <w:tmpl w:val="50B0C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C3A5712"/>
    <w:multiLevelType w:val="multilevel"/>
    <w:tmpl w:val="29A886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DBD5B60"/>
    <w:multiLevelType w:val="multilevel"/>
    <w:tmpl w:val="8D3A4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1FA7E93"/>
    <w:multiLevelType w:val="multilevel"/>
    <w:tmpl w:val="43B4D7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21875CA"/>
    <w:multiLevelType w:val="multilevel"/>
    <w:tmpl w:val="259C29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3C6A4F"/>
    <w:multiLevelType w:val="multilevel"/>
    <w:tmpl w:val="5EA0A3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895DD6"/>
    <w:multiLevelType w:val="multilevel"/>
    <w:tmpl w:val="5146671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9" w15:restartNumberingAfterBreak="0">
    <w:nsid w:val="63F9134E"/>
    <w:multiLevelType w:val="multilevel"/>
    <w:tmpl w:val="9D44A42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Arial" w:hAnsi="Arial" w:cs="Aria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0" w15:restartNumberingAfterBreak="0">
    <w:nsid w:val="63FC15A7"/>
    <w:multiLevelType w:val="multilevel"/>
    <w:tmpl w:val="C1486B8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44B6FDE"/>
    <w:multiLevelType w:val="multilevel"/>
    <w:tmpl w:val="DAB88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4DA5D4A"/>
    <w:multiLevelType w:val="multilevel"/>
    <w:tmpl w:val="485E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5942B75"/>
    <w:multiLevelType w:val="multilevel"/>
    <w:tmpl w:val="BDB42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5D73180"/>
    <w:multiLevelType w:val="multilevel"/>
    <w:tmpl w:val="661C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E7089A"/>
    <w:multiLevelType w:val="multilevel"/>
    <w:tmpl w:val="7502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5FF435D"/>
    <w:multiLevelType w:val="multilevel"/>
    <w:tmpl w:val="14988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68" w15:restartNumberingAfterBreak="0">
    <w:nsid w:val="67F31054"/>
    <w:multiLevelType w:val="multilevel"/>
    <w:tmpl w:val="1058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95740"/>
    <w:multiLevelType w:val="multilevel"/>
    <w:tmpl w:val="EB7E0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8B822DC"/>
    <w:multiLevelType w:val="multilevel"/>
    <w:tmpl w:val="071AE3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96174F7"/>
    <w:multiLevelType w:val="multilevel"/>
    <w:tmpl w:val="E11CB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9D54FFD"/>
    <w:multiLevelType w:val="multilevel"/>
    <w:tmpl w:val="A2C84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B3A5247"/>
    <w:multiLevelType w:val="multilevel"/>
    <w:tmpl w:val="5C14C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530CC0"/>
    <w:multiLevelType w:val="hybridMultilevel"/>
    <w:tmpl w:val="C872378E"/>
    <w:lvl w:ilvl="0" w:tplc="A5C27578">
      <w:start w:val="4"/>
      <w:numFmt w:val="lowerLetter"/>
      <w:lvlText w:val="%1."/>
      <w:lvlJc w:val="left"/>
      <w:pPr>
        <w:tabs>
          <w:tab w:val="num" w:pos="720"/>
        </w:tabs>
        <w:ind w:left="720" w:hanging="360"/>
      </w:pPr>
    </w:lvl>
    <w:lvl w:ilvl="1" w:tplc="FF4C8C12" w:tentative="1">
      <w:start w:val="1"/>
      <w:numFmt w:val="decimal"/>
      <w:lvlText w:val="%2."/>
      <w:lvlJc w:val="left"/>
      <w:pPr>
        <w:tabs>
          <w:tab w:val="num" w:pos="1440"/>
        </w:tabs>
        <w:ind w:left="1440" w:hanging="360"/>
      </w:pPr>
    </w:lvl>
    <w:lvl w:ilvl="2" w:tplc="2034B586" w:tentative="1">
      <w:start w:val="1"/>
      <w:numFmt w:val="decimal"/>
      <w:lvlText w:val="%3."/>
      <w:lvlJc w:val="left"/>
      <w:pPr>
        <w:tabs>
          <w:tab w:val="num" w:pos="2160"/>
        </w:tabs>
        <w:ind w:left="2160" w:hanging="360"/>
      </w:pPr>
    </w:lvl>
    <w:lvl w:ilvl="3" w:tplc="5768BCDE" w:tentative="1">
      <w:start w:val="1"/>
      <w:numFmt w:val="decimal"/>
      <w:lvlText w:val="%4."/>
      <w:lvlJc w:val="left"/>
      <w:pPr>
        <w:tabs>
          <w:tab w:val="num" w:pos="2880"/>
        </w:tabs>
        <w:ind w:left="2880" w:hanging="360"/>
      </w:pPr>
    </w:lvl>
    <w:lvl w:ilvl="4" w:tplc="2A020DC0" w:tentative="1">
      <w:start w:val="1"/>
      <w:numFmt w:val="decimal"/>
      <w:lvlText w:val="%5."/>
      <w:lvlJc w:val="left"/>
      <w:pPr>
        <w:tabs>
          <w:tab w:val="num" w:pos="3600"/>
        </w:tabs>
        <w:ind w:left="3600" w:hanging="360"/>
      </w:pPr>
    </w:lvl>
    <w:lvl w:ilvl="5" w:tplc="C456BC84" w:tentative="1">
      <w:start w:val="1"/>
      <w:numFmt w:val="decimal"/>
      <w:lvlText w:val="%6."/>
      <w:lvlJc w:val="left"/>
      <w:pPr>
        <w:tabs>
          <w:tab w:val="num" w:pos="4320"/>
        </w:tabs>
        <w:ind w:left="4320" w:hanging="360"/>
      </w:pPr>
    </w:lvl>
    <w:lvl w:ilvl="6" w:tplc="921A9510" w:tentative="1">
      <w:start w:val="1"/>
      <w:numFmt w:val="decimal"/>
      <w:lvlText w:val="%7."/>
      <w:lvlJc w:val="left"/>
      <w:pPr>
        <w:tabs>
          <w:tab w:val="num" w:pos="5040"/>
        </w:tabs>
        <w:ind w:left="5040" w:hanging="360"/>
      </w:pPr>
    </w:lvl>
    <w:lvl w:ilvl="7" w:tplc="2E1AEB34" w:tentative="1">
      <w:start w:val="1"/>
      <w:numFmt w:val="decimal"/>
      <w:lvlText w:val="%8."/>
      <w:lvlJc w:val="left"/>
      <w:pPr>
        <w:tabs>
          <w:tab w:val="num" w:pos="5760"/>
        </w:tabs>
        <w:ind w:left="5760" w:hanging="360"/>
      </w:pPr>
    </w:lvl>
    <w:lvl w:ilvl="8" w:tplc="B1BAD43E" w:tentative="1">
      <w:start w:val="1"/>
      <w:numFmt w:val="decimal"/>
      <w:lvlText w:val="%9."/>
      <w:lvlJc w:val="left"/>
      <w:pPr>
        <w:tabs>
          <w:tab w:val="num" w:pos="6480"/>
        </w:tabs>
        <w:ind w:left="6480" w:hanging="360"/>
      </w:pPr>
    </w:lvl>
  </w:abstractNum>
  <w:abstractNum w:abstractNumId="176" w15:restartNumberingAfterBreak="0">
    <w:nsid w:val="6B75375D"/>
    <w:multiLevelType w:val="multilevel"/>
    <w:tmpl w:val="382A269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B8222E7"/>
    <w:multiLevelType w:val="multilevel"/>
    <w:tmpl w:val="72580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6D621B15"/>
    <w:multiLevelType w:val="hybridMultilevel"/>
    <w:tmpl w:val="8D0806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0" w15:restartNumberingAfterBreak="0">
    <w:nsid w:val="6D65079B"/>
    <w:multiLevelType w:val="multilevel"/>
    <w:tmpl w:val="E430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2" w15:restartNumberingAfterBreak="0">
    <w:nsid w:val="6FD9261D"/>
    <w:multiLevelType w:val="multilevel"/>
    <w:tmpl w:val="DD42EBE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0326CBC"/>
    <w:multiLevelType w:val="multilevel"/>
    <w:tmpl w:val="87B81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1807E8F"/>
    <w:multiLevelType w:val="hybridMultilevel"/>
    <w:tmpl w:val="FC6082A0"/>
    <w:lvl w:ilvl="0" w:tplc="B5A2AA30">
      <w:start w:val="5"/>
      <w:numFmt w:val="upperLetter"/>
      <w:lvlText w:val="%1."/>
      <w:lvlJc w:val="left"/>
      <w:pPr>
        <w:tabs>
          <w:tab w:val="num" w:pos="720"/>
        </w:tabs>
        <w:ind w:left="720" w:hanging="360"/>
      </w:pPr>
    </w:lvl>
    <w:lvl w:ilvl="1" w:tplc="92BA8D90" w:tentative="1">
      <w:start w:val="1"/>
      <w:numFmt w:val="decimal"/>
      <w:lvlText w:val="%2."/>
      <w:lvlJc w:val="left"/>
      <w:pPr>
        <w:tabs>
          <w:tab w:val="num" w:pos="1440"/>
        </w:tabs>
        <w:ind w:left="1440" w:hanging="360"/>
      </w:pPr>
    </w:lvl>
    <w:lvl w:ilvl="2" w:tplc="30AA4F68" w:tentative="1">
      <w:start w:val="1"/>
      <w:numFmt w:val="decimal"/>
      <w:lvlText w:val="%3."/>
      <w:lvlJc w:val="left"/>
      <w:pPr>
        <w:tabs>
          <w:tab w:val="num" w:pos="2160"/>
        </w:tabs>
        <w:ind w:left="2160" w:hanging="360"/>
      </w:pPr>
    </w:lvl>
    <w:lvl w:ilvl="3" w:tplc="AB402C32" w:tentative="1">
      <w:start w:val="1"/>
      <w:numFmt w:val="decimal"/>
      <w:lvlText w:val="%4."/>
      <w:lvlJc w:val="left"/>
      <w:pPr>
        <w:tabs>
          <w:tab w:val="num" w:pos="2880"/>
        </w:tabs>
        <w:ind w:left="2880" w:hanging="360"/>
      </w:pPr>
    </w:lvl>
    <w:lvl w:ilvl="4" w:tplc="FCEA40CC" w:tentative="1">
      <w:start w:val="1"/>
      <w:numFmt w:val="decimal"/>
      <w:lvlText w:val="%5."/>
      <w:lvlJc w:val="left"/>
      <w:pPr>
        <w:tabs>
          <w:tab w:val="num" w:pos="3600"/>
        </w:tabs>
        <w:ind w:left="3600" w:hanging="360"/>
      </w:pPr>
    </w:lvl>
    <w:lvl w:ilvl="5" w:tplc="4DA8B856" w:tentative="1">
      <w:start w:val="1"/>
      <w:numFmt w:val="decimal"/>
      <w:lvlText w:val="%6."/>
      <w:lvlJc w:val="left"/>
      <w:pPr>
        <w:tabs>
          <w:tab w:val="num" w:pos="4320"/>
        </w:tabs>
        <w:ind w:left="4320" w:hanging="360"/>
      </w:pPr>
    </w:lvl>
    <w:lvl w:ilvl="6" w:tplc="4AD0928E" w:tentative="1">
      <w:start w:val="1"/>
      <w:numFmt w:val="decimal"/>
      <w:lvlText w:val="%7."/>
      <w:lvlJc w:val="left"/>
      <w:pPr>
        <w:tabs>
          <w:tab w:val="num" w:pos="5040"/>
        </w:tabs>
        <w:ind w:left="5040" w:hanging="360"/>
      </w:pPr>
    </w:lvl>
    <w:lvl w:ilvl="7" w:tplc="F9F83A2C" w:tentative="1">
      <w:start w:val="1"/>
      <w:numFmt w:val="decimal"/>
      <w:lvlText w:val="%8."/>
      <w:lvlJc w:val="left"/>
      <w:pPr>
        <w:tabs>
          <w:tab w:val="num" w:pos="5760"/>
        </w:tabs>
        <w:ind w:left="5760" w:hanging="360"/>
      </w:pPr>
    </w:lvl>
    <w:lvl w:ilvl="8" w:tplc="2B68956C" w:tentative="1">
      <w:start w:val="1"/>
      <w:numFmt w:val="decimal"/>
      <w:lvlText w:val="%9."/>
      <w:lvlJc w:val="left"/>
      <w:pPr>
        <w:tabs>
          <w:tab w:val="num" w:pos="6480"/>
        </w:tabs>
        <w:ind w:left="6480" w:hanging="360"/>
      </w:pPr>
    </w:lvl>
  </w:abstractNum>
  <w:abstractNum w:abstractNumId="185" w15:restartNumberingAfterBreak="0">
    <w:nsid w:val="72265E22"/>
    <w:multiLevelType w:val="multilevel"/>
    <w:tmpl w:val="24925E9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73F01A15"/>
    <w:multiLevelType w:val="multilevel"/>
    <w:tmpl w:val="7AA45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44D0110"/>
    <w:multiLevelType w:val="multilevel"/>
    <w:tmpl w:val="FD344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4651C54"/>
    <w:multiLevelType w:val="hybridMultilevel"/>
    <w:tmpl w:val="EB3E306A"/>
    <w:lvl w:ilvl="0" w:tplc="B7E2E7FC">
      <w:start w:val="10"/>
      <w:numFmt w:val="lowerLetter"/>
      <w:lvlText w:val="%1."/>
      <w:lvlJc w:val="left"/>
      <w:pPr>
        <w:tabs>
          <w:tab w:val="num" w:pos="720"/>
        </w:tabs>
        <w:ind w:left="720" w:hanging="360"/>
      </w:pPr>
    </w:lvl>
    <w:lvl w:ilvl="1" w:tplc="60C4D40A" w:tentative="1">
      <w:start w:val="1"/>
      <w:numFmt w:val="decimal"/>
      <w:lvlText w:val="%2."/>
      <w:lvlJc w:val="left"/>
      <w:pPr>
        <w:tabs>
          <w:tab w:val="num" w:pos="1440"/>
        </w:tabs>
        <w:ind w:left="1440" w:hanging="360"/>
      </w:pPr>
    </w:lvl>
    <w:lvl w:ilvl="2" w:tplc="20DE70F2" w:tentative="1">
      <w:start w:val="1"/>
      <w:numFmt w:val="decimal"/>
      <w:lvlText w:val="%3."/>
      <w:lvlJc w:val="left"/>
      <w:pPr>
        <w:tabs>
          <w:tab w:val="num" w:pos="2160"/>
        </w:tabs>
        <w:ind w:left="2160" w:hanging="360"/>
      </w:pPr>
    </w:lvl>
    <w:lvl w:ilvl="3" w:tplc="5E8A3282" w:tentative="1">
      <w:start w:val="1"/>
      <w:numFmt w:val="decimal"/>
      <w:lvlText w:val="%4."/>
      <w:lvlJc w:val="left"/>
      <w:pPr>
        <w:tabs>
          <w:tab w:val="num" w:pos="2880"/>
        </w:tabs>
        <w:ind w:left="2880" w:hanging="360"/>
      </w:pPr>
    </w:lvl>
    <w:lvl w:ilvl="4" w:tplc="FF061024" w:tentative="1">
      <w:start w:val="1"/>
      <w:numFmt w:val="decimal"/>
      <w:lvlText w:val="%5."/>
      <w:lvlJc w:val="left"/>
      <w:pPr>
        <w:tabs>
          <w:tab w:val="num" w:pos="3600"/>
        </w:tabs>
        <w:ind w:left="3600" w:hanging="360"/>
      </w:pPr>
    </w:lvl>
    <w:lvl w:ilvl="5" w:tplc="7290791C" w:tentative="1">
      <w:start w:val="1"/>
      <w:numFmt w:val="decimal"/>
      <w:lvlText w:val="%6."/>
      <w:lvlJc w:val="left"/>
      <w:pPr>
        <w:tabs>
          <w:tab w:val="num" w:pos="4320"/>
        </w:tabs>
        <w:ind w:left="4320" w:hanging="360"/>
      </w:pPr>
    </w:lvl>
    <w:lvl w:ilvl="6" w:tplc="AA225048" w:tentative="1">
      <w:start w:val="1"/>
      <w:numFmt w:val="decimal"/>
      <w:lvlText w:val="%7."/>
      <w:lvlJc w:val="left"/>
      <w:pPr>
        <w:tabs>
          <w:tab w:val="num" w:pos="5040"/>
        </w:tabs>
        <w:ind w:left="5040" w:hanging="360"/>
      </w:pPr>
    </w:lvl>
    <w:lvl w:ilvl="7" w:tplc="3D24F1EE" w:tentative="1">
      <w:start w:val="1"/>
      <w:numFmt w:val="decimal"/>
      <w:lvlText w:val="%8."/>
      <w:lvlJc w:val="left"/>
      <w:pPr>
        <w:tabs>
          <w:tab w:val="num" w:pos="5760"/>
        </w:tabs>
        <w:ind w:left="5760" w:hanging="360"/>
      </w:pPr>
    </w:lvl>
    <w:lvl w:ilvl="8" w:tplc="CCBA8B4E" w:tentative="1">
      <w:start w:val="1"/>
      <w:numFmt w:val="decimal"/>
      <w:lvlText w:val="%9."/>
      <w:lvlJc w:val="left"/>
      <w:pPr>
        <w:tabs>
          <w:tab w:val="num" w:pos="6480"/>
        </w:tabs>
        <w:ind w:left="6480" w:hanging="360"/>
      </w:pPr>
    </w:lvl>
  </w:abstractNum>
  <w:abstractNum w:abstractNumId="190" w15:restartNumberingAfterBreak="0">
    <w:nsid w:val="75CA1862"/>
    <w:multiLevelType w:val="multilevel"/>
    <w:tmpl w:val="512C71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5DC396D"/>
    <w:multiLevelType w:val="multilevel"/>
    <w:tmpl w:val="7C204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65F7E0A"/>
    <w:multiLevelType w:val="multilevel"/>
    <w:tmpl w:val="4808D18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8065012"/>
    <w:multiLevelType w:val="hybridMultilevel"/>
    <w:tmpl w:val="75908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5" w15:restartNumberingAfterBreak="0">
    <w:nsid w:val="78DB4B7B"/>
    <w:multiLevelType w:val="hybridMultilevel"/>
    <w:tmpl w:val="F670C504"/>
    <w:lvl w:ilvl="0" w:tplc="E72AB5B6">
      <w:start w:val="4"/>
      <w:numFmt w:val="lowerLetter"/>
      <w:lvlText w:val="%1."/>
      <w:lvlJc w:val="left"/>
      <w:pPr>
        <w:tabs>
          <w:tab w:val="num" w:pos="720"/>
        </w:tabs>
        <w:ind w:left="720" w:hanging="360"/>
      </w:pPr>
    </w:lvl>
    <w:lvl w:ilvl="1" w:tplc="8ECCAD78">
      <w:start w:val="1"/>
      <w:numFmt w:val="decimal"/>
      <w:lvlText w:val="%2."/>
      <w:lvlJc w:val="left"/>
      <w:pPr>
        <w:tabs>
          <w:tab w:val="num" w:pos="1440"/>
        </w:tabs>
        <w:ind w:left="1440" w:hanging="360"/>
      </w:pPr>
    </w:lvl>
    <w:lvl w:ilvl="2" w:tplc="7CC050B4" w:tentative="1">
      <w:start w:val="1"/>
      <w:numFmt w:val="decimal"/>
      <w:lvlText w:val="%3."/>
      <w:lvlJc w:val="left"/>
      <w:pPr>
        <w:tabs>
          <w:tab w:val="num" w:pos="2160"/>
        </w:tabs>
        <w:ind w:left="2160" w:hanging="360"/>
      </w:pPr>
    </w:lvl>
    <w:lvl w:ilvl="3" w:tplc="5F967588" w:tentative="1">
      <w:start w:val="1"/>
      <w:numFmt w:val="decimal"/>
      <w:lvlText w:val="%4."/>
      <w:lvlJc w:val="left"/>
      <w:pPr>
        <w:tabs>
          <w:tab w:val="num" w:pos="2880"/>
        </w:tabs>
        <w:ind w:left="2880" w:hanging="360"/>
      </w:pPr>
    </w:lvl>
    <w:lvl w:ilvl="4" w:tplc="5156B138" w:tentative="1">
      <w:start w:val="1"/>
      <w:numFmt w:val="decimal"/>
      <w:lvlText w:val="%5."/>
      <w:lvlJc w:val="left"/>
      <w:pPr>
        <w:tabs>
          <w:tab w:val="num" w:pos="3600"/>
        </w:tabs>
        <w:ind w:left="3600" w:hanging="360"/>
      </w:pPr>
    </w:lvl>
    <w:lvl w:ilvl="5" w:tplc="5B2899BE" w:tentative="1">
      <w:start w:val="1"/>
      <w:numFmt w:val="decimal"/>
      <w:lvlText w:val="%6."/>
      <w:lvlJc w:val="left"/>
      <w:pPr>
        <w:tabs>
          <w:tab w:val="num" w:pos="4320"/>
        </w:tabs>
        <w:ind w:left="4320" w:hanging="360"/>
      </w:pPr>
    </w:lvl>
    <w:lvl w:ilvl="6" w:tplc="B40E16E2" w:tentative="1">
      <w:start w:val="1"/>
      <w:numFmt w:val="decimal"/>
      <w:lvlText w:val="%7."/>
      <w:lvlJc w:val="left"/>
      <w:pPr>
        <w:tabs>
          <w:tab w:val="num" w:pos="5040"/>
        </w:tabs>
        <w:ind w:left="5040" w:hanging="360"/>
      </w:pPr>
    </w:lvl>
    <w:lvl w:ilvl="7" w:tplc="281635C4" w:tentative="1">
      <w:start w:val="1"/>
      <w:numFmt w:val="decimal"/>
      <w:lvlText w:val="%8."/>
      <w:lvlJc w:val="left"/>
      <w:pPr>
        <w:tabs>
          <w:tab w:val="num" w:pos="5760"/>
        </w:tabs>
        <w:ind w:left="5760" w:hanging="360"/>
      </w:pPr>
    </w:lvl>
    <w:lvl w:ilvl="8" w:tplc="2C08B160" w:tentative="1">
      <w:start w:val="1"/>
      <w:numFmt w:val="decimal"/>
      <w:lvlText w:val="%9."/>
      <w:lvlJc w:val="left"/>
      <w:pPr>
        <w:tabs>
          <w:tab w:val="num" w:pos="6480"/>
        </w:tabs>
        <w:ind w:left="6480" w:hanging="360"/>
      </w:pPr>
    </w:lvl>
  </w:abstractNum>
  <w:abstractNum w:abstractNumId="196" w15:restartNumberingAfterBreak="0">
    <w:nsid w:val="78E06C80"/>
    <w:multiLevelType w:val="multilevel"/>
    <w:tmpl w:val="89DC2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8F064FD"/>
    <w:multiLevelType w:val="multilevel"/>
    <w:tmpl w:val="371EF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949355B"/>
    <w:multiLevelType w:val="multilevel"/>
    <w:tmpl w:val="5A4A48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A043D50"/>
    <w:multiLevelType w:val="multilevel"/>
    <w:tmpl w:val="F33E5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A9B5C6C"/>
    <w:multiLevelType w:val="multilevel"/>
    <w:tmpl w:val="A65A7ED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AAE438B"/>
    <w:multiLevelType w:val="multilevel"/>
    <w:tmpl w:val="C3E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3" w15:restartNumberingAfterBreak="0">
    <w:nsid w:val="7BE37F09"/>
    <w:multiLevelType w:val="multilevel"/>
    <w:tmpl w:val="7E5AB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C407847"/>
    <w:multiLevelType w:val="multilevel"/>
    <w:tmpl w:val="3D4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C411BA0"/>
    <w:multiLevelType w:val="multilevel"/>
    <w:tmpl w:val="0BC27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D741D96"/>
    <w:multiLevelType w:val="hybridMultilevel"/>
    <w:tmpl w:val="86C228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7" w15:restartNumberingAfterBreak="0">
    <w:nsid w:val="7EEC0AB9"/>
    <w:multiLevelType w:val="multilevel"/>
    <w:tmpl w:val="FFD6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F582F88"/>
    <w:multiLevelType w:val="hybridMultilevel"/>
    <w:tmpl w:val="80886DC4"/>
    <w:lvl w:ilvl="0" w:tplc="705A8C0C">
      <w:start w:val="1"/>
      <w:numFmt w:val="decimal"/>
      <w:lvlText w:val="%1."/>
      <w:lvlJc w:val="left"/>
      <w:pPr>
        <w:tabs>
          <w:tab w:val="num" w:pos="720"/>
        </w:tabs>
        <w:ind w:left="720" w:hanging="360"/>
      </w:pPr>
    </w:lvl>
    <w:lvl w:ilvl="1" w:tplc="47980AE0">
      <w:start w:val="1"/>
      <w:numFmt w:val="decimal"/>
      <w:lvlText w:val="%2."/>
      <w:lvlJc w:val="left"/>
      <w:pPr>
        <w:tabs>
          <w:tab w:val="num" w:pos="1440"/>
        </w:tabs>
        <w:ind w:left="1440" w:hanging="360"/>
      </w:pPr>
    </w:lvl>
    <w:lvl w:ilvl="2" w:tplc="87E842B0">
      <w:start w:val="2"/>
      <w:numFmt w:val="lowerLetter"/>
      <w:lvlText w:val="%3."/>
      <w:lvlJc w:val="left"/>
      <w:pPr>
        <w:tabs>
          <w:tab w:val="num" w:pos="2160"/>
        </w:tabs>
        <w:ind w:left="2160" w:hanging="360"/>
      </w:pPr>
    </w:lvl>
    <w:lvl w:ilvl="3" w:tplc="EE8CF1E0" w:tentative="1">
      <w:start w:val="1"/>
      <w:numFmt w:val="decimal"/>
      <w:lvlText w:val="%4."/>
      <w:lvlJc w:val="left"/>
      <w:pPr>
        <w:tabs>
          <w:tab w:val="num" w:pos="2880"/>
        </w:tabs>
        <w:ind w:left="2880" w:hanging="360"/>
      </w:pPr>
    </w:lvl>
    <w:lvl w:ilvl="4" w:tplc="A5F66AFA" w:tentative="1">
      <w:start w:val="1"/>
      <w:numFmt w:val="decimal"/>
      <w:lvlText w:val="%5."/>
      <w:lvlJc w:val="left"/>
      <w:pPr>
        <w:tabs>
          <w:tab w:val="num" w:pos="3600"/>
        </w:tabs>
        <w:ind w:left="3600" w:hanging="360"/>
      </w:pPr>
    </w:lvl>
    <w:lvl w:ilvl="5" w:tplc="89227718" w:tentative="1">
      <w:start w:val="1"/>
      <w:numFmt w:val="decimal"/>
      <w:lvlText w:val="%6."/>
      <w:lvlJc w:val="left"/>
      <w:pPr>
        <w:tabs>
          <w:tab w:val="num" w:pos="4320"/>
        </w:tabs>
        <w:ind w:left="4320" w:hanging="360"/>
      </w:pPr>
    </w:lvl>
    <w:lvl w:ilvl="6" w:tplc="77660AFA" w:tentative="1">
      <w:start w:val="1"/>
      <w:numFmt w:val="decimal"/>
      <w:lvlText w:val="%7."/>
      <w:lvlJc w:val="left"/>
      <w:pPr>
        <w:tabs>
          <w:tab w:val="num" w:pos="5040"/>
        </w:tabs>
        <w:ind w:left="5040" w:hanging="360"/>
      </w:pPr>
    </w:lvl>
    <w:lvl w:ilvl="7" w:tplc="90DA679E" w:tentative="1">
      <w:start w:val="1"/>
      <w:numFmt w:val="decimal"/>
      <w:lvlText w:val="%8."/>
      <w:lvlJc w:val="left"/>
      <w:pPr>
        <w:tabs>
          <w:tab w:val="num" w:pos="5760"/>
        </w:tabs>
        <w:ind w:left="5760" w:hanging="360"/>
      </w:pPr>
    </w:lvl>
    <w:lvl w:ilvl="8" w:tplc="B5669C6A" w:tentative="1">
      <w:start w:val="1"/>
      <w:numFmt w:val="decimal"/>
      <w:lvlText w:val="%9."/>
      <w:lvlJc w:val="left"/>
      <w:pPr>
        <w:tabs>
          <w:tab w:val="num" w:pos="6480"/>
        </w:tabs>
        <w:ind w:left="6480" w:hanging="360"/>
      </w:pPr>
    </w:lvl>
  </w:abstractNum>
  <w:num w:numId="1">
    <w:abstractNumId w:val="165"/>
    <w:lvlOverride w:ilvl="0">
      <w:lvl w:ilvl="0">
        <w:numFmt w:val="upperLetter"/>
        <w:lvlText w:val="%1."/>
        <w:lvlJc w:val="left"/>
      </w:lvl>
    </w:lvlOverride>
  </w:num>
  <w:num w:numId="2">
    <w:abstractNumId w:val="103"/>
  </w:num>
  <w:num w:numId="3">
    <w:abstractNumId w:val="203"/>
  </w:num>
  <w:num w:numId="4">
    <w:abstractNumId w:val="69"/>
    <w:lvlOverride w:ilvl="0">
      <w:lvl w:ilvl="0">
        <w:numFmt w:val="decimal"/>
        <w:lvlText w:val="%1."/>
        <w:lvlJc w:val="left"/>
      </w:lvl>
    </w:lvlOverride>
  </w:num>
  <w:num w:numId="5">
    <w:abstractNumId w:val="28"/>
  </w:num>
  <w:num w:numId="6">
    <w:abstractNumId w:val="162"/>
    <w:lvlOverride w:ilvl="0">
      <w:lvl w:ilvl="0">
        <w:numFmt w:val="lowerRoman"/>
        <w:lvlText w:val="%1."/>
        <w:lvlJc w:val="right"/>
      </w:lvl>
    </w:lvlOverride>
  </w:num>
  <w:num w:numId="7">
    <w:abstractNumId w:val="113"/>
    <w:lvlOverride w:ilvl="0">
      <w:lvl w:ilvl="0">
        <w:numFmt w:val="decimal"/>
        <w:lvlText w:val="%1."/>
        <w:lvlJc w:val="left"/>
      </w:lvl>
    </w:lvlOverride>
  </w:num>
  <w:num w:numId="8">
    <w:abstractNumId w:val="169"/>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9">
    <w:abstractNumId w:val="90"/>
    <w:lvlOverride w:ilvl="0">
      <w:lvl w:ilvl="0">
        <w:numFmt w:val="decimal"/>
        <w:lvlText w:val="%1."/>
        <w:lvlJc w:val="left"/>
      </w:lvl>
    </w:lvlOverride>
  </w:num>
  <w:num w:numId="10">
    <w:abstractNumId w:val="77"/>
  </w:num>
  <w:num w:numId="11">
    <w:abstractNumId w:val="26"/>
  </w:num>
  <w:num w:numId="12">
    <w:abstractNumId w:val="66"/>
    <w:lvlOverride w:ilvl="0">
      <w:lvl w:ilvl="0">
        <w:numFmt w:val="decimal"/>
        <w:lvlText w:val="%1."/>
        <w:lvlJc w:val="left"/>
      </w:lvl>
    </w:lvlOverride>
  </w:num>
  <w:num w:numId="13">
    <w:abstractNumId w:val="183"/>
  </w:num>
  <w:num w:numId="14">
    <w:abstractNumId w:val="201"/>
  </w:num>
  <w:num w:numId="15">
    <w:abstractNumId w:val="204"/>
  </w:num>
  <w:num w:numId="16">
    <w:abstractNumId w:val="53"/>
  </w:num>
  <w:num w:numId="17">
    <w:abstractNumId w:val="33"/>
  </w:num>
  <w:num w:numId="18">
    <w:abstractNumId w:val="164"/>
  </w:num>
  <w:num w:numId="19">
    <w:abstractNumId w:val="106"/>
  </w:num>
  <w:num w:numId="20">
    <w:abstractNumId w:val="81"/>
    <w:lvlOverride w:ilvl="0">
      <w:lvl w:ilvl="0">
        <w:numFmt w:val="decimal"/>
        <w:lvlText w:val=""/>
        <w:lvlJc w:val="left"/>
      </w:lvl>
    </w:lvlOverride>
    <w:lvlOverride w:ilvl="1">
      <w:lvl w:ilvl="1">
        <w:numFmt w:val="decimal"/>
        <w:lvlText w:val="%2."/>
        <w:lvlJc w:val="left"/>
      </w:lvl>
    </w:lvlOverride>
  </w:num>
  <w:num w:numId="21">
    <w:abstractNumId w:val="81"/>
    <w:lvlOverride w:ilvl="0">
      <w:lvl w:ilvl="0">
        <w:numFmt w:val="decimal"/>
        <w:lvlText w:val=""/>
        <w:lvlJc w:val="left"/>
      </w:lvl>
    </w:lvlOverride>
    <w:lvlOverride w:ilvl="1">
      <w:lvl w:ilvl="1">
        <w:numFmt w:val="decimal"/>
        <w:lvlText w:val="%2."/>
        <w:lvlJc w:val="left"/>
      </w:lvl>
    </w:lvlOverride>
  </w:num>
  <w:num w:numId="22">
    <w:abstractNumId w:val="81"/>
    <w:lvlOverride w:ilvl="0">
      <w:lvl w:ilvl="0">
        <w:numFmt w:val="decimal"/>
        <w:lvlText w:val=""/>
        <w:lvlJc w:val="left"/>
      </w:lvl>
    </w:lvlOverride>
    <w:lvlOverride w:ilvl="1">
      <w:lvl w:ilvl="1">
        <w:numFmt w:val="decimal"/>
        <w:lvlText w:val="%2."/>
        <w:lvlJc w:val="left"/>
      </w:lvl>
    </w:lvlOverride>
  </w:num>
  <w:num w:numId="23">
    <w:abstractNumId w:val="123"/>
    <w:lvlOverride w:ilvl="0">
      <w:lvl w:ilvl="0">
        <w:numFmt w:val="decimal"/>
        <w:lvlText w:val="%1."/>
        <w:lvlJc w:val="left"/>
      </w:lvl>
    </w:lvlOverride>
  </w:num>
  <w:num w:numId="24">
    <w:abstractNumId w:val="197"/>
  </w:num>
  <w:num w:numId="25">
    <w:abstractNumId w:val="5"/>
    <w:lvlOverride w:ilvl="0">
      <w:lvl w:ilvl="0">
        <w:numFmt w:val="decimal"/>
        <w:lvlText w:val="%1."/>
        <w:lvlJc w:val="left"/>
      </w:lvl>
    </w:lvlOverride>
  </w:num>
  <w:num w:numId="26">
    <w:abstractNumId w:val="50"/>
  </w:num>
  <w:num w:numId="27">
    <w:abstractNumId w:val="132"/>
  </w:num>
  <w:num w:numId="28">
    <w:abstractNumId w:val="16"/>
    <w:lvlOverride w:ilvl="0">
      <w:lvl w:ilvl="0">
        <w:numFmt w:val="decimal"/>
        <w:lvlText w:val="%1."/>
        <w:lvlJc w:val="left"/>
      </w:lvl>
    </w:lvlOverride>
  </w:num>
  <w:num w:numId="29">
    <w:abstractNumId w:val="79"/>
  </w:num>
  <w:num w:numId="30">
    <w:abstractNumId w:val="198"/>
    <w:lvlOverride w:ilvl="0">
      <w:lvl w:ilvl="0">
        <w:numFmt w:val="decimal"/>
        <w:lvlText w:val="%1."/>
        <w:lvlJc w:val="left"/>
      </w:lvl>
    </w:lvlOverride>
  </w:num>
  <w:num w:numId="31">
    <w:abstractNumId w:val="114"/>
  </w:num>
  <w:num w:numId="32">
    <w:abstractNumId w:val="31"/>
    <w:lvlOverride w:ilvl="0">
      <w:lvl w:ilvl="0">
        <w:numFmt w:val="decimal"/>
        <w:lvlText w:val="%1."/>
        <w:lvlJc w:val="left"/>
      </w:lvl>
    </w:lvlOverride>
  </w:num>
  <w:num w:numId="33">
    <w:abstractNumId w:val="145"/>
  </w:num>
  <w:num w:numId="34">
    <w:abstractNumId w:val="173"/>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35">
    <w:abstractNumId w:val="22"/>
    <w:lvlOverride w:ilvl="0">
      <w:lvl w:ilvl="0">
        <w:numFmt w:val="decimal"/>
        <w:lvlText w:val="%1."/>
        <w:lvlJc w:val="left"/>
      </w:lvl>
    </w:lvlOverride>
  </w:num>
  <w:num w:numId="36">
    <w:abstractNumId w:val="94"/>
  </w:num>
  <w:num w:numId="37">
    <w:abstractNumId w:val="96"/>
    <w:lvlOverride w:ilvl="0">
      <w:lvl w:ilvl="0">
        <w:numFmt w:val="decimal"/>
        <w:lvlText w:val="%1."/>
        <w:lvlJc w:val="left"/>
      </w:lvl>
    </w:lvlOverride>
  </w:num>
  <w:num w:numId="38">
    <w:abstractNumId w:val="172"/>
  </w:num>
  <w:num w:numId="39">
    <w:abstractNumId w:val="144"/>
    <w:lvlOverride w:ilvl="0">
      <w:lvl w:ilvl="0">
        <w:numFmt w:val="decimal"/>
        <w:lvlText w:val="%1."/>
        <w:lvlJc w:val="left"/>
      </w:lvl>
    </w:lvlOverride>
  </w:num>
  <w:num w:numId="40">
    <w:abstractNumId w:val="38"/>
  </w:num>
  <w:num w:numId="41">
    <w:abstractNumId w:val="32"/>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42">
    <w:abstractNumId w:val="34"/>
  </w:num>
  <w:num w:numId="43">
    <w:abstractNumId w:val="130"/>
    <w:lvlOverride w:ilvl="0">
      <w:lvl w:ilvl="0">
        <w:numFmt w:val="lowerRoman"/>
        <w:lvlText w:val="%1."/>
        <w:lvlJc w:val="right"/>
      </w:lvl>
    </w:lvlOverride>
  </w:num>
  <w:num w:numId="44">
    <w:abstractNumId w:val="37"/>
  </w:num>
  <w:num w:numId="45">
    <w:abstractNumId w:val="122"/>
    <w:lvlOverride w:ilvl="0">
      <w:lvl w:ilvl="0">
        <w:numFmt w:val="lowerRoman"/>
        <w:lvlText w:val="%1."/>
        <w:lvlJc w:val="right"/>
      </w:lvl>
    </w:lvlOverride>
  </w:num>
  <w:num w:numId="46">
    <w:abstractNumId w:val="195"/>
  </w:num>
  <w:num w:numId="47">
    <w:abstractNumId w:val="195"/>
    <w:lvlOverride w:ilvl="0">
      <w:lvl w:ilvl="0" w:tplc="E72AB5B6">
        <w:numFmt w:val="decimal"/>
        <w:lvlText w:val=""/>
        <w:lvlJc w:val="left"/>
      </w:lvl>
    </w:lvlOverride>
    <w:lvlOverride w:ilvl="1">
      <w:lvl w:ilvl="1" w:tplc="8ECCAD78">
        <w:numFmt w:val="lowerRoman"/>
        <w:lvlText w:val="%2."/>
        <w:lvlJc w:val="right"/>
      </w:lvl>
    </w:lvlOverride>
  </w:num>
  <w:num w:numId="48">
    <w:abstractNumId w:val="65"/>
    <w:lvlOverride w:ilvl="0">
      <w:lvl w:ilvl="0">
        <w:numFmt w:val="decimal"/>
        <w:lvlText w:val=""/>
        <w:lvlJc w:val="left"/>
      </w:lvl>
    </w:lvlOverride>
    <w:lvlOverride w:ilvl="1">
      <w:lvl w:ilvl="1">
        <w:numFmt w:val="decimal"/>
        <w:lvlText w:val="%2."/>
        <w:lvlJc w:val="left"/>
      </w:lvl>
    </w:lvlOverride>
  </w:num>
  <w:num w:numId="49">
    <w:abstractNumId w:val="65"/>
    <w:lvlOverride w:ilvl="0">
      <w:lvl w:ilvl="0">
        <w:numFmt w:val="decimal"/>
        <w:lvlText w:val=""/>
        <w:lvlJc w:val="left"/>
      </w:lvl>
    </w:lvlOverride>
    <w:lvlOverride w:ilvl="1">
      <w:lvl w:ilvl="1">
        <w:numFmt w:val="decimal"/>
        <w:lvlText w:val="%2."/>
        <w:lvlJc w:val="left"/>
      </w:lvl>
    </w:lvlOverride>
  </w:num>
  <w:num w:numId="50">
    <w:abstractNumId w:val="45"/>
    <w:lvlOverride w:ilvl="0">
      <w:lvl w:ilvl="0">
        <w:numFmt w:val="decimal"/>
        <w:lvlText w:val="%1."/>
        <w:lvlJc w:val="left"/>
      </w:lvl>
    </w:lvlOverride>
  </w:num>
  <w:num w:numId="51">
    <w:abstractNumId w:val="1"/>
  </w:num>
  <w:num w:numId="52">
    <w:abstractNumId w:val="156"/>
    <w:lvlOverride w:ilvl="0">
      <w:lvl w:ilvl="0">
        <w:numFmt w:val="decimal"/>
        <w:lvlText w:val="%1."/>
        <w:lvlJc w:val="left"/>
      </w:lvl>
    </w:lvlOverride>
  </w:num>
  <w:num w:numId="53">
    <w:abstractNumId w:val="188"/>
  </w:num>
  <w:num w:numId="54">
    <w:abstractNumId w:val="73"/>
    <w:lvlOverride w:ilvl="0">
      <w:lvl w:ilvl="0">
        <w:numFmt w:val="decimal"/>
        <w:lvlText w:val="%1."/>
        <w:lvlJc w:val="left"/>
      </w:lvl>
    </w:lvlOverride>
  </w:num>
  <w:num w:numId="55">
    <w:abstractNumId w:val="41"/>
  </w:num>
  <w:num w:numId="56">
    <w:abstractNumId w:val="39"/>
    <w:lvlOverride w:ilvl="0">
      <w:lvl w:ilvl="0">
        <w:numFmt w:val="decimal"/>
        <w:lvlText w:val="%1."/>
        <w:lvlJc w:val="left"/>
      </w:lvl>
    </w:lvlOverride>
  </w:num>
  <w:num w:numId="57">
    <w:abstractNumId w:val="91"/>
  </w:num>
  <w:num w:numId="58">
    <w:abstractNumId w:val="71"/>
    <w:lvlOverride w:ilvl="0">
      <w:lvl w:ilvl="0">
        <w:numFmt w:val="decimal"/>
        <w:lvlText w:val="%1."/>
        <w:lvlJc w:val="left"/>
      </w:lvl>
    </w:lvlOverride>
  </w:num>
  <w:num w:numId="59">
    <w:abstractNumId w:val="161"/>
  </w:num>
  <w:num w:numId="60">
    <w:abstractNumId w:val="208"/>
  </w:num>
  <w:num w:numId="61">
    <w:abstractNumId w:val="208"/>
    <w:lvlOverride w:ilvl="0">
      <w:lvl w:ilvl="0" w:tplc="705A8C0C">
        <w:numFmt w:val="decimal"/>
        <w:lvlText w:val=""/>
        <w:lvlJc w:val="left"/>
      </w:lvl>
    </w:lvlOverride>
    <w:lvlOverride w:ilvl="1">
      <w:lvl w:ilvl="1" w:tplc="47980AE0">
        <w:numFmt w:val="decimal"/>
        <w:lvlText w:val=""/>
        <w:lvlJc w:val="left"/>
      </w:lvl>
    </w:lvlOverride>
    <w:lvlOverride w:ilvl="2">
      <w:lvl w:ilvl="2" w:tplc="87E842B0">
        <w:numFmt w:val="lowerLetter"/>
        <w:lvlText w:val="%3."/>
        <w:lvlJc w:val="left"/>
      </w:lvl>
    </w:lvlOverride>
  </w:num>
  <w:num w:numId="62">
    <w:abstractNumId w:val="4"/>
    <w:lvlOverride w:ilvl="0">
      <w:lvl w:ilvl="0">
        <w:numFmt w:val="decimal"/>
        <w:lvlText w:val="%1."/>
        <w:lvlJc w:val="left"/>
      </w:lvl>
    </w:lvlOverride>
  </w:num>
  <w:num w:numId="63">
    <w:abstractNumId w:val="166"/>
  </w:num>
  <w:num w:numId="64">
    <w:abstractNumId w:val="27"/>
    <w:lvlOverride w:ilvl="0">
      <w:lvl w:ilvl="0">
        <w:numFmt w:val="decimal"/>
        <w:lvlText w:val="%1."/>
        <w:lvlJc w:val="left"/>
      </w:lvl>
    </w:lvlOverride>
  </w:num>
  <w:num w:numId="65">
    <w:abstractNumId w:val="6"/>
  </w:num>
  <w:num w:numId="66">
    <w:abstractNumId w:val="10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67">
    <w:abstractNumId w:val="117"/>
    <w:lvlOverride w:ilvl="0">
      <w:lvl w:ilvl="0">
        <w:numFmt w:val="decimal"/>
        <w:lvlText w:val=""/>
        <w:lvlJc w:val="left"/>
      </w:lvl>
    </w:lvlOverride>
    <w:lvlOverride w:ilvl="1">
      <w:lvl w:ilvl="1">
        <w:numFmt w:val="decimal"/>
        <w:lvlText w:val="%2."/>
        <w:lvlJc w:val="left"/>
      </w:lvl>
    </w:lvlOverride>
  </w:num>
  <w:num w:numId="68">
    <w:abstractNumId w:val="117"/>
    <w:lvlOverride w:ilvl="0">
      <w:lvl w:ilvl="0">
        <w:numFmt w:val="decimal"/>
        <w:lvlText w:val=""/>
        <w:lvlJc w:val="left"/>
      </w:lvl>
    </w:lvlOverride>
    <w:lvlOverride w:ilvl="1">
      <w:lvl w:ilvl="1">
        <w:numFmt w:val="decimal"/>
        <w:lvlText w:val="%2."/>
        <w:lvlJc w:val="left"/>
      </w:lvl>
    </w:lvlOverride>
  </w:num>
  <w:num w:numId="69">
    <w:abstractNumId w:val="117"/>
    <w:lvlOverride w:ilvl="0">
      <w:lvl w:ilvl="0">
        <w:numFmt w:val="decimal"/>
        <w:lvlText w:val=""/>
        <w:lvlJc w:val="left"/>
      </w:lvl>
    </w:lvlOverride>
    <w:lvlOverride w:ilvl="1">
      <w:lvl w:ilvl="1">
        <w:numFmt w:val="decimal"/>
        <w:lvlText w:val="%2."/>
        <w:lvlJc w:val="left"/>
      </w:lvl>
    </w:lvlOverride>
  </w:num>
  <w:num w:numId="70">
    <w:abstractNumId w:val="59"/>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71">
    <w:abstractNumId w:val="5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lowerRoman"/>
        <w:lvlText w:val="%4."/>
        <w:lvlJc w:val="right"/>
      </w:lvl>
    </w:lvlOverride>
  </w:num>
  <w:num w:numId="72">
    <w:abstractNumId w:val="42"/>
    <w:lvlOverride w:ilvl="0">
      <w:lvl w:ilvl="0">
        <w:numFmt w:val="decimal"/>
        <w:lvlText w:val=""/>
        <w:lvlJc w:val="left"/>
      </w:lvl>
    </w:lvlOverride>
    <w:lvlOverride w:ilvl="1">
      <w:lvl w:ilvl="1">
        <w:numFmt w:val="decimal"/>
        <w:lvlText w:val="%2."/>
        <w:lvlJc w:val="left"/>
      </w:lvl>
    </w:lvlOverride>
  </w:num>
  <w:num w:numId="73">
    <w:abstractNumId w:val="51"/>
    <w:lvlOverride w:ilvl="0">
      <w:lvl w:ilvl="0">
        <w:numFmt w:val="decimal"/>
        <w:lvlText w:val=""/>
        <w:lvlJc w:val="left"/>
      </w:lvl>
    </w:lvlOverride>
    <w:lvlOverride w:ilvl="1">
      <w:lvl w:ilvl="1">
        <w:numFmt w:val="decimal"/>
        <w:lvlText w:val="%2."/>
        <w:lvlJc w:val="left"/>
      </w:lvl>
    </w:lvlOverride>
  </w:num>
  <w:num w:numId="74">
    <w:abstractNumId w:val="196"/>
    <w:lvlOverride w:ilvl="0">
      <w:lvl w:ilvl="0">
        <w:numFmt w:val="decimal"/>
        <w:lvlText w:val=""/>
        <w:lvlJc w:val="left"/>
      </w:lvl>
    </w:lvlOverride>
    <w:lvlOverride w:ilvl="1">
      <w:lvl w:ilvl="1">
        <w:numFmt w:val="lowerLetter"/>
        <w:lvlText w:val="%2."/>
        <w:lvlJc w:val="left"/>
      </w:lvl>
    </w:lvlOverride>
  </w:num>
  <w:num w:numId="75">
    <w:abstractNumId w:val="146"/>
    <w:lvlOverride w:ilvl="0">
      <w:lvl w:ilvl="0">
        <w:numFmt w:val="decimal"/>
        <w:lvlText w:val="%1."/>
        <w:lvlJc w:val="left"/>
      </w:lvl>
    </w:lvlOverride>
  </w:num>
  <w:num w:numId="76">
    <w:abstractNumId w:val="57"/>
  </w:num>
  <w:num w:numId="77">
    <w:abstractNumId w:val="88"/>
  </w:num>
  <w:num w:numId="78">
    <w:abstractNumId w:val="101"/>
    <w:lvlOverride w:ilvl="0">
      <w:lvl w:ilvl="0">
        <w:numFmt w:val="decimal"/>
        <w:lvlText w:val="%1."/>
        <w:lvlJc w:val="left"/>
      </w:lvl>
    </w:lvlOverride>
  </w:num>
  <w:num w:numId="79">
    <w:abstractNumId w:val="109"/>
  </w:num>
  <w:num w:numId="80">
    <w:abstractNumId w:val="16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81">
    <w:abstractNumId w:val="185"/>
    <w:lvlOverride w:ilvl="0">
      <w:lvl w:ilvl="0">
        <w:numFmt w:val="decimal"/>
        <w:lvlText w:val=""/>
        <w:lvlJc w:val="left"/>
      </w:lvl>
    </w:lvlOverride>
    <w:lvlOverride w:ilvl="1">
      <w:lvl w:ilvl="1">
        <w:numFmt w:val="decimal"/>
        <w:lvlText w:val="%2."/>
        <w:lvlJc w:val="left"/>
      </w:lvl>
    </w:lvlOverride>
  </w:num>
  <w:num w:numId="82">
    <w:abstractNumId w:val="44"/>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83">
    <w:abstractNumId w:val="25"/>
    <w:lvlOverride w:ilvl="0">
      <w:lvl w:ilvl="0">
        <w:numFmt w:val="decimal"/>
        <w:lvlText w:val="%1."/>
        <w:lvlJc w:val="left"/>
      </w:lvl>
    </w:lvlOverride>
  </w:num>
  <w:num w:numId="84">
    <w:abstractNumId w:val="177"/>
  </w:num>
  <w:num w:numId="85">
    <w:abstractNumId w:val="190"/>
    <w:lvlOverride w:ilvl="0">
      <w:lvl w:ilvl="0">
        <w:numFmt w:val="decimal"/>
        <w:lvlText w:val="%1."/>
        <w:lvlJc w:val="left"/>
      </w:lvl>
    </w:lvlOverride>
  </w:num>
  <w:num w:numId="86">
    <w:abstractNumId w:val="19"/>
  </w:num>
  <w:num w:numId="87">
    <w:abstractNumId w:val="43"/>
    <w:lvlOverride w:ilvl="0">
      <w:lvl w:ilvl="0">
        <w:numFmt w:val="decimal"/>
        <w:lvlText w:val="%1."/>
        <w:lvlJc w:val="left"/>
      </w:lvl>
    </w:lvlOverride>
  </w:num>
  <w:num w:numId="88">
    <w:abstractNumId w:val="207"/>
  </w:num>
  <w:num w:numId="89">
    <w:abstractNumId w:val="78"/>
    <w:lvlOverride w:ilvl="0">
      <w:lvl w:ilvl="0">
        <w:numFmt w:val="lowerLetter"/>
        <w:lvlText w:val="%1."/>
        <w:lvlJc w:val="left"/>
      </w:lvl>
    </w:lvlOverride>
  </w:num>
  <w:num w:numId="90">
    <w:abstractNumId w:val="182"/>
    <w:lvlOverride w:ilvl="0">
      <w:lvl w:ilvl="0">
        <w:numFmt w:val="decimal"/>
        <w:lvlText w:val=""/>
        <w:lvlJc w:val="left"/>
      </w:lvl>
    </w:lvlOverride>
    <w:lvlOverride w:ilvl="1">
      <w:lvl w:ilvl="1">
        <w:numFmt w:val="decimal"/>
        <w:lvlText w:val="%2."/>
        <w:lvlJc w:val="left"/>
      </w:lvl>
    </w:lvlOverride>
  </w:num>
  <w:num w:numId="91">
    <w:abstractNumId w:val="182"/>
    <w:lvlOverride w:ilvl="0">
      <w:lvl w:ilvl="0">
        <w:numFmt w:val="decimal"/>
        <w:lvlText w:val=""/>
        <w:lvlJc w:val="left"/>
      </w:lvl>
    </w:lvlOverride>
    <w:lvlOverride w:ilvl="1">
      <w:lvl w:ilvl="1">
        <w:numFmt w:val="decimal"/>
        <w:lvlText w:val="%2."/>
        <w:lvlJc w:val="left"/>
      </w:lvl>
    </w:lvlOverride>
  </w:num>
  <w:num w:numId="92">
    <w:abstractNumId w:val="129"/>
    <w:lvlOverride w:ilvl="0">
      <w:lvl w:ilvl="0">
        <w:numFmt w:val="decimal"/>
        <w:lvlText w:val="%1."/>
        <w:lvlJc w:val="left"/>
      </w:lvl>
    </w:lvlOverride>
  </w:num>
  <w:num w:numId="93">
    <w:abstractNumId w:val="58"/>
  </w:num>
  <w:num w:numId="94">
    <w:abstractNumId w:val="184"/>
  </w:num>
  <w:num w:numId="95">
    <w:abstractNumId w:val="193"/>
    <w:lvlOverride w:ilvl="0">
      <w:lvl w:ilvl="0">
        <w:numFmt w:val="decimal"/>
        <w:lvlText w:val="%1."/>
        <w:lvlJc w:val="left"/>
      </w:lvl>
    </w:lvlOverride>
  </w:num>
  <w:num w:numId="96">
    <w:abstractNumId w:val="128"/>
  </w:num>
  <w:num w:numId="97">
    <w:abstractNumId w:val="63"/>
    <w:lvlOverride w:ilvl="0">
      <w:lvl w:ilvl="0">
        <w:numFmt w:val="decimal"/>
        <w:lvlText w:val="%1."/>
        <w:lvlJc w:val="left"/>
      </w:lvl>
    </w:lvlOverride>
  </w:num>
  <w:num w:numId="98">
    <w:abstractNumId w:val="148"/>
  </w:num>
  <w:num w:numId="99">
    <w:abstractNumId w:val="200"/>
    <w:lvlOverride w:ilvl="0">
      <w:lvl w:ilvl="0">
        <w:numFmt w:val="decimal"/>
        <w:lvlText w:val="%1."/>
        <w:lvlJc w:val="left"/>
      </w:lvl>
    </w:lvlOverride>
  </w:num>
  <w:num w:numId="100">
    <w:abstractNumId w:val="15"/>
  </w:num>
  <w:num w:numId="101">
    <w:abstractNumId w:val="163"/>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02">
    <w:abstractNumId w:val="110"/>
    <w:lvlOverride w:ilvl="0">
      <w:lvl w:ilvl="0">
        <w:numFmt w:val="decimal"/>
        <w:lvlText w:val=""/>
        <w:lvlJc w:val="left"/>
      </w:lvl>
    </w:lvlOverride>
    <w:lvlOverride w:ilvl="1">
      <w:lvl w:ilvl="1">
        <w:numFmt w:val="decimal"/>
        <w:lvlText w:val="%2."/>
        <w:lvlJc w:val="left"/>
      </w:lvl>
    </w:lvlOverride>
  </w:num>
  <w:num w:numId="103">
    <w:abstractNumId w:val="160"/>
    <w:lvlOverride w:ilvl="0">
      <w:lvl w:ilvl="0">
        <w:numFmt w:val="decimal"/>
        <w:lvlText w:val="%1."/>
        <w:lvlJc w:val="left"/>
      </w:lvl>
    </w:lvlOverride>
  </w:num>
  <w:num w:numId="104">
    <w:abstractNumId w:val="187"/>
  </w:num>
  <w:num w:numId="105">
    <w:abstractNumId w:val="107"/>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06">
    <w:abstractNumId w:val="74"/>
    <w:lvlOverride w:ilvl="0">
      <w:lvl w:ilvl="0">
        <w:numFmt w:val="decimal"/>
        <w:lvlText w:val=""/>
        <w:lvlJc w:val="left"/>
      </w:lvl>
    </w:lvlOverride>
    <w:lvlOverride w:ilvl="1">
      <w:lvl w:ilvl="1">
        <w:numFmt w:val="decimal"/>
        <w:lvlText w:val="%2."/>
        <w:lvlJc w:val="left"/>
      </w:lvl>
    </w:lvlOverride>
  </w:num>
  <w:num w:numId="107">
    <w:abstractNumId w:val="87"/>
    <w:lvlOverride w:ilvl="0">
      <w:lvl w:ilvl="0">
        <w:numFmt w:val="decimal"/>
        <w:lvlText w:val="%1."/>
        <w:lvlJc w:val="left"/>
      </w:lvl>
    </w:lvlOverride>
  </w:num>
  <w:num w:numId="108">
    <w:abstractNumId w:val="49"/>
  </w:num>
  <w:num w:numId="109">
    <w:abstractNumId w:val="0"/>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10">
    <w:abstractNumId w:val="176"/>
    <w:lvlOverride w:ilvl="0">
      <w:lvl w:ilvl="0">
        <w:numFmt w:val="decimal"/>
        <w:lvlText w:val="%1."/>
        <w:lvlJc w:val="left"/>
      </w:lvl>
    </w:lvlOverride>
  </w:num>
  <w:num w:numId="111">
    <w:abstractNumId w:val="47"/>
  </w:num>
  <w:num w:numId="112">
    <w:abstractNumId w:val="155"/>
    <w:lvlOverride w:ilvl="0">
      <w:lvl w:ilvl="0">
        <w:numFmt w:val="decimal"/>
        <w:lvlText w:val="%1."/>
        <w:lvlJc w:val="left"/>
      </w:lvl>
    </w:lvlOverride>
  </w:num>
  <w:num w:numId="113">
    <w:abstractNumId w:val="205"/>
  </w:num>
  <w:num w:numId="114">
    <w:abstractNumId w:val="135"/>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15">
    <w:abstractNumId w:val="157"/>
    <w:lvlOverride w:ilvl="0">
      <w:lvl w:ilvl="0">
        <w:numFmt w:val="decimal"/>
        <w:lvlText w:val=""/>
        <w:lvlJc w:val="left"/>
      </w:lvl>
    </w:lvlOverride>
    <w:lvlOverride w:ilvl="1">
      <w:lvl w:ilvl="1">
        <w:numFmt w:val="decimal"/>
        <w:lvlText w:val="%2."/>
        <w:lvlJc w:val="left"/>
      </w:lvl>
    </w:lvlOverride>
  </w:num>
  <w:num w:numId="116">
    <w:abstractNumId w:val="118"/>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17">
    <w:abstractNumId w:val="48"/>
    <w:lvlOverride w:ilvl="0">
      <w:lvl w:ilvl="0">
        <w:numFmt w:val="decimal"/>
        <w:lvlText w:val=""/>
        <w:lvlJc w:val="left"/>
      </w:lvl>
    </w:lvlOverride>
    <w:lvlOverride w:ilvl="1">
      <w:lvl w:ilvl="1">
        <w:numFmt w:val="decimal"/>
        <w:lvlText w:val="%2."/>
        <w:lvlJc w:val="left"/>
      </w:lvl>
    </w:lvlOverride>
  </w:num>
  <w:num w:numId="118">
    <w:abstractNumId w:val="48"/>
    <w:lvlOverride w:ilvl="0">
      <w:lvl w:ilvl="0">
        <w:numFmt w:val="decimal"/>
        <w:lvlText w:val=""/>
        <w:lvlJc w:val="left"/>
      </w:lvl>
    </w:lvlOverride>
    <w:lvlOverride w:ilvl="1">
      <w:lvl w:ilvl="1">
        <w:numFmt w:val="decimal"/>
        <w:lvlText w:val="%2."/>
        <w:lvlJc w:val="left"/>
      </w:lvl>
    </w:lvlOverride>
  </w:num>
  <w:num w:numId="119">
    <w:abstractNumId w:val="48"/>
    <w:lvlOverride w:ilvl="0">
      <w:lvl w:ilvl="0">
        <w:numFmt w:val="decimal"/>
        <w:lvlText w:val=""/>
        <w:lvlJc w:val="left"/>
      </w:lvl>
    </w:lvlOverride>
    <w:lvlOverride w:ilvl="1">
      <w:lvl w:ilvl="1">
        <w:numFmt w:val="decimal"/>
        <w:lvlText w:val="%2."/>
        <w:lvlJc w:val="left"/>
      </w:lvl>
    </w:lvlOverride>
  </w:num>
  <w:num w:numId="120">
    <w:abstractNumId w:val="170"/>
    <w:lvlOverride w:ilvl="0">
      <w:lvl w:ilvl="0">
        <w:numFmt w:val="decimal"/>
        <w:lvlText w:val="%1."/>
        <w:lvlJc w:val="left"/>
      </w:lvl>
    </w:lvlOverride>
  </w:num>
  <w:num w:numId="121">
    <w:abstractNumId w:val="92"/>
  </w:num>
  <w:num w:numId="122">
    <w:abstractNumId w:val="2"/>
    <w:lvlOverride w:ilvl="0">
      <w:lvl w:ilvl="0">
        <w:numFmt w:val="decimal"/>
        <w:lvlText w:val="%1."/>
        <w:lvlJc w:val="left"/>
      </w:lvl>
    </w:lvlOverride>
  </w:num>
  <w:num w:numId="123">
    <w:abstractNumId w:val="85"/>
  </w:num>
  <w:num w:numId="124">
    <w:abstractNumId w:val="20"/>
  </w:num>
  <w:num w:numId="125">
    <w:abstractNumId w:val="7"/>
    <w:lvlOverride w:ilvl="0">
      <w:lvl w:ilvl="0">
        <w:numFmt w:val="decimal"/>
        <w:lvlText w:val="%1."/>
        <w:lvlJc w:val="left"/>
      </w:lvl>
    </w:lvlOverride>
  </w:num>
  <w:num w:numId="126">
    <w:abstractNumId w:val="80"/>
  </w:num>
  <w:num w:numId="127">
    <w:abstractNumId w:val="14"/>
    <w:lvlOverride w:ilvl="0">
      <w:lvl w:ilvl="0">
        <w:numFmt w:val="decimal"/>
        <w:lvlText w:val="%1."/>
        <w:lvlJc w:val="left"/>
      </w:lvl>
    </w:lvlOverride>
  </w:num>
  <w:num w:numId="128">
    <w:abstractNumId w:val="86"/>
  </w:num>
  <w:num w:numId="129">
    <w:abstractNumId w:val="143"/>
    <w:lvlOverride w:ilvl="0">
      <w:lvl w:ilvl="0">
        <w:numFmt w:val="decimal"/>
        <w:lvlText w:val="%1."/>
        <w:lvlJc w:val="left"/>
      </w:lvl>
    </w:lvlOverride>
  </w:num>
  <w:num w:numId="130">
    <w:abstractNumId w:val="174"/>
  </w:num>
  <w:num w:numId="131">
    <w:abstractNumId w:val="154"/>
    <w:lvlOverride w:ilvl="0">
      <w:lvl w:ilvl="0">
        <w:numFmt w:val="decimal"/>
        <w:lvlText w:val="%1."/>
        <w:lvlJc w:val="left"/>
      </w:lvl>
    </w:lvlOverride>
  </w:num>
  <w:num w:numId="132">
    <w:abstractNumId w:val="191"/>
  </w:num>
  <w:num w:numId="133">
    <w:abstractNumId w:val="112"/>
    <w:lvlOverride w:ilvl="0">
      <w:lvl w:ilvl="0">
        <w:numFmt w:val="decimal"/>
        <w:lvlText w:val="%1."/>
        <w:lvlJc w:val="left"/>
      </w:lvl>
    </w:lvlOverride>
  </w:num>
  <w:num w:numId="134">
    <w:abstractNumId w:val="199"/>
  </w:num>
  <w:num w:numId="135">
    <w:abstractNumId w:val="180"/>
    <w:lvlOverride w:ilvl="0">
      <w:lvl w:ilvl="0">
        <w:numFmt w:val="lowerLetter"/>
        <w:lvlText w:val="%1."/>
        <w:lvlJc w:val="left"/>
      </w:lvl>
    </w:lvlOverride>
  </w:num>
  <w:num w:numId="136">
    <w:abstractNumId w:val="119"/>
  </w:num>
  <w:num w:numId="137">
    <w:abstractNumId w:val="83"/>
  </w:num>
  <w:num w:numId="138">
    <w:abstractNumId w:val="175"/>
  </w:num>
  <w:num w:numId="139">
    <w:abstractNumId w:val="98"/>
  </w:num>
  <w:num w:numId="140">
    <w:abstractNumId w:val="89"/>
  </w:num>
  <w:num w:numId="141">
    <w:abstractNumId w:val="12"/>
  </w:num>
  <w:num w:numId="142">
    <w:abstractNumId w:val="13"/>
  </w:num>
  <w:num w:numId="143">
    <w:abstractNumId w:val="133"/>
  </w:num>
  <w:num w:numId="144">
    <w:abstractNumId w:val="189"/>
  </w:num>
  <w:num w:numId="145">
    <w:abstractNumId w:val="24"/>
  </w:num>
  <w:num w:numId="146">
    <w:abstractNumId w:val="35"/>
    <w:lvlOverride w:ilvl="0">
      <w:lvl w:ilvl="0">
        <w:numFmt w:val="upperRoman"/>
        <w:lvlText w:val="%1."/>
        <w:lvlJc w:val="right"/>
      </w:lvl>
    </w:lvlOverride>
  </w:num>
  <w:num w:numId="147">
    <w:abstractNumId w:val="29"/>
  </w:num>
  <w:num w:numId="148">
    <w:abstractNumId w:val="141"/>
  </w:num>
  <w:num w:numId="149">
    <w:abstractNumId w:val="46"/>
  </w:num>
  <w:num w:numId="150">
    <w:abstractNumId w:val="104"/>
  </w:num>
  <w:num w:numId="151">
    <w:abstractNumId w:val="23"/>
  </w:num>
  <w:num w:numId="152">
    <w:abstractNumId w:val="64"/>
  </w:num>
  <w:num w:numId="153">
    <w:abstractNumId w:val="52"/>
  </w:num>
  <w:num w:numId="154">
    <w:abstractNumId w:val="139"/>
  </w:num>
  <w:num w:numId="155">
    <w:abstractNumId w:val="179"/>
  </w:num>
  <w:num w:numId="156">
    <w:abstractNumId w:val="206"/>
  </w:num>
  <w:num w:numId="157">
    <w:abstractNumId w:val="97"/>
  </w:num>
  <w:num w:numId="158">
    <w:abstractNumId w:val="120"/>
  </w:num>
  <w:num w:numId="159">
    <w:abstractNumId w:val="142"/>
  </w:num>
  <w:num w:numId="160">
    <w:abstractNumId w:val="72"/>
  </w:num>
  <w:num w:numId="161">
    <w:abstractNumId w:val="136"/>
  </w:num>
  <w:num w:numId="162">
    <w:abstractNumId w:val="194"/>
  </w:num>
  <w:num w:numId="163">
    <w:abstractNumId w:val="9"/>
  </w:num>
  <w:num w:numId="164">
    <w:abstractNumId w:val="100"/>
  </w:num>
  <w:num w:numId="165">
    <w:abstractNumId w:val="186"/>
  </w:num>
  <w:num w:numId="166">
    <w:abstractNumId w:val="3"/>
  </w:num>
  <w:num w:numId="167">
    <w:abstractNumId w:val="55"/>
  </w:num>
  <w:num w:numId="168">
    <w:abstractNumId w:val="60"/>
  </w:num>
  <w:num w:numId="169">
    <w:abstractNumId w:val="152"/>
  </w:num>
  <w:num w:numId="170">
    <w:abstractNumId w:val="151"/>
  </w:num>
  <w:num w:numId="171">
    <w:abstractNumId w:val="21"/>
  </w:num>
  <w:num w:numId="172">
    <w:abstractNumId w:val="84"/>
  </w:num>
  <w:num w:numId="173">
    <w:abstractNumId w:val="158"/>
  </w:num>
  <w:num w:numId="174">
    <w:abstractNumId w:val="134"/>
  </w:num>
  <w:num w:numId="175">
    <w:abstractNumId w:val="153"/>
  </w:num>
  <w:num w:numId="176">
    <w:abstractNumId w:val="127"/>
  </w:num>
  <w:num w:numId="177">
    <w:abstractNumId w:val="171"/>
  </w:num>
  <w:num w:numId="178">
    <w:abstractNumId w:val="40"/>
  </w:num>
  <w:num w:numId="179">
    <w:abstractNumId w:val="140"/>
  </w:num>
  <w:num w:numId="180">
    <w:abstractNumId w:val="99"/>
  </w:num>
  <w:num w:numId="181">
    <w:abstractNumId w:val="124"/>
  </w:num>
  <w:num w:numId="182">
    <w:abstractNumId w:val="125"/>
  </w:num>
  <w:num w:numId="183">
    <w:abstractNumId w:val="202"/>
  </w:num>
  <w:num w:numId="184">
    <w:abstractNumId w:val="192"/>
  </w:num>
  <w:num w:numId="185">
    <w:abstractNumId w:val="8"/>
  </w:num>
  <w:num w:numId="186">
    <w:abstractNumId w:val="10"/>
  </w:num>
  <w:num w:numId="187">
    <w:abstractNumId w:val="62"/>
  </w:num>
  <w:num w:numId="188">
    <w:abstractNumId w:val="178"/>
  </w:num>
  <w:num w:numId="189">
    <w:abstractNumId w:val="111"/>
  </w:num>
  <w:num w:numId="190">
    <w:abstractNumId w:val="76"/>
  </w:num>
  <w:num w:numId="191">
    <w:abstractNumId w:val="105"/>
  </w:num>
  <w:num w:numId="192">
    <w:abstractNumId w:val="126"/>
  </w:num>
  <w:num w:numId="193">
    <w:abstractNumId w:val="150"/>
  </w:num>
  <w:num w:numId="194">
    <w:abstractNumId w:val="149"/>
  </w:num>
  <w:num w:numId="195">
    <w:abstractNumId w:val="68"/>
  </w:num>
  <w:num w:numId="196">
    <w:abstractNumId w:val="67"/>
  </w:num>
  <w:num w:numId="197">
    <w:abstractNumId w:val="30"/>
  </w:num>
  <w:num w:numId="198">
    <w:abstractNumId w:val="95"/>
  </w:num>
  <w:num w:numId="199">
    <w:abstractNumId w:val="159"/>
  </w:num>
  <w:num w:numId="200">
    <w:abstractNumId w:val="116"/>
  </w:num>
  <w:num w:numId="201">
    <w:abstractNumId w:val="36"/>
  </w:num>
  <w:num w:numId="202">
    <w:abstractNumId w:val="167"/>
  </w:num>
  <w:num w:numId="203">
    <w:abstractNumId w:val="138"/>
  </w:num>
  <w:num w:numId="204">
    <w:abstractNumId w:val="115"/>
  </w:num>
  <w:num w:numId="205">
    <w:abstractNumId w:val="54"/>
  </w:num>
  <w:num w:numId="206">
    <w:abstractNumId w:val="147"/>
  </w:num>
  <w:num w:numId="207">
    <w:abstractNumId w:val="102"/>
  </w:num>
  <w:num w:numId="208">
    <w:abstractNumId w:val="75"/>
  </w:num>
  <w:num w:numId="209">
    <w:abstractNumId w:val="17"/>
  </w:num>
  <w:num w:numId="210">
    <w:abstractNumId w:val="70"/>
  </w:num>
  <w:num w:numId="211">
    <w:abstractNumId w:val="121"/>
  </w:num>
  <w:num w:numId="212">
    <w:abstractNumId w:val="82"/>
  </w:num>
  <w:num w:numId="213">
    <w:abstractNumId w:val="93"/>
  </w:num>
  <w:num w:numId="214">
    <w:abstractNumId w:val="61"/>
  </w:num>
  <w:num w:numId="215">
    <w:abstractNumId w:val="18"/>
  </w:num>
  <w:num w:numId="216">
    <w:abstractNumId w:val="131"/>
  </w:num>
  <w:num w:numId="217">
    <w:abstractNumId w:val="11"/>
  </w:num>
  <w:num w:numId="218">
    <w:abstractNumId w:val="181"/>
  </w:num>
  <w:num w:numId="219">
    <w:abstractNumId w:val="137"/>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B6"/>
    <w:rsid w:val="0000017C"/>
    <w:rsid w:val="00001297"/>
    <w:rsid w:val="0000360E"/>
    <w:rsid w:val="000129FC"/>
    <w:rsid w:val="000315DC"/>
    <w:rsid w:val="00032F41"/>
    <w:rsid w:val="00035797"/>
    <w:rsid w:val="00045D1D"/>
    <w:rsid w:val="00047B03"/>
    <w:rsid w:val="00051E07"/>
    <w:rsid w:val="00052300"/>
    <w:rsid w:val="000530F2"/>
    <w:rsid w:val="000564A8"/>
    <w:rsid w:val="00057440"/>
    <w:rsid w:val="00063942"/>
    <w:rsid w:val="000677A0"/>
    <w:rsid w:val="00072668"/>
    <w:rsid w:val="00077ED8"/>
    <w:rsid w:val="000804C2"/>
    <w:rsid w:val="0008769F"/>
    <w:rsid w:val="00087EB1"/>
    <w:rsid w:val="000913A0"/>
    <w:rsid w:val="00091494"/>
    <w:rsid w:val="00092451"/>
    <w:rsid w:val="000A0DC0"/>
    <w:rsid w:val="000D4DA8"/>
    <w:rsid w:val="000F4699"/>
    <w:rsid w:val="00104A25"/>
    <w:rsid w:val="00111327"/>
    <w:rsid w:val="00113687"/>
    <w:rsid w:val="00115083"/>
    <w:rsid w:val="00127E3B"/>
    <w:rsid w:val="00131EC0"/>
    <w:rsid w:val="00135EAE"/>
    <w:rsid w:val="00141A8F"/>
    <w:rsid w:val="00143170"/>
    <w:rsid w:val="00144206"/>
    <w:rsid w:val="001510BF"/>
    <w:rsid w:val="001655F0"/>
    <w:rsid w:val="0016721F"/>
    <w:rsid w:val="001A444B"/>
    <w:rsid w:val="001B2E59"/>
    <w:rsid w:val="001B54EC"/>
    <w:rsid w:val="001C4097"/>
    <w:rsid w:val="001C736C"/>
    <w:rsid w:val="001D3901"/>
    <w:rsid w:val="001E09C6"/>
    <w:rsid w:val="001E0BC4"/>
    <w:rsid w:val="001E15A1"/>
    <w:rsid w:val="001E2204"/>
    <w:rsid w:val="001E54A4"/>
    <w:rsid w:val="001E6401"/>
    <w:rsid w:val="001F2887"/>
    <w:rsid w:val="001F61D4"/>
    <w:rsid w:val="001F724A"/>
    <w:rsid w:val="001F761F"/>
    <w:rsid w:val="002025A0"/>
    <w:rsid w:val="00205402"/>
    <w:rsid w:val="00212330"/>
    <w:rsid w:val="00216890"/>
    <w:rsid w:val="0023096F"/>
    <w:rsid w:val="00231C3A"/>
    <w:rsid w:val="00235F84"/>
    <w:rsid w:val="00240936"/>
    <w:rsid w:val="00250A22"/>
    <w:rsid w:val="002512D6"/>
    <w:rsid w:val="00252B76"/>
    <w:rsid w:val="00254AD1"/>
    <w:rsid w:val="00256928"/>
    <w:rsid w:val="00260A1C"/>
    <w:rsid w:val="002708D8"/>
    <w:rsid w:val="002752BE"/>
    <w:rsid w:val="00276C59"/>
    <w:rsid w:val="00283646"/>
    <w:rsid w:val="00283ED7"/>
    <w:rsid w:val="002855EE"/>
    <w:rsid w:val="002879B4"/>
    <w:rsid w:val="00290421"/>
    <w:rsid w:val="002A0990"/>
    <w:rsid w:val="002A2C44"/>
    <w:rsid w:val="002A5E26"/>
    <w:rsid w:val="002B1C8A"/>
    <w:rsid w:val="002B3D63"/>
    <w:rsid w:val="002B509F"/>
    <w:rsid w:val="002C5E6C"/>
    <w:rsid w:val="002D1DC0"/>
    <w:rsid w:val="002E0FB6"/>
    <w:rsid w:val="002F64C9"/>
    <w:rsid w:val="003367B5"/>
    <w:rsid w:val="0033761D"/>
    <w:rsid w:val="003549C2"/>
    <w:rsid w:val="0036715C"/>
    <w:rsid w:val="00370006"/>
    <w:rsid w:val="00370756"/>
    <w:rsid w:val="00371E02"/>
    <w:rsid w:val="00395C73"/>
    <w:rsid w:val="003A14D7"/>
    <w:rsid w:val="003B2424"/>
    <w:rsid w:val="003B2715"/>
    <w:rsid w:val="003C1AB0"/>
    <w:rsid w:val="003C218B"/>
    <w:rsid w:val="003C627E"/>
    <w:rsid w:val="003D175B"/>
    <w:rsid w:val="003D2D57"/>
    <w:rsid w:val="003E391B"/>
    <w:rsid w:val="003E6062"/>
    <w:rsid w:val="003E7850"/>
    <w:rsid w:val="003F5051"/>
    <w:rsid w:val="003F646A"/>
    <w:rsid w:val="003F76D0"/>
    <w:rsid w:val="0040072A"/>
    <w:rsid w:val="00403A96"/>
    <w:rsid w:val="0040475D"/>
    <w:rsid w:val="004061D3"/>
    <w:rsid w:val="0040757F"/>
    <w:rsid w:val="004108DF"/>
    <w:rsid w:val="00422DEF"/>
    <w:rsid w:val="00443A14"/>
    <w:rsid w:val="00467FA8"/>
    <w:rsid w:val="00471C8E"/>
    <w:rsid w:val="00476F0D"/>
    <w:rsid w:val="004806D6"/>
    <w:rsid w:val="00480AE1"/>
    <w:rsid w:val="00480CB7"/>
    <w:rsid w:val="004816B9"/>
    <w:rsid w:val="00490230"/>
    <w:rsid w:val="004A1C5D"/>
    <w:rsid w:val="004A5F10"/>
    <w:rsid w:val="004C6D1E"/>
    <w:rsid w:val="004D0117"/>
    <w:rsid w:val="004D4DA9"/>
    <w:rsid w:val="004D6923"/>
    <w:rsid w:val="004D6C42"/>
    <w:rsid w:val="004E04D9"/>
    <w:rsid w:val="004E12C6"/>
    <w:rsid w:val="004E2211"/>
    <w:rsid w:val="004E59BE"/>
    <w:rsid w:val="004F123A"/>
    <w:rsid w:val="004F43D4"/>
    <w:rsid w:val="0050476B"/>
    <w:rsid w:val="00523E57"/>
    <w:rsid w:val="00524F0C"/>
    <w:rsid w:val="00530AB4"/>
    <w:rsid w:val="005322BA"/>
    <w:rsid w:val="0053639F"/>
    <w:rsid w:val="00537285"/>
    <w:rsid w:val="005434BD"/>
    <w:rsid w:val="00544BA6"/>
    <w:rsid w:val="00547FA6"/>
    <w:rsid w:val="005510E9"/>
    <w:rsid w:val="005549A0"/>
    <w:rsid w:val="00556587"/>
    <w:rsid w:val="00566C00"/>
    <w:rsid w:val="00582A0A"/>
    <w:rsid w:val="00582CF0"/>
    <w:rsid w:val="00591945"/>
    <w:rsid w:val="005941AD"/>
    <w:rsid w:val="005B7EFE"/>
    <w:rsid w:val="005C3D39"/>
    <w:rsid w:val="005C54E0"/>
    <w:rsid w:val="005E6D4A"/>
    <w:rsid w:val="005F20A9"/>
    <w:rsid w:val="005F6640"/>
    <w:rsid w:val="00601839"/>
    <w:rsid w:val="00615F16"/>
    <w:rsid w:val="0062578E"/>
    <w:rsid w:val="0062725A"/>
    <w:rsid w:val="00643207"/>
    <w:rsid w:val="00644FEC"/>
    <w:rsid w:val="006474D5"/>
    <w:rsid w:val="00647D2F"/>
    <w:rsid w:val="00651A48"/>
    <w:rsid w:val="0068113D"/>
    <w:rsid w:val="006818C5"/>
    <w:rsid w:val="00684E48"/>
    <w:rsid w:val="006940F5"/>
    <w:rsid w:val="006A5457"/>
    <w:rsid w:val="006B26AA"/>
    <w:rsid w:val="006C3010"/>
    <w:rsid w:val="006D3F3B"/>
    <w:rsid w:val="006D586C"/>
    <w:rsid w:val="006F7920"/>
    <w:rsid w:val="00717EF9"/>
    <w:rsid w:val="00722311"/>
    <w:rsid w:val="00725F43"/>
    <w:rsid w:val="00733E4E"/>
    <w:rsid w:val="00743229"/>
    <w:rsid w:val="00744237"/>
    <w:rsid w:val="00750E88"/>
    <w:rsid w:val="00752F0C"/>
    <w:rsid w:val="00754239"/>
    <w:rsid w:val="00756165"/>
    <w:rsid w:val="00783BB4"/>
    <w:rsid w:val="00794452"/>
    <w:rsid w:val="00796237"/>
    <w:rsid w:val="007A09C8"/>
    <w:rsid w:val="007A5163"/>
    <w:rsid w:val="007B42DD"/>
    <w:rsid w:val="007B6D5C"/>
    <w:rsid w:val="007C4B08"/>
    <w:rsid w:val="007C74CA"/>
    <w:rsid w:val="007D7FA4"/>
    <w:rsid w:val="007E0691"/>
    <w:rsid w:val="007E3BA5"/>
    <w:rsid w:val="007E6D88"/>
    <w:rsid w:val="007F0CCA"/>
    <w:rsid w:val="0081364C"/>
    <w:rsid w:val="00830E1D"/>
    <w:rsid w:val="00832D67"/>
    <w:rsid w:val="00833A24"/>
    <w:rsid w:val="0083684E"/>
    <w:rsid w:val="00846ADE"/>
    <w:rsid w:val="00846B1C"/>
    <w:rsid w:val="0085678F"/>
    <w:rsid w:val="00857F32"/>
    <w:rsid w:val="008802D3"/>
    <w:rsid w:val="0088681B"/>
    <w:rsid w:val="008A00FA"/>
    <w:rsid w:val="008A2505"/>
    <w:rsid w:val="008A2FD1"/>
    <w:rsid w:val="008A4414"/>
    <w:rsid w:val="008A4ED6"/>
    <w:rsid w:val="008A7745"/>
    <w:rsid w:val="008B1089"/>
    <w:rsid w:val="008B4435"/>
    <w:rsid w:val="008B7A0B"/>
    <w:rsid w:val="008C222F"/>
    <w:rsid w:val="008C771F"/>
    <w:rsid w:val="008D32E4"/>
    <w:rsid w:val="008D3F9F"/>
    <w:rsid w:val="008E1BBC"/>
    <w:rsid w:val="008E53A7"/>
    <w:rsid w:val="008F7829"/>
    <w:rsid w:val="00903ED0"/>
    <w:rsid w:val="00910F33"/>
    <w:rsid w:val="00922A3C"/>
    <w:rsid w:val="0092731E"/>
    <w:rsid w:val="0093476B"/>
    <w:rsid w:val="009407FA"/>
    <w:rsid w:val="00945BAF"/>
    <w:rsid w:val="009463DE"/>
    <w:rsid w:val="009636FE"/>
    <w:rsid w:val="00964699"/>
    <w:rsid w:val="00966843"/>
    <w:rsid w:val="00971B76"/>
    <w:rsid w:val="00984B76"/>
    <w:rsid w:val="00995C93"/>
    <w:rsid w:val="00995EF2"/>
    <w:rsid w:val="009A0EBD"/>
    <w:rsid w:val="009A2CC7"/>
    <w:rsid w:val="009B0697"/>
    <w:rsid w:val="009B5012"/>
    <w:rsid w:val="009B53D0"/>
    <w:rsid w:val="009B7082"/>
    <w:rsid w:val="009C44A5"/>
    <w:rsid w:val="009C74C1"/>
    <w:rsid w:val="009C78BF"/>
    <w:rsid w:val="009D105A"/>
    <w:rsid w:val="009D3CC4"/>
    <w:rsid w:val="009D7026"/>
    <w:rsid w:val="009E28A8"/>
    <w:rsid w:val="009F5135"/>
    <w:rsid w:val="00A000CD"/>
    <w:rsid w:val="00A0093F"/>
    <w:rsid w:val="00A04696"/>
    <w:rsid w:val="00A156CD"/>
    <w:rsid w:val="00A20239"/>
    <w:rsid w:val="00A26D68"/>
    <w:rsid w:val="00A33AE3"/>
    <w:rsid w:val="00A34227"/>
    <w:rsid w:val="00A35573"/>
    <w:rsid w:val="00A44881"/>
    <w:rsid w:val="00A62D48"/>
    <w:rsid w:val="00A80ECD"/>
    <w:rsid w:val="00A812BA"/>
    <w:rsid w:val="00A81816"/>
    <w:rsid w:val="00A81E82"/>
    <w:rsid w:val="00A82FE3"/>
    <w:rsid w:val="00A8614A"/>
    <w:rsid w:val="00A87083"/>
    <w:rsid w:val="00A9288C"/>
    <w:rsid w:val="00A94094"/>
    <w:rsid w:val="00AB56B4"/>
    <w:rsid w:val="00AB7B5C"/>
    <w:rsid w:val="00AC068F"/>
    <w:rsid w:val="00AC6567"/>
    <w:rsid w:val="00AC67E2"/>
    <w:rsid w:val="00AD375C"/>
    <w:rsid w:val="00AE02C8"/>
    <w:rsid w:val="00AF3178"/>
    <w:rsid w:val="00B0509E"/>
    <w:rsid w:val="00B100C4"/>
    <w:rsid w:val="00B33BC5"/>
    <w:rsid w:val="00B3492E"/>
    <w:rsid w:val="00B534E5"/>
    <w:rsid w:val="00B605C1"/>
    <w:rsid w:val="00B774C3"/>
    <w:rsid w:val="00B77BEC"/>
    <w:rsid w:val="00B85FB6"/>
    <w:rsid w:val="00B86265"/>
    <w:rsid w:val="00B922A3"/>
    <w:rsid w:val="00B95C0D"/>
    <w:rsid w:val="00BA14FB"/>
    <w:rsid w:val="00BA2192"/>
    <w:rsid w:val="00BB20FB"/>
    <w:rsid w:val="00BB21BD"/>
    <w:rsid w:val="00BB6B3F"/>
    <w:rsid w:val="00BD42AD"/>
    <w:rsid w:val="00C004D1"/>
    <w:rsid w:val="00C016F3"/>
    <w:rsid w:val="00C02C95"/>
    <w:rsid w:val="00C07CA2"/>
    <w:rsid w:val="00C17E0F"/>
    <w:rsid w:val="00C268B3"/>
    <w:rsid w:val="00C30B4C"/>
    <w:rsid w:val="00C37552"/>
    <w:rsid w:val="00C42BD3"/>
    <w:rsid w:val="00C43A65"/>
    <w:rsid w:val="00C45BFD"/>
    <w:rsid w:val="00C53071"/>
    <w:rsid w:val="00C55091"/>
    <w:rsid w:val="00C568BA"/>
    <w:rsid w:val="00C61CE7"/>
    <w:rsid w:val="00C63E32"/>
    <w:rsid w:val="00C65751"/>
    <w:rsid w:val="00C7000E"/>
    <w:rsid w:val="00C90079"/>
    <w:rsid w:val="00C916A3"/>
    <w:rsid w:val="00CA2F68"/>
    <w:rsid w:val="00CB14A8"/>
    <w:rsid w:val="00CB796D"/>
    <w:rsid w:val="00CC3B9B"/>
    <w:rsid w:val="00CE6D81"/>
    <w:rsid w:val="00CF28E6"/>
    <w:rsid w:val="00D0361C"/>
    <w:rsid w:val="00D04DDF"/>
    <w:rsid w:val="00D0549F"/>
    <w:rsid w:val="00D07F90"/>
    <w:rsid w:val="00D11AF7"/>
    <w:rsid w:val="00D242F4"/>
    <w:rsid w:val="00D30548"/>
    <w:rsid w:val="00D3526F"/>
    <w:rsid w:val="00D37562"/>
    <w:rsid w:val="00D5168D"/>
    <w:rsid w:val="00D527CD"/>
    <w:rsid w:val="00D66739"/>
    <w:rsid w:val="00D66799"/>
    <w:rsid w:val="00D6720C"/>
    <w:rsid w:val="00D80BD6"/>
    <w:rsid w:val="00D80E7F"/>
    <w:rsid w:val="00D80FD5"/>
    <w:rsid w:val="00D8726B"/>
    <w:rsid w:val="00DA2497"/>
    <w:rsid w:val="00DA5469"/>
    <w:rsid w:val="00DB0784"/>
    <w:rsid w:val="00DB33BE"/>
    <w:rsid w:val="00DB44A9"/>
    <w:rsid w:val="00DB5324"/>
    <w:rsid w:val="00DC0FE4"/>
    <w:rsid w:val="00DC316F"/>
    <w:rsid w:val="00DC3AC4"/>
    <w:rsid w:val="00DD603B"/>
    <w:rsid w:val="00DE03A9"/>
    <w:rsid w:val="00DE47F7"/>
    <w:rsid w:val="00DE6264"/>
    <w:rsid w:val="00DE6EBC"/>
    <w:rsid w:val="00DF1DC8"/>
    <w:rsid w:val="00E1507D"/>
    <w:rsid w:val="00E24DE9"/>
    <w:rsid w:val="00E2745F"/>
    <w:rsid w:val="00E27D94"/>
    <w:rsid w:val="00E32278"/>
    <w:rsid w:val="00E32922"/>
    <w:rsid w:val="00E32A0A"/>
    <w:rsid w:val="00E47A71"/>
    <w:rsid w:val="00E52312"/>
    <w:rsid w:val="00E53799"/>
    <w:rsid w:val="00E54FEC"/>
    <w:rsid w:val="00E60F61"/>
    <w:rsid w:val="00E64399"/>
    <w:rsid w:val="00E71274"/>
    <w:rsid w:val="00E81050"/>
    <w:rsid w:val="00E8708B"/>
    <w:rsid w:val="00E907F8"/>
    <w:rsid w:val="00E92B66"/>
    <w:rsid w:val="00E9354C"/>
    <w:rsid w:val="00E95B82"/>
    <w:rsid w:val="00EA0C0B"/>
    <w:rsid w:val="00EA11FE"/>
    <w:rsid w:val="00EA47AC"/>
    <w:rsid w:val="00EA7E1C"/>
    <w:rsid w:val="00EB4E98"/>
    <w:rsid w:val="00EC0B67"/>
    <w:rsid w:val="00EC2805"/>
    <w:rsid w:val="00EC444C"/>
    <w:rsid w:val="00EC5F7D"/>
    <w:rsid w:val="00EF5D55"/>
    <w:rsid w:val="00EF6D5A"/>
    <w:rsid w:val="00F02A19"/>
    <w:rsid w:val="00F03070"/>
    <w:rsid w:val="00F06ACE"/>
    <w:rsid w:val="00F13088"/>
    <w:rsid w:val="00F149F7"/>
    <w:rsid w:val="00F1508D"/>
    <w:rsid w:val="00F23587"/>
    <w:rsid w:val="00F23873"/>
    <w:rsid w:val="00F25067"/>
    <w:rsid w:val="00F3488B"/>
    <w:rsid w:val="00F550D2"/>
    <w:rsid w:val="00F6542D"/>
    <w:rsid w:val="00F70856"/>
    <w:rsid w:val="00F74BD4"/>
    <w:rsid w:val="00F87511"/>
    <w:rsid w:val="00FA545C"/>
    <w:rsid w:val="00FB131F"/>
    <w:rsid w:val="00FB5CFF"/>
    <w:rsid w:val="00FC1A83"/>
    <w:rsid w:val="00FC5380"/>
    <w:rsid w:val="00FD18AE"/>
    <w:rsid w:val="00FF49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AD2A"/>
  <w15:docId w15:val="{AFB8850F-FA27-4443-A227-8C1C87B7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48"/>
  </w:style>
  <w:style w:type="paragraph" w:styleId="Heading1">
    <w:name w:val="heading 1"/>
    <w:aliases w:val="Document Header1"/>
    <w:basedOn w:val="Normal"/>
    <w:next w:val="Normal"/>
    <w:link w:val="Heading1Char"/>
    <w:qFormat/>
    <w:rsid w:val="00CE6D81"/>
    <w:pPr>
      <w:spacing w:after="200" w:line="240" w:lineRule="auto"/>
      <w:jc w:val="center"/>
      <w:outlineLvl w:val="0"/>
    </w:pPr>
    <w:rPr>
      <w:rFonts w:ascii="Times New Roman" w:eastAsia="Times New Roman" w:hAnsi="Times New Roman" w:cs="Times New Roman"/>
      <w:b/>
      <w:kern w:val="28"/>
      <w:sz w:val="40"/>
      <w:szCs w:val="20"/>
    </w:rPr>
  </w:style>
  <w:style w:type="paragraph" w:styleId="Heading2">
    <w:name w:val="heading 2"/>
    <w:basedOn w:val="Normal"/>
    <w:next w:val="Normal"/>
    <w:link w:val="Heading2Char"/>
    <w:uiPriority w:val="9"/>
    <w:unhideWhenUsed/>
    <w:qFormat/>
    <w:rsid w:val="00E32922"/>
    <w:pPr>
      <w:keepNext/>
      <w:spacing w:before="120" w:after="120" w:line="240" w:lineRule="auto"/>
      <w:jc w:val="center"/>
      <w:outlineLvl w:val="1"/>
    </w:pPr>
    <w:rPr>
      <w:rFonts w:ascii="Times New Roman" w:eastAsia="Times New Roman" w:hAnsi="Times New Roman" w:cs="Times New Roman"/>
      <w:b/>
      <w:bCs/>
      <w:color w:val="000000"/>
      <w:sz w:val="28"/>
      <w:szCs w:val="28"/>
    </w:rPr>
  </w:style>
  <w:style w:type="paragraph" w:styleId="Heading3">
    <w:name w:val="heading 3"/>
    <w:aliases w:val="Sub-Clause Paragraph,Section Header3"/>
    <w:basedOn w:val="Normal"/>
    <w:next w:val="Normal"/>
    <w:link w:val="Heading3Char"/>
    <w:qFormat/>
    <w:rsid w:val="00CE6D81"/>
    <w:pPr>
      <w:spacing w:after="200" w:line="240" w:lineRule="auto"/>
      <w:ind w:left="576"/>
      <w:jc w:val="both"/>
      <w:outlineLvl w:val="2"/>
    </w:pPr>
    <w:rPr>
      <w:rFonts w:ascii="Times New Roman" w:eastAsia="Times New Roman" w:hAnsi="Times New Roman" w:cs="Times New Roman"/>
      <w:sz w:val="24"/>
      <w:szCs w:val="20"/>
    </w:rPr>
  </w:style>
  <w:style w:type="paragraph" w:styleId="Heading4">
    <w:name w:val="heading 4"/>
    <w:aliases w:val=" Sub-Clause Sub-paragraph"/>
    <w:basedOn w:val="Sub-ClauseText"/>
    <w:next w:val="Sub-ClauseText"/>
    <w:link w:val="Heading4Char"/>
    <w:qFormat/>
    <w:rsid w:val="00CE6D81"/>
    <w:pPr>
      <w:numPr>
        <w:ilvl w:val="3"/>
        <w:numId w:val="170"/>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0FB6"/>
  </w:style>
  <w:style w:type="paragraph" w:customStyle="1" w:styleId="msonormal0">
    <w:name w:val="msonormal"/>
    <w:basedOn w:val="Normal"/>
    <w:rsid w:val="002E0F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0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E0FB6"/>
  </w:style>
  <w:style w:type="character" w:styleId="Hyperlink">
    <w:name w:val="Hyperlink"/>
    <w:basedOn w:val="DefaultParagraphFont"/>
    <w:uiPriority w:val="99"/>
    <w:unhideWhenUsed/>
    <w:rsid w:val="002E0FB6"/>
    <w:rPr>
      <w:color w:val="0000FF"/>
      <w:u w:val="single"/>
    </w:rPr>
  </w:style>
  <w:style w:type="character" w:styleId="FollowedHyperlink">
    <w:name w:val="FollowedHyperlink"/>
    <w:basedOn w:val="DefaultParagraphFont"/>
    <w:uiPriority w:val="99"/>
    <w:semiHidden/>
    <w:unhideWhenUsed/>
    <w:rsid w:val="002E0FB6"/>
    <w:rPr>
      <w:color w:val="800080"/>
      <w:u w:val="single"/>
    </w:rPr>
  </w:style>
  <w:style w:type="paragraph" w:customStyle="1" w:styleId="Default">
    <w:name w:val="Default"/>
    <w:rsid w:val="00DB44A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6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B509F"/>
    <w:pPr>
      <w:ind w:left="720"/>
      <w:contextualSpacing/>
    </w:pPr>
  </w:style>
  <w:style w:type="character" w:customStyle="1" w:styleId="Heading1Char">
    <w:name w:val="Heading 1 Char"/>
    <w:aliases w:val="Document Header1 Char"/>
    <w:basedOn w:val="DefaultParagraphFont"/>
    <w:link w:val="Heading1"/>
    <w:rsid w:val="00CE6D81"/>
    <w:rPr>
      <w:rFonts w:ascii="Times New Roman" w:eastAsia="Times New Roman" w:hAnsi="Times New Roman" w:cs="Times New Roman"/>
      <w:b/>
      <w:kern w:val="28"/>
      <w:sz w:val="40"/>
      <w:szCs w:val="20"/>
    </w:rPr>
  </w:style>
  <w:style w:type="character" w:customStyle="1" w:styleId="Heading3Char">
    <w:name w:val="Heading 3 Char"/>
    <w:aliases w:val="Sub-Clause Paragraph Char,Section Header3 Char"/>
    <w:basedOn w:val="DefaultParagraphFont"/>
    <w:link w:val="Heading3"/>
    <w:rsid w:val="00CE6D81"/>
    <w:rPr>
      <w:rFonts w:ascii="Times New Roman" w:eastAsia="Times New Roman" w:hAnsi="Times New Roman" w:cs="Times New Roman"/>
      <w:sz w:val="24"/>
      <w:szCs w:val="20"/>
    </w:rPr>
  </w:style>
  <w:style w:type="character" w:customStyle="1" w:styleId="Heading4Char">
    <w:name w:val="Heading 4 Char"/>
    <w:aliases w:val=" Sub-Clause Sub-paragraph Char"/>
    <w:basedOn w:val="DefaultParagraphFont"/>
    <w:link w:val="Heading4"/>
    <w:rsid w:val="00CE6D81"/>
    <w:rPr>
      <w:rFonts w:ascii="Times New Roman" w:eastAsia="Times New Roman" w:hAnsi="Times New Roman" w:cs="Times New Roman"/>
      <w:spacing w:val="-4"/>
      <w:sz w:val="24"/>
      <w:szCs w:val="20"/>
    </w:rPr>
  </w:style>
  <w:style w:type="numbering" w:customStyle="1" w:styleId="NoList2">
    <w:name w:val="No List2"/>
    <w:next w:val="NoList"/>
    <w:uiPriority w:val="99"/>
    <w:semiHidden/>
    <w:unhideWhenUsed/>
    <w:rsid w:val="00CE6D81"/>
  </w:style>
  <w:style w:type="paragraph" w:customStyle="1" w:styleId="Sub-ClauseText">
    <w:name w:val="Sub-Clause Text"/>
    <w:basedOn w:val="Normal"/>
    <w:rsid w:val="00CE6D81"/>
    <w:pPr>
      <w:spacing w:before="120" w:after="120" w:line="240" w:lineRule="auto"/>
      <w:jc w:val="both"/>
    </w:pPr>
    <w:rPr>
      <w:rFonts w:ascii="Times New Roman" w:eastAsia="Times New Roman" w:hAnsi="Times New Roman" w:cs="Times New Roman"/>
      <w:spacing w:val="-4"/>
      <w:sz w:val="24"/>
      <w:szCs w:val="20"/>
    </w:rPr>
  </w:style>
  <w:style w:type="paragraph" w:customStyle="1" w:styleId="sec7-clauses">
    <w:name w:val="sec7-clauses"/>
    <w:basedOn w:val="Normal"/>
    <w:rsid w:val="00CE6D81"/>
    <w:pPr>
      <w:numPr>
        <w:numId w:val="201"/>
      </w:numPr>
      <w:spacing w:before="120" w:after="120" w:line="240" w:lineRule="auto"/>
    </w:pPr>
    <w:rPr>
      <w:rFonts w:ascii="Times New Roman" w:eastAsia="Times New Roman" w:hAnsi="Times New Roman" w:cs="Times New Roman"/>
      <w:b/>
      <w:sz w:val="24"/>
      <w:szCs w:val="20"/>
    </w:rPr>
  </w:style>
  <w:style w:type="paragraph" w:styleId="Footer">
    <w:name w:val="footer"/>
    <w:basedOn w:val="Normal"/>
    <w:link w:val="FooterChar"/>
    <w:rsid w:val="00CE6D81"/>
    <w:pPr>
      <w:tabs>
        <w:tab w:val="right" w:leader="underscore" w:pos="9504"/>
      </w:tabs>
      <w:spacing w:before="120"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E6D81"/>
    <w:rPr>
      <w:rFonts w:ascii="Times New Roman" w:eastAsia="Times New Roman" w:hAnsi="Times New Roman" w:cs="Times New Roman"/>
      <w:sz w:val="24"/>
      <w:szCs w:val="20"/>
    </w:rPr>
  </w:style>
  <w:style w:type="paragraph" w:styleId="TOC1">
    <w:name w:val="toc 1"/>
    <w:basedOn w:val="Normal"/>
    <w:next w:val="Normal"/>
    <w:uiPriority w:val="39"/>
    <w:rsid w:val="00CE6D81"/>
    <w:pPr>
      <w:spacing w:before="120" w:after="120" w:line="240" w:lineRule="auto"/>
    </w:pPr>
    <w:rPr>
      <w:rFonts w:ascii="Calibri" w:eastAsia="Times New Roman" w:hAnsi="Calibri" w:cs="Times New Roman"/>
      <w:b/>
      <w:bCs/>
      <w:caps/>
      <w:sz w:val="20"/>
      <w:szCs w:val="20"/>
    </w:rPr>
  </w:style>
  <w:style w:type="paragraph" w:styleId="Subtitle">
    <w:name w:val="Subtitle"/>
    <w:basedOn w:val="Normal"/>
    <w:link w:val="SubtitleChar"/>
    <w:qFormat/>
    <w:rsid w:val="00CE6D8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CE6D81"/>
    <w:rPr>
      <w:rFonts w:ascii="Times New Roman" w:eastAsia="Times New Roman" w:hAnsi="Times New Roman" w:cs="Times New Roman"/>
      <w:b/>
      <w:sz w:val="44"/>
      <w:szCs w:val="20"/>
    </w:rPr>
  </w:style>
  <w:style w:type="paragraph" w:styleId="FootnoteText">
    <w:name w:val="footnote text"/>
    <w:basedOn w:val="Normal"/>
    <w:link w:val="FootnoteTextChar"/>
    <w:semiHidden/>
    <w:rsid w:val="00CE6D81"/>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E6D81"/>
    <w:rPr>
      <w:rFonts w:ascii="Times New Roman" w:eastAsia="Times New Roman" w:hAnsi="Times New Roman" w:cs="Times New Roman"/>
      <w:sz w:val="20"/>
      <w:szCs w:val="20"/>
    </w:rPr>
  </w:style>
  <w:style w:type="character" w:styleId="FootnoteReference">
    <w:name w:val="footnote reference"/>
    <w:semiHidden/>
    <w:rsid w:val="00CE6D81"/>
    <w:rPr>
      <w:vertAlign w:val="superscript"/>
    </w:rPr>
  </w:style>
  <w:style w:type="character" w:styleId="PageNumber">
    <w:name w:val="page number"/>
    <w:basedOn w:val="DefaultParagraphFont"/>
    <w:rsid w:val="00CE6D81"/>
  </w:style>
  <w:style w:type="paragraph" w:styleId="Header">
    <w:name w:val="header"/>
    <w:basedOn w:val="Normal"/>
    <w:link w:val="HeaderChar"/>
    <w:rsid w:val="00CE6D81"/>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E6D81"/>
    <w:rPr>
      <w:rFonts w:ascii="Times New Roman" w:eastAsia="Times New Roman" w:hAnsi="Times New Roman" w:cs="Times New Roman"/>
      <w:sz w:val="20"/>
      <w:szCs w:val="20"/>
    </w:rPr>
  </w:style>
  <w:style w:type="paragraph" w:customStyle="1" w:styleId="SectionIXHeader">
    <w:name w:val="Section IX Header"/>
    <w:basedOn w:val="Normal"/>
    <w:rsid w:val="00CE6D81"/>
    <w:pPr>
      <w:spacing w:before="240" w:after="240" w:line="240" w:lineRule="auto"/>
      <w:jc w:val="center"/>
    </w:pPr>
    <w:rPr>
      <w:rFonts w:ascii="Times New Roman Bold" w:eastAsia="Times New Roman" w:hAnsi="Times New Roman Bold" w:cs="Times New Roman"/>
      <w:b/>
      <w:sz w:val="36"/>
      <w:szCs w:val="20"/>
    </w:rPr>
  </w:style>
  <w:style w:type="paragraph" w:customStyle="1" w:styleId="Document1">
    <w:name w:val="Document 1"/>
    <w:rsid w:val="00CE6D81"/>
    <w:pPr>
      <w:keepNext/>
      <w:keepLines/>
      <w:tabs>
        <w:tab w:val="left" w:pos="-720"/>
      </w:tabs>
      <w:suppressAutoHyphens/>
      <w:spacing w:after="0" w:line="240" w:lineRule="auto"/>
    </w:pPr>
    <w:rPr>
      <w:rFonts w:ascii="Courier" w:eastAsia="Times New Roman" w:hAnsi="Courier" w:cs="Times New Roman"/>
      <w:sz w:val="24"/>
      <w:szCs w:val="20"/>
    </w:rPr>
  </w:style>
  <w:style w:type="paragraph" w:styleId="TOAHeading">
    <w:name w:val="toa heading"/>
    <w:basedOn w:val="Normal"/>
    <w:next w:val="Normal"/>
    <w:semiHidden/>
    <w:rsid w:val="00CE6D8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TOCHeading">
    <w:name w:val="TOC Heading"/>
    <w:basedOn w:val="Heading1"/>
    <w:next w:val="Normal"/>
    <w:uiPriority w:val="39"/>
    <w:qFormat/>
    <w:rsid w:val="00CE6D81"/>
    <w:pPr>
      <w:keepNext/>
      <w:keepLines/>
      <w:spacing w:before="480" w:after="0" w:line="276" w:lineRule="auto"/>
      <w:jc w:val="left"/>
      <w:outlineLvl w:val="9"/>
    </w:pPr>
    <w:rPr>
      <w:rFonts w:ascii="Cambria" w:hAnsi="Cambria"/>
      <w:bCs/>
      <w:color w:val="365F91"/>
      <w:kern w:val="0"/>
      <w:sz w:val="28"/>
      <w:szCs w:val="28"/>
    </w:rPr>
  </w:style>
  <w:style w:type="paragraph" w:styleId="TOC3">
    <w:name w:val="toc 3"/>
    <w:basedOn w:val="Normal"/>
    <w:next w:val="Normal"/>
    <w:autoRedefine/>
    <w:uiPriority w:val="39"/>
    <w:unhideWhenUsed/>
    <w:rsid w:val="00CE6D81"/>
    <w:pPr>
      <w:spacing w:after="0" w:line="240" w:lineRule="auto"/>
      <w:ind w:left="480"/>
    </w:pPr>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rsid w:val="00CE6D8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CE6D81"/>
    <w:rPr>
      <w:rFonts w:ascii="Tahoma" w:eastAsia="Times New Roman" w:hAnsi="Tahoma" w:cs="Times New Roman"/>
      <w:sz w:val="16"/>
      <w:szCs w:val="16"/>
    </w:rPr>
  </w:style>
  <w:style w:type="paragraph" w:styleId="TOC2">
    <w:name w:val="toc 2"/>
    <w:basedOn w:val="Normal"/>
    <w:next w:val="Normal"/>
    <w:autoRedefine/>
    <w:uiPriority w:val="39"/>
    <w:unhideWhenUsed/>
    <w:rsid w:val="00CE6D81"/>
    <w:pPr>
      <w:spacing w:after="0" w:line="240" w:lineRule="auto"/>
      <w:ind w:left="240"/>
    </w:pPr>
    <w:rPr>
      <w:rFonts w:ascii="Calibri" w:eastAsia="Times New Roman" w:hAnsi="Calibri" w:cs="Times New Roman"/>
      <w:smallCaps/>
      <w:sz w:val="20"/>
      <w:szCs w:val="20"/>
    </w:rPr>
  </w:style>
  <w:style w:type="paragraph" w:styleId="TOC4">
    <w:name w:val="toc 4"/>
    <w:basedOn w:val="Normal"/>
    <w:next w:val="Normal"/>
    <w:autoRedefine/>
    <w:uiPriority w:val="39"/>
    <w:unhideWhenUsed/>
    <w:rsid w:val="00CE6D81"/>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CE6D81"/>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CE6D81"/>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CE6D81"/>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CE6D81"/>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CE6D81"/>
    <w:pPr>
      <w:spacing w:after="0" w:line="240" w:lineRule="auto"/>
      <w:ind w:left="1920"/>
    </w:pPr>
    <w:rPr>
      <w:rFonts w:ascii="Calibri" w:eastAsia="Times New Roman" w:hAnsi="Calibri" w:cs="Times New Roman"/>
      <w:sz w:val="18"/>
      <w:szCs w:val="18"/>
    </w:rPr>
  </w:style>
  <w:style w:type="character" w:styleId="CommentReference">
    <w:name w:val="annotation reference"/>
    <w:uiPriority w:val="99"/>
    <w:semiHidden/>
    <w:unhideWhenUsed/>
    <w:rsid w:val="00CE6D81"/>
    <w:rPr>
      <w:sz w:val="16"/>
      <w:szCs w:val="16"/>
    </w:rPr>
  </w:style>
  <w:style w:type="paragraph" w:styleId="CommentText">
    <w:name w:val="annotation text"/>
    <w:basedOn w:val="Normal"/>
    <w:link w:val="CommentTextChar"/>
    <w:uiPriority w:val="99"/>
    <w:semiHidden/>
    <w:unhideWhenUsed/>
    <w:rsid w:val="00CE6D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E6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D81"/>
    <w:rPr>
      <w:b/>
      <w:bCs/>
    </w:rPr>
  </w:style>
  <w:style w:type="character" w:customStyle="1" w:styleId="CommentSubjectChar">
    <w:name w:val="Comment Subject Char"/>
    <w:basedOn w:val="CommentTextChar"/>
    <w:link w:val="CommentSubject"/>
    <w:uiPriority w:val="99"/>
    <w:semiHidden/>
    <w:rsid w:val="00CE6D81"/>
    <w:rPr>
      <w:rFonts w:ascii="Times New Roman" w:eastAsia="Times New Roman" w:hAnsi="Times New Roman" w:cs="Times New Roman"/>
      <w:b/>
      <w:bCs/>
      <w:sz w:val="20"/>
      <w:szCs w:val="20"/>
    </w:rPr>
  </w:style>
  <w:style w:type="paragraph" w:styleId="BodyText3">
    <w:name w:val="Body Text 3"/>
    <w:basedOn w:val="Normal"/>
    <w:link w:val="BodyText3Char"/>
    <w:rsid w:val="00CE6D81"/>
    <w:pPr>
      <w:spacing w:after="0" w:line="240" w:lineRule="auto"/>
    </w:pPr>
    <w:rPr>
      <w:rFonts w:ascii="Times New Roman" w:eastAsia="Times New Roman" w:hAnsi="Times New Roman" w:cs="Times New Roman"/>
      <w:i/>
      <w:iCs/>
      <w:sz w:val="24"/>
      <w:szCs w:val="20"/>
    </w:rPr>
  </w:style>
  <w:style w:type="character" w:customStyle="1" w:styleId="BodyText3Char">
    <w:name w:val="Body Text 3 Char"/>
    <w:basedOn w:val="DefaultParagraphFont"/>
    <w:link w:val="BodyText3"/>
    <w:rsid w:val="00CE6D81"/>
    <w:rPr>
      <w:rFonts w:ascii="Times New Roman" w:eastAsia="Times New Roman" w:hAnsi="Times New Roman" w:cs="Times New Roman"/>
      <w:i/>
      <w:iCs/>
      <w:sz w:val="24"/>
      <w:szCs w:val="20"/>
    </w:rPr>
  </w:style>
  <w:style w:type="paragraph" w:styleId="BodyText">
    <w:name w:val="Body Text"/>
    <w:basedOn w:val="Normal"/>
    <w:link w:val="BodyTextChar"/>
    <w:uiPriority w:val="99"/>
    <w:unhideWhenUsed/>
    <w:rsid w:val="00490230"/>
    <w:pPr>
      <w:spacing w:after="0" w:line="240" w:lineRule="auto"/>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uiPriority w:val="99"/>
    <w:rsid w:val="00490230"/>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E32922"/>
    <w:rPr>
      <w:rFonts w:ascii="Times New Roman" w:eastAsia="Times New Roman" w:hAnsi="Times New Roman" w:cs="Times New Roman"/>
      <w:b/>
      <w:bCs/>
      <w:color w:val="000000"/>
      <w:sz w:val="28"/>
      <w:szCs w:val="28"/>
    </w:rPr>
  </w:style>
  <w:style w:type="numbering" w:customStyle="1" w:styleId="NoList3">
    <w:name w:val="No List3"/>
    <w:next w:val="NoList"/>
    <w:uiPriority w:val="99"/>
    <w:semiHidden/>
    <w:unhideWhenUsed/>
    <w:rsid w:val="00615F16"/>
  </w:style>
  <w:style w:type="paragraph" w:styleId="ListNumber">
    <w:name w:val="List Number"/>
    <w:basedOn w:val="Normal"/>
    <w:rsid w:val="00591945"/>
    <w:pPr>
      <w:tabs>
        <w:tab w:val="num" w:pos="432"/>
        <w:tab w:val="num" w:pos="648"/>
      </w:tabs>
      <w:spacing w:after="240" w:line="240" w:lineRule="auto"/>
      <w:ind w:left="648" w:hanging="43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82797">
      <w:bodyDiv w:val="1"/>
      <w:marLeft w:val="0"/>
      <w:marRight w:val="0"/>
      <w:marTop w:val="0"/>
      <w:marBottom w:val="0"/>
      <w:divBdr>
        <w:top w:val="none" w:sz="0" w:space="0" w:color="auto"/>
        <w:left w:val="none" w:sz="0" w:space="0" w:color="auto"/>
        <w:bottom w:val="none" w:sz="0" w:space="0" w:color="auto"/>
        <w:right w:val="none" w:sz="0" w:space="0" w:color="auto"/>
      </w:divBdr>
      <w:divsChild>
        <w:div w:id="296885473">
          <w:marLeft w:val="-108"/>
          <w:marRight w:val="0"/>
          <w:marTop w:val="0"/>
          <w:marBottom w:val="0"/>
          <w:divBdr>
            <w:top w:val="none" w:sz="0" w:space="0" w:color="auto"/>
            <w:left w:val="none" w:sz="0" w:space="0" w:color="auto"/>
            <w:bottom w:val="none" w:sz="0" w:space="0" w:color="auto"/>
            <w:right w:val="none" w:sz="0" w:space="0" w:color="auto"/>
          </w:divBdr>
        </w:div>
        <w:div w:id="1507672470">
          <w:marLeft w:val="-270"/>
          <w:marRight w:val="0"/>
          <w:marTop w:val="0"/>
          <w:marBottom w:val="0"/>
          <w:divBdr>
            <w:top w:val="none" w:sz="0" w:space="0" w:color="auto"/>
            <w:left w:val="none" w:sz="0" w:space="0" w:color="auto"/>
            <w:bottom w:val="none" w:sz="0" w:space="0" w:color="auto"/>
            <w:right w:val="none" w:sz="0" w:space="0" w:color="auto"/>
          </w:divBdr>
        </w:div>
        <w:div w:id="2127457612">
          <w:marLeft w:val="-993"/>
          <w:marRight w:val="0"/>
          <w:marTop w:val="0"/>
          <w:marBottom w:val="0"/>
          <w:divBdr>
            <w:top w:val="none" w:sz="0" w:space="0" w:color="auto"/>
            <w:left w:val="none" w:sz="0" w:space="0" w:color="auto"/>
            <w:bottom w:val="none" w:sz="0" w:space="0" w:color="auto"/>
            <w:right w:val="none" w:sz="0" w:space="0" w:color="auto"/>
          </w:divBdr>
        </w:div>
        <w:div w:id="395055071">
          <w:marLeft w:val="-108"/>
          <w:marRight w:val="0"/>
          <w:marTop w:val="0"/>
          <w:marBottom w:val="0"/>
          <w:divBdr>
            <w:top w:val="none" w:sz="0" w:space="0" w:color="auto"/>
            <w:left w:val="none" w:sz="0" w:space="0" w:color="auto"/>
            <w:bottom w:val="none" w:sz="0" w:space="0" w:color="auto"/>
            <w:right w:val="none" w:sz="0" w:space="0" w:color="auto"/>
          </w:divBdr>
        </w:div>
        <w:div w:id="1298683093">
          <w:marLeft w:val="360"/>
          <w:marRight w:val="0"/>
          <w:marTop w:val="0"/>
          <w:marBottom w:val="0"/>
          <w:divBdr>
            <w:top w:val="none" w:sz="0" w:space="0" w:color="auto"/>
            <w:left w:val="none" w:sz="0" w:space="0" w:color="auto"/>
            <w:bottom w:val="none" w:sz="0" w:space="0" w:color="auto"/>
            <w:right w:val="none" w:sz="0" w:space="0" w:color="auto"/>
          </w:divBdr>
        </w:div>
        <w:div w:id="333386093">
          <w:marLeft w:val="-851"/>
          <w:marRight w:val="0"/>
          <w:marTop w:val="0"/>
          <w:marBottom w:val="0"/>
          <w:divBdr>
            <w:top w:val="none" w:sz="0" w:space="0" w:color="auto"/>
            <w:left w:val="none" w:sz="0" w:space="0" w:color="auto"/>
            <w:bottom w:val="none" w:sz="0" w:space="0" w:color="auto"/>
            <w:right w:val="none" w:sz="0" w:space="0" w:color="auto"/>
          </w:divBdr>
        </w:div>
        <w:div w:id="2102676273">
          <w:marLeft w:val="-180"/>
          <w:marRight w:val="0"/>
          <w:marTop w:val="0"/>
          <w:marBottom w:val="0"/>
          <w:divBdr>
            <w:top w:val="none" w:sz="0" w:space="0" w:color="auto"/>
            <w:left w:val="none" w:sz="0" w:space="0" w:color="auto"/>
            <w:bottom w:val="none" w:sz="0" w:space="0" w:color="auto"/>
            <w:right w:val="none" w:sz="0" w:space="0" w:color="auto"/>
          </w:divBdr>
        </w:div>
        <w:div w:id="1084492989">
          <w:marLeft w:val="-180"/>
          <w:marRight w:val="0"/>
          <w:marTop w:val="0"/>
          <w:marBottom w:val="0"/>
          <w:divBdr>
            <w:top w:val="none" w:sz="0" w:space="0" w:color="auto"/>
            <w:left w:val="none" w:sz="0" w:space="0" w:color="auto"/>
            <w:bottom w:val="none" w:sz="0" w:space="0" w:color="auto"/>
            <w:right w:val="none" w:sz="0" w:space="0" w:color="auto"/>
          </w:divBdr>
        </w:div>
        <w:div w:id="900949036">
          <w:marLeft w:val="-270"/>
          <w:marRight w:val="0"/>
          <w:marTop w:val="0"/>
          <w:marBottom w:val="0"/>
          <w:divBdr>
            <w:top w:val="none" w:sz="0" w:space="0" w:color="auto"/>
            <w:left w:val="none" w:sz="0" w:space="0" w:color="auto"/>
            <w:bottom w:val="none" w:sz="0" w:space="0" w:color="auto"/>
            <w:right w:val="none" w:sz="0" w:space="0" w:color="auto"/>
          </w:divBdr>
        </w:div>
        <w:div w:id="487676920">
          <w:marLeft w:val="426"/>
          <w:marRight w:val="0"/>
          <w:marTop w:val="0"/>
          <w:marBottom w:val="0"/>
          <w:divBdr>
            <w:top w:val="none" w:sz="0" w:space="0" w:color="auto"/>
            <w:left w:val="none" w:sz="0" w:space="0" w:color="auto"/>
            <w:bottom w:val="none" w:sz="0" w:space="0" w:color="auto"/>
            <w:right w:val="none" w:sz="0" w:space="0" w:color="auto"/>
          </w:divBdr>
        </w:div>
        <w:div w:id="715011391">
          <w:marLeft w:val="426"/>
          <w:marRight w:val="0"/>
          <w:marTop w:val="0"/>
          <w:marBottom w:val="0"/>
          <w:divBdr>
            <w:top w:val="none" w:sz="0" w:space="0" w:color="auto"/>
            <w:left w:val="none" w:sz="0" w:space="0" w:color="auto"/>
            <w:bottom w:val="none" w:sz="0" w:space="0" w:color="auto"/>
            <w:right w:val="none" w:sz="0" w:space="0" w:color="auto"/>
          </w:divBdr>
        </w:div>
        <w:div w:id="912618690">
          <w:marLeft w:val="426"/>
          <w:marRight w:val="0"/>
          <w:marTop w:val="0"/>
          <w:marBottom w:val="0"/>
          <w:divBdr>
            <w:top w:val="none" w:sz="0" w:space="0" w:color="auto"/>
            <w:left w:val="none" w:sz="0" w:space="0" w:color="auto"/>
            <w:bottom w:val="none" w:sz="0" w:space="0" w:color="auto"/>
            <w:right w:val="none" w:sz="0" w:space="0" w:color="auto"/>
          </w:divBdr>
        </w:div>
        <w:div w:id="609357972">
          <w:marLeft w:val="-108"/>
          <w:marRight w:val="0"/>
          <w:marTop w:val="0"/>
          <w:marBottom w:val="0"/>
          <w:divBdr>
            <w:top w:val="none" w:sz="0" w:space="0" w:color="auto"/>
            <w:left w:val="none" w:sz="0" w:space="0" w:color="auto"/>
            <w:bottom w:val="none" w:sz="0" w:space="0" w:color="auto"/>
            <w:right w:val="none" w:sz="0" w:space="0" w:color="auto"/>
          </w:divBdr>
        </w:div>
        <w:div w:id="1553688995">
          <w:marLeft w:val="-108"/>
          <w:marRight w:val="0"/>
          <w:marTop w:val="0"/>
          <w:marBottom w:val="0"/>
          <w:divBdr>
            <w:top w:val="none" w:sz="0" w:space="0" w:color="auto"/>
            <w:left w:val="none" w:sz="0" w:space="0" w:color="auto"/>
            <w:bottom w:val="none" w:sz="0" w:space="0" w:color="auto"/>
            <w:right w:val="none" w:sz="0" w:space="0" w:color="auto"/>
          </w:divBdr>
        </w:div>
        <w:div w:id="775638299">
          <w:marLeft w:val="-108"/>
          <w:marRight w:val="0"/>
          <w:marTop w:val="0"/>
          <w:marBottom w:val="0"/>
          <w:divBdr>
            <w:top w:val="none" w:sz="0" w:space="0" w:color="auto"/>
            <w:left w:val="none" w:sz="0" w:space="0" w:color="auto"/>
            <w:bottom w:val="none" w:sz="0" w:space="0" w:color="auto"/>
            <w:right w:val="none" w:sz="0" w:space="0" w:color="auto"/>
          </w:divBdr>
        </w:div>
        <w:div w:id="867185907">
          <w:marLeft w:val="-108"/>
          <w:marRight w:val="0"/>
          <w:marTop w:val="0"/>
          <w:marBottom w:val="0"/>
          <w:divBdr>
            <w:top w:val="none" w:sz="0" w:space="0" w:color="auto"/>
            <w:left w:val="none" w:sz="0" w:space="0" w:color="auto"/>
            <w:bottom w:val="none" w:sz="0" w:space="0" w:color="auto"/>
            <w:right w:val="none" w:sz="0" w:space="0" w:color="auto"/>
          </w:divBdr>
        </w:div>
        <w:div w:id="2084600077">
          <w:marLeft w:val="-108"/>
          <w:marRight w:val="0"/>
          <w:marTop w:val="0"/>
          <w:marBottom w:val="0"/>
          <w:divBdr>
            <w:top w:val="none" w:sz="0" w:space="0" w:color="auto"/>
            <w:left w:val="none" w:sz="0" w:space="0" w:color="auto"/>
            <w:bottom w:val="none" w:sz="0" w:space="0" w:color="auto"/>
            <w:right w:val="none" w:sz="0" w:space="0" w:color="auto"/>
          </w:divBdr>
        </w:div>
      </w:divsChild>
    </w:div>
    <w:div w:id="17178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wZrUg2ai5rs186Ecj5Td3Metk8oZU5Ae3SZRlatsDY0/edit" TargetMode="External"/><Relationship Id="rId21" Type="http://schemas.openxmlformats.org/officeDocument/2006/relationships/hyperlink" Target="https://docs.google.com/document/d/1wZrUg2ai5rs186Ecj5Td3Metk8oZU5Ae3SZRlatsDY0/edit" TargetMode="External"/><Relationship Id="rId34" Type="http://schemas.openxmlformats.org/officeDocument/2006/relationships/hyperlink" Target="https://docs.google.com/document/d/1wZrUg2ai5rs186Ecj5Td3Metk8oZU5Ae3SZRlatsDY0/edit" TargetMode="External"/><Relationship Id="rId42" Type="http://schemas.openxmlformats.org/officeDocument/2006/relationships/hyperlink" Target="https://docs.google.com/document/d/1wZrUg2ai5rs186Ecj5Td3Metk8oZU5Ae3SZRlatsDY0/edit" TargetMode="External"/><Relationship Id="rId47" Type="http://schemas.openxmlformats.org/officeDocument/2006/relationships/hyperlink" Target="https://docs.google.com/document/d/1wZrUg2ai5rs186Ecj5Td3Metk8oZU5Ae3SZRlatsDY0/edit" TargetMode="External"/><Relationship Id="rId50" Type="http://schemas.openxmlformats.org/officeDocument/2006/relationships/hyperlink" Target="https://docs.google.com/document/d/1wZrUg2ai5rs186Ecj5Td3Metk8oZU5Ae3SZRlatsDY0/edit" TargetMode="External"/><Relationship Id="rId55" Type="http://schemas.openxmlformats.org/officeDocument/2006/relationships/hyperlink" Target="https://docs.google.com/document/d/1wZrUg2ai5rs186Ecj5Td3Metk8oZU5Ae3SZRlatsDY0/edit" TargetMode="External"/><Relationship Id="rId63" Type="http://schemas.openxmlformats.org/officeDocument/2006/relationships/hyperlink" Target="https://docs.google.com/document/d/1wZrUg2ai5rs186Ecj5Td3Metk8oZU5Ae3SZRlatsDY0/edit" TargetMode="External"/><Relationship Id="rId68" Type="http://schemas.openxmlformats.org/officeDocument/2006/relationships/hyperlink" Target="mailto:muntualmeida@gmail.com" TargetMode="External"/><Relationship Id="rId76" Type="http://schemas.openxmlformats.org/officeDocument/2006/relationships/hyperlink" Target="https://docs.google.com/document/d/1wZrUg2ai5rs186Ecj5Td3Metk8oZU5Ae3SZRlatsDY0/edit" TargetMode="External"/><Relationship Id="rId84" Type="http://schemas.openxmlformats.org/officeDocument/2006/relationships/header" Target="header1.xml"/><Relationship Id="rId89" Type="http://schemas.openxmlformats.org/officeDocument/2006/relationships/hyperlink" Target="https://docs.google.com/document/d/1wZrUg2ai5rs186Ecj5Td3Metk8oZU5Ae3SZRlatsDY0/edit"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tenders.itd@realnet.co.sz"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cs.google.com/document/d/1wZrUg2ai5rs186Ecj5Td3Metk8oZU5Ae3SZRlatsDY0/edit" TargetMode="External"/><Relationship Id="rId29" Type="http://schemas.openxmlformats.org/officeDocument/2006/relationships/hyperlink" Target="https://docs.google.com/document/d/1wZrUg2ai5rs186Ecj5Td3Metk8oZU5Ae3SZRlatsDY0/edit" TargetMode="External"/><Relationship Id="rId11" Type="http://schemas.openxmlformats.org/officeDocument/2006/relationships/hyperlink" Target="https://docs.google.com/document/d/1wZrUg2ai5rs186Ecj5Td3Metk8oZU5Ae3SZRlatsDY0/edit" TargetMode="External"/><Relationship Id="rId24" Type="http://schemas.openxmlformats.org/officeDocument/2006/relationships/hyperlink" Target="https://docs.google.com/document/d/1wZrUg2ai5rs186Ecj5Td3Metk8oZU5Ae3SZRlatsDY0/edit" TargetMode="External"/><Relationship Id="rId32" Type="http://schemas.openxmlformats.org/officeDocument/2006/relationships/hyperlink" Target="https://docs.google.com/document/d/1wZrUg2ai5rs186Ecj5Td3Metk8oZU5Ae3SZRlatsDY0/edit" TargetMode="External"/><Relationship Id="rId37" Type="http://schemas.openxmlformats.org/officeDocument/2006/relationships/hyperlink" Target="https://docs.google.com/document/d/1wZrUg2ai5rs186Ecj5Td3Metk8oZU5Ae3SZRlatsDY0/edit" TargetMode="External"/><Relationship Id="rId40" Type="http://schemas.openxmlformats.org/officeDocument/2006/relationships/hyperlink" Target="https://docs.google.com/document/d/1wZrUg2ai5rs186Ecj5Td3Metk8oZU5Ae3SZRlatsDY0/edit" TargetMode="External"/><Relationship Id="rId45" Type="http://schemas.openxmlformats.org/officeDocument/2006/relationships/hyperlink" Target="https://docs.google.com/document/d/1wZrUg2ai5rs186Ecj5Td3Metk8oZU5Ae3SZRlatsDY0/edit" TargetMode="External"/><Relationship Id="rId53" Type="http://schemas.openxmlformats.org/officeDocument/2006/relationships/hyperlink" Target="https://docs.google.com/document/d/1wZrUg2ai5rs186Ecj5Td3Metk8oZU5Ae3SZRlatsDY0/edit" TargetMode="External"/><Relationship Id="rId58" Type="http://schemas.openxmlformats.org/officeDocument/2006/relationships/hyperlink" Target="https://docs.google.com/document/d/1wZrUg2ai5rs186Ecj5Td3Metk8oZU5Ae3SZRlatsDY0/edit" TargetMode="External"/><Relationship Id="rId66" Type="http://schemas.openxmlformats.org/officeDocument/2006/relationships/hyperlink" Target="https://docs.google.com/document/d/1wZrUg2ai5rs186Ecj5Td3Metk8oZU5Ae3SZRlatsDY0/edit" TargetMode="External"/><Relationship Id="rId74" Type="http://schemas.openxmlformats.org/officeDocument/2006/relationships/hyperlink" Target="mailto:muntualmeida@gmail.com" TargetMode="External"/><Relationship Id="rId79" Type="http://schemas.openxmlformats.org/officeDocument/2006/relationships/hyperlink" Target="https://docs.google.com/document/d/1wZrUg2ai5rs186Ecj5Td3Metk8oZU5Ae3SZRlatsDY0/edit" TargetMode="External"/><Relationship Id="rId87" Type="http://schemas.openxmlformats.org/officeDocument/2006/relationships/hyperlink" Target="https://docs.google.com/document/d/1wZrUg2ai5rs186Ecj5Td3Metk8oZU5Ae3SZRlatsDY0/edit" TargetMode="External"/><Relationship Id="rId5" Type="http://schemas.openxmlformats.org/officeDocument/2006/relationships/webSettings" Target="webSettings.xml"/><Relationship Id="rId61" Type="http://schemas.openxmlformats.org/officeDocument/2006/relationships/hyperlink" Target="https://docs.google.com/document/d/1wZrUg2ai5rs186Ecj5Td3Metk8oZU5Ae3SZRlatsDY0/edit" TargetMode="External"/><Relationship Id="rId82" Type="http://schemas.openxmlformats.org/officeDocument/2006/relationships/hyperlink" Target="https://docs.google.com/document/d/1wZrUg2ai5rs186Ecj5Td3Metk8oZU5Ae3SZRlatsDY0/edit" TargetMode="External"/><Relationship Id="rId90" Type="http://schemas.openxmlformats.org/officeDocument/2006/relationships/hyperlink" Target="https://docs.google.com/document/d/1wZrUg2ai5rs186Ecj5Td3Metk8oZU5Ae3SZRlatsDY0/edit" TargetMode="External"/><Relationship Id="rId95" Type="http://schemas.openxmlformats.org/officeDocument/2006/relationships/header" Target="header7.xml"/><Relationship Id="rId19" Type="http://schemas.openxmlformats.org/officeDocument/2006/relationships/hyperlink" Target="https://docs.google.com/document/d/1wZrUg2ai5rs186Ecj5Td3Metk8oZU5Ae3SZRlatsDY0/edit" TargetMode="External"/><Relationship Id="rId14" Type="http://schemas.openxmlformats.org/officeDocument/2006/relationships/hyperlink" Target="https://docs.google.com/document/d/1wZrUg2ai5rs186Ecj5Td3Metk8oZU5Ae3SZRlatsDY0/edit" TargetMode="External"/><Relationship Id="rId22" Type="http://schemas.openxmlformats.org/officeDocument/2006/relationships/hyperlink" Target="https://docs.google.com/document/d/1wZrUg2ai5rs186Ecj5Td3Metk8oZU5Ae3SZRlatsDY0/edit" TargetMode="External"/><Relationship Id="rId27" Type="http://schemas.openxmlformats.org/officeDocument/2006/relationships/hyperlink" Target="https://docs.google.com/document/d/1wZrUg2ai5rs186Ecj5Td3Metk8oZU5Ae3SZRlatsDY0/edit" TargetMode="External"/><Relationship Id="rId30" Type="http://schemas.openxmlformats.org/officeDocument/2006/relationships/hyperlink" Target="https://docs.google.com/document/d/1wZrUg2ai5rs186Ecj5Td3Metk8oZU5Ae3SZRlatsDY0/edit" TargetMode="External"/><Relationship Id="rId35" Type="http://schemas.openxmlformats.org/officeDocument/2006/relationships/hyperlink" Target="https://docs.google.com/document/d/1wZrUg2ai5rs186Ecj5Td3Metk8oZU5Ae3SZRlatsDY0/edit" TargetMode="External"/><Relationship Id="rId43" Type="http://schemas.openxmlformats.org/officeDocument/2006/relationships/hyperlink" Target="https://docs.google.com/document/d/1wZrUg2ai5rs186Ecj5Td3Metk8oZU5Ae3SZRlatsDY0/edit" TargetMode="External"/><Relationship Id="rId48" Type="http://schemas.openxmlformats.org/officeDocument/2006/relationships/hyperlink" Target="https://docs.google.com/document/d/1wZrUg2ai5rs186Ecj5Td3Metk8oZU5Ae3SZRlatsDY0/edit" TargetMode="External"/><Relationship Id="rId56" Type="http://schemas.openxmlformats.org/officeDocument/2006/relationships/hyperlink" Target="https://docs.google.com/document/d/1wZrUg2ai5rs186Ecj5Td3Metk8oZU5Ae3SZRlatsDY0/edit" TargetMode="External"/><Relationship Id="rId64" Type="http://schemas.openxmlformats.org/officeDocument/2006/relationships/hyperlink" Target="https://docs.google.com/document/d/1wZrUg2ai5rs186Ecj5Td3Metk8oZU5Ae3SZRlatsDY0/edit" TargetMode="External"/><Relationship Id="rId69" Type="http://schemas.openxmlformats.org/officeDocument/2006/relationships/hyperlink" Target="mailto:mnguni2014@gmail.com" TargetMode="External"/><Relationship Id="rId77" Type="http://schemas.openxmlformats.org/officeDocument/2006/relationships/hyperlink" Target="https://docs.google.com/document/d/1wZrUg2ai5rs186Ecj5Td3Metk8oZU5Ae3SZRlatsDY0/edit" TargetMode="External"/><Relationship Id="rId8" Type="http://schemas.openxmlformats.org/officeDocument/2006/relationships/image" Target="media/image1.jpeg"/><Relationship Id="rId51" Type="http://schemas.openxmlformats.org/officeDocument/2006/relationships/hyperlink" Target="https://docs.google.com/document/d/1wZrUg2ai5rs186Ecj5Td3Metk8oZU5Ae3SZRlatsDY0/edit" TargetMode="External"/><Relationship Id="rId72" Type="http://schemas.openxmlformats.org/officeDocument/2006/relationships/hyperlink" Target="mailto:tenders.itd@realnet.co.sz" TargetMode="External"/><Relationship Id="rId80" Type="http://schemas.openxmlformats.org/officeDocument/2006/relationships/hyperlink" Target="https://docs.google.com/document/d/1wZrUg2ai5rs186Ecj5Td3Metk8oZU5Ae3SZRlatsDY0/edit" TargetMode="External"/><Relationship Id="rId85" Type="http://schemas.openxmlformats.org/officeDocument/2006/relationships/header" Target="header2.xml"/><Relationship Id="rId93" Type="http://schemas.openxmlformats.org/officeDocument/2006/relationships/header" Target="header5.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cs.google.com/document/d/1wZrUg2ai5rs186Ecj5Td3Metk8oZU5Ae3SZRlatsDY0/edit" TargetMode="External"/><Relationship Id="rId17" Type="http://schemas.openxmlformats.org/officeDocument/2006/relationships/hyperlink" Target="https://docs.google.com/document/d/1wZrUg2ai5rs186Ecj5Td3Metk8oZU5Ae3SZRlatsDY0/edit" TargetMode="External"/><Relationship Id="rId25" Type="http://schemas.openxmlformats.org/officeDocument/2006/relationships/hyperlink" Target="https://docs.google.com/document/d/1wZrUg2ai5rs186Ecj5Td3Metk8oZU5Ae3SZRlatsDY0/edit" TargetMode="External"/><Relationship Id="rId33" Type="http://schemas.openxmlformats.org/officeDocument/2006/relationships/hyperlink" Target="https://docs.google.com/document/d/1wZrUg2ai5rs186Ecj5Td3Metk8oZU5Ae3SZRlatsDY0/edit" TargetMode="External"/><Relationship Id="rId38" Type="http://schemas.openxmlformats.org/officeDocument/2006/relationships/hyperlink" Target="https://docs.google.com/document/d/1wZrUg2ai5rs186Ecj5Td3Metk8oZU5Ae3SZRlatsDY0/edit" TargetMode="External"/><Relationship Id="rId46" Type="http://schemas.openxmlformats.org/officeDocument/2006/relationships/hyperlink" Target="https://docs.google.com/document/d/1wZrUg2ai5rs186Ecj5Td3Metk8oZU5Ae3SZRlatsDY0/edit" TargetMode="External"/><Relationship Id="rId59" Type="http://schemas.openxmlformats.org/officeDocument/2006/relationships/hyperlink" Target="https://docs.google.com/document/d/1wZrUg2ai5rs186Ecj5Td3Metk8oZU5Ae3SZRlatsDY0/edit" TargetMode="External"/><Relationship Id="rId67" Type="http://schemas.openxmlformats.org/officeDocument/2006/relationships/hyperlink" Target="mailto:mnguni2014@gmail.com" TargetMode="External"/><Relationship Id="rId20" Type="http://schemas.openxmlformats.org/officeDocument/2006/relationships/hyperlink" Target="https://docs.google.com/document/d/1wZrUg2ai5rs186Ecj5Td3Metk8oZU5Ae3SZRlatsDY0/edit" TargetMode="External"/><Relationship Id="rId41" Type="http://schemas.openxmlformats.org/officeDocument/2006/relationships/hyperlink" Target="https://docs.google.com/document/d/1wZrUg2ai5rs186Ecj5Td3Metk8oZU5Ae3SZRlatsDY0/edit" TargetMode="External"/><Relationship Id="rId54" Type="http://schemas.openxmlformats.org/officeDocument/2006/relationships/hyperlink" Target="https://docs.google.com/document/d/1wZrUg2ai5rs186Ecj5Td3Metk8oZU5Ae3SZRlatsDY0/edit" TargetMode="External"/><Relationship Id="rId62" Type="http://schemas.openxmlformats.org/officeDocument/2006/relationships/hyperlink" Target="https://docs.google.com/document/d/1wZrUg2ai5rs186Ecj5Td3Metk8oZU5Ae3SZRlatsDY0/edit" TargetMode="External"/><Relationship Id="rId70" Type="http://schemas.openxmlformats.org/officeDocument/2006/relationships/hyperlink" Target="mailto:muntualmeida@gmail.com" TargetMode="External"/><Relationship Id="rId75" Type="http://schemas.openxmlformats.org/officeDocument/2006/relationships/hyperlink" Target="https://docs.google.com/document/d/1wZrUg2ai5rs186Ecj5Td3Metk8oZU5Ae3SZRlatsDY0/edit" TargetMode="External"/><Relationship Id="rId83" Type="http://schemas.openxmlformats.org/officeDocument/2006/relationships/hyperlink" Target="mailto:tenders.itd@realnet.co.sz" TargetMode="External"/><Relationship Id="rId88" Type="http://schemas.openxmlformats.org/officeDocument/2006/relationships/hyperlink" Target="https://docs.google.com/document/d/1wZrUg2ai5rs186Ecj5Td3Metk8oZU5Ae3SZRlatsDY0/edit" TargetMode="External"/><Relationship Id="rId91" Type="http://schemas.openxmlformats.org/officeDocument/2006/relationships/hyperlink" Target="https://docs.google.com/document/d/1wZrUg2ai5rs186Ecj5Td3Metk8oZU5Ae3SZRlatsDY0/edit" TargetMode="External"/><Relationship Id="rId9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1wZrUg2ai5rs186Ecj5Td3Metk8oZU5Ae3SZRlatsDY0/edit" TargetMode="External"/><Relationship Id="rId23" Type="http://schemas.openxmlformats.org/officeDocument/2006/relationships/hyperlink" Target="https://docs.google.com/document/d/1wZrUg2ai5rs186Ecj5Td3Metk8oZU5Ae3SZRlatsDY0/edit" TargetMode="External"/><Relationship Id="rId28" Type="http://schemas.openxmlformats.org/officeDocument/2006/relationships/hyperlink" Target="https://docs.google.com/document/d/1wZrUg2ai5rs186Ecj5Td3Metk8oZU5Ae3SZRlatsDY0/edit" TargetMode="External"/><Relationship Id="rId36" Type="http://schemas.openxmlformats.org/officeDocument/2006/relationships/hyperlink" Target="https://docs.google.com/document/d/1wZrUg2ai5rs186Ecj5Td3Metk8oZU5Ae3SZRlatsDY0/edit" TargetMode="External"/><Relationship Id="rId49" Type="http://schemas.openxmlformats.org/officeDocument/2006/relationships/hyperlink" Target="https://docs.google.com/document/d/1wZrUg2ai5rs186Ecj5Td3Metk8oZU5Ae3SZRlatsDY0/edit" TargetMode="External"/><Relationship Id="rId57" Type="http://schemas.openxmlformats.org/officeDocument/2006/relationships/hyperlink" Target="https://docs.google.com/document/d/1wZrUg2ai5rs186Ecj5Td3Metk8oZU5Ae3SZRlatsDY0/edit" TargetMode="External"/><Relationship Id="rId10" Type="http://schemas.openxmlformats.org/officeDocument/2006/relationships/image" Target="media/image3.png"/><Relationship Id="rId31" Type="http://schemas.openxmlformats.org/officeDocument/2006/relationships/hyperlink" Target="https://docs.google.com/document/d/1wZrUg2ai5rs186Ecj5Td3Metk8oZU5Ae3SZRlatsDY0/edit" TargetMode="External"/><Relationship Id="rId44" Type="http://schemas.openxmlformats.org/officeDocument/2006/relationships/hyperlink" Target="https://docs.google.com/document/d/1wZrUg2ai5rs186Ecj5Td3Metk8oZU5Ae3SZRlatsDY0/edit" TargetMode="External"/><Relationship Id="rId52" Type="http://schemas.openxmlformats.org/officeDocument/2006/relationships/hyperlink" Target="https://docs.google.com/document/d/1wZrUg2ai5rs186Ecj5Td3Metk8oZU5Ae3SZRlatsDY0/edit" TargetMode="External"/><Relationship Id="rId60" Type="http://schemas.openxmlformats.org/officeDocument/2006/relationships/hyperlink" Target="https://docs.google.com/document/d/1wZrUg2ai5rs186Ecj5Td3Metk8oZU5Ae3SZRlatsDY0/edit" TargetMode="External"/><Relationship Id="rId65" Type="http://schemas.openxmlformats.org/officeDocument/2006/relationships/hyperlink" Target="https://docs.google.com/document/d/1wZrUg2ai5rs186Ecj5Td3Metk8oZU5Ae3SZRlatsDY0/edit" TargetMode="External"/><Relationship Id="rId73" Type="http://schemas.openxmlformats.org/officeDocument/2006/relationships/hyperlink" Target="mailto:mnguni2014@gmail.com" TargetMode="External"/><Relationship Id="rId78" Type="http://schemas.openxmlformats.org/officeDocument/2006/relationships/hyperlink" Target="https://docs.google.com/document/d/1wZrUg2ai5rs186Ecj5Td3Metk8oZU5Ae3SZRlatsDY0/edit" TargetMode="External"/><Relationship Id="rId81" Type="http://schemas.openxmlformats.org/officeDocument/2006/relationships/hyperlink" Target="https://docs.google.com/document/d/1wZrUg2ai5rs186Ecj5Td3Metk8oZU5Ae3SZRlatsDY0/edit" TargetMode="External"/><Relationship Id="rId86" Type="http://schemas.openxmlformats.org/officeDocument/2006/relationships/header" Target="header3.xml"/><Relationship Id="rId9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cs.google.com/document/d/1wZrUg2ai5rs186Ecj5Td3Metk8oZU5Ae3SZRlatsDY0/edit" TargetMode="External"/><Relationship Id="rId18" Type="http://schemas.openxmlformats.org/officeDocument/2006/relationships/hyperlink" Target="https://docs.google.com/document/d/1wZrUg2ai5rs186Ecj5Td3Metk8oZU5Ae3SZRlatsDY0/edit" TargetMode="External"/><Relationship Id="rId39" Type="http://schemas.openxmlformats.org/officeDocument/2006/relationships/hyperlink" Target="https://docs.google.com/document/d/1wZrUg2ai5rs186Ecj5Td3Metk8oZU5Ae3SZRlatsDY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4D693-A109-471B-BF3D-8BBA15C8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28874</Words>
  <Characters>164584</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3</cp:revision>
  <cp:lastPrinted>2020-11-12T10:24:00Z</cp:lastPrinted>
  <dcterms:created xsi:type="dcterms:W3CDTF">2021-01-22T10:30:00Z</dcterms:created>
  <dcterms:modified xsi:type="dcterms:W3CDTF">2021-01-22T10:30:00Z</dcterms:modified>
</cp:coreProperties>
</file>