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3E573" w14:textId="77777777" w:rsidR="00762E89" w:rsidRPr="0002425A" w:rsidRDefault="00762E89" w:rsidP="0002425A">
      <w:pPr>
        <w:jc w:val="center"/>
        <w:rPr>
          <w:rFonts w:ascii="Maiandra GD" w:hAnsi="Maiandra GD" w:cs="Arial"/>
          <w:b/>
          <w:sz w:val="36"/>
          <w:lang w:val="en-GB"/>
        </w:rPr>
      </w:pPr>
      <w:bookmarkStart w:id="0" w:name="_Toc267378912"/>
      <w:r w:rsidRPr="0002425A">
        <w:rPr>
          <w:rFonts w:ascii="Maiandra GD" w:hAnsi="Maiandra GD" w:cs="Arial"/>
          <w:b/>
          <w:sz w:val="36"/>
          <w:lang w:val="en-GB"/>
        </w:rPr>
        <w:t xml:space="preserve">REQUEST FOR </w:t>
      </w:r>
      <w:bookmarkEnd w:id="0"/>
      <w:r w:rsidRPr="0002425A">
        <w:rPr>
          <w:rFonts w:ascii="Maiandra GD" w:hAnsi="Maiandra GD" w:cs="Arial"/>
          <w:b/>
          <w:sz w:val="36"/>
          <w:lang w:val="en-GB"/>
        </w:rPr>
        <w:t>EXPRESSION OF INTEREST</w:t>
      </w:r>
    </w:p>
    <w:p w14:paraId="2B962AE5" w14:textId="77777777" w:rsidR="00762E89" w:rsidRPr="0002425A" w:rsidRDefault="00762E89" w:rsidP="0002425A">
      <w:pPr>
        <w:jc w:val="center"/>
        <w:rPr>
          <w:rFonts w:ascii="Maiandra GD" w:hAnsi="Maiandra GD" w:cs="Arial"/>
          <w:b/>
          <w:sz w:val="36"/>
          <w:lang w:val="en-GB"/>
        </w:rPr>
      </w:pPr>
    </w:p>
    <w:p w14:paraId="3AF85CEC" w14:textId="77777777" w:rsidR="00762E89" w:rsidRPr="0002425A" w:rsidRDefault="00762E89" w:rsidP="0002425A">
      <w:pPr>
        <w:jc w:val="center"/>
        <w:rPr>
          <w:rFonts w:ascii="Maiandra GD" w:hAnsi="Maiandra GD" w:cs="Arial"/>
          <w:b/>
          <w:sz w:val="36"/>
          <w:lang w:val="en-GB"/>
        </w:rPr>
      </w:pPr>
      <w:r w:rsidRPr="0002425A">
        <w:rPr>
          <w:rFonts w:ascii="Maiandra GD" w:hAnsi="Maiandra GD" w:cs="Arial"/>
          <w:noProof/>
          <w:sz w:val="36"/>
        </w:rPr>
        <w:drawing>
          <wp:inline distT="0" distB="0" distL="0" distR="0" wp14:anchorId="6E43D1D3" wp14:editId="3AD58C62">
            <wp:extent cx="1571625" cy="1438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38275"/>
                    </a:xfrm>
                    <a:prstGeom prst="rect">
                      <a:avLst/>
                    </a:prstGeom>
                    <a:noFill/>
                    <a:ln>
                      <a:noFill/>
                    </a:ln>
                  </pic:spPr>
                </pic:pic>
              </a:graphicData>
            </a:graphic>
          </wp:inline>
        </w:drawing>
      </w:r>
    </w:p>
    <w:p w14:paraId="65119962" w14:textId="77777777" w:rsidR="00762E89" w:rsidRPr="0002425A" w:rsidRDefault="00762E89" w:rsidP="0002425A">
      <w:pPr>
        <w:jc w:val="center"/>
        <w:rPr>
          <w:rFonts w:ascii="Maiandra GD" w:hAnsi="Maiandra GD" w:cs="Arial"/>
          <w:b/>
          <w:sz w:val="36"/>
          <w:lang w:val="en-GB"/>
        </w:rPr>
      </w:pPr>
      <w:r w:rsidRPr="0002425A">
        <w:rPr>
          <w:rFonts w:ascii="Maiandra GD" w:hAnsi="Maiandra GD" w:cs="Arial"/>
          <w:b/>
          <w:sz w:val="36"/>
          <w:lang w:val="en-GB"/>
        </w:rPr>
        <w:t>SELECTION OF INDIVIDUAL CONSULTANTS</w:t>
      </w:r>
    </w:p>
    <w:p w14:paraId="6F3621A9" w14:textId="77777777" w:rsidR="00762E89" w:rsidRPr="0002425A" w:rsidRDefault="00762E89" w:rsidP="0002425A">
      <w:pPr>
        <w:jc w:val="center"/>
        <w:rPr>
          <w:rFonts w:ascii="Maiandra GD" w:hAnsi="Maiandra GD" w:cs="Arial"/>
          <w:sz w:val="36"/>
          <w:lang w:val="en-GB"/>
        </w:rPr>
      </w:pPr>
    </w:p>
    <w:p w14:paraId="0AB6412A" w14:textId="77777777" w:rsidR="00762E89" w:rsidRDefault="00762E89" w:rsidP="0002425A">
      <w:pPr>
        <w:jc w:val="center"/>
        <w:rPr>
          <w:rFonts w:ascii="Maiandra GD" w:hAnsi="Maiandra GD" w:cs="Arial"/>
          <w:b/>
          <w:sz w:val="36"/>
          <w:lang w:val="en-GB"/>
        </w:rPr>
      </w:pPr>
    </w:p>
    <w:p w14:paraId="0CEEA9F9" w14:textId="77777777" w:rsidR="0002425A" w:rsidRPr="0002425A" w:rsidRDefault="0002425A" w:rsidP="0002425A">
      <w:pPr>
        <w:jc w:val="center"/>
        <w:rPr>
          <w:rFonts w:ascii="Maiandra GD" w:hAnsi="Maiandra GD" w:cs="Arial"/>
          <w:b/>
          <w:sz w:val="36"/>
          <w:lang w:val="en-GB"/>
        </w:rPr>
      </w:pPr>
    </w:p>
    <w:p w14:paraId="5EB1B382" w14:textId="7F15345D" w:rsidR="00641547" w:rsidRPr="00641547" w:rsidRDefault="008E3E36" w:rsidP="00641547">
      <w:pPr>
        <w:pStyle w:val="para-flush"/>
        <w:jc w:val="center"/>
        <w:rPr>
          <w:rFonts w:ascii="Maiandra GD" w:hAnsi="Maiandra GD" w:cs="Arial"/>
          <w:b/>
          <w:sz w:val="36"/>
          <w:lang w:val="en-GB"/>
        </w:rPr>
      </w:pPr>
      <w:r w:rsidRPr="008E3E36">
        <w:rPr>
          <w:rFonts w:ascii="Maiandra GD" w:hAnsi="Maiandra GD" w:cs="Arial"/>
          <w:b/>
          <w:sz w:val="36"/>
        </w:rPr>
        <w:t>SHORT TERM CONSULTANCY</w:t>
      </w:r>
      <w:r w:rsidR="00641547" w:rsidRPr="00641547">
        <w:rPr>
          <w:rFonts w:ascii="Maiandra GD" w:hAnsi="Maiandra GD" w:cs="Arial"/>
          <w:b/>
          <w:sz w:val="36"/>
        </w:rPr>
        <w:t xml:space="preserve"> </w:t>
      </w:r>
      <w:r w:rsidR="00641547" w:rsidRPr="00641547">
        <w:rPr>
          <w:rFonts w:ascii="Maiandra GD" w:hAnsi="Maiandra GD" w:cs="Arial"/>
          <w:b/>
          <w:sz w:val="36"/>
          <w:lang w:val="en-GB"/>
        </w:rPr>
        <w:t>FOR THE DEVELOPMENT OF THE REGIONAL IRRIGATION POLICY FOR THE SOUTHERN AFRICAN DEVELOPMENT COMMUNITY (SADC)</w:t>
      </w:r>
    </w:p>
    <w:p w14:paraId="1F18ACCD" w14:textId="77777777" w:rsidR="0002425A" w:rsidRPr="0002425A" w:rsidRDefault="0002425A" w:rsidP="0002425A">
      <w:pPr>
        <w:ind w:left="709"/>
        <w:jc w:val="center"/>
        <w:rPr>
          <w:rFonts w:ascii="Maiandra GD" w:hAnsi="Maiandra GD" w:cs="Arial"/>
          <w:b/>
          <w:sz w:val="36"/>
          <w:lang w:val="tn-ZA"/>
        </w:rPr>
      </w:pPr>
    </w:p>
    <w:p w14:paraId="10A9EF4B" w14:textId="2121C332" w:rsidR="00762E89" w:rsidRPr="0002425A" w:rsidRDefault="00762E89" w:rsidP="0002425A">
      <w:pPr>
        <w:ind w:left="709"/>
        <w:jc w:val="center"/>
        <w:rPr>
          <w:rFonts w:ascii="Maiandra GD" w:hAnsi="Maiandra GD" w:cs="Arial"/>
          <w:b/>
          <w:sz w:val="36"/>
          <w:lang w:val="en-GB"/>
        </w:rPr>
      </w:pPr>
      <w:r w:rsidRPr="0002425A">
        <w:rPr>
          <w:rFonts w:ascii="Maiandra GD" w:hAnsi="Maiandra GD" w:cs="Arial"/>
          <w:b/>
          <w:bCs/>
          <w:sz w:val="36"/>
          <w:lang w:val="en-GB"/>
        </w:rPr>
        <w:t xml:space="preserve">REFERENCE NUMBER: </w:t>
      </w:r>
      <w:r w:rsidR="008E3E36" w:rsidRPr="00ED39EF">
        <w:rPr>
          <w:rFonts w:ascii="Maiandra GD" w:hAnsi="Maiandra GD" w:cs="Arial"/>
          <w:b/>
          <w:bCs/>
          <w:sz w:val="36"/>
          <w:lang w:val="en-GB"/>
        </w:rPr>
        <w:t>SADC/3/5/2/1</w:t>
      </w:r>
      <w:r w:rsidR="00AC10E4" w:rsidRPr="00ED39EF">
        <w:rPr>
          <w:rFonts w:ascii="Maiandra GD" w:hAnsi="Maiandra GD" w:cs="Arial"/>
          <w:b/>
          <w:bCs/>
          <w:sz w:val="36"/>
          <w:lang w:val="en-GB"/>
        </w:rPr>
        <w:t>7</w:t>
      </w:r>
      <w:r w:rsidR="00ED39EF" w:rsidRPr="00ED39EF">
        <w:rPr>
          <w:rFonts w:ascii="Maiandra GD" w:hAnsi="Maiandra GD" w:cs="Arial"/>
          <w:b/>
          <w:bCs/>
          <w:sz w:val="36"/>
          <w:lang w:val="en-GB"/>
        </w:rPr>
        <w:t>8</w:t>
      </w:r>
      <w:r w:rsidR="002947C8">
        <w:rPr>
          <w:rFonts w:ascii="Maiandra GD" w:hAnsi="Maiandra GD" w:cs="Arial"/>
          <w:b/>
          <w:bCs/>
          <w:sz w:val="36"/>
          <w:lang w:val="en-GB"/>
        </w:rPr>
        <w:t xml:space="preserve"> </w:t>
      </w:r>
    </w:p>
    <w:p w14:paraId="624DDA46" w14:textId="77777777" w:rsidR="00762E89" w:rsidRPr="0002425A" w:rsidRDefault="00762E89" w:rsidP="0002425A">
      <w:pPr>
        <w:ind w:left="709"/>
        <w:jc w:val="center"/>
        <w:rPr>
          <w:rFonts w:ascii="Maiandra GD" w:hAnsi="Maiandra GD" w:cs="Arial"/>
          <w:b/>
          <w:sz w:val="36"/>
          <w:lang w:val="en-GB"/>
        </w:rPr>
      </w:pPr>
    </w:p>
    <w:p w14:paraId="5FBB9AF3" w14:textId="77777777" w:rsidR="00762E89" w:rsidRPr="0002425A" w:rsidRDefault="00762E89" w:rsidP="0002425A">
      <w:pPr>
        <w:jc w:val="center"/>
        <w:rPr>
          <w:rFonts w:ascii="Maiandra GD" w:hAnsi="Maiandra GD" w:cs="Arial"/>
          <w:sz w:val="36"/>
          <w:lang w:val="en-GB"/>
        </w:rPr>
      </w:pPr>
    </w:p>
    <w:p w14:paraId="3B344F38" w14:textId="77777777" w:rsidR="00762E89" w:rsidRPr="0002425A" w:rsidRDefault="00762E89" w:rsidP="0002425A">
      <w:pPr>
        <w:jc w:val="both"/>
        <w:rPr>
          <w:rFonts w:ascii="Maiandra GD" w:hAnsi="Maiandra GD" w:cs="Arial"/>
          <w:lang w:val="en-GB"/>
        </w:rPr>
      </w:pPr>
    </w:p>
    <w:p w14:paraId="60CFE33F" w14:textId="77777777" w:rsidR="00762E89" w:rsidRDefault="00762E89" w:rsidP="0002425A">
      <w:pPr>
        <w:jc w:val="both"/>
        <w:rPr>
          <w:rFonts w:ascii="Maiandra GD" w:hAnsi="Maiandra GD" w:cs="Arial"/>
          <w:lang w:val="en-GB"/>
        </w:rPr>
      </w:pPr>
    </w:p>
    <w:p w14:paraId="1C10AE1E" w14:textId="1541F3CD" w:rsidR="0002425A" w:rsidRDefault="0002425A" w:rsidP="0002425A">
      <w:pPr>
        <w:jc w:val="both"/>
        <w:rPr>
          <w:rFonts w:ascii="Maiandra GD" w:hAnsi="Maiandra GD" w:cs="Arial"/>
          <w:lang w:val="en-GB"/>
        </w:rPr>
      </w:pPr>
    </w:p>
    <w:p w14:paraId="46F463CE" w14:textId="77777777" w:rsidR="0002425A" w:rsidRDefault="0002425A" w:rsidP="0002425A">
      <w:pPr>
        <w:jc w:val="both"/>
        <w:rPr>
          <w:rFonts w:ascii="Maiandra GD" w:hAnsi="Maiandra GD" w:cs="Arial"/>
          <w:lang w:val="en-GB"/>
        </w:rPr>
      </w:pPr>
    </w:p>
    <w:p w14:paraId="28A5A470" w14:textId="77777777" w:rsidR="0002425A" w:rsidRPr="0002425A" w:rsidRDefault="0002425A" w:rsidP="0002425A">
      <w:pPr>
        <w:jc w:val="both"/>
        <w:rPr>
          <w:rFonts w:ascii="Maiandra GD" w:hAnsi="Maiandra GD" w:cs="Arial"/>
          <w:lang w:val="en-GB"/>
        </w:rPr>
      </w:pPr>
    </w:p>
    <w:p w14:paraId="75A224EA" w14:textId="77777777" w:rsidR="00762E89" w:rsidRPr="0002425A" w:rsidRDefault="00762E89" w:rsidP="0002425A">
      <w:pPr>
        <w:jc w:val="both"/>
        <w:rPr>
          <w:rFonts w:ascii="Maiandra GD" w:hAnsi="Maiandra GD" w:cs="Arial"/>
          <w:lang w:val="en-GB"/>
        </w:rPr>
      </w:pPr>
    </w:p>
    <w:p w14:paraId="686F291B" w14:textId="77777777" w:rsidR="00762E89" w:rsidRPr="0002425A" w:rsidRDefault="00762E89" w:rsidP="0002425A">
      <w:pPr>
        <w:jc w:val="both"/>
        <w:rPr>
          <w:rFonts w:ascii="Maiandra GD" w:hAnsi="Maiandra GD" w:cs="Arial"/>
          <w:lang w:val="en-GB"/>
        </w:rPr>
      </w:pPr>
    </w:p>
    <w:p w14:paraId="0B88D3A4" w14:textId="5AA73805" w:rsidR="0002425A" w:rsidRPr="0002425A" w:rsidRDefault="008E3E36" w:rsidP="0002425A">
      <w:pPr>
        <w:jc w:val="center"/>
        <w:rPr>
          <w:rFonts w:ascii="Maiandra GD" w:hAnsi="Maiandra GD" w:cs="Arial"/>
          <w:b/>
          <w:sz w:val="32"/>
          <w:lang w:val="en-GB"/>
        </w:rPr>
      </w:pPr>
      <w:r>
        <w:rPr>
          <w:rFonts w:ascii="Maiandra GD" w:hAnsi="Maiandra GD" w:cs="Arial"/>
          <w:b/>
          <w:sz w:val="32"/>
          <w:lang w:val="en-GB"/>
        </w:rPr>
        <w:t>24</w:t>
      </w:r>
      <w:r w:rsidRPr="008E3E36">
        <w:rPr>
          <w:rFonts w:ascii="Maiandra GD" w:hAnsi="Maiandra GD" w:cs="Arial"/>
          <w:b/>
          <w:sz w:val="32"/>
          <w:vertAlign w:val="superscript"/>
          <w:lang w:val="en-GB"/>
        </w:rPr>
        <w:t>th</w:t>
      </w:r>
      <w:r>
        <w:rPr>
          <w:rFonts w:ascii="Maiandra GD" w:hAnsi="Maiandra GD" w:cs="Arial"/>
          <w:b/>
          <w:sz w:val="32"/>
          <w:lang w:val="en-GB"/>
        </w:rPr>
        <w:t xml:space="preserve"> </w:t>
      </w:r>
      <w:r w:rsidR="00D567C3">
        <w:rPr>
          <w:rFonts w:ascii="Maiandra GD" w:hAnsi="Maiandra GD" w:cs="Arial"/>
          <w:b/>
          <w:sz w:val="32"/>
          <w:lang w:val="en-GB"/>
        </w:rPr>
        <w:t>September</w:t>
      </w:r>
      <w:r>
        <w:rPr>
          <w:rFonts w:ascii="Maiandra GD" w:hAnsi="Maiandra GD" w:cs="Arial"/>
          <w:b/>
          <w:sz w:val="32"/>
          <w:lang w:val="en-GB"/>
        </w:rPr>
        <w:t xml:space="preserve"> 2021</w:t>
      </w:r>
    </w:p>
    <w:p w14:paraId="1B2C0476" w14:textId="77777777" w:rsidR="00762E89" w:rsidRPr="0002425A" w:rsidRDefault="00762E89" w:rsidP="0002425A">
      <w:pPr>
        <w:jc w:val="both"/>
        <w:rPr>
          <w:rFonts w:ascii="Maiandra GD" w:hAnsi="Maiandra GD" w:cs="Arial"/>
          <w:lang w:val="en-GB"/>
        </w:rPr>
      </w:pPr>
    </w:p>
    <w:p w14:paraId="02B3DA18" w14:textId="77777777" w:rsidR="00762E89" w:rsidRPr="0002425A" w:rsidRDefault="00762E89" w:rsidP="0002425A">
      <w:pPr>
        <w:jc w:val="both"/>
        <w:rPr>
          <w:rFonts w:ascii="Maiandra GD" w:hAnsi="Maiandra GD" w:cs="Arial"/>
          <w:lang w:val="en-GB"/>
        </w:rPr>
      </w:pPr>
    </w:p>
    <w:p w14:paraId="48C2792D" w14:textId="77777777" w:rsidR="00762E89" w:rsidRPr="0002425A" w:rsidRDefault="00762E89" w:rsidP="0002425A">
      <w:pPr>
        <w:jc w:val="both"/>
        <w:rPr>
          <w:rFonts w:ascii="Maiandra GD" w:hAnsi="Maiandra GD" w:cs="Arial"/>
          <w:lang w:val="en-GB"/>
        </w:rPr>
      </w:pPr>
    </w:p>
    <w:p w14:paraId="67AF7E80" w14:textId="77777777" w:rsidR="00762E89" w:rsidRPr="0002425A" w:rsidRDefault="00762E89" w:rsidP="0002425A">
      <w:pPr>
        <w:jc w:val="both"/>
        <w:rPr>
          <w:rFonts w:ascii="Maiandra GD" w:hAnsi="Maiandra GD" w:cs="Arial"/>
          <w:lang w:val="en-GB"/>
        </w:rPr>
      </w:pPr>
    </w:p>
    <w:p w14:paraId="5294EC76" w14:textId="77777777" w:rsidR="00762E89" w:rsidRPr="0002425A" w:rsidRDefault="00762E89" w:rsidP="0002425A">
      <w:pPr>
        <w:jc w:val="both"/>
        <w:rPr>
          <w:rFonts w:ascii="Maiandra GD" w:hAnsi="Maiandra GD" w:cs="Arial"/>
          <w:lang w:val="en-GB"/>
        </w:rPr>
      </w:pPr>
    </w:p>
    <w:p w14:paraId="36403D4A" w14:textId="77777777" w:rsidR="00762E89" w:rsidRPr="0002425A" w:rsidRDefault="00762E89" w:rsidP="0002425A">
      <w:pPr>
        <w:jc w:val="both"/>
        <w:rPr>
          <w:rFonts w:ascii="Maiandra GD" w:hAnsi="Maiandra GD" w:cs="Arial"/>
          <w:lang w:val="en-GB"/>
        </w:rPr>
      </w:pPr>
    </w:p>
    <w:p w14:paraId="597C123A" w14:textId="77777777" w:rsidR="00762E89" w:rsidRPr="0002425A" w:rsidRDefault="00762E89" w:rsidP="0002425A">
      <w:pPr>
        <w:jc w:val="both"/>
        <w:rPr>
          <w:rFonts w:ascii="Maiandra GD" w:hAnsi="Maiandra GD" w:cs="Arial"/>
          <w:lang w:val="en-GB"/>
        </w:rPr>
      </w:pPr>
    </w:p>
    <w:p w14:paraId="07D42CD1" w14:textId="77777777" w:rsidR="00762E89" w:rsidRPr="0002425A" w:rsidRDefault="00762E89" w:rsidP="0002425A">
      <w:pPr>
        <w:jc w:val="both"/>
        <w:rPr>
          <w:rFonts w:ascii="Maiandra GD" w:hAnsi="Maiandra GD" w:cs="Arial"/>
          <w:lang w:val="en-GB"/>
        </w:rPr>
      </w:pPr>
    </w:p>
    <w:p w14:paraId="71C7F70F" w14:textId="77777777" w:rsidR="00762E89" w:rsidRPr="0002425A" w:rsidRDefault="00762E89" w:rsidP="003D5599">
      <w:pPr>
        <w:numPr>
          <w:ilvl w:val="0"/>
          <w:numId w:val="7"/>
        </w:numPr>
        <w:ind w:left="709"/>
        <w:jc w:val="both"/>
        <w:rPr>
          <w:rFonts w:ascii="Maiandra GD" w:hAnsi="Maiandra GD" w:cs="Arial"/>
          <w:b/>
          <w:lang w:val="en-GB"/>
        </w:rPr>
      </w:pPr>
      <w:r w:rsidRPr="0002425A">
        <w:rPr>
          <w:rFonts w:ascii="Maiandra GD" w:hAnsi="Maiandra GD" w:cs="Arial"/>
          <w:b/>
          <w:lang w:val="en-GB"/>
        </w:rPr>
        <w:lastRenderedPageBreak/>
        <w:t xml:space="preserve">The SADC Secretariat </w:t>
      </w:r>
      <w:r w:rsidRPr="0002425A">
        <w:rPr>
          <w:rFonts w:ascii="Maiandra GD" w:hAnsi="Maiandra GD" w:cs="Arial"/>
          <w:lang w:val="en-GB"/>
        </w:rPr>
        <w:t>is inviting Individual Consultants to submit their CV and Financial Proposal for the following services:</w:t>
      </w:r>
    </w:p>
    <w:p w14:paraId="1F5DEFF0" w14:textId="77777777" w:rsidR="00762E89" w:rsidRPr="0002425A" w:rsidRDefault="00762E89" w:rsidP="0002425A">
      <w:pPr>
        <w:ind w:left="-11"/>
        <w:jc w:val="both"/>
        <w:rPr>
          <w:rFonts w:ascii="Maiandra GD" w:hAnsi="Maiandra GD" w:cs="Arial"/>
          <w:b/>
          <w:lang w:val="en-GB"/>
        </w:rPr>
      </w:pPr>
    </w:p>
    <w:p w14:paraId="71CA9CD5" w14:textId="3667BB1A" w:rsidR="00762E89" w:rsidRPr="00AC10E4" w:rsidRDefault="00762E89" w:rsidP="00641547">
      <w:pPr>
        <w:ind w:left="709"/>
        <w:jc w:val="both"/>
        <w:rPr>
          <w:rFonts w:ascii="Maiandra GD" w:hAnsi="Maiandra GD" w:cs="Arial"/>
          <w:b/>
          <w:lang w:val="en-GB"/>
        </w:rPr>
      </w:pPr>
      <w:r w:rsidRPr="0002425A">
        <w:rPr>
          <w:rFonts w:ascii="Maiandra GD" w:hAnsi="Maiandra GD" w:cs="Arial"/>
          <w:b/>
          <w:lang w:val="tn-ZA"/>
        </w:rPr>
        <w:t>“</w:t>
      </w:r>
      <w:r w:rsidR="008E3E36" w:rsidRPr="008E3E36">
        <w:rPr>
          <w:rFonts w:ascii="Maiandra GD" w:hAnsi="Maiandra GD" w:cs="Arial"/>
          <w:b/>
          <w:lang w:val="tn-ZA"/>
        </w:rPr>
        <w:t xml:space="preserve">SHORT TERM CONSULTANCY </w:t>
      </w:r>
      <w:r w:rsidR="00641547" w:rsidRPr="00641547">
        <w:rPr>
          <w:rFonts w:ascii="Maiandra GD" w:hAnsi="Maiandra GD" w:cs="Arial"/>
          <w:b/>
          <w:lang w:val="en-GB"/>
        </w:rPr>
        <w:t>FOR THE DEVELOPMENT OF THE REGIONAL IRRIGATION POLICY FOR THE SOUTHERN AFRICAN DEVELOPMENT COMMUNITY (SADC)</w:t>
      </w:r>
      <w:r w:rsidRPr="0002425A">
        <w:rPr>
          <w:rFonts w:ascii="Maiandra GD" w:hAnsi="Maiandra GD" w:cs="Arial"/>
          <w:b/>
          <w:lang w:val="tn-ZA"/>
        </w:rPr>
        <w:t xml:space="preserve">” </w:t>
      </w:r>
    </w:p>
    <w:p w14:paraId="04EF7EA2" w14:textId="77777777" w:rsidR="00762E89" w:rsidRPr="0002425A" w:rsidRDefault="00762E89" w:rsidP="0002425A">
      <w:pPr>
        <w:jc w:val="both"/>
        <w:rPr>
          <w:rFonts w:ascii="Maiandra GD" w:hAnsi="Maiandra GD" w:cs="Arial"/>
          <w:bCs/>
          <w:lang w:val="en-ZA"/>
        </w:rPr>
      </w:pPr>
    </w:p>
    <w:p w14:paraId="72D9CC03" w14:textId="77777777" w:rsidR="00762E89" w:rsidRPr="0002425A" w:rsidRDefault="00762E89" w:rsidP="0002425A">
      <w:pPr>
        <w:ind w:left="720"/>
        <w:jc w:val="both"/>
        <w:rPr>
          <w:rFonts w:ascii="Maiandra GD" w:hAnsi="Maiandra GD" w:cs="Arial"/>
          <w:lang w:val="en-GB"/>
        </w:rPr>
      </w:pPr>
      <w:r w:rsidRPr="0002425A">
        <w:rPr>
          <w:rFonts w:ascii="Maiandra GD" w:hAnsi="Maiandra GD" w:cs="Arial"/>
          <w:lang w:val="en-GB"/>
        </w:rPr>
        <w:t xml:space="preserve">The Terms of Reference defining the minimum technical requirements for these services are attached as Annex 1 to this Request for Expression of Interest. </w:t>
      </w:r>
    </w:p>
    <w:p w14:paraId="28749404" w14:textId="77777777" w:rsidR="00762E89" w:rsidRPr="0002425A" w:rsidRDefault="00762E89" w:rsidP="0002425A">
      <w:pPr>
        <w:jc w:val="both"/>
        <w:rPr>
          <w:rFonts w:ascii="Maiandra GD" w:hAnsi="Maiandra GD" w:cs="Arial"/>
          <w:b/>
          <w:lang w:val="en-GB"/>
        </w:rPr>
      </w:pPr>
    </w:p>
    <w:p w14:paraId="1B5F19EC" w14:textId="77777777" w:rsidR="00762E89" w:rsidRPr="0002425A" w:rsidRDefault="00762E89" w:rsidP="0002425A">
      <w:pPr>
        <w:ind w:left="720" w:hanging="720"/>
        <w:jc w:val="both"/>
        <w:rPr>
          <w:rFonts w:ascii="Maiandra GD" w:hAnsi="Maiandra GD" w:cs="Arial"/>
          <w:b/>
          <w:lang w:val="en-GB"/>
        </w:rPr>
      </w:pPr>
      <w:r w:rsidRPr="0002425A">
        <w:rPr>
          <w:rFonts w:ascii="Maiandra GD" w:hAnsi="Maiandra GD" w:cs="Arial"/>
          <w:b/>
          <w:lang w:val="en-GB"/>
        </w:rPr>
        <w:t xml:space="preserve">2. </w:t>
      </w:r>
      <w:r w:rsidRPr="0002425A">
        <w:rPr>
          <w:rFonts w:ascii="Maiandra GD" w:hAnsi="Maiandra GD" w:cs="Arial"/>
          <w:b/>
          <w:lang w:val="en-GB"/>
        </w:rPr>
        <w:tab/>
        <w:t xml:space="preserve">Only Individual Consultants are eligible for this assignment provided that they fulfil the following eligibility criteria: </w:t>
      </w:r>
    </w:p>
    <w:p w14:paraId="2A723C9E" w14:textId="77777777" w:rsidR="00762E89" w:rsidRPr="0002425A" w:rsidRDefault="00762E89" w:rsidP="0002425A">
      <w:pPr>
        <w:jc w:val="both"/>
        <w:rPr>
          <w:rFonts w:ascii="Maiandra GD" w:hAnsi="Maiandra GD" w:cs="Arial"/>
          <w:b/>
          <w:lang w:val="en-GB"/>
        </w:rPr>
      </w:pPr>
    </w:p>
    <w:p w14:paraId="7B8C309E" w14:textId="77777777" w:rsidR="00762E89" w:rsidRPr="0002425A" w:rsidRDefault="00762E89" w:rsidP="0002425A">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C321895"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38E5D748"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14:paraId="6480C61D"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3B3D2206"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334F11B4"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7B66F1D7" w14:textId="77777777" w:rsidR="00762E89" w:rsidRPr="0002425A" w:rsidRDefault="00762E89" w:rsidP="0002425A">
      <w:pPr>
        <w:jc w:val="both"/>
        <w:rPr>
          <w:rFonts w:ascii="Maiandra GD" w:hAnsi="Maiandra GD" w:cs="Arial"/>
          <w:b/>
          <w:lang w:val="en-GB"/>
        </w:rPr>
      </w:pPr>
    </w:p>
    <w:p w14:paraId="3758C1F0" w14:textId="57A3963A" w:rsidR="00762E89" w:rsidRPr="0002425A" w:rsidRDefault="00762E89" w:rsidP="0002425A">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sidR="0002425A">
        <w:rPr>
          <w:rFonts w:ascii="Maiandra GD" w:hAnsi="Maiandra GD" w:cs="Arial"/>
          <w:lang w:val="en-GB"/>
        </w:rPr>
        <w:t xml:space="preserve"> budget for this contract is US</w:t>
      </w:r>
      <w:r w:rsidRPr="0002425A">
        <w:rPr>
          <w:rFonts w:ascii="Maiandra GD" w:hAnsi="Maiandra GD" w:cs="Arial"/>
          <w:lang w:val="en-GB"/>
        </w:rPr>
        <w:t>$</w:t>
      </w:r>
      <w:r w:rsidRPr="0002425A">
        <w:rPr>
          <w:rFonts w:ascii="Maiandra GD" w:hAnsi="Maiandra GD" w:cs="Arial"/>
          <w:b/>
          <w:lang w:val="en-GB"/>
        </w:rPr>
        <w:t xml:space="preserve"> </w:t>
      </w:r>
      <w:r w:rsidR="008E3E36">
        <w:rPr>
          <w:rFonts w:ascii="Maiandra GD" w:hAnsi="Maiandra GD" w:cs="Arial"/>
          <w:b/>
          <w:lang w:val="en-GB"/>
        </w:rPr>
        <w:t>1</w:t>
      </w:r>
      <w:r w:rsidR="00641547">
        <w:rPr>
          <w:rFonts w:ascii="Maiandra GD" w:hAnsi="Maiandra GD" w:cs="Arial"/>
          <w:b/>
          <w:lang w:val="en-GB"/>
        </w:rPr>
        <w:t>5</w:t>
      </w:r>
      <w:r w:rsidR="00AC10E4">
        <w:rPr>
          <w:rFonts w:ascii="Maiandra GD" w:hAnsi="Maiandra GD" w:cs="Arial"/>
          <w:b/>
          <w:lang w:val="en-GB"/>
        </w:rPr>
        <w:t>,</w:t>
      </w:r>
      <w:r w:rsidR="00C35C5D">
        <w:rPr>
          <w:rFonts w:ascii="Maiandra GD" w:hAnsi="Maiandra GD" w:cs="Arial"/>
          <w:b/>
          <w:lang w:val="en-GB"/>
        </w:rPr>
        <w:t>0</w:t>
      </w:r>
      <w:r w:rsidRPr="0002425A">
        <w:rPr>
          <w:rFonts w:ascii="Maiandra GD" w:hAnsi="Maiandra GD" w:cs="Arial"/>
          <w:b/>
          <w:lang w:val="en-GB"/>
        </w:rPr>
        <w:t>00.00</w:t>
      </w:r>
      <w:r w:rsidRPr="0002425A">
        <w:rPr>
          <w:rFonts w:ascii="Maiandra GD" w:hAnsi="Maiandra GD" w:cs="Arial"/>
          <w:b/>
          <w:i/>
          <w:lang w:val="en-GB"/>
        </w:rPr>
        <w:t xml:space="preserve">. </w:t>
      </w:r>
      <w:r w:rsidRPr="0002425A">
        <w:rPr>
          <w:rFonts w:ascii="Maiandra GD" w:hAnsi="Maiandra GD" w:cs="Arial"/>
          <w:b/>
          <w:lang w:val="en-GB"/>
        </w:rPr>
        <w:t xml:space="preserve"> </w:t>
      </w:r>
      <w:r w:rsidR="00D567C3" w:rsidRPr="00F5518B">
        <w:rPr>
          <w:rFonts w:ascii="Maiandra GD" w:hAnsi="Maiandra GD" w:cs="Arial"/>
          <w:lang w:val="en-GB"/>
        </w:rPr>
        <w:t>inclusive of professional fees and reimbursable expenses</w:t>
      </w:r>
      <w:r w:rsidR="00D567C3" w:rsidRPr="00F5518B">
        <w:rPr>
          <w:rFonts w:ascii="Maiandra GD" w:hAnsi="Maiandra GD" w:cs="Arial"/>
          <w:i/>
          <w:lang w:val="en-GB"/>
        </w:rPr>
        <w:t>.</w:t>
      </w:r>
      <w:r w:rsidR="00D567C3">
        <w:rPr>
          <w:rFonts w:ascii="Maiandra GD" w:hAnsi="Maiandra GD" w:cs="Arial"/>
          <w:i/>
          <w:lang w:val="en-GB"/>
        </w:rPr>
        <w:t xml:space="preserve"> </w:t>
      </w:r>
      <w:r w:rsidRPr="0002425A">
        <w:rPr>
          <w:rFonts w:ascii="Maiandra GD" w:hAnsi="Maiandra GD" w:cs="Arial"/>
          <w:lang w:val="en-GB"/>
        </w:rPr>
        <w:t xml:space="preserve">Proposals exceeding this budget will not be accepted. </w:t>
      </w:r>
    </w:p>
    <w:p w14:paraId="6314DF57" w14:textId="77777777" w:rsidR="00762E89" w:rsidRPr="0002425A" w:rsidRDefault="00762E89" w:rsidP="0002425A">
      <w:pPr>
        <w:jc w:val="both"/>
        <w:rPr>
          <w:rFonts w:ascii="Maiandra GD" w:hAnsi="Maiandra GD" w:cs="Arial"/>
          <w:lang w:val="en-GB"/>
        </w:rPr>
      </w:pPr>
    </w:p>
    <w:p w14:paraId="32C8ED90" w14:textId="77777777" w:rsidR="00762E89" w:rsidRPr="0002425A" w:rsidRDefault="00762E89" w:rsidP="0002425A">
      <w:pPr>
        <w:ind w:left="720" w:hanging="720"/>
        <w:jc w:val="both"/>
        <w:rPr>
          <w:rFonts w:ascii="Maiandra GD" w:hAnsi="Maiandra GD" w:cs="Arial"/>
          <w:b/>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614E88CC" w14:textId="77777777" w:rsidR="00762E89" w:rsidRPr="0002425A" w:rsidRDefault="00762E89" w:rsidP="0002425A">
      <w:pPr>
        <w:ind w:left="720" w:hanging="720"/>
        <w:jc w:val="both"/>
        <w:rPr>
          <w:rFonts w:ascii="Maiandra GD" w:hAnsi="Maiandra GD" w:cs="Arial"/>
          <w:lang w:val="en-GB"/>
        </w:rPr>
      </w:pPr>
    </w:p>
    <w:p w14:paraId="1CE2F1FF" w14:textId="2A532B68" w:rsidR="00762E89" w:rsidRPr="00A91D0B" w:rsidRDefault="00762E89" w:rsidP="00641547">
      <w:pPr>
        <w:ind w:left="720" w:hanging="720"/>
        <w:jc w:val="both"/>
        <w:rPr>
          <w:rFonts w:ascii="Maiandra GD" w:hAnsi="Maiandra GD" w:cs="Arial"/>
          <w:lang w:val="en-GB"/>
        </w:rPr>
      </w:pPr>
      <w:r w:rsidRPr="0002425A">
        <w:rPr>
          <w:rFonts w:ascii="Maiandra GD" w:hAnsi="Maiandra GD" w:cs="Arial"/>
          <w:lang w:val="en-GB"/>
        </w:rPr>
        <w:lastRenderedPageBreak/>
        <w:t>5.</w:t>
      </w:r>
      <w:r w:rsidRPr="0002425A">
        <w:rPr>
          <w:rFonts w:ascii="Maiandra GD" w:hAnsi="Maiandra GD" w:cs="Arial"/>
          <w:lang w:val="en-GB"/>
        </w:rPr>
        <w:tab/>
      </w:r>
      <w:r w:rsidR="00D567C3" w:rsidRPr="00EB549F">
        <w:rPr>
          <w:rFonts w:ascii="Maiandra GD" w:hAnsi="Maiandra GD" w:cs="Arial"/>
          <w:lang w:val="en-GB"/>
        </w:rPr>
        <w:t xml:space="preserve">Proposal should be submitted by email clearly marked </w:t>
      </w:r>
      <w:r w:rsidRPr="0002425A">
        <w:rPr>
          <w:rFonts w:ascii="Maiandra GD" w:hAnsi="Maiandra GD" w:cs="Arial"/>
          <w:b/>
          <w:lang w:val="en-GB"/>
        </w:rPr>
        <w:t xml:space="preserve">“REFERENCE NUMBER: </w:t>
      </w:r>
      <w:r w:rsidR="008E3E36" w:rsidRPr="00ED39EF">
        <w:rPr>
          <w:rFonts w:ascii="Maiandra GD" w:hAnsi="Maiandra GD" w:cs="Arial"/>
          <w:b/>
          <w:lang w:val="en-GB"/>
        </w:rPr>
        <w:t>SADC/3/5/2/1</w:t>
      </w:r>
      <w:r w:rsidR="00AC10E4" w:rsidRPr="00ED39EF">
        <w:rPr>
          <w:rFonts w:ascii="Maiandra GD" w:hAnsi="Maiandra GD" w:cs="Arial"/>
          <w:b/>
          <w:lang w:val="en-GB"/>
        </w:rPr>
        <w:t>7</w:t>
      </w:r>
      <w:r w:rsidR="00ED39EF" w:rsidRPr="00ED39EF">
        <w:rPr>
          <w:rFonts w:ascii="Maiandra GD" w:hAnsi="Maiandra GD" w:cs="Arial"/>
          <w:b/>
          <w:lang w:val="en-GB"/>
        </w:rPr>
        <w:t>8</w:t>
      </w:r>
      <w:r w:rsidR="002947C8" w:rsidRPr="002947C8">
        <w:rPr>
          <w:rFonts w:ascii="Maiandra GD" w:hAnsi="Maiandra GD" w:cs="Arial"/>
          <w:b/>
          <w:lang w:val="en-GB"/>
        </w:rPr>
        <w:t xml:space="preserve"> </w:t>
      </w:r>
      <w:r w:rsidRPr="0002425A">
        <w:rPr>
          <w:rFonts w:ascii="Maiandra GD" w:hAnsi="Maiandra GD" w:cs="Arial"/>
          <w:b/>
          <w:lang w:val="tn-ZA"/>
        </w:rPr>
        <w:t>“</w:t>
      </w:r>
      <w:r w:rsidR="008E3E36" w:rsidRPr="008E3E36">
        <w:rPr>
          <w:rFonts w:ascii="Maiandra GD" w:hAnsi="Maiandra GD" w:cs="Arial"/>
          <w:b/>
          <w:lang w:val="tn-ZA"/>
        </w:rPr>
        <w:t xml:space="preserve">SHORT TERM </w:t>
      </w:r>
      <w:r w:rsidR="00641547" w:rsidRPr="00641547">
        <w:rPr>
          <w:rFonts w:ascii="Maiandra GD" w:hAnsi="Maiandra GD" w:cs="Arial"/>
          <w:b/>
        </w:rPr>
        <w:t xml:space="preserve">CONSULTANCY </w:t>
      </w:r>
      <w:r w:rsidR="00641547" w:rsidRPr="00641547">
        <w:rPr>
          <w:rFonts w:ascii="Maiandra GD" w:hAnsi="Maiandra GD" w:cs="Arial"/>
          <w:b/>
          <w:lang w:val="en-GB"/>
        </w:rPr>
        <w:t>FOR THE DEVELOPMENT OF THE REGIONAL IRRIGATION POLICY FOR THE SOUTHERN AFRICAN DEVELOPMENT COMMUNITY (SADC)</w:t>
      </w:r>
      <w:r w:rsidR="009076FF" w:rsidRPr="0002425A">
        <w:rPr>
          <w:rFonts w:ascii="Maiandra GD" w:hAnsi="Maiandra GD" w:cs="Arial"/>
          <w:b/>
          <w:lang w:val="tn-ZA"/>
        </w:rPr>
        <w:t>”</w:t>
      </w:r>
      <w:r w:rsidRPr="0002425A">
        <w:rPr>
          <w:rFonts w:ascii="Maiandra GD" w:hAnsi="Maiandra GD" w:cs="Arial"/>
          <w:b/>
          <w:lang w:val="tn-ZA"/>
        </w:rPr>
        <w:t xml:space="preserve"> </w:t>
      </w:r>
      <w:r w:rsidR="00D567C3" w:rsidRPr="00A91D0B">
        <w:rPr>
          <w:rFonts w:ascii="Maiandra GD" w:hAnsi="Maiandra GD" w:cs="Arial"/>
          <w:lang w:val="en-GB"/>
        </w:rPr>
        <w:t>to the email</w:t>
      </w:r>
      <w:r w:rsidR="00D567C3" w:rsidRPr="003D7C9B">
        <w:rPr>
          <w:rFonts w:ascii="Maiandra GD" w:hAnsi="Maiandra GD" w:cs="Arial"/>
          <w:b/>
          <w:lang w:val="en-GB"/>
        </w:rPr>
        <w:t xml:space="preserve">  </w:t>
      </w:r>
      <w:hyperlink r:id="rId9" w:history="1">
        <w:r w:rsidR="00D567C3" w:rsidRPr="00D567C3">
          <w:rPr>
            <w:rStyle w:val="Hyperlink"/>
            <w:rFonts w:ascii="Maiandra GD" w:hAnsi="Maiandra GD"/>
            <w:highlight w:val="yellow"/>
            <w:lang w:val="en-GB"/>
          </w:rPr>
          <w:t>irrigation@sadc.int</w:t>
        </w:r>
      </w:hyperlink>
      <w:r w:rsidR="00D567C3">
        <w:rPr>
          <w:rStyle w:val="Hyperlink"/>
          <w:rFonts w:ascii="Maiandra GD" w:hAnsi="Maiandra GD" w:cs="Arial"/>
          <w:b/>
          <w:lang w:val="en-GB"/>
        </w:rPr>
        <w:t xml:space="preserve"> </w:t>
      </w:r>
      <w:r w:rsidR="00D567C3" w:rsidRPr="00A91D0B">
        <w:rPr>
          <w:rFonts w:ascii="Maiandra GD" w:hAnsi="Maiandra GD" w:cs="Arial"/>
          <w:lang w:val="en-GB"/>
        </w:rPr>
        <w:t>by the deadline</w:t>
      </w:r>
      <w:r w:rsidR="00A91D0B">
        <w:rPr>
          <w:rFonts w:ascii="Maiandra GD" w:hAnsi="Maiandra GD" w:cs="Arial"/>
          <w:lang w:val="en-GB"/>
        </w:rPr>
        <w:t>.</w:t>
      </w:r>
      <w:r w:rsidR="00D567C3" w:rsidRPr="00A91D0B">
        <w:rPr>
          <w:rFonts w:ascii="Maiandra GD" w:hAnsi="Maiandra GD" w:cs="Arial"/>
          <w:lang w:val="en-GB"/>
        </w:rPr>
        <w:t xml:space="preserve"> </w:t>
      </w:r>
    </w:p>
    <w:p w14:paraId="496A8F17" w14:textId="77777777" w:rsidR="00762E89" w:rsidRPr="0002425A" w:rsidRDefault="00762E89" w:rsidP="0002425A">
      <w:pPr>
        <w:jc w:val="both"/>
        <w:rPr>
          <w:rFonts w:ascii="Maiandra GD" w:hAnsi="Maiandra GD" w:cs="Arial"/>
          <w:lang w:val="en-GB"/>
        </w:rPr>
      </w:pPr>
    </w:p>
    <w:p w14:paraId="41860D2E" w14:textId="77777777" w:rsidR="00762E89" w:rsidRPr="0002425A" w:rsidRDefault="00762E89" w:rsidP="0002425A">
      <w:pPr>
        <w:jc w:val="both"/>
        <w:rPr>
          <w:rFonts w:ascii="Maiandra GD" w:hAnsi="Maiandra GD" w:cs="Arial"/>
          <w:lang w:val="en-GB"/>
        </w:rPr>
      </w:pPr>
    </w:p>
    <w:p w14:paraId="7CC5EEB1" w14:textId="493ED0EB" w:rsidR="00762E89" w:rsidRPr="0002425A" w:rsidRDefault="00762E89" w:rsidP="00D567C3">
      <w:pPr>
        <w:pStyle w:val="BodyText2"/>
        <w:ind w:left="720" w:hanging="720"/>
        <w:rPr>
          <w:rFonts w:ascii="Maiandra GD" w:hAnsi="Maiandra GD" w:cs="Arial"/>
          <w:lang w:val="en-GB"/>
        </w:rPr>
      </w:pPr>
      <w:r w:rsidRPr="0002425A">
        <w:rPr>
          <w:rFonts w:ascii="Maiandra GD" w:hAnsi="Maiandra GD" w:cs="Arial"/>
          <w:lang w:val="en-GB"/>
        </w:rPr>
        <w:t>6.</w:t>
      </w:r>
      <w:r w:rsidRPr="0002425A">
        <w:rPr>
          <w:rFonts w:ascii="Maiandra GD" w:hAnsi="Maiandra GD" w:cs="Arial"/>
          <w:lang w:val="en-GB"/>
        </w:rPr>
        <w:tab/>
      </w:r>
      <w:r w:rsidRPr="00733C80">
        <w:rPr>
          <w:rFonts w:ascii="Maiandra GD" w:hAnsi="Maiandra GD" w:cs="Arial"/>
          <w:b/>
          <w:lang w:val="en-GB"/>
        </w:rPr>
        <w:t xml:space="preserve">The deadline for submission of your proposal, to the address indicated in Paragraph 5 above, is: </w:t>
      </w:r>
      <w:r w:rsidR="00AC10E4">
        <w:rPr>
          <w:rFonts w:ascii="Maiandra GD" w:hAnsi="Maiandra GD" w:cs="Arial"/>
          <w:b/>
          <w:lang w:val="en-GB"/>
        </w:rPr>
        <w:t>2</w:t>
      </w:r>
      <w:r w:rsidR="005E4119">
        <w:rPr>
          <w:rFonts w:ascii="Maiandra GD" w:hAnsi="Maiandra GD" w:cs="Arial"/>
          <w:b/>
          <w:lang w:val="en-GB"/>
        </w:rPr>
        <w:t>1</w:t>
      </w:r>
      <w:r w:rsidR="005E4119" w:rsidRPr="005E4119">
        <w:rPr>
          <w:rFonts w:ascii="Maiandra GD" w:hAnsi="Maiandra GD" w:cs="Arial"/>
          <w:b/>
          <w:vertAlign w:val="superscript"/>
          <w:lang w:val="en-GB"/>
        </w:rPr>
        <w:t>st</w:t>
      </w:r>
      <w:r w:rsidR="005E4119">
        <w:rPr>
          <w:rFonts w:ascii="Maiandra GD" w:hAnsi="Maiandra GD" w:cs="Arial"/>
          <w:b/>
          <w:lang w:val="en-GB"/>
        </w:rPr>
        <w:t xml:space="preserve">  </w:t>
      </w:r>
      <w:bookmarkStart w:id="1" w:name="_GoBack"/>
      <w:bookmarkEnd w:id="1"/>
      <w:r w:rsidR="00413BF0">
        <w:rPr>
          <w:rFonts w:ascii="Maiandra GD" w:hAnsi="Maiandra GD" w:cs="Arial"/>
          <w:b/>
          <w:lang w:val="en-GB"/>
        </w:rPr>
        <w:t xml:space="preserve">October </w:t>
      </w:r>
      <w:r w:rsidR="00831C1D" w:rsidRPr="00733C80">
        <w:rPr>
          <w:rFonts w:ascii="Maiandra GD" w:hAnsi="Maiandra GD" w:cs="Arial"/>
          <w:b/>
          <w:lang w:val="en-GB"/>
        </w:rPr>
        <w:t>202</w:t>
      </w:r>
      <w:r w:rsidR="008E3E36">
        <w:rPr>
          <w:rFonts w:ascii="Maiandra GD" w:hAnsi="Maiandra GD" w:cs="Arial"/>
          <w:b/>
          <w:lang w:val="en-GB"/>
        </w:rPr>
        <w:t>1</w:t>
      </w:r>
      <w:r w:rsidR="00831C1D" w:rsidRPr="00733C80">
        <w:rPr>
          <w:rFonts w:ascii="Maiandra GD" w:hAnsi="Maiandra GD" w:cs="Arial"/>
          <w:b/>
          <w:lang w:val="en-GB"/>
        </w:rPr>
        <w:t xml:space="preserve"> at 1</w:t>
      </w:r>
      <w:r w:rsidR="008E3E36">
        <w:rPr>
          <w:rFonts w:ascii="Maiandra GD" w:hAnsi="Maiandra GD" w:cs="Arial"/>
          <w:b/>
          <w:lang w:val="en-GB"/>
        </w:rPr>
        <w:t>4</w:t>
      </w:r>
      <w:r w:rsidR="00831C1D" w:rsidRPr="00733C80">
        <w:rPr>
          <w:rFonts w:ascii="Maiandra GD" w:hAnsi="Maiandra GD" w:cs="Arial"/>
          <w:b/>
          <w:lang w:val="en-GB"/>
        </w:rPr>
        <w:t>:00 hours</w:t>
      </w:r>
      <w:r w:rsidR="00413BF0">
        <w:rPr>
          <w:rFonts w:ascii="Maiandra GD" w:hAnsi="Maiandra GD" w:cs="Arial"/>
          <w:b/>
          <w:lang w:val="en-GB"/>
        </w:rPr>
        <w:t xml:space="preserve"> </w:t>
      </w:r>
      <w:r w:rsidR="00831C1D" w:rsidRPr="00831C1D">
        <w:rPr>
          <w:rFonts w:ascii="Maiandra GD" w:hAnsi="Maiandra GD" w:cs="Arial"/>
          <w:lang w:val="en-GB"/>
        </w:rPr>
        <w:t xml:space="preserve"> </w:t>
      </w:r>
      <w:r w:rsidR="00413BF0" w:rsidRPr="00F5518B">
        <w:rPr>
          <w:rFonts w:ascii="Maiandra GD" w:hAnsi="Maiandra GD" w:cs="Arial"/>
          <w:lang w:val="en-GB"/>
        </w:rPr>
        <w:t>local (Botswana) time</w:t>
      </w:r>
      <w:r w:rsidRPr="0002425A">
        <w:rPr>
          <w:rFonts w:ascii="Maiandra GD" w:hAnsi="Maiandra GD" w:cs="Arial"/>
          <w:lang w:val="en-GB"/>
        </w:rPr>
        <w:t xml:space="preserve"> </w:t>
      </w:r>
    </w:p>
    <w:p w14:paraId="50630724" w14:textId="77777777" w:rsidR="00762E89" w:rsidRPr="0002425A" w:rsidRDefault="00762E89" w:rsidP="0002425A">
      <w:pPr>
        <w:jc w:val="both"/>
        <w:rPr>
          <w:rFonts w:ascii="Maiandra GD" w:hAnsi="Maiandra GD" w:cs="Arial"/>
          <w:lang w:val="en-GB"/>
        </w:rPr>
      </w:pPr>
    </w:p>
    <w:p w14:paraId="0215E040" w14:textId="57635DBC" w:rsidR="00762E89" w:rsidRPr="0002425A" w:rsidRDefault="00D567C3" w:rsidP="0002425A">
      <w:pPr>
        <w:jc w:val="both"/>
        <w:rPr>
          <w:rFonts w:ascii="Maiandra GD" w:hAnsi="Maiandra GD" w:cs="Arial"/>
          <w:lang w:val="en-GB"/>
        </w:rPr>
      </w:pPr>
      <w:r>
        <w:rPr>
          <w:rFonts w:ascii="Maiandra GD" w:hAnsi="Maiandra GD" w:cs="Arial"/>
          <w:b/>
          <w:lang w:val="en-GB"/>
        </w:rPr>
        <w:t>7</w:t>
      </w:r>
      <w:r w:rsidR="00762E89" w:rsidRPr="0002425A">
        <w:rPr>
          <w:rFonts w:ascii="Maiandra GD" w:hAnsi="Maiandra GD" w:cs="Arial"/>
          <w:b/>
          <w:lang w:val="en-GB"/>
        </w:rPr>
        <w:t>.</w:t>
      </w:r>
      <w:r w:rsidR="00762E89" w:rsidRPr="0002425A">
        <w:rPr>
          <w:rFonts w:ascii="Maiandra GD" w:hAnsi="Maiandra GD" w:cs="Arial"/>
          <w:lang w:val="en-GB"/>
        </w:rPr>
        <w:tab/>
        <w:t xml:space="preserve">Your CV will be evaluated against the following criteria. </w:t>
      </w:r>
    </w:p>
    <w:p w14:paraId="1C48A782" w14:textId="77777777" w:rsidR="00762E89" w:rsidRPr="0002425A" w:rsidRDefault="00762E89" w:rsidP="0002425A">
      <w:pPr>
        <w:tabs>
          <w:tab w:val="center" w:pos="6753"/>
        </w:tabs>
        <w:jc w:val="both"/>
        <w:rPr>
          <w:rFonts w:ascii="Maiandra GD" w:hAnsi="Maiandra GD"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762E89" w:rsidRPr="0002425A" w14:paraId="0DE8E0D0" w14:textId="77777777" w:rsidTr="00762E89">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2A4ED8CF"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DE0389E"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POINTS</w:t>
            </w:r>
          </w:p>
        </w:tc>
      </w:tr>
      <w:tr w:rsidR="00762E89" w:rsidRPr="0002425A" w14:paraId="2AAAD40D" w14:textId="77777777" w:rsidTr="00762E89">
        <w:tc>
          <w:tcPr>
            <w:tcW w:w="6480" w:type="dxa"/>
            <w:tcBorders>
              <w:top w:val="single" w:sz="2" w:space="0" w:color="000000"/>
            </w:tcBorders>
            <w:shd w:val="clear" w:color="auto" w:fill="auto"/>
          </w:tcPr>
          <w:p w14:paraId="3A05561E" w14:textId="6A3B8CD1" w:rsidR="00762E89" w:rsidRPr="00605A40" w:rsidRDefault="00605A40" w:rsidP="00605A40">
            <w:pPr>
              <w:pBdr>
                <w:top w:val="nil"/>
                <w:left w:val="nil"/>
                <w:bottom w:val="nil"/>
                <w:right w:val="nil"/>
                <w:between w:val="nil"/>
                <w:bar w:val="nil"/>
              </w:pBdr>
              <w:jc w:val="both"/>
              <w:rPr>
                <w:rFonts w:ascii="Maiandra GD" w:eastAsia="Calibri" w:hAnsi="Maiandra GD" w:cs="Arial"/>
                <w:bdr w:val="nil"/>
              </w:rPr>
            </w:pPr>
            <w:r w:rsidRPr="00605A40">
              <w:rPr>
                <w:rFonts w:ascii="Maiandra GD" w:eastAsia="Calibri" w:hAnsi="Maiandra GD" w:cs="Arial"/>
                <w:bdr w:val="nil"/>
              </w:rPr>
              <w:t>Ge</w:t>
            </w:r>
            <w:r>
              <w:rPr>
                <w:rFonts w:ascii="Maiandra GD" w:eastAsia="Calibri" w:hAnsi="Maiandra GD" w:cs="Arial"/>
                <w:bdr w:val="nil"/>
              </w:rPr>
              <w:t>neral Qualifications and skills</w:t>
            </w:r>
          </w:p>
        </w:tc>
        <w:tc>
          <w:tcPr>
            <w:tcW w:w="1800" w:type="dxa"/>
            <w:tcBorders>
              <w:top w:val="single" w:sz="2" w:space="0" w:color="000000"/>
            </w:tcBorders>
            <w:shd w:val="clear" w:color="auto" w:fill="auto"/>
          </w:tcPr>
          <w:p w14:paraId="79C58C78" w14:textId="7F165F2B" w:rsidR="00762E89" w:rsidRPr="0002425A" w:rsidRDefault="00605A40" w:rsidP="0002425A">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w:t>
            </w:r>
            <w:r w:rsidR="00762E89" w:rsidRPr="0002425A">
              <w:rPr>
                <w:rFonts w:ascii="Maiandra GD" w:eastAsia="Calibri" w:hAnsi="Maiandra GD" w:cs="Arial"/>
                <w:bdr w:val="nil"/>
              </w:rPr>
              <w:t>0</w:t>
            </w:r>
          </w:p>
        </w:tc>
      </w:tr>
      <w:tr w:rsidR="00762E89" w:rsidRPr="0002425A" w14:paraId="5A9D9256" w14:textId="77777777" w:rsidTr="00762E89">
        <w:tc>
          <w:tcPr>
            <w:tcW w:w="6480" w:type="dxa"/>
            <w:shd w:val="clear" w:color="auto" w:fill="auto"/>
          </w:tcPr>
          <w:p w14:paraId="7695C552" w14:textId="77777777" w:rsidR="00762E89" w:rsidRPr="0002425A" w:rsidRDefault="00762E89" w:rsidP="0002425A">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General professional experience</w:t>
            </w:r>
          </w:p>
        </w:tc>
        <w:tc>
          <w:tcPr>
            <w:tcW w:w="1800" w:type="dxa"/>
            <w:shd w:val="clear" w:color="auto" w:fill="auto"/>
          </w:tcPr>
          <w:p w14:paraId="6ABFC962" w14:textId="52553C81" w:rsidR="00762E89" w:rsidRPr="0002425A" w:rsidRDefault="00605A40" w:rsidP="008E3E36">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w:t>
            </w:r>
            <w:r w:rsidR="008E3E36">
              <w:rPr>
                <w:rFonts w:ascii="Maiandra GD" w:eastAsia="Calibri" w:hAnsi="Maiandra GD" w:cs="Arial"/>
                <w:bdr w:val="nil"/>
              </w:rPr>
              <w:t>0</w:t>
            </w:r>
          </w:p>
        </w:tc>
      </w:tr>
      <w:tr w:rsidR="00762E89" w:rsidRPr="0002425A" w14:paraId="112C965B" w14:textId="77777777" w:rsidTr="00762E89">
        <w:tc>
          <w:tcPr>
            <w:tcW w:w="6480" w:type="dxa"/>
            <w:shd w:val="clear" w:color="auto" w:fill="auto"/>
          </w:tcPr>
          <w:p w14:paraId="4E8189AB" w14:textId="77777777" w:rsidR="00762E89" w:rsidRDefault="00762E89" w:rsidP="0002425A">
            <w:pPr>
              <w:pBdr>
                <w:top w:val="nil"/>
                <w:left w:val="nil"/>
                <w:bottom w:val="nil"/>
                <w:right w:val="nil"/>
                <w:between w:val="nil"/>
                <w:bar w:val="nil"/>
              </w:pBdr>
              <w:jc w:val="both"/>
              <w:rPr>
                <w:rFonts w:ascii="Maiandra GD" w:eastAsia="Calibri" w:hAnsi="Maiandra GD" w:cs="Arial"/>
                <w:bdr w:val="nil"/>
              </w:rPr>
            </w:pPr>
            <w:r w:rsidRPr="0002425A">
              <w:rPr>
                <w:rFonts w:ascii="Maiandra GD" w:eastAsia="Calibri" w:hAnsi="Maiandra GD" w:cs="Arial"/>
                <w:bdr w:val="nil"/>
              </w:rPr>
              <w:t>Specific professional experience</w:t>
            </w:r>
          </w:p>
          <w:p w14:paraId="6A03CFFF" w14:textId="0935C7FB" w:rsidR="00605A40" w:rsidRPr="0002425A" w:rsidRDefault="00605A40" w:rsidP="00605A40">
            <w:pPr>
              <w:pBdr>
                <w:top w:val="nil"/>
                <w:left w:val="nil"/>
                <w:bottom w:val="nil"/>
                <w:right w:val="nil"/>
                <w:between w:val="nil"/>
                <w:bar w:val="nil"/>
              </w:pBdr>
              <w:jc w:val="both"/>
              <w:rPr>
                <w:rFonts w:ascii="Maiandra GD" w:eastAsia="Arial Unicode MS" w:hAnsi="Maiandra GD" w:cs="Arial"/>
                <w:bdr w:val="nil"/>
              </w:rPr>
            </w:pPr>
          </w:p>
        </w:tc>
        <w:tc>
          <w:tcPr>
            <w:tcW w:w="1800" w:type="dxa"/>
            <w:shd w:val="clear" w:color="auto" w:fill="auto"/>
          </w:tcPr>
          <w:p w14:paraId="2F4F52EA" w14:textId="0110F03B" w:rsidR="00762E89" w:rsidRPr="0002425A" w:rsidRDefault="008E3E36" w:rsidP="0002425A">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4</w:t>
            </w:r>
            <w:r w:rsidR="00762E89" w:rsidRPr="0002425A">
              <w:rPr>
                <w:rFonts w:ascii="Maiandra GD" w:eastAsia="Calibri" w:hAnsi="Maiandra GD" w:cs="Arial"/>
                <w:bdr w:val="nil"/>
              </w:rPr>
              <w:t>0</w:t>
            </w:r>
          </w:p>
        </w:tc>
      </w:tr>
      <w:tr w:rsidR="00762E89" w:rsidRPr="0002425A" w14:paraId="15DDC977" w14:textId="77777777" w:rsidTr="00762E89">
        <w:tc>
          <w:tcPr>
            <w:tcW w:w="6480" w:type="dxa"/>
            <w:shd w:val="clear" w:color="auto" w:fill="auto"/>
          </w:tcPr>
          <w:p w14:paraId="7690CF23"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Total</w:t>
            </w:r>
          </w:p>
        </w:tc>
        <w:tc>
          <w:tcPr>
            <w:tcW w:w="1800" w:type="dxa"/>
            <w:shd w:val="clear" w:color="auto" w:fill="auto"/>
          </w:tcPr>
          <w:p w14:paraId="2C6766C1"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100</w:t>
            </w:r>
          </w:p>
        </w:tc>
      </w:tr>
    </w:tbl>
    <w:p w14:paraId="78869B6A" w14:textId="651DB9DC" w:rsidR="00762E89" w:rsidRDefault="00762E89" w:rsidP="0002425A">
      <w:pPr>
        <w:jc w:val="both"/>
        <w:rPr>
          <w:rFonts w:ascii="Maiandra GD" w:hAnsi="Maiandra GD" w:cs="Arial"/>
          <w:lang w:val="en-GB"/>
        </w:rPr>
      </w:pPr>
    </w:p>
    <w:p w14:paraId="4093C4C6" w14:textId="77777777" w:rsidR="00190413" w:rsidRDefault="00190413" w:rsidP="00190413">
      <w:pPr>
        <w:ind w:firstLine="720"/>
        <w:jc w:val="both"/>
        <w:rPr>
          <w:rFonts w:ascii="Maiandra GD" w:hAnsi="Maiandra GD" w:cs="Arial"/>
          <w:lang w:val="en-GB"/>
        </w:rPr>
      </w:pPr>
    </w:p>
    <w:p w14:paraId="7D6ACA55" w14:textId="632293FA" w:rsidR="00190413" w:rsidRPr="003D7C9B" w:rsidRDefault="00190413" w:rsidP="00190413">
      <w:pPr>
        <w:ind w:firstLine="720"/>
        <w:jc w:val="both"/>
        <w:rPr>
          <w:rFonts w:ascii="Maiandra GD" w:hAnsi="Maiandra GD" w:cs="Arial"/>
          <w:lang w:val="en-GB"/>
        </w:rPr>
      </w:pPr>
      <w:r w:rsidRPr="003D7C9B">
        <w:rPr>
          <w:rFonts w:ascii="Maiandra GD" w:hAnsi="Maiandra GD" w:cs="Arial"/>
          <w:lang w:val="en-GB"/>
        </w:rPr>
        <w:t>Technical Evaluation</w:t>
      </w:r>
    </w:p>
    <w:p w14:paraId="04E1296D" w14:textId="77777777" w:rsidR="00190413" w:rsidRPr="003D7C9B" w:rsidRDefault="00190413" w:rsidP="00190413">
      <w:pPr>
        <w:ind w:left="720"/>
        <w:jc w:val="both"/>
        <w:rPr>
          <w:rFonts w:ascii="Maiandra GD" w:hAnsi="Maiandra GD" w:cs="Arial"/>
          <w:lang w:val="en-GB"/>
        </w:rPr>
      </w:pPr>
      <w:r w:rsidRPr="003D7C9B">
        <w:rPr>
          <w:rFonts w:ascii="Maiandra GD" w:hAnsi="Maiandra GD" w:cs="Arial"/>
          <w:lang w:val="en-GB"/>
        </w:rPr>
        <w:t>The minimum technical score required to pass is 70 points.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4CFEE887" w14:textId="77777777" w:rsidR="00190413" w:rsidRPr="003D7C9B" w:rsidRDefault="00190413" w:rsidP="00190413">
      <w:pPr>
        <w:jc w:val="both"/>
        <w:rPr>
          <w:rFonts w:ascii="Maiandra GD" w:hAnsi="Maiandra GD" w:cs="Arial"/>
          <w:lang w:val="en-GB"/>
        </w:rPr>
      </w:pPr>
    </w:p>
    <w:p w14:paraId="6A2B6A24" w14:textId="77777777" w:rsidR="00190413" w:rsidRPr="003D7C9B" w:rsidRDefault="00190413" w:rsidP="00190413">
      <w:pPr>
        <w:ind w:firstLine="720"/>
        <w:jc w:val="both"/>
        <w:rPr>
          <w:rFonts w:ascii="Maiandra GD" w:hAnsi="Maiandra GD" w:cs="Arial"/>
          <w:lang w:val="en-GB"/>
        </w:rPr>
      </w:pPr>
      <w:r w:rsidRPr="003D7C9B">
        <w:rPr>
          <w:rFonts w:ascii="Maiandra GD" w:hAnsi="Maiandra GD" w:cs="Arial"/>
          <w:lang w:val="en-GB"/>
        </w:rPr>
        <w:t xml:space="preserve">Financial evaluation </w:t>
      </w:r>
    </w:p>
    <w:p w14:paraId="1E93E4E3" w14:textId="77777777" w:rsidR="00190413" w:rsidRPr="003D7C9B" w:rsidRDefault="00190413" w:rsidP="00190413">
      <w:pPr>
        <w:ind w:left="720"/>
        <w:jc w:val="both"/>
        <w:rPr>
          <w:rFonts w:ascii="Maiandra GD" w:hAnsi="Maiandra GD" w:cs="Arial"/>
          <w:lang w:val="en-GB"/>
        </w:rPr>
      </w:pPr>
      <w:r w:rsidRPr="003D7C9B">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2AC08AF8" w14:textId="77777777" w:rsidR="00190413" w:rsidRPr="003D7C9B" w:rsidRDefault="00190413" w:rsidP="00190413">
      <w:pPr>
        <w:jc w:val="both"/>
        <w:rPr>
          <w:rFonts w:ascii="Maiandra GD" w:hAnsi="Maiandra GD" w:cs="Arial"/>
          <w:lang w:val="en-GB"/>
        </w:rPr>
      </w:pPr>
    </w:p>
    <w:p w14:paraId="37A00FE8" w14:textId="28F52EC4" w:rsidR="00190413" w:rsidRDefault="00190413" w:rsidP="00190413">
      <w:pPr>
        <w:ind w:left="720"/>
        <w:jc w:val="both"/>
        <w:rPr>
          <w:rFonts w:ascii="Maiandra GD" w:hAnsi="Maiandra GD" w:cs="Arial"/>
          <w:lang w:val="en-GB"/>
        </w:rPr>
      </w:pPr>
      <w:r w:rsidRPr="003D7C9B">
        <w:rPr>
          <w:rFonts w:ascii="Maiandra GD" w:hAnsi="Maiandra GD" w:cs="Arial"/>
          <w:lang w:val="en-GB"/>
        </w:rPr>
        <w:t>The best value for money is established by weighing technical quality against price on an 80/20 basis. This is done by multiplying:</w:t>
      </w:r>
    </w:p>
    <w:p w14:paraId="610FD6FD" w14:textId="77777777" w:rsidR="00190413" w:rsidRPr="003D7C9B" w:rsidRDefault="00190413" w:rsidP="00190413">
      <w:pPr>
        <w:ind w:left="720"/>
        <w:jc w:val="both"/>
        <w:rPr>
          <w:rFonts w:ascii="Maiandra GD" w:hAnsi="Maiandra GD" w:cs="Arial"/>
          <w:lang w:val="en-GB"/>
        </w:rPr>
      </w:pPr>
    </w:p>
    <w:p w14:paraId="128EF985" w14:textId="77777777" w:rsidR="00190413" w:rsidRPr="003D7C9B" w:rsidRDefault="00190413" w:rsidP="00190413">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technical offers by 0.80</w:t>
      </w:r>
    </w:p>
    <w:p w14:paraId="12072CAD" w14:textId="77777777" w:rsidR="00190413" w:rsidRDefault="00190413" w:rsidP="00190413">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financial offers by 0.20</w:t>
      </w:r>
    </w:p>
    <w:p w14:paraId="40700DCE" w14:textId="1E1AB880" w:rsidR="00190413" w:rsidRDefault="00190413" w:rsidP="0002425A">
      <w:pPr>
        <w:jc w:val="both"/>
        <w:rPr>
          <w:rFonts w:ascii="Maiandra GD" w:hAnsi="Maiandra GD" w:cs="Arial"/>
          <w:lang w:val="en-GB"/>
        </w:rPr>
      </w:pPr>
    </w:p>
    <w:p w14:paraId="0224C093" w14:textId="7A4E2772" w:rsidR="00190413" w:rsidRDefault="00190413" w:rsidP="0002425A">
      <w:pPr>
        <w:jc w:val="both"/>
        <w:rPr>
          <w:rFonts w:ascii="Maiandra GD" w:hAnsi="Maiandra GD" w:cs="Arial"/>
          <w:lang w:val="en-GB"/>
        </w:rPr>
      </w:pPr>
    </w:p>
    <w:p w14:paraId="234C4171" w14:textId="2BE5F378" w:rsidR="00190413" w:rsidRDefault="00190413" w:rsidP="0002425A">
      <w:pPr>
        <w:jc w:val="both"/>
        <w:rPr>
          <w:rFonts w:ascii="Maiandra GD" w:hAnsi="Maiandra GD" w:cs="Arial"/>
          <w:lang w:val="en-GB"/>
        </w:rPr>
      </w:pPr>
    </w:p>
    <w:p w14:paraId="2FBA098D" w14:textId="77777777" w:rsidR="00190413" w:rsidRPr="0002425A" w:rsidRDefault="00190413" w:rsidP="0002425A">
      <w:pPr>
        <w:jc w:val="both"/>
        <w:rPr>
          <w:rFonts w:ascii="Maiandra GD" w:hAnsi="Maiandra GD" w:cs="Arial"/>
          <w:lang w:val="en-GB"/>
        </w:rPr>
      </w:pPr>
    </w:p>
    <w:p w14:paraId="5F0532C2" w14:textId="2A861B04" w:rsidR="00762E89" w:rsidRPr="0002425A" w:rsidRDefault="00190413" w:rsidP="0002425A">
      <w:pPr>
        <w:pStyle w:val="BodyText2"/>
        <w:ind w:left="720" w:hanging="720"/>
        <w:rPr>
          <w:rFonts w:ascii="Maiandra GD" w:hAnsi="Maiandra GD" w:cs="Arial"/>
          <w:b/>
          <w:lang w:val="en-GB"/>
        </w:rPr>
      </w:pPr>
      <w:r>
        <w:rPr>
          <w:rFonts w:ascii="Maiandra GD" w:hAnsi="Maiandra GD" w:cs="Arial"/>
          <w:b/>
          <w:lang w:val="en-GB"/>
        </w:rPr>
        <w:lastRenderedPageBreak/>
        <w:t>8</w:t>
      </w:r>
      <w:r w:rsidR="00762E89" w:rsidRPr="0002425A">
        <w:rPr>
          <w:rFonts w:ascii="Maiandra GD" w:hAnsi="Maiandra GD" w:cs="Arial"/>
          <w:b/>
          <w:lang w:val="en-GB"/>
        </w:rPr>
        <w:t>.</w:t>
      </w:r>
      <w:r w:rsidR="00762E89"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6579230D" w14:textId="77777777" w:rsidR="00762E89" w:rsidRPr="0002425A" w:rsidRDefault="00762E89" w:rsidP="0002425A">
      <w:pPr>
        <w:jc w:val="both"/>
        <w:rPr>
          <w:rFonts w:ascii="Maiandra GD" w:hAnsi="Maiandra GD" w:cs="Arial"/>
          <w:lang w:val="en-GB"/>
        </w:rPr>
      </w:pPr>
    </w:p>
    <w:p w14:paraId="73429D1C" w14:textId="77777777" w:rsidR="00762E89" w:rsidRPr="0002425A" w:rsidRDefault="00762E89" w:rsidP="0002425A">
      <w:pPr>
        <w:ind w:left="1134" w:hanging="425"/>
        <w:jc w:val="both"/>
        <w:rPr>
          <w:rFonts w:ascii="Maiandra GD" w:hAnsi="Maiandra GD" w:cs="Arial"/>
          <w:lang w:val="en-GB"/>
        </w:rPr>
      </w:pPr>
      <w:r w:rsidRPr="0002425A">
        <w:rPr>
          <w:rFonts w:ascii="Maiandra GD" w:hAnsi="Maiandra GD" w:cs="Arial"/>
          <w:lang w:val="en-GB"/>
        </w:rPr>
        <w:t xml:space="preserve">(i) </w:t>
      </w:r>
      <w:r w:rsidRPr="0002425A">
        <w:rPr>
          <w:rFonts w:ascii="Maiandra GD" w:hAnsi="Maiandra GD" w:cs="Arial"/>
          <w:lang w:val="en-GB"/>
        </w:rPr>
        <w:tab/>
        <w:t xml:space="preserve">PRICES: </w:t>
      </w:r>
    </w:p>
    <w:p w14:paraId="5D9230E2" w14:textId="77777777" w:rsidR="00762E89" w:rsidRPr="0002425A" w:rsidRDefault="00762E89" w:rsidP="0002425A">
      <w:pPr>
        <w:ind w:left="1134"/>
        <w:jc w:val="both"/>
        <w:rPr>
          <w:rFonts w:ascii="Maiandra GD" w:hAnsi="Maiandra GD" w:cs="Arial"/>
          <w:color w:val="000000"/>
          <w:lang w:val="en-GB"/>
        </w:rPr>
      </w:pPr>
      <w:r w:rsidRPr="0002425A">
        <w:rPr>
          <w:rFonts w:ascii="Maiandra GD" w:hAnsi="Maiandra GD" w:cs="Arial"/>
          <w:lang w:val="en-GB"/>
        </w:rPr>
        <w:t>The financial proposal shall be inclusive of all expenses deemed necessary by the Individual Consultant for the performance of the contract</w:t>
      </w:r>
      <w:r w:rsidRPr="0002425A">
        <w:rPr>
          <w:rFonts w:ascii="Maiandra GD" w:hAnsi="Maiandra GD" w:cs="Arial"/>
          <w:color w:val="000000"/>
          <w:lang w:val="en-GB"/>
        </w:rPr>
        <w:t xml:space="preserve">. </w:t>
      </w:r>
    </w:p>
    <w:p w14:paraId="4C6A35BA" w14:textId="77777777" w:rsidR="00762E89" w:rsidRPr="0002425A" w:rsidRDefault="00762E89" w:rsidP="0002425A">
      <w:pPr>
        <w:ind w:left="720"/>
        <w:jc w:val="both"/>
        <w:rPr>
          <w:rFonts w:ascii="Maiandra GD" w:hAnsi="Maiandra GD" w:cs="Arial"/>
          <w:color w:val="000000"/>
          <w:lang w:val="en-GB"/>
        </w:rPr>
      </w:pPr>
    </w:p>
    <w:p w14:paraId="219C026E" w14:textId="77777777" w:rsidR="00762E89" w:rsidRPr="0002425A" w:rsidRDefault="00762E89" w:rsidP="0002425A">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t xml:space="preserve">EVALUATION AND AWARD OF THE CONTRACT: </w:t>
      </w:r>
    </w:p>
    <w:p w14:paraId="7915F1FA"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59F0F09D" w14:textId="77777777" w:rsidR="00762E89" w:rsidRPr="0002425A" w:rsidRDefault="00762E89" w:rsidP="0002425A">
      <w:pPr>
        <w:ind w:left="1134"/>
        <w:jc w:val="both"/>
        <w:rPr>
          <w:rFonts w:ascii="Maiandra GD" w:hAnsi="Maiandra GD" w:cs="Arial"/>
          <w:lang w:val="en-GB"/>
        </w:rPr>
      </w:pPr>
    </w:p>
    <w:p w14:paraId="0B4BAD5A"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714601E6" w14:textId="77777777" w:rsidR="00762E89" w:rsidRPr="0002425A" w:rsidRDefault="00762E89" w:rsidP="003D5599">
      <w:pPr>
        <w:numPr>
          <w:ilvl w:val="0"/>
          <w:numId w:val="8"/>
        </w:numPr>
        <w:ind w:left="1560"/>
        <w:jc w:val="both"/>
        <w:rPr>
          <w:rFonts w:ascii="Maiandra GD" w:hAnsi="Maiandra GD" w:cs="Arial"/>
          <w:lang w:val="en-GB"/>
        </w:rPr>
      </w:pPr>
      <w:r w:rsidRPr="0002425A">
        <w:rPr>
          <w:rFonts w:ascii="Maiandra GD" w:hAnsi="Maiandra GD" w:cs="Arial"/>
          <w:lang w:val="en-GB"/>
        </w:rPr>
        <w:t>It fulfils the formal requirements (see Paragraphs 2,3,4,5,6 and 7 above),</w:t>
      </w:r>
    </w:p>
    <w:p w14:paraId="25C3DB34" w14:textId="77777777" w:rsidR="00762E89" w:rsidRPr="0002425A" w:rsidRDefault="00762E89" w:rsidP="003D5599">
      <w:pPr>
        <w:numPr>
          <w:ilvl w:val="0"/>
          <w:numId w:val="8"/>
        </w:numPr>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65BD1D19" w14:textId="77777777" w:rsidR="00762E89" w:rsidRPr="0002425A" w:rsidRDefault="00762E89" w:rsidP="0002425A">
      <w:pPr>
        <w:ind w:left="1080"/>
        <w:jc w:val="both"/>
        <w:rPr>
          <w:rFonts w:ascii="Maiandra GD" w:hAnsi="Maiandra GD" w:cs="Arial"/>
          <w:lang w:val="en-GB"/>
        </w:rPr>
      </w:pPr>
    </w:p>
    <w:p w14:paraId="231245AA" w14:textId="77777777" w:rsidR="00762E89" w:rsidRPr="0002425A" w:rsidRDefault="00762E89" w:rsidP="0002425A">
      <w:pPr>
        <w:ind w:left="1080"/>
        <w:jc w:val="both"/>
        <w:rPr>
          <w:rFonts w:ascii="Maiandra GD" w:hAnsi="Maiandra GD" w:cs="Arial"/>
          <w:lang w:val="en-GB"/>
        </w:rPr>
      </w:pPr>
      <w:r w:rsidRPr="0002425A">
        <w:rPr>
          <w:rFonts w:ascii="Maiandra GD" w:hAnsi="Maiandra GD" w:cs="Arial"/>
          <w:lang w:val="en-GB"/>
        </w:rPr>
        <w:t xml:space="preserve">The award will be made to the applicant who obtained the highest technical score and with the financial offer within the budget as indicated under Para 3. Expressions of Interest not obtaining a minimum technical score of 70% will be rejected. </w:t>
      </w:r>
    </w:p>
    <w:p w14:paraId="0F074EB9" w14:textId="77777777" w:rsidR="00762E89" w:rsidRPr="0002425A" w:rsidRDefault="00762E89" w:rsidP="0002425A">
      <w:pPr>
        <w:ind w:left="720"/>
        <w:jc w:val="both"/>
        <w:rPr>
          <w:rFonts w:ascii="Maiandra GD" w:hAnsi="Maiandra GD" w:cs="Arial"/>
          <w:lang w:val="en-GB"/>
        </w:rPr>
      </w:pPr>
    </w:p>
    <w:p w14:paraId="2663B905" w14:textId="77777777" w:rsidR="00762E89" w:rsidRPr="0002425A" w:rsidRDefault="00762E89" w:rsidP="0002425A">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5ABDB5EE"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14:paraId="3AF93F62" w14:textId="77777777" w:rsidR="00762E89" w:rsidRPr="0002425A" w:rsidRDefault="00762E89" w:rsidP="0002425A">
      <w:pPr>
        <w:ind w:left="720"/>
        <w:jc w:val="both"/>
        <w:rPr>
          <w:rFonts w:ascii="Maiandra GD" w:hAnsi="Maiandra GD" w:cs="Arial"/>
          <w:lang w:val="en-GB"/>
        </w:rPr>
      </w:pPr>
    </w:p>
    <w:p w14:paraId="070156DD" w14:textId="2291EEDD" w:rsidR="00762E89" w:rsidRPr="0002425A" w:rsidRDefault="00190413" w:rsidP="0002425A">
      <w:pPr>
        <w:ind w:left="720" w:hanging="720"/>
        <w:jc w:val="both"/>
        <w:rPr>
          <w:rFonts w:ascii="Maiandra GD" w:hAnsi="Maiandra GD" w:cs="Arial"/>
          <w:lang w:val="en-GB"/>
        </w:rPr>
      </w:pPr>
      <w:r>
        <w:rPr>
          <w:rFonts w:ascii="Maiandra GD" w:hAnsi="Maiandra GD" w:cs="Arial"/>
          <w:lang w:val="en-GB"/>
        </w:rPr>
        <w:t>9</w:t>
      </w:r>
      <w:r w:rsidR="00762E89" w:rsidRPr="0002425A">
        <w:rPr>
          <w:rFonts w:ascii="Maiandra GD" w:hAnsi="Maiandra GD" w:cs="Arial"/>
          <w:lang w:val="en-GB"/>
        </w:rPr>
        <w:t xml:space="preserve">. </w:t>
      </w:r>
      <w:r w:rsidR="00762E89" w:rsidRPr="0002425A">
        <w:rPr>
          <w:rFonts w:ascii="Maiandra GD" w:hAnsi="Maiandra GD" w:cs="Arial"/>
          <w:lang w:val="en-GB"/>
        </w:rPr>
        <w:tab/>
        <w:t xml:space="preserve">The assignment is expected to commence within two (2) weeks from the signature of the contract.  </w:t>
      </w:r>
    </w:p>
    <w:p w14:paraId="596E21F8" w14:textId="77777777" w:rsidR="00762E89" w:rsidRPr="0002425A" w:rsidRDefault="00762E89" w:rsidP="0002425A">
      <w:pPr>
        <w:jc w:val="both"/>
        <w:rPr>
          <w:rFonts w:ascii="Maiandra GD" w:hAnsi="Maiandra GD" w:cs="Arial"/>
          <w:lang w:val="en-GB"/>
        </w:rPr>
      </w:pPr>
    </w:p>
    <w:p w14:paraId="7119FE15" w14:textId="1BCE3CFB" w:rsidR="00762E89" w:rsidRPr="0002425A" w:rsidRDefault="00762E89" w:rsidP="0002425A">
      <w:pPr>
        <w:ind w:left="720" w:hanging="720"/>
        <w:jc w:val="both"/>
        <w:rPr>
          <w:rFonts w:ascii="Maiandra GD" w:hAnsi="Maiandra GD" w:cs="Arial"/>
          <w:lang w:val="en-GB"/>
        </w:rPr>
      </w:pPr>
      <w:r w:rsidRPr="0002425A">
        <w:rPr>
          <w:rFonts w:ascii="Maiandra GD" w:hAnsi="Maiandra GD" w:cs="Arial"/>
          <w:lang w:val="en-GB"/>
        </w:rPr>
        <w:t>1</w:t>
      </w:r>
      <w:r w:rsidR="00190413">
        <w:rPr>
          <w:rFonts w:ascii="Maiandra GD" w:hAnsi="Maiandra GD" w:cs="Arial"/>
          <w:lang w:val="en-GB"/>
        </w:rPr>
        <w:t>0</w:t>
      </w:r>
      <w:r w:rsidRPr="0002425A">
        <w:rPr>
          <w:rFonts w:ascii="Maiandra GD" w:hAnsi="Maiandra GD" w:cs="Arial"/>
          <w:lang w:val="en-GB"/>
        </w:rPr>
        <w:t>.</w:t>
      </w:r>
      <w:r w:rsidRPr="0002425A">
        <w:rPr>
          <w:rFonts w:ascii="Maiandra GD" w:hAnsi="Maiandra GD" w:cs="Arial"/>
          <w:lang w:val="en-GB"/>
        </w:rPr>
        <w:tab/>
        <w:t xml:space="preserve">Additional requests for information and clarifications can be made until </w:t>
      </w:r>
      <w:r w:rsidR="00413BF0">
        <w:rPr>
          <w:rFonts w:ascii="Maiandra GD" w:hAnsi="Maiandra GD" w:cs="Arial"/>
          <w:lang w:val="en-GB"/>
        </w:rPr>
        <w:t>ten</w:t>
      </w:r>
      <w:r w:rsidR="002254CF">
        <w:rPr>
          <w:rFonts w:ascii="Maiandra GD" w:hAnsi="Maiandra GD" w:cs="Arial"/>
          <w:lang w:val="en-GB"/>
        </w:rPr>
        <w:t xml:space="preserve"> (</w:t>
      </w:r>
      <w:r w:rsidR="00413BF0">
        <w:rPr>
          <w:rFonts w:ascii="Maiandra GD" w:hAnsi="Maiandra GD" w:cs="Arial"/>
          <w:lang w:val="en-GB"/>
        </w:rPr>
        <w:t>10</w:t>
      </w:r>
      <w:r w:rsidR="002254CF">
        <w:rPr>
          <w:rFonts w:ascii="Maiandra GD" w:hAnsi="Maiandra GD" w:cs="Arial"/>
          <w:lang w:val="en-GB"/>
        </w:rPr>
        <w:t>)</w:t>
      </w:r>
      <w:r w:rsidRPr="0002425A">
        <w:rPr>
          <w:rFonts w:ascii="Maiandra GD" w:hAnsi="Maiandra GD" w:cs="Arial"/>
          <w:lang w:val="en-GB"/>
        </w:rPr>
        <w:t xml:space="preserve"> calendar days prior to deadline indicated in the paragraph 6 above, from:</w:t>
      </w:r>
    </w:p>
    <w:p w14:paraId="0D35676A"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r>
    </w:p>
    <w:p w14:paraId="54CD03AE"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58131090" w14:textId="4E4EF8C6" w:rsidR="00762E89" w:rsidRPr="0002425A" w:rsidRDefault="00762E89" w:rsidP="0002425A">
      <w:pPr>
        <w:jc w:val="both"/>
        <w:rPr>
          <w:rFonts w:ascii="Maiandra GD" w:hAnsi="Maiandra GD" w:cs="Arial"/>
          <w:lang w:val="en-GB"/>
        </w:rPr>
      </w:pPr>
      <w:r w:rsidRPr="0002425A">
        <w:rPr>
          <w:rFonts w:ascii="Maiandra GD" w:hAnsi="Maiandra GD" w:cs="Arial"/>
          <w:lang w:val="en-GB"/>
        </w:rPr>
        <w:tab/>
        <w:t xml:space="preserve">Contact person: </w:t>
      </w:r>
      <w:r w:rsidR="009076FF" w:rsidRPr="009076FF">
        <w:rPr>
          <w:rFonts w:ascii="Maiandra GD" w:hAnsi="Maiandra GD" w:cs="Arial"/>
          <w:lang w:val="en-GB"/>
        </w:rPr>
        <w:t>Mr</w:t>
      </w:r>
      <w:r w:rsidR="00190413">
        <w:rPr>
          <w:rFonts w:ascii="Maiandra GD" w:hAnsi="Maiandra GD" w:cs="Arial"/>
          <w:lang w:val="en-GB"/>
        </w:rPr>
        <w:t xml:space="preserve"> Purpose Chifani</w:t>
      </w:r>
      <w:r w:rsidR="009076FF" w:rsidRPr="009076FF">
        <w:rPr>
          <w:rFonts w:ascii="Maiandra GD" w:hAnsi="Maiandra GD" w:cs="Arial"/>
          <w:lang w:val="en-GB"/>
        </w:rPr>
        <w:t xml:space="preserve"> </w:t>
      </w:r>
    </w:p>
    <w:p w14:paraId="6E6F42CB"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14:paraId="3D6267D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t>Fax:</w:t>
      </w:r>
      <w:r w:rsidRPr="0002425A">
        <w:rPr>
          <w:rFonts w:ascii="Maiandra GD" w:hAnsi="Maiandra GD" w:cs="Arial"/>
          <w:b/>
          <w:lang w:val="en-GB"/>
        </w:rPr>
        <w:t>3972848</w:t>
      </w:r>
    </w:p>
    <w:p w14:paraId="5B3B4CC2" w14:textId="77777777" w:rsidR="008E3E36" w:rsidRDefault="00831C1D" w:rsidP="00831C1D">
      <w:pPr>
        <w:ind w:left="720"/>
        <w:rPr>
          <w:rFonts w:ascii="Maiandra GD" w:hAnsi="Maiandra GD" w:cs="Arial"/>
          <w:lang w:val="en-GB"/>
        </w:rPr>
      </w:pPr>
      <w:r w:rsidRPr="0002425A">
        <w:rPr>
          <w:rFonts w:ascii="Maiandra GD" w:hAnsi="Maiandra GD" w:cs="Arial"/>
          <w:lang w:val="en-GB"/>
        </w:rPr>
        <w:t xml:space="preserve">E-mail: </w:t>
      </w:r>
      <w:hyperlink r:id="rId10" w:history="1">
        <w:r w:rsidRPr="005113EF">
          <w:rPr>
            <w:rStyle w:val="Hyperlink"/>
            <w:rFonts w:ascii="Maiandra GD" w:hAnsi="Maiandra GD" w:cs="Arial"/>
            <w:lang w:val="en-GB"/>
          </w:rPr>
          <w:t>tenders@sadc.int</w:t>
        </w:r>
      </w:hyperlink>
      <w:r>
        <w:rPr>
          <w:rFonts w:ascii="Maiandra GD" w:hAnsi="Maiandra GD" w:cs="Arial"/>
          <w:lang w:val="en-GB"/>
        </w:rPr>
        <w:t xml:space="preserve"> and </w:t>
      </w:r>
      <w:hyperlink r:id="rId11" w:history="1">
        <w:r w:rsidRPr="005113EF">
          <w:rPr>
            <w:rStyle w:val="Hyperlink"/>
            <w:rFonts w:ascii="Maiandra GD" w:hAnsi="Maiandra GD" w:cs="Arial"/>
            <w:lang w:val="en-GB"/>
          </w:rPr>
          <w:t>mmikuwa@sadc.int</w:t>
        </w:r>
      </w:hyperlink>
      <w:r>
        <w:rPr>
          <w:rFonts w:ascii="Maiandra GD" w:hAnsi="Maiandra GD" w:cs="Arial"/>
          <w:lang w:val="en-GB"/>
        </w:rPr>
        <w:t xml:space="preserve"> </w:t>
      </w:r>
    </w:p>
    <w:p w14:paraId="07B7FF19" w14:textId="3ED31C9F" w:rsidR="00641547" w:rsidRPr="00641547" w:rsidRDefault="00831C1D" w:rsidP="00641547">
      <w:pPr>
        <w:ind w:left="720"/>
        <w:rPr>
          <w:rFonts w:ascii="Maiandra GD" w:hAnsi="Maiandra GD" w:cs="Arial"/>
        </w:rPr>
      </w:pPr>
      <w:r w:rsidRPr="0002425A">
        <w:rPr>
          <w:rFonts w:ascii="Maiandra GD" w:hAnsi="Maiandra GD" w:cs="Arial"/>
          <w:b/>
          <w:lang w:val="en-GB"/>
        </w:rPr>
        <w:t xml:space="preserve">Copy to </w:t>
      </w:r>
      <w:hyperlink r:id="rId12" w:history="1">
        <w:r w:rsidR="00190413" w:rsidRPr="00C63983">
          <w:rPr>
            <w:rStyle w:val="Hyperlink"/>
            <w:rFonts w:ascii="Maiandra GD" w:hAnsi="Maiandra GD" w:cs="Arial"/>
            <w:lang w:val="en-GB"/>
          </w:rPr>
          <w:t>pchifani@sadc.int</w:t>
        </w:r>
      </w:hyperlink>
      <w:r>
        <w:rPr>
          <w:rStyle w:val="Hyperlink"/>
          <w:rFonts w:ascii="Maiandra GD" w:hAnsi="Maiandra GD" w:cs="Arial"/>
          <w:lang w:val="en-GB"/>
        </w:rPr>
        <w:t xml:space="preserve"> </w:t>
      </w:r>
      <w:r w:rsidR="001C6A03">
        <w:rPr>
          <w:rFonts w:ascii="Maiandra GD" w:hAnsi="Maiandra GD" w:cs="Arial"/>
        </w:rPr>
        <w:t xml:space="preserve">; </w:t>
      </w:r>
      <w:hyperlink r:id="rId13" w:history="1">
        <w:r w:rsidR="00641547" w:rsidRPr="00F06CFE">
          <w:rPr>
            <w:rStyle w:val="Hyperlink"/>
            <w:rFonts w:ascii="Maiandra GD" w:hAnsi="Maiandra GD" w:cs="Arial"/>
          </w:rPr>
          <w:t>etjelele@sadc.int</w:t>
        </w:r>
      </w:hyperlink>
      <w:r w:rsidR="00641547">
        <w:rPr>
          <w:rFonts w:ascii="Maiandra GD" w:hAnsi="Maiandra GD" w:cs="Arial"/>
        </w:rPr>
        <w:t xml:space="preserve"> </w:t>
      </w:r>
    </w:p>
    <w:p w14:paraId="0335C9B8" w14:textId="11601CBE" w:rsidR="00762E89" w:rsidRPr="00831C1D" w:rsidRDefault="00C35C5D" w:rsidP="00831C1D">
      <w:pPr>
        <w:ind w:left="720"/>
        <w:rPr>
          <w:rStyle w:val="Hyperlink"/>
          <w:rFonts w:ascii="Maiandra GD" w:hAnsi="Maiandra GD" w:cs="Arial"/>
          <w:lang w:val="en-GB"/>
        </w:rPr>
      </w:pPr>
      <w:r>
        <w:rPr>
          <w:rFonts w:ascii="Maiandra GD" w:hAnsi="Maiandra GD"/>
          <w:lang w:val="en-GB"/>
        </w:rPr>
        <w:t xml:space="preserve">  </w:t>
      </w:r>
    </w:p>
    <w:p w14:paraId="418856EF" w14:textId="77777777" w:rsidR="00762E89" w:rsidRPr="0002425A" w:rsidRDefault="00762E89" w:rsidP="009076FF">
      <w:pPr>
        <w:ind w:left="720"/>
        <w:rPr>
          <w:rFonts w:ascii="Maiandra GD" w:hAnsi="Maiandra GD" w:cs="Arial"/>
          <w:lang w:val="en-GB"/>
        </w:rPr>
      </w:pPr>
      <w:r w:rsidRPr="0002425A">
        <w:rPr>
          <w:rStyle w:val="Hyperlink"/>
          <w:rFonts w:ascii="Maiandra GD" w:hAnsi="Maiandra GD" w:cs="Arial"/>
          <w:b/>
          <w:i/>
          <w:u w:val="none"/>
          <w:lang w:val="en-GB"/>
        </w:rPr>
        <w:tab/>
      </w:r>
      <w:r w:rsidRPr="0002425A">
        <w:rPr>
          <w:rFonts w:ascii="Maiandra GD" w:hAnsi="Maiandra GD" w:cs="Arial"/>
          <w:b/>
          <w:i/>
          <w:lang w:val="en-GB"/>
        </w:rPr>
        <w:tab/>
      </w:r>
    </w:p>
    <w:p w14:paraId="267BE66B" w14:textId="7CC5EC9D" w:rsidR="00762E89" w:rsidRPr="0002425A" w:rsidRDefault="00762E89" w:rsidP="0002425A">
      <w:pPr>
        <w:ind w:left="720" w:hanging="720"/>
        <w:jc w:val="both"/>
        <w:rPr>
          <w:rFonts w:ascii="Maiandra GD" w:hAnsi="Maiandra GD" w:cs="Arial"/>
          <w:lang w:val="en-GB"/>
        </w:rPr>
      </w:pPr>
      <w:r w:rsidRPr="0002425A">
        <w:rPr>
          <w:rFonts w:ascii="Maiandra GD" w:hAnsi="Maiandra GD" w:cs="Arial"/>
          <w:b/>
          <w:lang w:val="en-GB"/>
        </w:rPr>
        <w:tab/>
      </w:r>
      <w:r w:rsidRPr="0002425A">
        <w:rPr>
          <w:rFonts w:ascii="Maiandra GD" w:hAnsi="Maiandra GD" w:cs="Arial"/>
          <w:lang w:val="en-GB"/>
        </w:rPr>
        <w:t>The answer on the questions received will be sent to the Consultant and all questions received as well as the answer(s) to them will be posted on the SADC Secre</w:t>
      </w:r>
      <w:r w:rsidR="002254CF">
        <w:rPr>
          <w:rFonts w:ascii="Maiandra GD" w:hAnsi="Maiandra GD" w:cs="Arial"/>
          <w:lang w:val="en-GB"/>
        </w:rPr>
        <w:t xml:space="preserve">tariat’s website at the latest </w:t>
      </w:r>
      <w:r w:rsidR="00413BF0">
        <w:rPr>
          <w:rFonts w:ascii="Maiandra GD" w:hAnsi="Maiandra GD" w:cs="Arial"/>
          <w:lang w:val="en-GB"/>
        </w:rPr>
        <w:t>seven</w:t>
      </w:r>
      <w:r w:rsidR="002254CF">
        <w:rPr>
          <w:rFonts w:ascii="Maiandra GD" w:hAnsi="Maiandra GD" w:cs="Arial"/>
          <w:lang w:val="en-GB"/>
        </w:rPr>
        <w:t xml:space="preserve"> (</w:t>
      </w:r>
      <w:r w:rsidR="00413BF0">
        <w:rPr>
          <w:rFonts w:ascii="Maiandra GD" w:hAnsi="Maiandra GD" w:cs="Arial"/>
          <w:lang w:val="en-GB"/>
        </w:rPr>
        <w:t>7</w:t>
      </w:r>
      <w:r w:rsidR="002254CF">
        <w:rPr>
          <w:rFonts w:ascii="Maiandra GD" w:hAnsi="Maiandra GD" w:cs="Arial"/>
          <w:lang w:val="en-GB"/>
        </w:rPr>
        <w:t>)</w:t>
      </w:r>
      <w:r w:rsidRPr="0002425A">
        <w:rPr>
          <w:rFonts w:ascii="Maiandra GD" w:hAnsi="Maiandra GD" w:cs="Arial"/>
          <w:lang w:val="en-GB"/>
        </w:rPr>
        <w:t xml:space="preserve"> calendar days before the deadline for submission of the proposals.</w:t>
      </w:r>
    </w:p>
    <w:p w14:paraId="7A436E4F" w14:textId="77777777" w:rsidR="00762E89" w:rsidRPr="0002425A" w:rsidRDefault="00762E89" w:rsidP="0002425A">
      <w:pPr>
        <w:jc w:val="both"/>
        <w:rPr>
          <w:rFonts w:ascii="Maiandra GD" w:hAnsi="Maiandra GD" w:cs="Arial"/>
          <w:b/>
          <w:lang w:val="en-GB"/>
        </w:rPr>
      </w:pPr>
    </w:p>
    <w:p w14:paraId="07EBCBEE" w14:textId="77777777" w:rsidR="00762E89" w:rsidRPr="0002425A" w:rsidRDefault="00762E89" w:rsidP="0002425A">
      <w:pPr>
        <w:ind w:firstLine="720"/>
        <w:jc w:val="both"/>
        <w:rPr>
          <w:rFonts w:ascii="Maiandra GD" w:hAnsi="Maiandra GD" w:cs="Arial"/>
          <w:b/>
          <w:lang w:val="en-GB"/>
        </w:rPr>
      </w:pPr>
    </w:p>
    <w:p w14:paraId="7BFB2D6B"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b/>
          <w:lang w:val="en-GB"/>
        </w:rPr>
        <w:lastRenderedPageBreak/>
        <w:t>ANNEXES:</w:t>
      </w:r>
    </w:p>
    <w:p w14:paraId="6E0A5868" w14:textId="77777777" w:rsidR="00762E89" w:rsidRPr="0002425A" w:rsidRDefault="00762E89" w:rsidP="0002425A">
      <w:pPr>
        <w:jc w:val="both"/>
        <w:rPr>
          <w:rFonts w:ascii="Maiandra GD" w:hAnsi="Maiandra GD" w:cs="Arial"/>
          <w:lang w:val="en-GB"/>
        </w:rPr>
      </w:pPr>
    </w:p>
    <w:p w14:paraId="1DEE7569"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14:paraId="601AF8B6"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05C44778"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55F688E7" w14:textId="77777777" w:rsidR="00762E89" w:rsidRPr="0002425A" w:rsidRDefault="00762E89" w:rsidP="0002425A">
      <w:pPr>
        <w:jc w:val="both"/>
        <w:rPr>
          <w:rFonts w:ascii="Maiandra GD" w:hAnsi="Maiandra GD" w:cs="Arial"/>
          <w:lang w:val="en-GB"/>
        </w:rPr>
      </w:pPr>
    </w:p>
    <w:p w14:paraId="6DEEFC9A" w14:textId="77777777" w:rsidR="00762E89" w:rsidRPr="0002425A" w:rsidRDefault="00762E89" w:rsidP="0002425A">
      <w:pPr>
        <w:ind w:firstLine="720"/>
        <w:jc w:val="both"/>
        <w:rPr>
          <w:rFonts w:ascii="Maiandra GD" w:hAnsi="Maiandra GD" w:cs="Arial"/>
          <w:b/>
          <w:lang w:val="en-GB"/>
        </w:rPr>
      </w:pPr>
    </w:p>
    <w:p w14:paraId="045D955D" w14:textId="77777777" w:rsidR="00762E89" w:rsidRPr="0002425A" w:rsidRDefault="00762E89" w:rsidP="0002425A">
      <w:pPr>
        <w:ind w:firstLine="720"/>
        <w:jc w:val="both"/>
        <w:rPr>
          <w:rFonts w:ascii="Maiandra GD" w:hAnsi="Maiandra GD" w:cs="Arial"/>
          <w:b/>
          <w:lang w:val="en-GB"/>
        </w:rPr>
      </w:pPr>
    </w:p>
    <w:p w14:paraId="1537B62D"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b/>
          <w:lang w:val="en-GB"/>
        </w:rPr>
        <w:t>Sincerely,</w:t>
      </w:r>
    </w:p>
    <w:p w14:paraId="1554A854" w14:textId="77777777" w:rsidR="00762E89" w:rsidRPr="0002425A" w:rsidRDefault="00762E89" w:rsidP="0002425A">
      <w:pPr>
        <w:ind w:firstLine="720"/>
        <w:jc w:val="both"/>
        <w:rPr>
          <w:rFonts w:ascii="Maiandra GD" w:hAnsi="Maiandra GD" w:cs="Arial"/>
          <w:i/>
          <w:lang w:val="en-GB"/>
        </w:rPr>
      </w:pPr>
    </w:p>
    <w:p w14:paraId="6BCA5908" w14:textId="77777777" w:rsidR="00762E89" w:rsidRPr="0002425A" w:rsidRDefault="00762E89" w:rsidP="0002425A">
      <w:pPr>
        <w:ind w:firstLine="720"/>
        <w:jc w:val="both"/>
        <w:rPr>
          <w:rFonts w:ascii="Maiandra GD" w:hAnsi="Maiandra GD" w:cs="Arial"/>
          <w:i/>
          <w:lang w:val="en-GB"/>
        </w:rPr>
      </w:pPr>
    </w:p>
    <w:p w14:paraId="4CC682CA" w14:textId="77777777" w:rsidR="00762E89" w:rsidRPr="0002425A" w:rsidRDefault="00762E89" w:rsidP="0002425A">
      <w:pPr>
        <w:ind w:firstLine="720"/>
        <w:jc w:val="both"/>
        <w:rPr>
          <w:rFonts w:ascii="Maiandra GD" w:hAnsi="Maiandra GD" w:cs="Arial"/>
          <w:i/>
          <w:lang w:val="en-GB"/>
        </w:rPr>
      </w:pPr>
    </w:p>
    <w:p w14:paraId="76945506" w14:textId="77777777" w:rsidR="00762E89" w:rsidRPr="0002425A" w:rsidRDefault="00762E89" w:rsidP="0002425A">
      <w:pPr>
        <w:ind w:firstLine="720"/>
        <w:jc w:val="both"/>
        <w:rPr>
          <w:rFonts w:ascii="Maiandra GD" w:hAnsi="Maiandra GD" w:cs="Arial"/>
          <w:i/>
          <w:lang w:val="en-GB"/>
        </w:rPr>
      </w:pPr>
      <w:r w:rsidRPr="0002425A">
        <w:rPr>
          <w:rFonts w:ascii="Maiandra GD" w:hAnsi="Maiandra GD" w:cs="Arial"/>
          <w:i/>
          <w:lang w:val="en-GB"/>
        </w:rPr>
        <w:t>_____________________</w:t>
      </w:r>
    </w:p>
    <w:p w14:paraId="338EB89F" w14:textId="5AC125DB" w:rsidR="00762E89" w:rsidRPr="0002425A" w:rsidRDefault="00762E89" w:rsidP="0002425A">
      <w:pPr>
        <w:ind w:firstLine="720"/>
        <w:jc w:val="both"/>
        <w:rPr>
          <w:rFonts w:ascii="Maiandra GD" w:hAnsi="Maiandra GD" w:cs="Arial"/>
          <w:lang w:val="en-GB"/>
        </w:rPr>
      </w:pPr>
      <w:r w:rsidRPr="0002425A">
        <w:rPr>
          <w:rFonts w:ascii="Maiandra GD" w:hAnsi="Maiandra GD" w:cs="Arial"/>
          <w:b/>
          <w:lang w:val="en-GB"/>
        </w:rPr>
        <w:t>Name:</w:t>
      </w:r>
      <w:r w:rsidRPr="0002425A">
        <w:rPr>
          <w:rFonts w:ascii="Maiandra GD" w:hAnsi="Maiandra GD" w:cs="Arial"/>
          <w:lang w:val="en-GB"/>
        </w:rPr>
        <w:t xml:space="preserve"> </w:t>
      </w:r>
      <w:r w:rsidR="009076FF" w:rsidRPr="009076FF">
        <w:rPr>
          <w:rFonts w:ascii="Maiandra GD" w:hAnsi="Maiandra GD" w:cs="Arial"/>
          <w:lang w:val="en-GB"/>
        </w:rPr>
        <w:t>Mr</w:t>
      </w:r>
      <w:r w:rsidR="00190413">
        <w:rPr>
          <w:rFonts w:ascii="Maiandra GD" w:hAnsi="Maiandra GD" w:cs="Arial"/>
          <w:lang w:val="en-GB"/>
        </w:rPr>
        <w:t xml:space="preserve"> Purpose Chifani</w:t>
      </w:r>
      <w:r w:rsidR="009076FF" w:rsidRPr="009076FF">
        <w:rPr>
          <w:rFonts w:ascii="Maiandra GD" w:hAnsi="Maiandra GD" w:cs="Arial"/>
          <w:lang w:val="en-GB"/>
        </w:rPr>
        <w:t xml:space="preserve"> </w:t>
      </w:r>
    </w:p>
    <w:p w14:paraId="054D85E8"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b/>
          <w:lang w:val="en-GB"/>
        </w:rPr>
        <w:t>Title:</w:t>
      </w:r>
      <w:r w:rsidRPr="0002425A">
        <w:rPr>
          <w:rFonts w:ascii="Maiandra GD" w:hAnsi="Maiandra GD" w:cs="Arial"/>
          <w:lang w:val="en-GB"/>
        </w:rPr>
        <w:t xml:space="preserve"> </w:t>
      </w:r>
      <w:r w:rsidR="009076FF" w:rsidRPr="009076FF">
        <w:rPr>
          <w:rFonts w:ascii="Maiandra GD" w:hAnsi="Maiandra GD" w:cs="Arial"/>
          <w:lang w:val="en-GB"/>
        </w:rPr>
        <w:t xml:space="preserve">Acting- </w:t>
      </w:r>
      <w:r w:rsidRPr="009076FF">
        <w:rPr>
          <w:rFonts w:ascii="Maiandra GD" w:hAnsi="Maiandra GD" w:cs="Arial"/>
          <w:lang w:val="en-GB"/>
        </w:rPr>
        <w:t>Head of Procurement Unit</w:t>
      </w:r>
    </w:p>
    <w:p w14:paraId="0A16B61A" w14:textId="77777777" w:rsidR="00762E89" w:rsidRPr="0002425A" w:rsidRDefault="00762E89" w:rsidP="0002425A">
      <w:pPr>
        <w:pStyle w:val="BodyText2"/>
        <w:tabs>
          <w:tab w:val="left" w:pos="720"/>
          <w:tab w:val="left" w:pos="1440"/>
          <w:tab w:val="left" w:pos="2880"/>
          <w:tab w:val="right" w:leader="dot" w:pos="8640"/>
        </w:tabs>
        <w:ind w:left="-270"/>
        <w:rPr>
          <w:rFonts w:ascii="Maiandra GD" w:hAnsi="Maiandra GD" w:cs="Arial"/>
          <w:lang w:val="en-GB"/>
        </w:rPr>
        <w:sectPr w:rsidR="00762E89" w:rsidRPr="0002425A" w:rsidSect="002947C8">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9" w:h="16834" w:code="9"/>
          <w:pgMar w:top="1440" w:right="1382" w:bottom="1584" w:left="1584" w:header="576" w:footer="576" w:gutter="0"/>
          <w:cols w:space="720"/>
          <w:titlePg/>
          <w:docGrid w:linePitch="360"/>
        </w:sectPr>
      </w:pPr>
    </w:p>
    <w:p w14:paraId="2454CC5A" w14:textId="77777777" w:rsidR="00762E89" w:rsidRPr="0002425A" w:rsidRDefault="00762E89" w:rsidP="0002425A">
      <w:pPr>
        <w:pStyle w:val="BodyText2"/>
        <w:tabs>
          <w:tab w:val="left" w:pos="720"/>
          <w:tab w:val="left" w:pos="1440"/>
          <w:tab w:val="left" w:pos="2880"/>
          <w:tab w:val="right" w:leader="dot" w:pos="8640"/>
        </w:tabs>
        <w:ind w:left="-270"/>
        <w:rPr>
          <w:rFonts w:ascii="Maiandra GD" w:hAnsi="Maiandra GD" w:cs="Arial"/>
          <w:b/>
          <w:lang w:val="en-GB"/>
        </w:rPr>
      </w:pPr>
    </w:p>
    <w:p w14:paraId="3E82C833" w14:textId="523BBBFF" w:rsidR="00762E89" w:rsidRPr="00605A40" w:rsidRDefault="00762E89" w:rsidP="00605A40">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1681A4B6" w14:textId="7D6715A5" w:rsidR="004010DF" w:rsidRDefault="004010DF" w:rsidP="004010DF">
      <w:pPr>
        <w:pStyle w:val="Annexetitle"/>
        <w:rPr>
          <w:rFonts w:ascii="Maiandra GD" w:hAnsi="Maiandra GD" w:cs="Arial"/>
          <w:noProof/>
          <w:sz w:val="24"/>
          <w:szCs w:val="24"/>
          <w:lang w:val="en-US" w:eastAsia="en-US"/>
        </w:rPr>
      </w:pPr>
      <w:r w:rsidRPr="00666AE5">
        <w:rPr>
          <w:rFonts w:ascii="Maiandra GD" w:hAnsi="Maiandra GD" w:cs="Arial"/>
          <w:noProof/>
          <w:sz w:val="24"/>
          <w:szCs w:val="24"/>
          <w:lang w:val="en-US" w:eastAsia="en-US"/>
        </w:rPr>
        <w:lastRenderedPageBreak/>
        <w:drawing>
          <wp:inline distT="0" distB="0" distL="0" distR="0" wp14:anchorId="1ADFCB29" wp14:editId="25BA76AA">
            <wp:extent cx="1303020" cy="1280160"/>
            <wp:effectExtent l="0" t="0" r="0" b="0"/>
            <wp:docPr id="3" name="Picture 3" descr="Description: Description: Description: Description: 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sadclogo_med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03020" cy="1280160"/>
                    </a:xfrm>
                    <a:prstGeom prst="rect">
                      <a:avLst/>
                    </a:prstGeom>
                    <a:noFill/>
                    <a:ln>
                      <a:noFill/>
                    </a:ln>
                  </pic:spPr>
                </pic:pic>
              </a:graphicData>
            </a:graphic>
          </wp:inline>
        </w:drawing>
      </w:r>
    </w:p>
    <w:p w14:paraId="0698922B" w14:textId="77777777" w:rsidR="004010DF" w:rsidRPr="00666AE5" w:rsidRDefault="004010DF" w:rsidP="004010DF"/>
    <w:p w14:paraId="262C2A01" w14:textId="77777777" w:rsidR="004010DF" w:rsidRDefault="004010DF" w:rsidP="004010DF">
      <w:pPr>
        <w:jc w:val="center"/>
        <w:rPr>
          <w:b/>
        </w:rPr>
      </w:pPr>
    </w:p>
    <w:p w14:paraId="07542C8D" w14:textId="77777777" w:rsidR="004010DF" w:rsidRPr="00666AE5" w:rsidRDefault="004010DF" w:rsidP="004010DF">
      <w:pPr>
        <w:jc w:val="center"/>
        <w:rPr>
          <w:rFonts w:ascii="Maiandra GD" w:hAnsi="Maiandra GD"/>
          <w:b/>
          <w:sz w:val="36"/>
          <w:szCs w:val="36"/>
        </w:rPr>
      </w:pPr>
      <w:r w:rsidRPr="00666AE5">
        <w:rPr>
          <w:rFonts w:ascii="Maiandra GD" w:hAnsi="Maiandra GD"/>
          <w:b/>
          <w:sz w:val="36"/>
          <w:szCs w:val="36"/>
        </w:rPr>
        <w:t>TERMS OF REFERENCE</w:t>
      </w:r>
    </w:p>
    <w:p w14:paraId="433DDBF0" w14:textId="77777777" w:rsidR="004010DF" w:rsidRPr="00666AE5" w:rsidRDefault="004010DF" w:rsidP="004010DF">
      <w:pPr>
        <w:jc w:val="center"/>
        <w:rPr>
          <w:rFonts w:ascii="Maiandra GD" w:hAnsi="Maiandra GD"/>
          <w:b/>
          <w:sz w:val="36"/>
          <w:szCs w:val="36"/>
        </w:rPr>
      </w:pPr>
    </w:p>
    <w:p w14:paraId="372B614D" w14:textId="77777777" w:rsidR="004010DF" w:rsidRPr="00666AE5" w:rsidRDefault="004010DF" w:rsidP="004010DF">
      <w:pPr>
        <w:jc w:val="center"/>
        <w:rPr>
          <w:b/>
          <w:sz w:val="36"/>
          <w:szCs w:val="36"/>
        </w:rPr>
      </w:pPr>
    </w:p>
    <w:p w14:paraId="17EEB9D9" w14:textId="77777777" w:rsidR="00641547" w:rsidRPr="00641547" w:rsidRDefault="00641547" w:rsidP="00641547">
      <w:pPr>
        <w:spacing w:after="160" w:line="259" w:lineRule="auto"/>
        <w:jc w:val="center"/>
        <w:rPr>
          <w:rFonts w:ascii="Maiandra GD" w:eastAsia="Calibri" w:hAnsi="Maiandra GD"/>
          <w:b/>
          <w:sz w:val="36"/>
          <w:szCs w:val="36"/>
          <w:lang w:val="en-GB" w:bidi="en-US"/>
        </w:rPr>
      </w:pPr>
      <w:r w:rsidRPr="00641547">
        <w:rPr>
          <w:rFonts w:ascii="Maiandra GD" w:eastAsia="Calibri" w:hAnsi="Maiandra GD"/>
          <w:b/>
          <w:sz w:val="36"/>
          <w:szCs w:val="36"/>
          <w:lang w:bidi="en-US"/>
        </w:rPr>
        <w:t xml:space="preserve">CONSULTANCY </w:t>
      </w:r>
      <w:r w:rsidRPr="00641547">
        <w:rPr>
          <w:rFonts w:ascii="Maiandra GD" w:eastAsia="Calibri" w:hAnsi="Maiandra GD"/>
          <w:b/>
          <w:sz w:val="36"/>
          <w:szCs w:val="36"/>
          <w:lang w:val="en-GB" w:bidi="en-US"/>
        </w:rPr>
        <w:t>FOR THE DEVELOPMENT OF THE REGIONAL IRRIGATION POLICY FOR THE SOUTHERN AFRICAN DEVELOPMENT COMMUNITY (SADC)</w:t>
      </w:r>
    </w:p>
    <w:p w14:paraId="331C2427" w14:textId="3E0577FD" w:rsidR="00C35C5D" w:rsidRPr="00916DE9" w:rsidRDefault="00C35C5D" w:rsidP="00C35C5D">
      <w:pPr>
        <w:pStyle w:val="Heading"/>
        <w:rPr>
          <w:rFonts w:ascii="Arial" w:hAnsi="Arial" w:cs="Arial"/>
        </w:rPr>
      </w:pPr>
      <w:r>
        <w:rPr>
          <w:rFonts w:ascii="Arial" w:hAnsi="Arial" w:cs="Arial"/>
        </w:rPr>
        <w:t xml:space="preserve">                                                                 </w:t>
      </w:r>
      <w:hyperlink r:id="rId21" w:tooltip="&quot;Home&quot; " w:history="1"/>
    </w:p>
    <w:p w14:paraId="32D2A02E" w14:textId="77777777" w:rsidR="00C35C5D" w:rsidRPr="00BD4E6A" w:rsidRDefault="00C35C5D" w:rsidP="00C35C5D">
      <w:pPr>
        <w:jc w:val="center"/>
        <w:rPr>
          <w:rFonts w:ascii="Arial" w:hAnsi="Arial" w:cs="Arial"/>
          <w:b/>
          <w:sz w:val="28"/>
          <w:szCs w:val="28"/>
        </w:rPr>
      </w:pPr>
    </w:p>
    <w:p w14:paraId="6F9D5E40" w14:textId="77777777" w:rsidR="001124D6" w:rsidRPr="001124D6" w:rsidRDefault="001124D6" w:rsidP="001124D6">
      <w:pPr>
        <w:pageBreakBefore/>
        <w:tabs>
          <w:tab w:val="left" w:pos="1701"/>
          <w:tab w:val="left" w:pos="2552"/>
        </w:tabs>
        <w:spacing w:before="240" w:after="120"/>
        <w:jc w:val="both"/>
        <w:rPr>
          <w:rFonts w:ascii="Arial" w:hAnsi="Arial" w:cs="Arial"/>
          <w:b/>
          <w:caps/>
          <w:sz w:val="22"/>
          <w:szCs w:val="22"/>
          <w:lang w:val="en-GB" w:eastAsia="en-GB"/>
        </w:rPr>
      </w:pPr>
      <w:r w:rsidRPr="001124D6">
        <w:rPr>
          <w:rFonts w:ascii="Arial" w:hAnsi="Arial" w:cs="Arial"/>
          <w:b/>
          <w:caps/>
          <w:sz w:val="22"/>
          <w:szCs w:val="22"/>
          <w:lang w:val="en-GB" w:eastAsia="en-GB"/>
        </w:rPr>
        <w:lastRenderedPageBreak/>
        <w:t>TERMS OF REFERENCE</w:t>
      </w:r>
    </w:p>
    <w:p w14:paraId="0335BF08" w14:textId="77777777" w:rsidR="001124D6" w:rsidRPr="001124D6" w:rsidRDefault="001124D6" w:rsidP="001124D6">
      <w:pPr>
        <w:tabs>
          <w:tab w:val="right" w:leader="dot" w:pos="8640"/>
        </w:tabs>
        <w:spacing w:before="120" w:after="120"/>
        <w:ind w:left="482" w:right="720" w:hanging="482"/>
        <w:jc w:val="both"/>
        <w:rPr>
          <w:rFonts w:ascii="Calibri" w:hAnsi="Calibri"/>
          <w:noProof/>
          <w:sz w:val="22"/>
          <w:szCs w:val="22"/>
        </w:rPr>
      </w:pPr>
      <w:r w:rsidRPr="001124D6">
        <w:rPr>
          <w:rFonts w:ascii="Arial" w:hAnsi="Arial" w:cs="Arial"/>
          <w:sz w:val="22"/>
          <w:szCs w:val="22"/>
          <w:lang w:val="en-GB"/>
        </w:rPr>
        <w:fldChar w:fldCharType="begin"/>
      </w:r>
      <w:r w:rsidRPr="001124D6">
        <w:rPr>
          <w:rFonts w:ascii="Arial" w:hAnsi="Arial" w:cs="Arial"/>
          <w:sz w:val="22"/>
          <w:szCs w:val="22"/>
          <w:lang w:val="en-GB"/>
        </w:rPr>
        <w:instrText xml:space="preserve"> TOC \o "1-2" </w:instrText>
      </w:r>
      <w:r w:rsidRPr="001124D6">
        <w:rPr>
          <w:rFonts w:ascii="Arial" w:hAnsi="Arial" w:cs="Arial"/>
          <w:sz w:val="22"/>
          <w:szCs w:val="22"/>
          <w:lang w:val="en-GB"/>
        </w:rPr>
        <w:fldChar w:fldCharType="separate"/>
      </w:r>
      <w:r w:rsidRPr="001124D6">
        <w:rPr>
          <w:rFonts w:ascii="Arial" w:hAnsi="Arial" w:cs="Arial"/>
          <w:b/>
          <w:caps/>
          <w:noProof/>
          <w:sz w:val="22"/>
          <w:szCs w:val="20"/>
          <w:lang w:val="en-GB"/>
        </w:rPr>
        <w:t>1.</w:t>
      </w:r>
      <w:r w:rsidRPr="001124D6">
        <w:rPr>
          <w:rFonts w:ascii="Calibri" w:hAnsi="Calibri"/>
          <w:noProof/>
          <w:sz w:val="22"/>
          <w:szCs w:val="22"/>
        </w:rPr>
        <w:tab/>
      </w:r>
      <w:r w:rsidRPr="001124D6">
        <w:rPr>
          <w:rFonts w:ascii="Arial" w:hAnsi="Arial" w:cs="Arial"/>
          <w:b/>
          <w:caps/>
          <w:noProof/>
          <w:sz w:val="22"/>
          <w:szCs w:val="20"/>
          <w:lang w:val="en-GB"/>
        </w:rPr>
        <w:t>BACKGROUND INFORMATION</w:t>
      </w:r>
      <w:r w:rsidRPr="001124D6">
        <w:rPr>
          <w:b/>
          <w:caps/>
          <w:noProof/>
          <w:sz w:val="22"/>
          <w:szCs w:val="20"/>
          <w:lang w:val="en-GB"/>
        </w:rPr>
        <w:tab/>
      </w:r>
      <w:r w:rsidRPr="001124D6">
        <w:rPr>
          <w:b/>
          <w:caps/>
          <w:noProof/>
          <w:sz w:val="22"/>
          <w:szCs w:val="20"/>
          <w:lang w:val="en-GB"/>
        </w:rPr>
        <w:fldChar w:fldCharType="begin"/>
      </w:r>
      <w:r w:rsidRPr="001124D6">
        <w:rPr>
          <w:b/>
          <w:caps/>
          <w:noProof/>
          <w:sz w:val="22"/>
          <w:szCs w:val="20"/>
          <w:lang w:val="en-GB"/>
        </w:rPr>
        <w:instrText xml:space="preserve"> PAGEREF _Toc80085535 \h </w:instrText>
      </w:r>
      <w:r w:rsidRPr="001124D6">
        <w:rPr>
          <w:b/>
          <w:caps/>
          <w:noProof/>
          <w:sz w:val="22"/>
          <w:szCs w:val="20"/>
          <w:lang w:val="en-GB"/>
        </w:rPr>
      </w:r>
      <w:r w:rsidRPr="001124D6">
        <w:rPr>
          <w:b/>
          <w:caps/>
          <w:noProof/>
          <w:sz w:val="22"/>
          <w:szCs w:val="20"/>
          <w:lang w:val="en-GB"/>
        </w:rPr>
        <w:fldChar w:fldCharType="separate"/>
      </w:r>
      <w:r w:rsidRPr="001124D6">
        <w:rPr>
          <w:b/>
          <w:caps/>
          <w:noProof/>
          <w:sz w:val="22"/>
          <w:szCs w:val="20"/>
          <w:lang w:val="en-GB"/>
        </w:rPr>
        <w:t>2</w:t>
      </w:r>
      <w:r w:rsidRPr="001124D6">
        <w:rPr>
          <w:b/>
          <w:caps/>
          <w:noProof/>
          <w:sz w:val="22"/>
          <w:szCs w:val="20"/>
          <w:lang w:val="en-GB"/>
        </w:rPr>
        <w:fldChar w:fldCharType="end"/>
      </w:r>
    </w:p>
    <w:p w14:paraId="3FEE3A19"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1.1.</w:t>
      </w:r>
      <w:r w:rsidRPr="001124D6">
        <w:rPr>
          <w:rFonts w:ascii="Calibri" w:hAnsi="Calibri"/>
          <w:noProof/>
          <w:sz w:val="22"/>
          <w:szCs w:val="22"/>
        </w:rPr>
        <w:tab/>
      </w:r>
      <w:r w:rsidRPr="001124D6">
        <w:rPr>
          <w:rFonts w:ascii="Arial" w:hAnsi="Arial" w:cs="Arial"/>
          <w:noProof/>
          <w:sz w:val="22"/>
          <w:szCs w:val="20"/>
          <w:lang w:val="en-GB"/>
        </w:rPr>
        <w:t>Partner country and procuring entity</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_Toc80085536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2</w:t>
      </w:r>
      <w:r w:rsidRPr="001124D6">
        <w:rPr>
          <w:noProof/>
          <w:sz w:val="22"/>
          <w:szCs w:val="20"/>
          <w:lang w:val="en-GB"/>
        </w:rPr>
        <w:fldChar w:fldCharType="end"/>
      </w:r>
    </w:p>
    <w:p w14:paraId="3137A0A9"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1.2.</w:t>
      </w:r>
      <w:r w:rsidRPr="001124D6">
        <w:rPr>
          <w:rFonts w:ascii="Calibri" w:hAnsi="Calibri"/>
          <w:noProof/>
          <w:sz w:val="22"/>
          <w:szCs w:val="22"/>
        </w:rPr>
        <w:tab/>
      </w:r>
      <w:r w:rsidRPr="001124D6">
        <w:rPr>
          <w:rFonts w:ascii="Arial" w:hAnsi="Arial" w:cs="Arial"/>
          <w:noProof/>
          <w:sz w:val="22"/>
          <w:szCs w:val="20"/>
          <w:lang w:val="en-GB"/>
        </w:rPr>
        <w:t>Contracting authority</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_Toc80085537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2</w:t>
      </w:r>
      <w:r w:rsidRPr="001124D6">
        <w:rPr>
          <w:noProof/>
          <w:sz w:val="22"/>
          <w:szCs w:val="20"/>
          <w:lang w:val="en-GB"/>
        </w:rPr>
        <w:fldChar w:fldCharType="end"/>
      </w:r>
    </w:p>
    <w:p w14:paraId="3E1B3A21"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1.3.</w:t>
      </w:r>
      <w:r w:rsidRPr="001124D6">
        <w:rPr>
          <w:rFonts w:ascii="Calibri" w:hAnsi="Calibri"/>
          <w:noProof/>
          <w:sz w:val="22"/>
          <w:szCs w:val="22"/>
        </w:rPr>
        <w:tab/>
      </w:r>
      <w:r w:rsidRPr="001124D6">
        <w:rPr>
          <w:rFonts w:ascii="Arial" w:hAnsi="Arial" w:cs="Arial"/>
          <w:noProof/>
          <w:sz w:val="22"/>
          <w:szCs w:val="20"/>
          <w:lang w:val="en-GB"/>
        </w:rPr>
        <w:t>Country background</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_Toc80085538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2</w:t>
      </w:r>
      <w:r w:rsidRPr="001124D6">
        <w:rPr>
          <w:noProof/>
          <w:sz w:val="22"/>
          <w:szCs w:val="20"/>
          <w:lang w:val="en-GB"/>
        </w:rPr>
        <w:fldChar w:fldCharType="end"/>
      </w:r>
    </w:p>
    <w:p w14:paraId="3591C973"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1.4.</w:t>
      </w:r>
      <w:r w:rsidRPr="001124D6">
        <w:rPr>
          <w:rFonts w:ascii="Calibri" w:hAnsi="Calibri"/>
          <w:noProof/>
          <w:sz w:val="22"/>
          <w:szCs w:val="22"/>
        </w:rPr>
        <w:tab/>
      </w:r>
      <w:r w:rsidRPr="001124D6">
        <w:rPr>
          <w:rFonts w:ascii="Arial" w:hAnsi="Arial" w:cs="Arial"/>
          <w:noProof/>
          <w:sz w:val="22"/>
          <w:szCs w:val="20"/>
          <w:lang w:val="en-GB"/>
        </w:rPr>
        <w:t>Current situation in the sector</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_Toc80085539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2</w:t>
      </w:r>
      <w:r w:rsidRPr="001124D6">
        <w:rPr>
          <w:noProof/>
          <w:sz w:val="22"/>
          <w:szCs w:val="20"/>
          <w:lang w:val="en-GB"/>
        </w:rPr>
        <w:fldChar w:fldCharType="end"/>
      </w:r>
    </w:p>
    <w:p w14:paraId="34EA02DD"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1.5.</w:t>
      </w:r>
      <w:r w:rsidRPr="001124D6">
        <w:rPr>
          <w:rFonts w:ascii="Calibri" w:hAnsi="Calibri"/>
          <w:noProof/>
          <w:sz w:val="22"/>
          <w:szCs w:val="22"/>
        </w:rPr>
        <w:tab/>
      </w:r>
      <w:r w:rsidRPr="001124D6">
        <w:rPr>
          <w:rFonts w:ascii="Arial" w:hAnsi="Arial" w:cs="Arial"/>
          <w:noProof/>
          <w:sz w:val="22"/>
          <w:szCs w:val="20"/>
          <w:lang w:val="en-GB"/>
        </w:rPr>
        <w:t>Related programmes and other donor activities</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_Toc80085540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3</w:t>
      </w:r>
      <w:r w:rsidRPr="001124D6">
        <w:rPr>
          <w:noProof/>
          <w:sz w:val="22"/>
          <w:szCs w:val="20"/>
          <w:lang w:val="en-GB"/>
        </w:rPr>
        <w:fldChar w:fldCharType="end"/>
      </w:r>
    </w:p>
    <w:p w14:paraId="107CBA12" w14:textId="77777777" w:rsidR="001124D6" w:rsidRPr="001124D6" w:rsidRDefault="001124D6" w:rsidP="001124D6">
      <w:pPr>
        <w:tabs>
          <w:tab w:val="right" w:leader="dot" w:pos="8640"/>
        </w:tabs>
        <w:spacing w:before="120" w:after="120"/>
        <w:ind w:left="482" w:right="720" w:hanging="482"/>
        <w:jc w:val="both"/>
        <w:rPr>
          <w:rFonts w:ascii="Calibri" w:hAnsi="Calibri"/>
          <w:noProof/>
          <w:sz w:val="22"/>
          <w:szCs w:val="22"/>
        </w:rPr>
      </w:pPr>
      <w:r w:rsidRPr="001124D6">
        <w:rPr>
          <w:rFonts w:ascii="Arial" w:hAnsi="Arial" w:cs="Arial"/>
          <w:b/>
          <w:caps/>
          <w:noProof/>
          <w:sz w:val="22"/>
          <w:szCs w:val="20"/>
          <w:lang w:val="en-GB"/>
        </w:rPr>
        <w:t>2.</w:t>
      </w:r>
      <w:r w:rsidRPr="001124D6">
        <w:rPr>
          <w:rFonts w:ascii="Calibri" w:hAnsi="Calibri"/>
          <w:noProof/>
          <w:sz w:val="22"/>
          <w:szCs w:val="22"/>
        </w:rPr>
        <w:tab/>
      </w:r>
      <w:r w:rsidRPr="001124D6">
        <w:rPr>
          <w:rFonts w:ascii="Arial" w:hAnsi="Arial" w:cs="Arial"/>
          <w:b/>
          <w:caps/>
          <w:noProof/>
          <w:sz w:val="22"/>
          <w:szCs w:val="20"/>
          <w:lang w:val="en-GB"/>
        </w:rPr>
        <w:t>OBJECTIVE, PURPOSE &amp; EXPECTED RESULTS</w:t>
      </w:r>
      <w:r w:rsidRPr="001124D6">
        <w:rPr>
          <w:b/>
          <w:caps/>
          <w:noProof/>
          <w:sz w:val="22"/>
          <w:szCs w:val="20"/>
          <w:lang w:val="en-GB"/>
        </w:rPr>
        <w:tab/>
      </w:r>
      <w:r w:rsidRPr="001124D6">
        <w:rPr>
          <w:b/>
          <w:caps/>
          <w:noProof/>
          <w:sz w:val="22"/>
          <w:szCs w:val="20"/>
          <w:lang w:val="en-GB"/>
        </w:rPr>
        <w:fldChar w:fldCharType="begin"/>
      </w:r>
      <w:r w:rsidRPr="001124D6">
        <w:rPr>
          <w:b/>
          <w:caps/>
          <w:noProof/>
          <w:sz w:val="22"/>
          <w:szCs w:val="20"/>
          <w:lang w:val="en-GB"/>
        </w:rPr>
        <w:instrText xml:space="preserve"> PAGEREF _Toc80085541 \h </w:instrText>
      </w:r>
      <w:r w:rsidRPr="001124D6">
        <w:rPr>
          <w:b/>
          <w:caps/>
          <w:noProof/>
          <w:sz w:val="22"/>
          <w:szCs w:val="20"/>
          <w:lang w:val="en-GB"/>
        </w:rPr>
      </w:r>
      <w:r w:rsidRPr="001124D6">
        <w:rPr>
          <w:b/>
          <w:caps/>
          <w:noProof/>
          <w:sz w:val="22"/>
          <w:szCs w:val="20"/>
          <w:lang w:val="en-GB"/>
        </w:rPr>
        <w:fldChar w:fldCharType="separate"/>
      </w:r>
      <w:r w:rsidRPr="001124D6">
        <w:rPr>
          <w:b/>
          <w:caps/>
          <w:noProof/>
          <w:sz w:val="22"/>
          <w:szCs w:val="20"/>
          <w:lang w:val="en-GB"/>
        </w:rPr>
        <w:t>3</w:t>
      </w:r>
      <w:r w:rsidRPr="001124D6">
        <w:rPr>
          <w:b/>
          <w:caps/>
          <w:noProof/>
          <w:sz w:val="22"/>
          <w:szCs w:val="20"/>
          <w:lang w:val="en-GB"/>
        </w:rPr>
        <w:fldChar w:fldCharType="end"/>
      </w:r>
    </w:p>
    <w:p w14:paraId="1BFAF997"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2.1.</w:t>
      </w:r>
      <w:r w:rsidRPr="001124D6">
        <w:rPr>
          <w:rFonts w:ascii="Calibri" w:hAnsi="Calibri"/>
          <w:noProof/>
          <w:sz w:val="22"/>
          <w:szCs w:val="22"/>
        </w:rPr>
        <w:tab/>
      </w:r>
      <w:r w:rsidRPr="001124D6">
        <w:rPr>
          <w:rFonts w:ascii="Arial" w:hAnsi="Arial" w:cs="Arial"/>
          <w:noProof/>
          <w:sz w:val="22"/>
          <w:szCs w:val="20"/>
          <w:lang w:val="en-GB"/>
        </w:rPr>
        <w:t>Overall objective</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_Toc80085542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3</w:t>
      </w:r>
      <w:r w:rsidRPr="001124D6">
        <w:rPr>
          <w:noProof/>
          <w:sz w:val="22"/>
          <w:szCs w:val="20"/>
          <w:lang w:val="en-GB"/>
        </w:rPr>
        <w:fldChar w:fldCharType="end"/>
      </w:r>
    </w:p>
    <w:p w14:paraId="0645E06A"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2.2.</w:t>
      </w:r>
      <w:r w:rsidRPr="001124D6">
        <w:rPr>
          <w:rFonts w:ascii="Calibri" w:hAnsi="Calibri"/>
          <w:noProof/>
          <w:sz w:val="22"/>
          <w:szCs w:val="22"/>
        </w:rPr>
        <w:tab/>
      </w:r>
      <w:r w:rsidRPr="001124D6">
        <w:rPr>
          <w:rFonts w:ascii="Arial" w:hAnsi="Arial" w:cs="Arial"/>
          <w:noProof/>
          <w:sz w:val="22"/>
          <w:szCs w:val="20"/>
          <w:lang w:val="en-GB"/>
        </w:rPr>
        <w:t>Results to be achieved by the contractor</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_Toc80085543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4</w:t>
      </w:r>
      <w:r w:rsidRPr="001124D6">
        <w:rPr>
          <w:noProof/>
          <w:sz w:val="22"/>
          <w:szCs w:val="20"/>
          <w:lang w:val="en-GB"/>
        </w:rPr>
        <w:fldChar w:fldCharType="end"/>
      </w:r>
    </w:p>
    <w:p w14:paraId="41BEEBB8" w14:textId="77777777" w:rsidR="001124D6" w:rsidRPr="001124D6" w:rsidRDefault="001124D6" w:rsidP="001124D6">
      <w:pPr>
        <w:tabs>
          <w:tab w:val="right" w:leader="dot" w:pos="8640"/>
        </w:tabs>
        <w:spacing w:before="120" w:after="120"/>
        <w:ind w:left="482" w:right="720" w:hanging="482"/>
        <w:jc w:val="both"/>
        <w:rPr>
          <w:rFonts w:ascii="Calibri" w:hAnsi="Calibri"/>
          <w:noProof/>
          <w:sz w:val="22"/>
          <w:szCs w:val="22"/>
        </w:rPr>
      </w:pPr>
      <w:r w:rsidRPr="001124D6">
        <w:rPr>
          <w:rFonts w:ascii="Arial" w:hAnsi="Arial" w:cs="Arial"/>
          <w:b/>
          <w:caps/>
          <w:noProof/>
          <w:sz w:val="22"/>
          <w:szCs w:val="20"/>
          <w:lang w:val="en-GB"/>
        </w:rPr>
        <w:t>3.</w:t>
      </w:r>
      <w:r w:rsidRPr="001124D6">
        <w:rPr>
          <w:rFonts w:ascii="Calibri" w:hAnsi="Calibri"/>
          <w:noProof/>
          <w:sz w:val="22"/>
          <w:szCs w:val="22"/>
        </w:rPr>
        <w:tab/>
      </w:r>
      <w:r w:rsidRPr="001124D6">
        <w:rPr>
          <w:rFonts w:ascii="Arial" w:hAnsi="Arial" w:cs="Arial"/>
          <w:b/>
          <w:caps/>
          <w:noProof/>
          <w:sz w:val="22"/>
          <w:szCs w:val="20"/>
          <w:lang w:val="en-GB"/>
        </w:rPr>
        <w:t>ASSUMPTIONS &amp; RISKS</w:t>
      </w:r>
      <w:r w:rsidRPr="001124D6">
        <w:rPr>
          <w:b/>
          <w:caps/>
          <w:noProof/>
          <w:sz w:val="22"/>
          <w:szCs w:val="20"/>
          <w:lang w:val="en-GB"/>
        </w:rPr>
        <w:tab/>
      </w:r>
      <w:r w:rsidRPr="001124D6">
        <w:rPr>
          <w:b/>
          <w:caps/>
          <w:noProof/>
          <w:sz w:val="22"/>
          <w:szCs w:val="20"/>
          <w:lang w:val="en-GB"/>
        </w:rPr>
        <w:fldChar w:fldCharType="begin"/>
      </w:r>
      <w:r w:rsidRPr="001124D6">
        <w:rPr>
          <w:b/>
          <w:caps/>
          <w:noProof/>
          <w:sz w:val="22"/>
          <w:szCs w:val="20"/>
          <w:lang w:val="en-GB"/>
        </w:rPr>
        <w:instrText xml:space="preserve"> PAGEREF _Toc80085544 \h </w:instrText>
      </w:r>
      <w:r w:rsidRPr="001124D6">
        <w:rPr>
          <w:b/>
          <w:caps/>
          <w:noProof/>
          <w:sz w:val="22"/>
          <w:szCs w:val="20"/>
          <w:lang w:val="en-GB"/>
        </w:rPr>
      </w:r>
      <w:r w:rsidRPr="001124D6">
        <w:rPr>
          <w:b/>
          <w:caps/>
          <w:noProof/>
          <w:sz w:val="22"/>
          <w:szCs w:val="20"/>
          <w:lang w:val="en-GB"/>
        </w:rPr>
        <w:fldChar w:fldCharType="separate"/>
      </w:r>
      <w:r w:rsidRPr="001124D6">
        <w:rPr>
          <w:b/>
          <w:caps/>
          <w:noProof/>
          <w:sz w:val="22"/>
          <w:szCs w:val="20"/>
          <w:lang w:val="en-GB"/>
        </w:rPr>
        <w:t>4</w:t>
      </w:r>
      <w:r w:rsidRPr="001124D6">
        <w:rPr>
          <w:b/>
          <w:caps/>
          <w:noProof/>
          <w:sz w:val="22"/>
          <w:szCs w:val="20"/>
          <w:lang w:val="en-GB"/>
        </w:rPr>
        <w:fldChar w:fldCharType="end"/>
      </w:r>
    </w:p>
    <w:p w14:paraId="5465C7EF"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3.1.</w:t>
      </w:r>
      <w:r w:rsidRPr="001124D6">
        <w:rPr>
          <w:rFonts w:ascii="Calibri" w:hAnsi="Calibri"/>
          <w:noProof/>
          <w:sz w:val="22"/>
          <w:szCs w:val="22"/>
        </w:rPr>
        <w:tab/>
      </w:r>
      <w:r w:rsidRPr="001124D6">
        <w:rPr>
          <w:rFonts w:ascii="Arial" w:hAnsi="Arial" w:cs="Arial"/>
          <w:noProof/>
          <w:sz w:val="22"/>
          <w:szCs w:val="20"/>
          <w:lang w:val="en-GB"/>
        </w:rPr>
        <w:t>Assumptions underlying the project</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_Toc80085545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4</w:t>
      </w:r>
      <w:r w:rsidRPr="001124D6">
        <w:rPr>
          <w:noProof/>
          <w:sz w:val="22"/>
          <w:szCs w:val="20"/>
          <w:lang w:val="en-GB"/>
        </w:rPr>
        <w:fldChar w:fldCharType="end"/>
      </w:r>
    </w:p>
    <w:p w14:paraId="5FB410B6"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3.2.</w:t>
      </w:r>
      <w:r w:rsidRPr="001124D6">
        <w:rPr>
          <w:rFonts w:ascii="Calibri" w:hAnsi="Calibri"/>
          <w:noProof/>
          <w:sz w:val="22"/>
          <w:szCs w:val="22"/>
        </w:rPr>
        <w:tab/>
      </w:r>
      <w:r w:rsidRPr="001124D6">
        <w:rPr>
          <w:rFonts w:ascii="Arial" w:hAnsi="Arial" w:cs="Arial"/>
          <w:noProof/>
          <w:sz w:val="22"/>
          <w:szCs w:val="20"/>
          <w:lang w:val="en-GB"/>
        </w:rPr>
        <w:t>Risks</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_Toc80085546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4</w:t>
      </w:r>
      <w:r w:rsidRPr="001124D6">
        <w:rPr>
          <w:noProof/>
          <w:sz w:val="22"/>
          <w:szCs w:val="20"/>
          <w:lang w:val="en-GB"/>
        </w:rPr>
        <w:fldChar w:fldCharType="end"/>
      </w:r>
    </w:p>
    <w:p w14:paraId="19F1FDBF" w14:textId="77777777" w:rsidR="001124D6" w:rsidRPr="001124D6" w:rsidRDefault="001124D6" w:rsidP="001124D6">
      <w:pPr>
        <w:tabs>
          <w:tab w:val="right" w:leader="dot" w:pos="8640"/>
        </w:tabs>
        <w:spacing w:before="120" w:after="120"/>
        <w:ind w:left="482" w:right="720" w:hanging="482"/>
        <w:jc w:val="both"/>
        <w:rPr>
          <w:rFonts w:ascii="Calibri" w:hAnsi="Calibri"/>
          <w:noProof/>
          <w:sz w:val="22"/>
          <w:szCs w:val="22"/>
        </w:rPr>
      </w:pPr>
      <w:r w:rsidRPr="001124D6">
        <w:rPr>
          <w:rFonts w:ascii="Arial" w:hAnsi="Arial" w:cs="Arial"/>
          <w:b/>
          <w:caps/>
          <w:noProof/>
          <w:sz w:val="22"/>
          <w:szCs w:val="20"/>
          <w:lang w:val="en-GB"/>
        </w:rPr>
        <w:t>4.</w:t>
      </w:r>
      <w:r w:rsidRPr="001124D6">
        <w:rPr>
          <w:rFonts w:ascii="Calibri" w:hAnsi="Calibri"/>
          <w:noProof/>
          <w:sz w:val="22"/>
          <w:szCs w:val="22"/>
        </w:rPr>
        <w:tab/>
      </w:r>
      <w:r w:rsidRPr="001124D6">
        <w:rPr>
          <w:rFonts w:ascii="Arial" w:hAnsi="Arial" w:cs="Arial"/>
          <w:b/>
          <w:caps/>
          <w:noProof/>
          <w:sz w:val="22"/>
          <w:szCs w:val="20"/>
          <w:lang w:val="en-GB"/>
        </w:rPr>
        <w:t>SCOPE OF THE WORK</w:t>
      </w:r>
      <w:r w:rsidRPr="001124D6">
        <w:rPr>
          <w:b/>
          <w:caps/>
          <w:noProof/>
          <w:sz w:val="22"/>
          <w:szCs w:val="20"/>
          <w:lang w:val="en-GB"/>
        </w:rPr>
        <w:tab/>
      </w:r>
      <w:r w:rsidRPr="001124D6">
        <w:rPr>
          <w:b/>
          <w:caps/>
          <w:noProof/>
          <w:sz w:val="22"/>
          <w:szCs w:val="20"/>
          <w:lang w:val="en-GB"/>
        </w:rPr>
        <w:fldChar w:fldCharType="begin"/>
      </w:r>
      <w:r w:rsidRPr="001124D6">
        <w:rPr>
          <w:b/>
          <w:caps/>
          <w:noProof/>
          <w:sz w:val="22"/>
          <w:szCs w:val="20"/>
          <w:lang w:val="en-GB"/>
        </w:rPr>
        <w:instrText xml:space="preserve"> PAGEREF _Toc80085547 \h </w:instrText>
      </w:r>
      <w:r w:rsidRPr="001124D6">
        <w:rPr>
          <w:b/>
          <w:caps/>
          <w:noProof/>
          <w:sz w:val="22"/>
          <w:szCs w:val="20"/>
          <w:lang w:val="en-GB"/>
        </w:rPr>
      </w:r>
      <w:r w:rsidRPr="001124D6">
        <w:rPr>
          <w:b/>
          <w:caps/>
          <w:noProof/>
          <w:sz w:val="22"/>
          <w:szCs w:val="20"/>
          <w:lang w:val="en-GB"/>
        </w:rPr>
        <w:fldChar w:fldCharType="separate"/>
      </w:r>
      <w:r w:rsidRPr="001124D6">
        <w:rPr>
          <w:b/>
          <w:caps/>
          <w:noProof/>
          <w:sz w:val="22"/>
          <w:szCs w:val="20"/>
          <w:lang w:val="en-GB"/>
        </w:rPr>
        <w:t>4</w:t>
      </w:r>
      <w:r w:rsidRPr="001124D6">
        <w:rPr>
          <w:b/>
          <w:caps/>
          <w:noProof/>
          <w:sz w:val="22"/>
          <w:szCs w:val="20"/>
          <w:lang w:val="en-GB"/>
        </w:rPr>
        <w:fldChar w:fldCharType="end"/>
      </w:r>
    </w:p>
    <w:p w14:paraId="73A043E1"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4.1.</w:t>
      </w:r>
      <w:r w:rsidRPr="001124D6">
        <w:rPr>
          <w:rFonts w:ascii="Calibri" w:hAnsi="Calibri"/>
          <w:noProof/>
          <w:sz w:val="22"/>
          <w:szCs w:val="22"/>
        </w:rPr>
        <w:tab/>
      </w:r>
      <w:r w:rsidRPr="001124D6">
        <w:rPr>
          <w:rFonts w:ascii="Arial" w:hAnsi="Arial" w:cs="Arial"/>
          <w:noProof/>
          <w:sz w:val="22"/>
          <w:szCs w:val="20"/>
          <w:lang w:val="en-GB"/>
        </w:rPr>
        <w:t>General</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_Toc80085548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4</w:t>
      </w:r>
      <w:r w:rsidRPr="001124D6">
        <w:rPr>
          <w:noProof/>
          <w:sz w:val="22"/>
          <w:szCs w:val="20"/>
          <w:lang w:val="en-GB"/>
        </w:rPr>
        <w:fldChar w:fldCharType="end"/>
      </w:r>
    </w:p>
    <w:p w14:paraId="6658F11E"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4.2.</w:t>
      </w:r>
      <w:r w:rsidRPr="001124D6">
        <w:rPr>
          <w:rFonts w:ascii="Calibri" w:hAnsi="Calibri"/>
          <w:noProof/>
          <w:sz w:val="22"/>
          <w:szCs w:val="22"/>
        </w:rPr>
        <w:tab/>
      </w:r>
      <w:r w:rsidRPr="001124D6">
        <w:rPr>
          <w:rFonts w:ascii="Arial" w:hAnsi="Arial" w:cs="Arial"/>
          <w:noProof/>
          <w:sz w:val="22"/>
          <w:szCs w:val="20"/>
          <w:lang w:val="en-GB"/>
        </w:rPr>
        <w:t>Specific work</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_Toc80085549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5</w:t>
      </w:r>
      <w:r w:rsidRPr="001124D6">
        <w:rPr>
          <w:noProof/>
          <w:sz w:val="22"/>
          <w:szCs w:val="20"/>
          <w:lang w:val="en-GB"/>
        </w:rPr>
        <w:fldChar w:fldCharType="end"/>
      </w:r>
    </w:p>
    <w:p w14:paraId="7D26F8C4"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4.3.</w:t>
      </w:r>
      <w:r w:rsidRPr="001124D6">
        <w:rPr>
          <w:rFonts w:ascii="Calibri" w:hAnsi="Calibri"/>
          <w:noProof/>
          <w:sz w:val="22"/>
          <w:szCs w:val="22"/>
        </w:rPr>
        <w:tab/>
      </w:r>
      <w:r w:rsidRPr="001124D6">
        <w:rPr>
          <w:rFonts w:ascii="Arial" w:hAnsi="Arial" w:cs="Arial"/>
          <w:noProof/>
          <w:sz w:val="22"/>
          <w:szCs w:val="20"/>
          <w:lang w:val="en-GB"/>
        </w:rPr>
        <w:t>Project management</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_Toc80085550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6</w:t>
      </w:r>
      <w:r w:rsidRPr="001124D6">
        <w:rPr>
          <w:noProof/>
          <w:sz w:val="22"/>
          <w:szCs w:val="20"/>
          <w:lang w:val="en-GB"/>
        </w:rPr>
        <w:fldChar w:fldCharType="end"/>
      </w:r>
    </w:p>
    <w:p w14:paraId="5B22747B" w14:textId="77777777" w:rsidR="001124D6" w:rsidRPr="001124D6" w:rsidRDefault="001124D6" w:rsidP="001124D6">
      <w:pPr>
        <w:tabs>
          <w:tab w:val="right" w:leader="dot" w:pos="8640"/>
        </w:tabs>
        <w:spacing w:before="120" w:after="120"/>
        <w:ind w:left="482" w:right="720" w:hanging="482"/>
        <w:jc w:val="both"/>
        <w:rPr>
          <w:rFonts w:ascii="Calibri" w:hAnsi="Calibri"/>
          <w:noProof/>
          <w:sz w:val="22"/>
          <w:szCs w:val="22"/>
        </w:rPr>
      </w:pPr>
      <w:r w:rsidRPr="001124D6">
        <w:rPr>
          <w:rFonts w:ascii="Arial" w:hAnsi="Arial" w:cs="Arial"/>
          <w:b/>
          <w:caps/>
          <w:noProof/>
          <w:sz w:val="22"/>
          <w:szCs w:val="20"/>
          <w:lang w:val="en-GB"/>
        </w:rPr>
        <w:t>5.</w:t>
      </w:r>
      <w:r w:rsidRPr="001124D6">
        <w:rPr>
          <w:rFonts w:ascii="Calibri" w:hAnsi="Calibri"/>
          <w:noProof/>
          <w:sz w:val="22"/>
          <w:szCs w:val="22"/>
        </w:rPr>
        <w:tab/>
      </w:r>
      <w:r w:rsidRPr="001124D6">
        <w:rPr>
          <w:rFonts w:ascii="Arial" w:hAnsi="Arial" w:cs="Arial"/>
          <w:b/>
          <w:caps/>
          <w:noProof/>
          <w:sz w:val="22"/>
          <w:szCs w:val="20"/>
          <w:lang w:val="en-GB"/>
        </w:rPr>
        <w:t>LOGISTICS AND TIMING</w:t>
      </w:r>
      <w:r w:rsidRPr="001124D6">
        <w:rPr>
          <w:b/>
          <w:caps/>
          <w:noProof/>
          <w:sz w:val="22"/>
          <w:szCs w:val="20"/>
          <w:lang w:val="en-GB"/>
        </w:rPr>
        <w:tab/>
      </w:r>
      <w:r w:rsidRPr="001124D6">
        <w:rPr>
          <w:b/>
          <w:caps/>
          <w:noProof/>
          <w:sz w:val="22"/>
          <w:szCs w:val="20"/>
          <w:lang w:val="en-GB"/>
        </w:rPr>
        <w:fldChar w:fldCharType="begin"/>
      </w:r>
      <w:r w:rsidRPr="001124D6">
        <w:rPr>
          <w:b/>
          <w:caps/>
          <w:noProof/>
          <w:sz w:val="22"/>
          <w:szCs w:val="20"/>
          <w:lang w:val="en-GB"/>
        </w:rPr>
        <w:instrText xml:space="preserve"> PAGEREF _Toc80085551 \h </w:instrText>
      </w:r>
      <w:r w:rsidRPr="001124D6">
        <w:rPr>
          <w:b/>
          <w:caps/>
          <w:noProof/>
          <w:sz w:val="22"/>
          <w:szCs w:val="20"/>
          <w:lang w:val="en-GB"/>
        </w:rPr>
      </w:r>
      <w:r w:rsidRPr="001124D6">
        <w:rPr>
          <w:b/>
          <w:caps/>
          <w:noProof/>
          <w:sz w:val="22"/>
          <w:szCs w:val="20"/>
          <w:lang w:val="en-GB"/>
        </w:rPr>
        <w:fldChar w:fldCharType="separate"/>
      </w:r>
      <w:r w:rsidRPr="001124D6">
        <w:rPr>
          <w:b/>
          <w:caps/>
          <w:noProof/>
          <w:sz w:val="22"/>
          <w:szCs w:val="20"/>
          <w:lang w:val="en-GB"/>
        </w:rPr>
        <w:t>6</w:t>
      </w:r>
      <w:r w:rsidRPr="001124D6">
        <w:rPr>
          <w:b/>
          <w:caps/>
          <w:noProof/>
          <w:sz w:val="22"/>
          <w:szCs w:val="20"/>
          <w:lang w:val="en-GB"/>
        </w:rPr>
        <w:fldChar w:fldCharType="end"/>
      </w:r>
    </w:p>
    <w:p w14:paraId="53DB877F"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5.1.</w:t>
      </w:r>
      <w:r w:rsidRPr="001124D6">
        <w:rPr>
          <w:rFonts w:ascii="Calibri" w:hAnsi="Calibri"/>
          <w:noProof/>
          <w:sz w:val="22"/>
          <w:szCs w:val="22"/>
        </w:rPr>
        <w:tab/>
      </w:r>
      <w:r w:rsidRPr="001124D6">
        <w:rPr>
          <w:rFonts w:ascii="Arial" w:hAnsi="Arial" w:cs="Arial"/>
          <w:noProof/>
          <w:sz w:val="22"/>
          <w:szCs w:val="20"/>
          <w:lang w:val="en-GB"/>
        </w:rPr>
        <w:t>Location</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_Toc80085552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6</w:t>
      </w:r>
      <w:r w:rsidRPr="001124D6">
        <w:rPr>
          <w:noProof/>
          <w:sz w:val="22"/>
          <w:szCs w:val="20"/>
          <w:lang w:val="en-GB"/>
        </w:rPr>
        <w:fldChar w:fldCharType="end"/>
      </w:r>
    </w:p>
    <w:p w14:paraId="27E9F3CC"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5.2.</w:t>
      </w:r>
      <w:r w:rsidRPr="001124D6">
        <w:rPr>
          <w:rFonts w:ascii="Calibri" w:hAnsi="Calibri"/>
          <w:noProof/>
          <w:sz w:val="22"/>
          <w:szCs w:val="22"/>
        </w:rPr>
        <w:tab/>
      </w:r>
      <w:r w:rsidRPr="001124D6">
        <w:rPr>
          <w:rFonts w:ascii="Arial" w:hAnsi="Arial" w:cs="Arial"/>
          <w:noProof/>
          <w:sz w:val="22"/>
          <w:szCs w:val="20"/>
          <w:lang w:val="en-GB"/>
        </w:rPr>
        <w:t>Start date &amp; period of implementation</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_Toc80085553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6</w:t>
      </w:r>
      <w:r w:rsidRPr="001124D6">
        <w:rPr>
          <w:noProof/>
          <w:sz w:val="22"/>
          <w:szCs w:val="20"/>
          <w:lang w:val="en-GB"/>
        </w:rPr>
        <w:fldChar w:fldCharType="end"/>
      </w:r>
    </w:p>
    <w:p w14:paraId="553A98B9" w14:textId="77777777" w:rsidR="001124D6" w:rsidRPr="001124D6" w:rsidRDefault="001124D6" w:rsidP="001124D6">
      <w:pPr>
        <w:tabs>
          <w:tab w:val="right" w:leader="dot" w:pos="8640"/>
        </w:tabs>
        <w:spacing w:before="120" w:after="120"/>
        <w:ind w:left="482" w:right="720" w:hanging="482"/>
        <w:jc w:val="both"/>
        <w:rPr>
          <w:rFonts w:ascii="Calibri" w:hAnsi="Calibri"/>
          <w:noProof/>
          <w:sz w:val="22"/>
          <w:szCs w:val="22"/>
        </w:rPr>
      </w:pPr>
      <w:r w:rsidRPr="001124D6">
        <w:rPr>
          <w:rFonts w:ascii="Arial" w:hAnsi="Arial" w:cs="Arial"/>
          <w:b/>
          <w:caps/>
          <w:noProof/>
          <w:sz w:val="22"/>
          <w:szCs w:val="20"/>
          <w:lang w:val="en-GB"/>
        </w:rPr>
        <w:t>6.</w:t>
      </w:r>
      <w:r w:rsidRPr="001124D6">
        <w:rPr>
          <w:rFonts w:ascii="Calibri" w:hAnsi="Calibri"/>
          <w:noProof/>
          <w:sz w:val="22"/>
          <w:szCs w:val="22"/>
        </w:rPr>
        <w:tab/>
      </w:r>
      <w:r w:rsidRPr="001124D6">
        <w:rPr>
          <w:rFonts w:ascii="Arial" w:hAnsi="Arial" w:cs="Arial"/>
          <w:b/>
          <w:caps/>
          <w:noProof/>
          <w:sz w:val="22"/>
          <w:szCs w:val="20"/>
          <w:lang w:val="en-GB"/>
        </w:rPr>
        <w:t>REQUIREMENTS</w:t>
      </w:r>
      <w:r w:rsidRPr="001124D6">
        <w:rPr>
          <w:b/>
          <w:caps/>
          <w:noProof/>
          <w:sz w:val="22"/>
          <w:szCs w:val="20"/>
          <w:lang w:val="en-GB"/>
        </w:rPr>
        <w:tab/>
      </w:r>
      <w:r w:rsidRPr="001124D6">
        <w:rPr>
          <w:b/>
          <w:caps/>
          <w:noProof/>
          <w:sz w:val="22"/>
          <w:szCs w:val="20"/>
          <w:lang w:val="en-GB"/>
        </w:rPr>
        <w:fldChar w:fldCharType="begin"/>
      </w:r>
      <w:r w:rsidRPr="001124D6">
        <w:rPr>
          <w:b/>
          <w:caps/>
          <w:noProof/>
          <w:sz w:val="22"/>
          <w:szCs w:val="20"/>
          <w:lang w:val="en-GB"/>
        </w:rPr>
        <w:instrText xml:space="preserve"> PAGEREF _Toc80085554 \h </w:instrText>
      </w:r>
      <w:r w:rsidRPr="001124D6">
        <w:rPr>
          <w:b/>
          <w:caps/>
          <w:noProof/>
          <w:sz w:val="22"/>
          <w:szCs w:val="20"/>
          <w:lang w:val="en-GB"/>
        </w:rPr>
      </w:r>
      <w:r w:rsidRPr="001124D6">
        <w:rPr>
          <w:b/>
          <w:caps/>
          <w:noProof/>
          <w:sz w:val="22"/>
          <w:szCs w:val="20"/>
          <w:lang w:val="en-GB"/>
        </w:rPr>
        <w:fldChar w:fldCharType="separate"/>
      </w:r>
      <w:r w:rsidRPr="001124D6">
        <w:rPr>
          <w:b/>
          <w:caps/>
          <w:noProof/>
          <w:sz w:val="22"/>
          <w:szCs w:val="20"/>
          <w:lang w:val="en-GB"/>
        </w:rPr>
        <w:t>6</w:t>
      </w:r>
      <w:r w:rsidRPr="001124D6">
        <w:rPr>
          <w:b/>
          <w:caps/>
          <w:noProof/>
          <w:sz w:val="22"/>
          <w:szCs w:val="20"/>
          <w:lang w:val="en-GB"/>
        </w:rPr>
        <w:fldChar w:fldCharType="end"/>
      </w:r>
    </w:p>
    <w:p w14:paraId="4401D337"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6.1.</w:t>
      </w:r>
      <w:r w:rsidRPr="001124D6">
        <w:rPr>
          <w:rFonts w:ascii="Calibri" w:hAnsi="Calibri"/>
          <w:noProof/>
          <w:sz w:val="22"/>
          <w:szCs w:val="22"/>
        </w:rPr>
        <w:tab/>
      </w:r>
      <w:r w:rsidRPr="001124D6">
        <w:rPr>
          <w:rFonts w:ascii="Arial" w:hAnsi="Arial" w:cs="Arial"/>
          <w:noProof/>
          <w:sz w:val="22"/>
          <w:szCs w:val="20"/>
          <w:lang w:val="en-GB"/>
        </w:rPr>
        <w:t>Staff</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_Toc80085555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6</w:t>
      </w:r>
      <w:r w:rsidRPr="001124D6">
        <w:rPr>
          <w:noProof/>
          <w:sz w:val="22"/>
          <w:szCs w:val="20"/>
          <w:lang w:val="en-GB"/>
        </w:rPr>
        <w:fldChar w:fldCharType="end"/>
      </w:r>
    </w:p>
    <w:p w14:paraId="1510AEF0"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6.2.</w:t>
      </w:r>
      <w:r w:rsidRPr="001124D6">
        <w:rPr>
          <w:rFonts w:ascii="Calibri" w:hAnsi="Calibri"/>
          <w:noProof/>
          <w:sz w:val="22"/>
          <w:szCs w:val="22"/>
        </w:rPr>
        <w:tab/>
      </w:r>
      <w:r w:rsidRPr="001124D6">
        <w:rPr>
          <w:rFonts w:ascii="Arial" w:hAnsi="Arial" w:cs="Arial"/>
          <w:noProof/>
          <w:sz w:val="22"/>
          <w:szCs w:val="20"/>
          <w:lang w:val="en-GB"/>
        </w:rPr>
        <w:t>Office accommodation</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_Toc80085556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7</w:t>
      </w:r>
      <w:r w:rsidRPr="001124D6">
        <w:rPr>
          <w:noProof/>
          <w:sz w:val="22"/>
          <w:szCs w:val="20"/>
          <w:lang w:val="en-GB"/>
        </w:rPr>
        <w:fldChar w:fldCharType="end"/>
      </w:r>
    </w:p>
    <w:p w14:paraId="3C13EB61"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6.3.</w:t>
      </w:r>
      <w:r w:rsidRPr="001124D6">
        <w:rPr>
          <w:rFonts w:ascii="Calibri" w:hAnsi="Calibri"/>
          <w:noProof/>
          <w:sz w:val="22"/>
          <w:szCs w:val="22"/>
        </w:rPr>
        <w:tab/>
      </w:r>
      <w:r w:rsidRPr="001124D6">
        <w:rPr>
          <w:rFonts w:ascii="Arial" w:hAnsi="Arial" w:cs="Arial"/>
          <w:noProof/>
          <w:sz w:val="22"/>
          <w:szCs w:val="20"/>
          <w:lang w:val="en-GB"/>
        </w:rPr>
        <w:t>Facilities to be provided by the contractor</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_Toc80085557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7</w:t>
      </w:r>
      <w:r w:rsidRPr="001124D6">
        <w:rPr>
          <w:noProof/>
          <w:sz w:val="22"/>
          <w:szCs w:val="20"/>
          <w:lang w:val="en-GB"/>
        </w:rPr>
        <w:fldChar w:fldCharType="end"/>
      </w:r>
    </w:p>
    <w:p w14:paraId="6339B8EF"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6.4.</w:t>
      </w:r>
      <w:r w:rsidRPr="001124D6">
        <w:rPr>
          <w:rFonts w:ascii="Calibri" w:hAnsi="Calibri"/>
          <w:noProof/>
          <w:sz w:val="22"/>
          <w:szCs w:val="22"/>
        </w:rPr>
        <w:tab/>
      </w:r>
      <w:r w:rsidRPr="001124D6">
        <w:rPr>
          <w:rFonts w:ascii="Arial" w:hAnsi="Arial" w:cs="Arial"/>
          <w:noProof/>
          <w:sz w:val="22"/>
          <w:szCs w:val="20"/>
          <w:lang w:val="en-GB"/>
        </w:rPr>
        <w:t>Equipment</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_Toc80085558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7</w:t>
      </w:r>
      <w:r w:rsidRPr="001124D6">
        <w:rPr>
          <w:noProof/>
          <w:sz w:val="22"/>
          <w:szCs w:val="20"/>
          <w:lang w:val="en-GB"/>
        </w:rPr>
        <w:fldChar w:fldCharType="end"/>
      </w:r>
    </w:p>
    <w:p w14:paraId="38789AB7"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6.5.</w:t>
      </w:r>
      <w:r w:rsidRPr="001124D6">
        <w:rPr>
          <w:rFonts w:ascii="Calibri" w:hAnsi="Calibri"/>
          <w:noProof/>
          <w:sz w:val="22"/>
          <w:szCs w:val="22"/>
        </w:rPr>
        <w:tab/>
      </w:r>
      <w:r w:rsidRPr="001124D6">
        <w:rPr>
          <w:rFonts w:ascii="Arial" w:hAnsi="Arial" w:cs="Arial"/>
          <w:noProof/>
          <w:sz w:val="22"/>
          <w:szCs w:val="20"/>
          <w:lang w:val="en-GB"/>
        </w:rPr>
        <w:t>Incidental expenditure</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_Toc80085559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8</w:t>
      </w:r>
      <w:r w:rsidRPr="001124D6">
        <w:rPr>
          <w:noProof/>
          <w:sz w:val="22"/>
          <w:szCs w:val="20"/>
          <w:lang w:val="en-GB"/>
        </w:rPr>
        <w:fldChar w:fldCharType="end"/>
      </w:r>
    </w:p>
    <w:p w14:paraId="05D43BEC"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6.6.</w:t>
      </w:r>
      <w:r w:rsidRPr="001124D6">
        <w:rPr>
          <w:rFonts w:ascii="Calibri" w:hAnsi="Calibri"/>
          <w:noProof/>
          <w:sz w:val="22"/>
          <w:szCs w:val="22"/>
        </w:rPr>
        <w:tab/>
      </w:r>
      <w:r w:rsidRPr="001124D6">
        <w:rPr>
          <w:rFonts w:ascii="Arial" w:hAnsi="Arial" w:cs="Arial"/>
          <w:noProof/>
          <w:sz w:val="22"/>
          <w:szCs w:val="20"/>
          <w:lang w:val="en-GB"/>
        </w:rPr>
        <w:t>Expenditure verification</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_Toc80085560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8</w:t>
      </w:r>
      <w:r w:rsidRPr="001124D6">
        <w:rPr>
          <w:noProof/>
          <w:sz w:val="22"/>
          <w:szCs w:val="20"/>
          <w:lang w:val="en-GB"/>
        </w:rPr>
        <w:fldChar w:fldCharType="end"/>
      </w:r>
    </w:p>
    <w:p w14:paraId="3A0B6D41" w14:textId="77777777" w:rsidR="001124D6" w:rsidRPr="001124D6" w:rsidRDefault="001124D6" w:rsidP="001124D6">
      <w:pPr>
        <w:tabs>
          <w:tab w:val="right" w:leader="dot" w:pos="8640"/>
        </w:tabs>
        <w:spacing w:before="120" w:after="120"/>
        <w:ind w:left="482" w:right="720" w:hanging="482"/>
        <w:jc w:val="both"/>
        <w:rPr>
          <w:rFonts w:ascii="Calibri" w:hAnsi="Calibri"/>
          <w:noProof/>
          <w:sz w:val="22"/>
          <w:szCs w:val="22"/>
        </w:rPr>
      </w:pPr>
      <w:r w:rsidRPr="001124D6">
        <w:rPr>
          <w:rFonts w:ascii="Arial" w:hAnsi="Arial" w:cs="Arial"/>
          <w:b/>
          <w:caps/>
          <w:noProof/>
          <w:sz w:val="22"/>
          <w:szCs w:val="20"/>
          <w:lang w:val="en-GB"/>
        </w:rPr>
        <w:t>7.</w:t>
      </w:r>
      <w:r w:rsidRPr="001124D6">
        <w:rPr>
          <w:rFonts w:ascii="Calibri" w:hAnsi="Calibri"/>
          <w:noProof/>
          <w:sz w:val="22"/>
          <w:szCs w:val="22"/>
        </w:rPr>
        <w:tab/>
      </w:r>
      <w:r w:rsidRPr="001124D6">
        <w:rPr>
          <w:rFonts w:ascii="Arial" w:hAnsi="Arial" w:cs="Arial"/>
          <w:b/>
          <w:caps/>
          <w:noProof/>
          <w:sz w:val="22"/>
          <w:szCs w:val="20"/>
          <w:lang w:val="en-GB"/>
        </w:rPr>
        <w:t>REPORTS</w:t>
      </w:r>
      <w:r w:rsidRPr="001124D6">
        <w:rPr>
          <w:b/>
          <w:caps/>
          <w:noProof/>
          <w:sz w:val="22"/>
          <w:szCs w:val="20"/>
          <w:lang w:val="en-GB"/>
        </w:rPr>
        <w:tab/>
      </w:r>
      <w:r w:rsidRPr="001124D6">
        <w:rPr>
          <w:b/>
          <w:caps/>
          <w:noProof/>
          <w:sz w:val="22"/>
          <w:szCs w:val="20"/>
          <w:lang w:val="en-GB"/>
        </w:rPr>
        <w:fldChar w:fldCharType="begin"/>
      </w:r>
      <w:r w:rsidRPr="001124D6">
        <w:rPr>
          <w:b/>
          <w:caps/>
          <w:noProof/>
          <w:sz w:val="22"/>
          <w:szCs w:val="20"/>
          <w:lang w:val="en-GB"/>
        </w:rPr>
        <w:instrText xml:space="preserve"> PAGEREF _Toc80085561 \h </w:instrText>
      </w:r>
      <w:r w:rsidRPr="001124D6">
        <w:rPr>
          <w:b/>
          <w:caps/>
          <w:noProof/>
          <w:sz w:val="22"/>
          <w:szCs w:val="20"/>
          <w:lang w:val="en-GB"/>
        </w:rPr>
      </w:r>
      <w:r w:rsidRPr="001124D6">
        <w:rPr>
          <w:b/>
          <w:caps/>
          <w:noProof/>
          <w:sz w:val="22"/>
          <w:szCs w:val="20"/>
          <w:lang w:val="en-GB"/>
        </w:rPr>
        <w:fldChar w:fldCharType="separate"/>
      </w:r>
      <w:r w:rsidRPr="001124D6">
        <w:rPr>
          <w:b/>
          <w:caps/>
          <w:noProof/>
          <w:sz w:val="22"/>
          <w:szCs w:val="20"/>
          <w:lang w:val="en-GB"/>
        </w:rPr>
        <w:t>8</w:t>
      </w:r>
      <w:r w:rsidRPr="001124D6">
        <w:rPr>
          <w:b/>
          <w:caps/>
          <w:noProof/>
          <w:sz w:val="22"/>
          <w:szCs w:val="20"/>
          <w:lang w:val="en-GB"/>
        </w:rPr>
        <w:fldChar w:fldCharType="end"/>
      </w:r>
    </w:p>
    <w:p w14:paraId="636B2A02"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7.1.</w:t>
      </w:r>
      <w:r w:rsidRPr="001124D6">
        <w:rPr>
          <w:rFonts w:ascii="Calibri" w:hAnsi="Calibri"/>
          <w:noProof/>
          <w:sz w:val="22"/>
          <w:szCs w:val="22"/>
        </w:rPr>
        <w:tab/>
      </w:r>
      <w:r w:rsidRPr="001124D6">
        <w:rPr>
          <w:rFonts w:ascii="Arial" w:hAnsi="Arial" w:cs="Arial"/>
          <w:noProof/>
          <w:sz w:val="22"/>
          <w:szCs w:val="20"/>
          <w:lang w:val="en-GB"/>
        </w:rPr>
        <w:t>Reporting requirements</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_Toc80085562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8</w:t>
      </w:r>
      <w:r w:rsidRPr="001124D6">
        <w:rPr>
          <w:noProof/>
          <w:sz w:val="22"/>
          <w:szCs w:val="20"/>
          <w:lang w:val="en-GB"/>
        </w:rPr>
        <w:fldChar w:fldCharType="end"/>
      </w:r>
    </w:p>
    <w:p w14:paraId="21376EF0"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7.2.</w:t>
      </w:r>
      <w:r w:rsidRPr="001124D6">
        <w:rPr>
          <w:rFonts w:ascii="Calibri" w:hAnsi="Calibri"/>
          <w:noProof/>
          <w:sz w:val="22"/>
          <w:szCs w:val="22"/>
        </w:rPr>
        <w:tab/>
      </w:r>
      <w:r w:rsidRPr="001124D6">
        <w:rPr>
          <w:rFonts w:ascii="Arial" w:hAnsi="Arial" w:cs="Arial"/>
          <w:noProof/>
          <w:sz w:val="22"/>
          <w:szCs w:val="20"/>
          <w:lang w:val="en-GB"/>
        </w:rPr>
        <w:t>Submission &amp; approval of reports</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_Toc80085563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8</w:t>
      </w:r>
      <w:r w:rsidRPr="001124D6">
        <w:rPr>
          <w:noProof/>
          <w:sz w:val="22"/>
          <w:szCs w:val="20"/>
          <w:lang w:val="en-GB"/>
        </w:rPr>
        <w:fldChar w:fldCharType="end"/>
      </w:r>
    </w:p>
    <w:p w14:paraId="66A7A95A" w14:textId="77777777" w:rsidR="001124D6" w:rsidRPr="001124D6" w:rsidRDefault="001124D6" w:rsidP="001124D6">
      <w:pPr>
        <w:tabs>
          <w:tab w:val="right" w:leader="dot" w:pos="8640"/>
        </w:tabs>
        <w:spacing w:before="120" w:after="120"/>
        <w:ind w:left="482" w:right="720" w:hanging="482"/>
        <w:jc w:val="both"/>
        <w:rPr>
          <w:rFonts w:ascii="Calibri" w:hAnsi="Calibri"/>
          <w:noProof/>
          <w:sz w:val="22"/>
          <w:szCs w:val="22"/>
        </w:rPr>
      </w:pPr>
      <w:r w:rsidRPr="001124D6">
        <w:rPr>
          <w:rFonts w:ascii="Arial" w:hAnsi="Arial" w:cs="Arial"/>
          <w:b/>
          <w:caps/>
          <w:noProof/>
          <w:sz w:val="22"/>
          <w:szCs w:val="20"/>
          <w:lang w:val="en-GB"/>
        </w:rPr>
        <w:t>8.</w:t>
      </w:r>
      <w:r w:rsidRPr="001124D6">
        <w:rPr>
          <w:rFonts w:ascii="Calibri" w:hAnsi="Calibri"/>
          <w:noProof/>
          <w:sz w:val="22"/>
          <w:szCs w:val="22"/>
        </w:rPr>
        <w:tab/>
      </w:r>
      <w:r w:rsidRPr="001124D6">
        <w:rPr>
          <w:rFonts w:ascii="Arial" w:hAnsi="Arial" w:cs="Arial"/>
          <w:b/>
          <w:caps/>
          <w:noProof/>
          <w:sz w:val="22"/>
          <w:szCs w:val="20"/>
          <w:lang w:val="en-GB"/>
        </w:rPr>
        <w:t>MONITORING AND EVALUATION</w:t>
      </w:r>
      <w:r w:rsidRPr="001124D6">
        <w:rPr>
          <w:b/>
          <w:caps/>
          <w:noProof/>
          <w:sz w:val="22"/>
          <w:szCs w:val="20"/>
          <w:lang w:val="en-GB"/>
        </w:rPr>
        <w:tab/>
      </w:r>
      <w:r w:rsidRPr="001124D6">
        <w:rPr>
          <w:b/>
          <w:caps/>
          <w:noProof/>
          <w:sz w:val="22"/>
          <w:szCs w:val="20"/>
          <w:lang w:val="en-GB"/>
        </w:rPr>
        <w:fldChar w:fldCharType="begin"/>
      </w:r>
      <w:r w:rsidRPr="001124D6">
        <w:rPr>
          <w:b/>
          <w:caps/>
          <w:noProof/>
          <w:sz w:val="22"/>
          <w:szCs w:val="20"/>
          <w:lang w:val="en-GB"/>
        </w:rPr>
        <w:instrText xml:space="preserve"> PAGEREF _Toc80085564 \h </w:instrText>
      </w:r>
      <w:r w:rsidRPr="001124D6">
        <w:rPr>
          <w:b/>
          <w:caps/>
          <w:noProof/>
          <w:sz w:val="22"/>
          <w:szCs w:val="20"/>
          <w:lang w:val="en-GB"/>
        </w:rPr>
      </w:r>
      <w:r w:rsidRPr="001124D6">
        <w:rPr>
          <w:b/>
          <w:caps/>
          <w:noProof/>
          <w:sz w:val="22"/>
          <w:szCs w:val="20"/>
          <w:lang w:val="en-GB"/>
        </w:rPr>
        <w:fldChar w:fldCharType="separate"/>
      </w:r>
      <w:r w:rsidRPr="001124D6">
        <w:rPr>
          <w:b/>
          <w:caps/>
          <w:noProof/>
          <w:sz w:val="22"/>
          <w:szCs w:val="20"/>
          <w:lang w:val="en-GB"/>
        </w:rPr>
        <w:t>8</w:t>
      </w:r>
      <w:r w:rsidRPr="001124D6">
        <w:rPr>
          <w:b/>
          <w:caps/>
          <w:noProof/>
          <w:sz w:val="22"/>
          <w:szCs w:val="20"/>
          <w:lang w:val="en-GB"/>
        </w:rPr>
        <w:fldChar w:fldCharType="end"/>
      </w:r>
    </w:p>
    <w:p w14:paraId="4918DC6D"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8.1.</w:t>
      </w:r>
      <w:r w:rsidRPr="001124D6">
        <w:rPr>
          <w:rFonts w:ascii="Calibri" w:hAnsi="Calibri"/>
          <w:noProof/>
          <w:sz w:val="22"/>
          <w:szCs w:val="22"/>
        </w:rPr>
        <w:tab/>
      </w:r>
      <w:r w:rsidRPr="001124D6">
        <w:rPr>
          <w:rFonts w:ascii="Arial" w:hAnsi="Arial" w:cs="Arial"/>
          <w:noProof/>
          <w:sz w:val="22"/>
          <w:szCs w:val="20"/>
          <w:lang w:val="en-GB"/>
        </w:rPr>
        <w:t>Definition of indicators</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_Toc80085565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8</w:t>
      </w:r>
      <w:r w:rsidRPr="001124D6">
        <w:rPr>
          <w:noProof/>
          <w:sz w:val="22"/>
          <w:szCs w:val="20"/>
          <w:lang w:val="en-GB"/>
        </w:rPr>
        <w:fldChar w:fldCharType="end"/>
      </w:r>
    </w:p>
    <w:p w14:paraId="59CD2FAB" w14:textId="77777777" w:rsidR="001124D6" w:rsidRPr="001124D6" w:rsidRDefault="001124D6" w:rsidP="001124D6">
      <w:pPr>
        <w:tabs>
          <w:tab w:val="left" w:pos="1077"/>
          <w:tab w:val="right" w:leader="dot" w:pos="8640"/>
        </w:tabs>
        <w:ind w:left="1077" w:right="720" w:hanging="595"/>
        <w:jc w:val="both"/>
        <w:rPr>
          <w:rFonts w:ascii="Calibri" w:hAnsi="Calibri"/>
          <w:noProof/>
          <w:sz w:val="22"/>
          <w:szCs w:val="22"/>
        </w:rPr>
      </w:pPr>
      <w:r w:rsidRPr="001124D6">
        <w:rPr>
          <w:noProof/>
          <w:sz w:val="22"/>
          <w:szCs w:val="20"/>
          <w:lang w:val="en-GB"/>
        </w:rPr>
        <w:t>8.2.</w:t>
      </w:r>
      <w:r w:rsidRPr="001124D6">
        <w:rPr>
          <w:rFonts w:ascii="Calibri" w:hAnsi="Calibri"/>
          <w:noProof/>
          <w:sz w:val="22"/>
          <w:szCs w:val="22"/>
        </w:rPr>
        <w:tab/>
      </w:r>
      <w:r w:rsidRPr="001124D6">
        <w:rPr>
          <w:rFonts w:ascii="Arial" w:hAnsi="Arial" w:cs="Arial"/>
          <w:noProof/>
          <w:sz w:val="22"/>
          <w:szCs w:val="20"/>
          <w:lang w:val="en-GB"/>
        </w:rPr>
        <w:t>Special requirements</w:t>
      </w:r>
      <w:r w:rsidRPr="001124D6">
        <w:rPr>
          <w:noProof/>
          <w:sz w:val="22"/>
          <w:szCs w:val="20"/>
          <w:lang w:val="en-GB"/>
        </w:rPr>
        <w:tab/>
      </w:r>
      <w:r w:rsidRPr="001124D6">
        <w:rPr>
          <w:noProof/>
          <w:sz w:val="22"/>
          <w:szCs w:val="20"/>
          <w:lang w:val="en-GB"/>
        </w:rPr>
        <w:fldChar w:fldCharType="begin"/>
      </w:r>
      <w:r w:rsidRPr="001124D6">
        <w:rPr>
          <w:noProof/>
          <w:sz w:val="22"/>
          <w:szCs w:val="20"/>
          <w:lang w:val="en-GB"/>
        </w:rPr>
        <w:instrText xml:space="preserve"> PAGEREF _Toc80085566 \h </w:instrText>
      </w:r>
      <w:r w:rsidRPr="001124D6">
        <w:rPr>
          <w:noProof/>
          <w:sz w:val="22"/>
          <w:szCs w:val="20"/>
          <w:lang w:val="en-GB"/>
        </w:rPr>
      </w:r>
      <w:r w:rsidRPr="001124D6">
        <w:rPr>
          <w:noProof/>
          <w:sz w:val="22"/>
          <w:szCs w:val="20"/>
          <w:lang w:val="en-GB"/>
        </w:rPr>
        <w:fldChar w:fldCharType="separate"/>
      </w:r>
      <w:r w:rsidRPr="001124D6">
        <w:rPr>
          <w:noProof/>
          <w:sz w:val="22"/>
          <w:szCs w:val="20"/>
          <w:lang w:val="en-GB"/>
        </w:rPr>
        <w:t>8</w:t>
      </w:r>
      <w:r w:rsidRPr="001124D6">
        <w:rPr>
          <w:noProof/>
          <w:sz w:val="22"/>
          <w:szCs w:val="20"/>
          <w:lang w:val="en-GB"/>
        </w:rPr>
        <w:fldChar w:fldCharType="end"/>
      </w:r>
    </w:p>
    <w:p w14:paraId="277493B9" w14:textId="2FAA8671" w:rsidR="00C35C5D" w:rsidRDefault="001124D6" w:rsidP="001124D6">
      <w:pPr>
        <w:spacing w:after="100" w:afterAutospacing="1"/>
        <w:rPr>
          <w:rFonts w:cs="Arial"/>
          <w:b/>
        </w:rPr>
      </w:pPr>
      <w:r w:rsidRPr="001124D6">
        <w:rPr>
          <w:rFonts w:ascii="Arial" w:hAnsi="Arial" w:cs="Arial"/>
          <w:caps/>
          <w:sz w:val="22"/>
          <w:szCs w:val="22"/>
          <w:lang w:val="en-GB"/>
        </w:rPr>
        <w:fldChar w:fldCharType="end"/>
      </w:r>
    </w:p>
    <w:p w14:paraId="34E64477" w14:textId="02B8F936" w:rsidR="00C35C5D" w:rsidRDefault="00C35C5D" w:rsidP="00C35C5D">
      <w:pPr>
        <w:spacing w:after="100" w:afterAutospacing="1"/>
        <w:rPr>
          <w:rFonts w:cs="Arial"/>
          <w:b/>
        </w:rPr>
      </w:pPr>
    </w:p>
    <w:p w14:paraId="00DD6193" w14:textId="77777777" w:rsidR="00C35C5D" w:rsidRDefault="00C35C5D" w:rsidP="00C35C5D">
      <w:pPr>
        <w:spacing w:after="100" w:afterAutospacing="1"/>
        <w:rPr>
          <w:rFonts w:cs="Arial"/>
          <w:b/>
        </w:rPr>
      </w:pPr>
    </w:p>
    <w:p w14:paraId="47F4FDCC" w14:textId="77777777" w:rsidR="00C35C5D" w:rsidRDefault="00C35C5D" w:rsidP="00C35C5D">
      <w:pPr>
        <w:spacing w:after="100" w:afterAutospacing="1"/>
        <w:rPr>
          <w:rFonts w:cs="Arial"/>
          <w:b/>
        </w:rPr>
      </w:pPr>
    </w:p>
    <w:p w14:paraId="1CB95A32" w14:textId="77777777" w:rsidR="00C35C5D" w:rsidRDefault="00C35C5D" w:rsidP="00C35C5D">
      <w:pPr>
        <w:spacing w:after="100" w:afterAutospacing="1"/>
        <w:rPr>
          <w:rFonts w:cs="Arial"/>
          <w:b/>
        </w:rPr>
      </w:pPr>
    </w:p>
    <w:p w14:paraId="3FF781A2" w14:textId="6E50BA78" w:rsidR="001124D6" w:rsidRDefault="001124D6" w:rsidP="001124D6">
      <w:pPr>
        <w:spacing w:after="100" w:afterAutospacing="1"/>
        <w:rPr>
          <w:rFonts w:cs="Arial"/>
          <w:b/>
        </w:rPr>
      </w:pPr>
    </w:p>
    <w:p w14:paraId="3A690B14" w14:textId="77777777" w:rsidR="001124D6" w:rsidRDefault="001124D6" w:rsidP="001124D6">
      <w:pPr>
        <w:pStyle w:val="TOC2"/>
        <w:ind w:left="0"/>
        <w:rPr>
          <w:rFonts w:cs="Arial"/>
          <w:b/>
        </w:rPr>
      </w:pPr>
    </w:p>
    <w:p w14:paraId="689EC7AC" w14:textId="67341329" w:rsidR="001124D6" w:rsidRPr="0041044C" w:rsidRDefault="001124D6" w:rsidP="001124D6">
      <w:pPr>
        <w:pStyle w:val="TOC2"/>
        <w:numPr>
          <w:ilvl w:val="0"/>
          <w:numId w:val="26"/>
        </w:numPr>
        <w:rPr>
          <w:rFonts w:ascii="Arial" w:hAnsi="Arial" w:cs="Arial"/>
          <w:sz w:val="22"/>
          <w:szCs w:val="22"/>
        </w:rPr>
      </w:pPr>
      <w:r w:rsidRPr="0041044C">
        <w:rPr>
          <w:rFonts w:ascii="Arial" w:hAnsi="Arial" w:cs="Arial"/>
          <w:sz w:val="22"/>
          <w:szCs w:val="22"/>
        </w:rPr>
        <w:lastRenderedPageBreak/>
        <w:t>BACKGROUND INFORMATION</w:t>
      </w:r>
    </w:p>
    <w:p w14:paraId="2E5F04E0" w14:textId="0F718F87" w:rsidR="001124D6" w:rsidRPr="0041044C" w:rsidRDefault="001124D6"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2" w:name="_Toc80085536"/>
      <w:r>
        <w:rPr>
          <w:rFonts w:ascii="Arial" w:hAnsi="Arial" w:cs="Arial"/>
          <w:sz w:val="22"/>
          <w:szCs w:val="22"/>
        </w:rPr>
        <w:t xml:space="preserve">1.1 </w:t>
      </w:r>
      <w:r w:rsidRPr="0041044C">
        <w:rPr>
          <w:rFonts w:ascii="Arial" w:hAnsi="Arial" w:cs="Arial"/>
          <w:sz w:val="22"/>
          <w:szCs w:val="22"/>
        </w:rPr>
        <w:t>Partner country and procuring entity</w:t>
      </w:r>
      <w:bookmarkEnd w:id="2"/>
    </w:p>
    <w:p w14:paraId="0E4AD4BA" w14:textId="77777777" w:rsidR="001124D6" w:rsidRPr="0041044C" w:rsidRDefault="001124D6" w:rsidP="001124D6">
      <w:pPr>
        <w:keepNext/>
        <w:keepLines/>
        <w:rPr>
          <w:rFonts w:cs="Arial"/>
          <w:sz w:val="22"/>
          <w:szCs w:val="22"/>
        </w:rPr>
      </w:pPr>
      <w:r w:rsidRPr="0041044C">
        <w:rPr>
          <w:rFonts w:cs="Arial"/>
          <w:sz w:val="22"/>
          <w:szCs w:val="22"/>
        </w:rPr>
        <w:t>Southern African Development Community (SADC)</w:t>
      </w:r>
    </w:p>
    <w:p w14:paraId="67CFA4C1" w14:textId="17F09FB4" w:rsidR="001124D6" w:rsidRPr="0041044C" w:rsidRDefault="001124D6"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3" w:name="_Toc80085537"/>
      <w:r>
        <w:rPr>
          <w:rFonts w:ascii="Arial" w:hAnsi="Arial" w:cs="Arial"/>
          <w:sz w:val="22"/>
          <w:szCs w:val="22"/>
        </w:rPr>
        <w:t xml:space="preserve">1.2 </w:t>
      </w:r>
      <w:r w:rsidRPr="0041044C">
        <w:rPr>
          <w:rFonts w:ascii="Arial" w:hAnsi="Arial" w:cs="Arial"/>
          <w:sz w:val="22"/>
          <w:szCs w:val="22"/>
        </w:rPr>
        <w:t>Contracting authority</w:t>
      </w:r>
      <w:bookmarkEnd w:id="3"/>
    </w:p>
    <w:p w14:paraId="23F0815E" w14:textId="77777777" w:rsidR="001124D6" w:rsidRPr="0041044C" w:rsidRDefault="001124D6" w:rsidP="001124D6">
      <w:pPr>
        <w:keepNext/>
        <w:keepLines/>
        <w:rPr>
          <w:rFonts w:cs="Arial"/>
          <w:sz w:val="22"/>
          <w:szCs w:val="22"/>
        </w:rPr>
      </w:pPr>
      <w:r w:rsidRPr="0041044C">
        <w:rPr>
          <w:rFonts w:cs="Arial"/>
          <w:sz w:val="22"/>
          <w:szCs w:val="22"/>
        </w:rPr>
        <w:t>Southern African Development Community Secretariat (SADC Secretariat)</w:t>
      </w:r>
    </w:p>
    <w:p w14:paraId="5C9FB349" w14:textId="7199352A" w:rsidR="001124D6" w:rsidRPr="0041044C" w:rsidRDefault="001124D6"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4" w:name="_Toc80085538"/>
      <w:r>
        <w:rPr>
          <w:rFonts w:ascii="Arial" w:hAnsi="Arial" w:cs="Arial"/>
          <w:sz w:val="22"/>
          <w:szCs w:val="22"/>
        </w:rPr>
        <w:t xml:space="preserve">1.3 </w:t>
      </w:r>
      <w:r w:rsidRPr="0041044C">
        <w:rPr>
          <w:rFonts w:ascii="Arial" w:hAnsi="Arial" w:cs="Arial"/>
          <w:sz w:val="22"/>
          <w:szCs w:val="22"/>
        </w:rPr>
        <w:t>Country background</w:t>
      </w:r>
      <w:bookmarkEnd w:id="4"/>
    </w:p>
    <w:p w14:paraId="75ADE3F0" w14:textId="77777777" w:rsidR="001124D6" w:rsidRPr="0041044C" w:rsidRDefault="001124D6" w:rsidP="001124D6">
      <w:pPr>
        <w:rPr>
          <w:rFonts w:cs="Arial"/>
          <w:sz w:val="22"/>
          <w:szCs w:val="22"/>
        </w:rPr>
      </w:pPr>
      <w:r w:rsidRPr="0041044C">
        <w:rPr>
          <w:rFonts w:cs="Arial"/>
          <w:sz w:val="22"/>
          <w:szCs w:val="22"/>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Tanzania, Zambia, Zimbabwe. Established in 1992, SADC is committed to Regional Integration and poverty eradication within Southern Africa through economic development and ensuring peace and security. </w:t>
      </w:r>
    </w:p>
    <w:p w14:paraId="2B0E6806" w14:textId="77777777" w:rsidR="001124D6" w:rsidRPr="00A95B63" w:rsidRDefault="001124D6" w:rsidP="001124D6">
      <w:pPr>
        <w:rPr>
          <w:rFonts w:cs="Arial"/>
          <w:sz w:val="22"/>
          <w:szCs w:val="22"/>
        </w:rPr>
      </w:pPr>
      <w:r w:rsidRPr="00A95B63">
        <w:rPr>
          <w:rFonts w:cs="Arial"/>
          <w:sz w:val="22"/>
          <w:szCs w:val="22"/>
        </w:rPr>
        <w:t>Despite the importance of the agricultural sector, the low crop productivity, fully dependent on rain fain-fed agriculture, and the recurrent natural disasters such as droughts, floods and cyclones have led to food deficits in the SADC region, thus raising great concerns for national and regional food security. The Region has the lowest irrigation index in the world, and experienced droughts almost every decade with the recent ones being recorded in the 2014/15 and 2015/2016 seasons with devastating impact on the cropping season. In order to address the challenges of rain-fed agriculture and, consequently, climate variability, investment in irrigation is critical for all levels of farming.</w:t>
      </w:r>
    </w:p>
    <w:p w14:paraId="62B96F24" w14:textId="77777777" w:rsidR="001124D6" w:rsidRPr="00F234F6" w:rsidRDefault="001124D6" w:rsidP="001124D6">
      <w:pPr>
        <w:rPr>
          <w:rFonts w:cs="Arial"/>
          <w:sz w:val="22"/>
          <w:szCs w:val="22"/>
        </w:rPr>
      </w:pPr>
      <w:r w:rsidRPr="00F234F6">
        <w:rPr>
          <w:rFonts w:cs="Arial"/>
          <w:sz w:val="22"/>
          <w:szCs w:val="22"/>
        </w:rPr>
        <w:t>The SADC Regional Indicative Strategic Development Plan (RISDP) 2020-2030 and the Regional Agricultural Policy (RAP 2014) identify poor access to key agricultural inputs and inadequate infrastructure as one of the major constraints to increased production and productivity. Both policy documents highlight the need to increase the area under irrigation in the region so as to render the crop sector competitive.   The Regional Crop Development Programme (RCDP 2019) underpins the importance of access to key agricultural inputs and implementation of climate smart agricultural practices. The RCDP also outlines need for harmonization of policies in view of the vulnerability of the crop sector as a result of weather variations such as droughts and high temperatures. The weather uncertainties call for the need to implement mitigation measures to unfavourable weather variations that often disrupt crop seasonal patterns. The development of a regional Irrigation Policy/Framework</w:t>
      </w:r>
      <w:r>
        <w:rPr>
          <w:rFonts w:cs="Arial"/>
          <w:sz w:val="22"/>
          <w:szCs w:val="22"/>
        </w:rPr>
        <w:t xml:space="preserve"> which forms part of the 2021 operational plan</w:t>
      </w:r>
      <w:r w:rsidRPr="00F234F6">
        <w:rPr>
          <w:rFonts w:cs="Arial"/>
          <w:sz w:val="22"/>
          <w:szCs w:val="22"/>
        </w:rPr>
        <w:t xml:space="preserve"> will therefore, facilitate </w:t>
      </w:r>
      <w:r>
        <w:rPr>
          <w:rFonts w:cs="Arial"/>
          <w:sz w:val="22"/>
          <w:szCs w:val="22"/>
        </w:rPr>
        <w:t xml:space="preserve">contribute to regional food security through </w:t>
      </w:r>
      <w:r w:rsidRPr="00F234F6">
        <w:rPr>
          <w:rFonts w:cs="Arial"/>
          <w:sz w:val="22"/>
          <w:szCs w:val="22"/>
        </w:rPr>
        <w:t>coordination with other sectors such as water and energy in the use of water resources.</w:t>
      </w:r>
    </w:p>
    <w:p w14:paraId="7EE9A46C" w14:textId="667BF772" w:rsidR="001124D6" w:rsidRPr="0041044C" w:rsidRDefault="001124D6"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5" w:name="_Toc80085539"/>
      <w:r>
        <w:rPr>
          <w:rFonts w:ascii="Arial" w:hAnsi="Arial" w:cs="Arial"/>
          <w:sz w:val="22"/>
          <w:szCs w:val="22"/>
        </w:rPr>
        <w:t xml:space="preserve">1.4 </w:t>
      </w:r>
      <w:r w:rsidRPr="0041044C">
        <w:rPr>
          <w:rFonts w:ascii="Arial" w:hAnsi="Arial" w:cs="Arial"/>
          <w:sz w:val="22"/>
          <w:szCs w:val="22"/>
        </w:rPr>
        <w:t>Current situation in the sector</w:t>
      </w:r>
      <w:bookmarkEnd w:id="5"/>
    </w:p>
    <w:p w14:paraId="6455B619" w14:textId="77777777" w:rsidR="001124D6" w:rsidRDefault="001124D6" w:rsidP="001124D6">
      <w:pPr>
        <w:pStyle w:val="ListBullet"/>
        <w:numPr>
          <w:ilvl w:val="0"/>
          <w:numId w:val="0"/>
        </w:numPr>
        <w:ind w:left="90"/>
        <w:rPr>
          <w:rFonts w:ascii="Arial" w:hAnsi="Arial" w:cs="Arial"/>
        </w:rPr>
      </w:pPr>
      <w:r w:rsidRPr="004A2CB9">
        <w:rPr>
          <w:rFonts w:ascii="Arial" w:hAnsi="Arial" w:cs="Arial"/>
        </w:rPr>
        <w:t xml:space="preserve">The SADC Region, with a total land area of </w:t>
      </w:r>
      <w:r w:rsidRPr="004A2CB9">
        <w:rPr>
          <w:rFonts w:ascii="Arial" w:hAnsi="Arial" w:cs="Arial"/>
          <w:szCs w:val="22"/>
        </w:rPr>
        <w:t>964,653,000 square kilometres</w:t>
      </w:r>
      <w:r w:rsidRPr="004A2CB9">
        <w:rPr>
          <w:rFonts w:ascii="Arial" w:hAnsi="Arial" w:cs="Arial"/>
        </w:rPr>
        <w:t xml:space="preserve"> and an estimated population of 337 million is endowed with abundant natural resources including fisheries and forestry; abundant arable land and generally favourable climate for crop production. </w:t>
      </w:r>
      <w:r w:rsidRPr="004A2CB9">
        <w:rPr>
          <w:rFonts w:ascii="Arial" w:eastAsia="Arial" w:hAnsi="Arial" w:cs="Arial"/>
        </w:rPr>
        <w:t>On average,</w:t>
      </w:r>
      <w:r w:rsidRPr="004A2CB9">
        <w:rPr>
          <w:rFonts w:ascii="Arial" w:hAnsi="Arial" w:cs="Arial"/>
        </w:rPr>
        <w:t xml:space="preserve"> </w:t>
      </w:r>
      <w:r w:rsidRPr="004A2CB9">
        <w:rPr>
          <w:rFonts w:ascii="Arial" w:eastAsia="Arial" w:hAnsi="Arial" w:cs="Arial"/>
        </w:rPr>
        <w:t xml:space="preserve">about 3% of all arable land is under irrigation in the region and this renders crop production a risky investment as most crop production depends on rain-fed agriculture.  </w:t>
      </w:r>
      <w:r w:rsidRPr="004A2CB9">
        <w:rPr>
          <w:rFonts w:ascii="Arial" w:hAnsi="Arial" w:cs="Arial"/>
        </w:rPr>
        <w:t>In view of the challenges of such dependence, it is important that there is a deliberate effort to adopt irrigation as a key regional tool/instrument to minimise risks of weather uncertainties.</w:t>
      </w:r>
    </w:p>
    <w:p w14:paraId="4737C874" w14:textId="77777777" w:rsidR="001124D6" w:rsidRDefault="001124D6" w:rsidP="001124D6">
      <w:pPr>
        <w:pStyle w:val="ListBullet"/>
        <w:numPr>
          <w:ilvl w:val="0"/>
          <w:numId w:val="0"/>
        </w:numPr>
        <w:ind w:left="90"/>
        <w:rPr>
          <w:rFonts w:ascii="Arial" w:hAnsi="Arial" w:cs="Arial"/>
          <w:b/>
          <w:bCs/>
          <w:shd w:val="clear" w:color="auto" w:fill="FFFFFF"/>
        </w:rPr>
      </w:pPr>
      <w:r>
        <w:rPr>
          <w:rFonts w:ascii="Arial" w:hAnsi="Arial" w:cs="Arial"/>
        </w:rPr>
        <w:t>Irrigation can be</w:t>
      </w:r>
      <w:r w:rsidRPr="00053624">
        <w:rPr>
          <w:rFonts w:ascii="Arial" w:hAnsi="Arial" w:cs="Arial"/>
        </w:rPr>
        <w:t xml:space="preserve"> </w:t>
      </w:r>
      <w:r>
        <w:rPr>
          <w:rFonts w:ascii="Arial" w:hAnsi="Arial" w:cs="Arial"/>
        </w:rPr>
        <w:t xml:space="preserve">a </w:t>
      </w:r>
      <w:r w:rsidRPr="00053624">
        <w:rPr>
          <w:rFonts w:ascii="Arial" w:hAnsi="Arial" w:cs="Arial"/>
        </w:rPr>
        <w:t>cost effective</w:t>
      </w:r>
      <w:r>
        <w:rPr>
          <w:rFonts w:ascii="Arial" w:hAnsi="Arial" w:cs="Arial"/>
        </w:rPr>
        <w:t xml:space="preserve"> </w:t>
      </w:r>
      <w:r w:rsidRPr="00F37E06">
        <w:rPr>
          <w:rFonts w:ascii="Arial" w:hAnsi="Arial" w:cs="Arial"/>
          <w:shd w:val="clear" w:color="auto" w:fill="FFFFFF"/>
        </w:rPr>
        <w:t xml:space="preserve">means that farmers </w:t>
      </w:r>
      <w:r>
        <w:rPr>
          <w:rFonts w:ascii="Arial" w:hAnsi="Arial" w:cs="Arial"/>
          <w:shd w:val="clear" w:color="auto" w:fill="FFFFFF"/>
        </w:rPr>
        <w:t xml:space="preserve">can rely on to </w:t>
      </w:r>
      <w:r w:rsidRPr="00F37E06">
        <w:rPr>
          <w:rFonts w:ascii="Arial" w:hAnsi="Arial" w:cs="Arial"/>
          <w:shd w:val="clear" w:color="auto" w:fill="FFFFFF"/>
        </w:rPr>
        <w:t>extend the growing season(s)</w:t>
      </w:r>
      <w:r>
        <w:rPr>
          <w:rFonts w:ascii="Arial" w:hAnsi="Arial" w:cs="Arial"/>
          <w:shd w:val="clear" w:color="auto" w:fill="FFFFFF"/>
        </w:rPr>
        <w:t xml:space="preserve"> and to</w:t>
      </w:r>
      <w:r w:rsidRPr="00F37E06">
        <w:rPr>
          <w:rFonts w:ascii="Arial" w:hAnsi="Arial" w:cs="Arial"/>
          <w:shd w:val="clear" w:color="auto" w:fill="FFFFFF"/>
        </w:rPr>
        <w:t xml:space="preserve"> increase</w:t>
      </w:r>
      <w:r>
        <w:rPr>
          <w:rFonts w:ascii="Arial" w:hAnsi="Arial" w:cs="Arial"/>
          <w:shd w:val="clear" w:color="auto" w:fill="FFFFFF"/>
        </w:rPr>
        <w:t xml:space="preserve"> crop production and </w:t>
      </w:r>
      <w:r w:rsidRPr="00F37E06">
        <w:rPr>
          <w:rFonts w:ascii="Arial" w:hAnsi="Arial" w:cs="Arial"/>
          <w:shd w:val="clear" w:color="auto" w:fill="FFFFFF"/>
        </w:rPr>
        <w:t>productivity and incomes</w:t>
      </w:r>
      <w:r>
        <w:rPr>
          <w:rFonts w:ascii="Arial" w:hAnsi="Arial" w:cs="Arial"/>
          <w:shd w:val="clear" w:color="auto" w:fill="FFFFFF"/>
        </w:rPr>
        <w:t xml:space="preserve"> for </w:t>
      </w:r>
      <w:r w:rsidRPr="00F37E06">
        <w:rPr>
          <w:rFonts w:ascii="Arial" w:hAnsi="Arial" w:cs="Arial"/>
          <w:shd w:val="clear" w:color="auto" w:fill="FFFFFF"/>
        </w:rPr>
        <w:t>improve</w:t>
      </w:r>
      <w:r>
        <w:rPr>
          <w:rFonts w:ascii="Arial" w:hAnsi="Arial" w:cs="Arial"/>
          <w:shd w:val="clear" w:color="auto" w:fill="FFFFFF"/>
        </w:rPr>
        <w:t>d</w:t>
      </w:r>
      <w:r w:rsidRPr="00F37E06">
        <w:rPr>
          <w:rFonts w:ascii="Arial" w:hAnsi="Arial" w:cs="Arial"/>
          <w:shd w:val="clear" w:color="auto" w:fill="FFFFFF"/>
        </w:rPr>
        <w:t xml:space="preserve"> livelihoods</w:t>
      </w:r>
      <w:r w:rsidRPr="00053624">
        <w:rPr>
          <w:rFonts w:ascii="Arial" w:hAnsi="Arial" w:cs="Arial"/>
        </w:rPr>
        <w:t>.</w:t>
      </w:r>
      <w:r>
        <w:rPr>
          <w:rFonts w:ascii="Arial" w:hAnsi="Arial" w:cs="Arial"/>
        </w:rPr>
        <w:t xml:space="preserve"> </w:t>
      </w:r>
      <w:r w:rsidRPr="00F37E06">
        <w:rPr>
          <w:rFonts w:ascii="Arial" w:hAnsi="Arial" w:cs="Arial"/>
          <w:bCs/>
          <w:shd w:val="clear" w:color="auto" w:fill="FFFFFF"/>
        </w:rPr>
        <w:t>Irrigation</w:t>
      </w:r>
      <w:r w:rsidRPr="00F37E06">
        <w:rPr>
          <w:rFonts w:ascii="Arial" w:hAnsi="Arial" w:cs="Arial"/>
          <w:shd w:val="clear" w:color="auto" w:fill="FFFFFF"/>
        </w:rPr>
        <w:t xml:space="preserve"> is </w:t>
      </w:r>
      <w:r>
        <w:rPr>
          <w:rFonts w:ascii="Arial" w:hAnsi="Arial" w:cs="Arial"/>
          <w:shd w:val="clear" w:color="auto" w:fill="FFFFFF"/>
        </w:rPr>
        <w:t xml:space="preserve">also </w:t>
      </w:r>
      <w:r w:rsidRPr="00F37E06">
        <w:rPr>
          <w:rFonts w:ascii="Arial" w:hAnsi="Arial" w:cs="Arial"/>
          <w:shd w:val="clear" w:color="auto" w:fill="FFFFFF"/>
        </w:rPr>
        <w:t xml:space="preserve">essential to improve </w:t>
      </w:r>
      <w:r>
        <w:rPr>
          <w:rFonts w:ascii="Arial" w:hAnsi="Arial" w:cs="Arial"/>
          <w:shd w:val="clear" w:color="auto" w:fill="FFFFFF"/>
        </w:rPr>
        <w:t>yields</w:t>
      </w:r>
      <w:r w:rsidRPr="00F37E06">
        <w:rPr>
          <w:rFonts w:ascii="Arial" w:hAnsi="Arial" w:cs="Arial"/>
          <w:shd w:val="clear" w:color="auto" w:fill="FFFFFF"/>
        </w:rPr>
        <w:t xml:space="preserve"> in arid </w:t>
      </w:r>
      <w:r>
        <w:rPr>
          <w:rFonts w:ascii="Arial" w:hAnsi="Arial" w:cs="Arial"/>
          <w:shd w:val="clear" w:color="auto" w:fill="FFFFFF"/>
        </w:rPr>
        <w:t xml:space="preserve">and semi-arid </w:t>
      </w:r>
      <w:r w:rsidRPr="00F37E06">
        <w:rPr>
          <w:rFonts w:ascii="Arial" w:hAnsi="Arial" w:cs="Arial"/>
          <w:shd w:val="clear" w:color="auto" w:fill="FFFFFF"/>
        </w:rPr>
        <w:t xml:space="preserve">areas and to safeguard faming especially in areas </w:t>
      </w:r>
      <w:r>
        <w:rPr>
          <w:rFonts w:ascii="Arial" w:hAnsi="Arial" w:cs="Arial"/>
          <w:shd w:val="clear" w:color="auto" w:fill="FFFFFF"/>
        </w:rPr>
        <w:t>prone to</w:t>
      </w:r>
      <w:r w:rsidRPr="00F37E06">
        <w:rPr>
          <w:rFonts w:ascii="Arial" w:hAnsi="Arial" w:cs="Arial"/>
          <w:shd w:val="clear" w:color="auto" w:fill="FFFFFF"/>
        </w:rPr>
        <w:t xml:space="preserve"> climate </w:t>
      </w:r>
      <w:r w:rsidRPr="00F37E06">
        <w:rPr>
          <w:rFonts w:ascii="Arial" w:hAnsi="Arial" w:cs="Arial"/>
          <w:shd w:val="clear" w:color="auto" w:fill="FFFFFF"/>
        </w:rPr>
        <w:lastRenderedPageBreak/>
        <w:t xml:space="preserve">extremes such as prolonged dry spells </w:t>
      </w:r>
      <w:r>
        <w:rPr>
          <w:rFonts w:ascii="Arial" w:hAnsi="Arial" w:cs="Arial"/>
          <w:shd w:val="clear" w:color="auto" w:fill="FFFFFF"/>
        </w:rPr>
        <w:t xml:space="preserve">characterised by </w:t>
      </w:r>
      <w:r w:rsidRPr="00F37E06">
        <w:rPr>
          <w:rFonts w:ascii="Arial" w:hAnsi="Arial" w:cs="Arial"/>
          <w:shd w:val="clear" w:color="auto" w:fill="FFFFFF"/>
        </w:rPr>
        <w:t>severe droughts and heatwaves</w:t>
      </w:r>
      <w:r w:rsidRPr="00F37E06">
        <w:rPr>
          <w:rFonts w:ascii="Arial" w:hAnsi="Arial" w:cs="Arial"/>
          <w:b/>
          <w:bCs/>
          <w:shd w:val="clear" w:color="auto" w:fill="FFFFFF"/>
        </w:rPr>
        <w:t>.</w:t>
      </w:r>
    </w:p>
    <w:p w14:paraId="4211EF25" w14:textId="77777777" w:rsidR="001124D6" w:rsidRPr="004A2CB9" w:rsidRDefault="001124D6" w:rsidP="001124D6">
      <w:pPr>
        <w:pStyle w:val="ListBullet"/>
        <w:numPr>
          <w:ilvl w:val="0"/>
          <w:numId w:val="0"/>
        </w:numPr>
        <w:ind w:left="90"/>
        <w:rPr>
          <w:rFonts w:ascii="Arial" w:hAnsi="Arial" w:cs="Arial"/>
          <w:sz w:val="22"/>
          <w:szCs w:val="22"/>
        </w:rPr>
      </w:pPr>
      <w:r w:rsidRPr="00C315E7">
        <w:rPr>
          <w:rFonts w:ascii="Arial" w:hAnsi="Arial" w:cs="Arial"/>
          <w:lang w:eastAsia="en-GB"/>
        </w:rPr>
        <w:t>Crop production accounts for approximately 60% of the agricultural output</w:t>
      </w:r>
      <w:r>
        <w:rPr>
          <w:rFonts w:ascii="Arial" w:hAnsi="Arial" w:cs="Arial"/>
          <w:lang w:eastAsia="en-GB"/>
        </w:rPr>
        <w:t xml:space="preserve"> in the Region</w:t>
      </w:r>
      <w:r w:rsidRPr="00C315E7">
        <w:rPr>
          <w:rFonts w:ascii="Arial" w:hAnsi="Arial" w:cs="Arial"/>
          <w:lang w:eastAsia="en-GB"/>
        </w:rPr>
        <w:t>.</w:t>
      </w:r>
      <w:r>
        <w:rPr>
          <w:rFonts w:ascii="Arial" w:hAnsi="Arial" w:cs="Arial"/>
          <w:lang w:eastAsia="en-GB"/>
        </w:rPr>
        <w:t xml:space="preserve"> However, the </w:t>
      </w:r>
      <w:r w:rsidRPr="001F7187">
        <w:rPr>
          <w:rFonts w:ascii="Arial" w:hAnsi="Arial" w:cs="Arial"/>
        </w:rPr>
        <w:t xml:space="preserve">regional agricultural land productivity for cereals is estimated to range between 1.5 and 1.7 MT/ha compared to the Africa average of 2 MT/ha. The </w:t>
      </w:r>
      <w:r w:rsidRPr="00004DFE">
        <w:rPr>
          <w:rFonts w:ascii="Arial" w:hAnsi="Arial" w:cs="Arial"/>
        </w:rPr>
        <w:t>Regional Crop Development Programme</w:t>
      </w:r>
      <w:r w:rsidRPr="001F7187">
        <w:rPr>
          <w:rFonts w:ascii="Arial" w:hAnsi="Arial" w:cs="Arial"/>
        </w:rPr>
        <w:t xml:space="preserve"> </w:t>
      </w:r>
      <w:r>
        <w:rPr>
          <w:rFonts w:ascii="Arial" w:hAnsi="Arial" w:cs="Arial"/>
        </w:rPr>
        <w:t>(</w:t>
      </w:r>
      <w:r w:rsidRPr="001F7187">
        <w:rPr>
          <w:rFonts w:ascii="Arial" w:hAnsi="Arial" w:cs="Arial"/>
        </w:rPr>
        <w:t>RCDP</w:t>
      </w:r>
      <w:r>
        <w:rPr>
          <w:rFonts w:ascii="Arial" w:hAnsi="Arial" w:cs="Arial"/>
        </w:rPr>
        <w:t>2019)</w:t>
      </w:r>
      <w:r w:rsidRPr="001F7187">
        <w:rPr>
          <w:rFonts w:ascii="Arial" w:hAnsi="Arial" w:cs="Arial"/>
        </w:rPr>
        <w:t xml:space="preserve"> among other strategies recommends need to improve irrigation coverage to improve crop performance in view of the ever increasing demand for food and population growth.</w:t>
      </w:r>
      <w:r w:rsidRPr="00DF18CA">
        <w:rPr>
          <w:rFonts w:ascii="Arial" w:hAnsi="Arial" w:cs="Arial"/>
        </w:rPr>
        <w:t xml:space="preserve"> </w:t>
      </w:r>
      <w:r w:rsidRPr="00F37E06">
        <w:rPr>
          <w:rFonts w:ascii="Arial" w:hAnsi="Arial" w:cs="Arial"/>
        </w:rPr>
        <w:t>The drought</w:t>
      </w:r>
      <w:r>
        <w:rPr>
          <w:rFonts w:ascii="Arial" w:hAnsi="Arial" w:cs="Arial"/>
        </w:rPr>
        <w:t>s</w:t>
      </w:r>
      <w:r w:rsidRPr="00F37E06">
        <w:rPr>
          <w:rFonts w:ascii="Arial" w:hAnsi="Arial" w:cs="Arial"/>
        </w:rPr>
        <w:t xml:space="preserve"> of 2014/2015 and 2015/2016 had direct negative impact on peoples’ basic needs with an adverse bearing on food production. The effects of the drought included widespread crop failure and loss of livestock and wildlife. The drought also led to scarcity of water supply for both human and animal consumption.</w:t>
      </w:r>
      <w:r w:rsidRPr="00DF18CA">
        <w:rPr>
          <w:rFonts w:ascii="Arial" w:hAnsi="Arial" w:cs="Arial"/>
        </w:rPr>
        <w:t xml:space="preserve"> </w:t>
      </w:r>
      <w:r w:rsidRPr="00F37E06">
        <w:rPr>
          <w:rFonts w:ascii="Arial" w:hAnsi="Arial" w:cs="Arial"/>
        </w:rPr>
        <w:t>Th</w:t>
      </w:r>
      <w:r>
        <w:rPr>
          <w:rFonts w:ascii="Arial" w:hAnsi="Arial" w:cs="Arial"/>
        </w:rPr>
        <w:t xml:space="preserve">e agricultural sector </w:t>
      </w:r>
      <w:r w:rsidRPr="00F37E06">
        <w:rPr>
          <w:rFonts w:ascii="Arial" w:hAnsi="Arial" w:cs="Arial"/>
        </w:rPr>
        <w:t>needs to respond to the threat of climate change through developing and implementing adaptation policies and strategies including climate resilient infrastructure</w:t>
      </w:r>
      <w:r>
        <w:rPr>
          <w:rFonts w:ascii="Arial" w:hAnsi="Arial" w:cs="Arial"/>
        </w:rPr>
        <w:t>.</w:t>
      </w:r>
    </w:p>
    <w:p w14:paraId="45103296" w14:textId="793EBA48" w:rsidR="001124D6" w:rsidRPr="0041044C" w:rsidRDefault="001124D6"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6" w:name="_Toc80085540"/>
      <w:r>
        <w:rPr>
          <w:rFonts w:ascii="Arial" w:hAnsi="Arial" w:cs="Arial"/>
          <w:sz w:val="22"/>
          <w:szCs w:val="22"/>
        </w:rPr>
        <w:t xml:space="preserve">1.5 </w:t>
      </w:r>
      <w:r w:rsidRPr="0041044C">
        <w:rPr>
          <w:rFonts w:ascii="Arial" w:hAnsi="Arial" w:cs="Arial"/>
          <w:sz w:val="22"/>
          <w:szCs w:val="22"/>
        </w:rPr>
        <w:t>Related programmes and other donor activities</w:t>
      </w:r>
      <w:bookmarkEnd w:id="6"/>
    </w:p>
    <w:p w14:paraId="19717DA9" w14:textId="77777777" w:rsidR="001124D6" w:rsidRPr="006C312D" w:rsidRDefault="001124D6" w:rsidP="001124D6">
      <w:pPr>
        <w:rPr>
          <w:rFonts w:cs="Arial"/>
          <w:sz w:val="22"/>
          <w:szCs w:val="22"/>
        </w:rPr>
      </w:pPr>
      <w:r w:rsidRPr="006C312D">
        <w:rPr>
          <w:rFonts w:cs="Arial"/>
          <w:sz w:val="22"/>
          <w:szCs w:val="22"/>
        </w:rPr>
        <w:t>The proposed Regional Irrigation Policy (RIP) has to be seen within the broader context of other existing policies and initiatives in water and energy management including the SADC Water, Energy and Food Security (WEF) Nexus Framework.  The nexus approach promotes joint investments to realise optimal benefits to be harnessed from water sector for energy generation and promoting irrigation for agricultural purposes.</w:t>
      </w:r>
    </w:p>
    <w:p w14:paraId="31EE75B7" w14:textId="77777777" w:rsidR="001124D6" w:rsidRPr="006C312D" w:rsidRDefault="001124D6" w:rsidP="001124D6">
      <w:pPr>
        <w:rPr>
          <w:rFonts w:cs="Arial"/>
          <w:sz w:val="22"/>
          <w:szCs w:val="22"/>
        </w:rPr>
      </w:pPr>
      <w:r w:rsidRPr="006C312D">
        <w:rPr>
          <w:rFonts w:cs="Arial"/>
          <w:sz w:val="22"/>
          <w:szCs w:val="22"/>
        </w:rPr>
        <w:t>Despite the low irrigation coverage in the region, the lack of any regional instruments to guide Member States and donor partners to improve irrigation investments has been identified as a</w:t>
      </w:r>
      <w:r w:rsidRPr="004A2CB9">
        <w:rPr>
          <w:rFonts w:cs="Arial"/>
        </w:rPr>
        <w:t xml:space="preserve"> </w:t>
      </w:r>
      <w:r w:rsidRPr="006C312D">
        <w:rPr>
          <w:rFonts w:cs="Arial"/>
          <w:sz w:val="22"/>
          <w:szCs w:val="22"/>
        </w:rPr>
        <w:t>shortfall in the regional efforts to improve food security. The RCDP 2019 further notes that an irrigation policy is a prerequisite for the protection of the rights of farmers to irrigate, where suitable conditions exist, and for the implementation of financially and economically viable strategies for the exploitation of irrigation potential.</w:t>
      </w:r>
    </w:p>
    <w:p w14:paraId="2426C599" w14:textId="588EF76B" w:rsidR="001124D6" w:rsidRPr="0041044C" w:rsidRDefault="001124D6" w:rsidP="001124D6">
      <w:pPr>
        <w:pStyle w:val="Heading1"/>
        <w:tabs>
          <w:tab w:val="num" w:pos="480"/>
        </w:tabs>
        <w:spacing w:before="240" w:after="120"/>
        <w:ind w:left="482" w:hanging="482"/>
        <w:jc w:val="both"/>
        <w:rPr>
          <w:rFonts w:ascii="Arial" w:hAnsi="Arial" w:cs="Arial"/>
          <w:sz w:val="22"/>
          <w:szCs w:val="22"/>
        </w:rPr>
      </w:pPr>
      <w:bookmarkStart w:id="7" w:name="_Toc80085541"/>
      <w:r>
        <w:rPr>
          <w:rFonts w:ascii="Arial" w:hAnsi="Arial" w:cs="Arial"/>
          <w:sz w:val="22"/>
          <w:szCs w:val="22"/>
        </w:rPr>
        <w:t xml:space="preserve">2.0 </w:t>
      </w:r>
      <w:r w:rsidRPr="0041044C">
        <w:rPr>
          <w:rFonts w:ascii="Arial" w:hAnsi="Arial" w:cs="Arial"/>
          <w:sz w:val="22"/>
          <w:szCs w:val="22"/>
        </w:rPr>
        <w:t>OBJECTIVE, PURPOSE &amp; EXPECTED RESULTS</w:t>
      </w:r>
      <w:bookmarkEnd w:id="7"/>
    </w:p>
    <w:p w14:paraId="7E77496F" w14:textId="59FD42EA" w:rsidR="001124D6" w:rsidRPr="0041044C" w:rsidRDefault="001124D6"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8" w:name="_Toc80085542"/>
      <w:r>
        <w:rPr>
          <w:rFonts w:ascii="Arial" w:hAnsi="Arial" w:cs="Arial"/>
          <w:sz w:val="22"/>
          <w:szCs w:val="22"/>
        </w:rPr>
        <w:t xml:space="preserve">2.1 </w:t>
      </w:r>
      <w:r w:rsidRPr="0041044C">
        <w:rPr>
          <w:rFonts w:ascii="Arial" w:hAnsi="Arial" w:cs="Arial"/>
          <w:sz w:val="22"/>
          <w:szCs w:val="22"/>
        </w:rPr>
        <w:t>Overall objective</w:t>
      </w:r>
      <w:bookmarkEnd w:id="8"/>
    </w:p>
    <w:p w14:paraId="414912C6" w14:textId="77777777" w:rsidR="001124D6" w:rsidRPr="006C312D" w:rsidRDefault="001124D6" w:rsidP="001124D6">
      <w:pPr>
        <w:spacing w:before="120"/>
        <w:rPr>
          <w:rFonts w:cs="Arial"/>
          <w:sz w:val="22"/>
          <w:szCs w:val="22"/>
        </w:rPr>
      </w:pPr>
      <w:r w:rsidRPr="006C312D">
        <w:rPr>
          <w:rFonts w:cs="Arial"/>
          <w:sz w:val="22"/>
          <w:szCs w:val="22"/>
        </w:rPr>
        <w:t xml:space="preserve">The overall objective of the consultancy is to develop a </w:t>
      </w:r>
      <w:r>
        <w:rPr>
          <w:rFonts w:cs="Arial"/>
          <w:sz w:val="22"/>
          <w:szCs w:val="22"/>
        </w:rPr>
        <w:t>Regional I</w:t>
      </w:r>
      <w:r w:rsidRPr="006C312D">
        <w:rPr>
          <w:rFonts w:cs="Arial"/>
          <w:sz w:val="22"/>
          <w:szCs w:val="22"/>
        </w:rPr>
        <w:t xml:space="preserve">rrigation </w:t>
      </w:r>
      <w:r>
        <w:rPr>
          <w:rFonts w:cs="Arial"/>
          <w:sz w:val="22"/>
          <w:szCs w:val="22"/>
        </w:rPr>
        <w:t xml:space="preserve">Policy </w:t>
      </w:r>
      <w:r w:rsidRPr="006C312D">
        <w:rPr>
          <w:rFonts w:cs="Arial"/>
          <w:sz w:val="22"/>
          <w:szCs w:val="22"/>
        </w:rPr>
        <w:t xml:space="preserve">framework that will stimulate improvement and investments in irrigation and contribute to crop production and productivity. </w:t>
      </w:r>
    </w:p>
    <w:p w14:paraId="2B61FBB1" w14:textId="77777777" w:rsidR="001124D6" w:rsidRPr="00581CD0" w:rsidRDefault="001124D6" w:rsidP="001124D6">
      <w:pPr>
        <w:spacing w:before="120"/>
        <w:rPr>
          <w:rFonts w:cs="Arial"/>
          <w:color w:val="FF0000"/>
        </w:rPr>
      </w:pPr>
      <w:r w:rsidRPr="006C312D">
        <w:rPr>
          <w:rFonts w:cs="Arial"/>
          <w:sz w:val="22"/>
          <w:szCs w:val="22"/>
        </w:rPr>
        <w:t xml:space="preserve">The consultant will carry out a detailed analysis of the current status in the region with regard to irrigation in view of the </w:t>
      </w:r>
      <w:r w:rsidRPr="006C312D">
        <w:rPr>
          <w:rFonts w:cs="Arial"/>
          <w:noProof/>
          <w:sz w:val="22"/>
          <w:szCs w:val="22"/>
        </w:rPr>
        <w:t>SADC Regional Water Policy and Energy Policy so as to promote the Water Energy and Food security (WEF) Nexus concept</w:t>
      </w:r>
      <w:r w:rsidRPr="006C312D">
        <w:rPr>
          <w:rFonts w:cs="Arial"/>
          <w:sz w:val="22"/>
          <w:szCs w:val="22"/>
        </w:rPr>
        <w:t>. Using this analysis as a foundation, the consultant shall propose a regional irrigation policy framework, providing sufficient detail of the strategic areas of action for Member States to use in promoting the adoption and investments in irrigation. The main emphasis will be on improving the coordination for effective and efficient utilisation of water resources in the region.</w:t>
      </w:r>
    </w:p>
    <w:p w14:paraId="69016CE5" w14:textId="43A64558" w:rsidR="001124D6" w:rsidRPr="00581CD0" w:rsidRDefault="001124D6"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9" w:name="_Toc80085543"/>
      <w:r>
        <w:rPr>
          <w:rFonts w:ascii="Arial" w:hAnsi="Arial" w:cs="Arial"/>
          <w:sz w:val="22"/>
          <w:szCs w:val="22"/>
        </w:rPr>
        <w:t xml:space="preserve">2.2 </w:t>
      </w:r>
      <w:r w:rsidRPr="00581CD0">
        <w:rPr>
          <w:rFonts w:ascii="Arial" w:hAnsi="Arial" w:cs="Arial"/>
          <w:sz w:val="22"/>
          <w:szCs w:val="22"/>
        </w:rPr>
        <w:t>Results to be achieved by the contractor</w:t>
      </w:r>
      <w:bookmarkEnd w:id="9"/>
    </w:p>
    <w:p w14:paraId="76BB84D9" w14:textId="77777777" w:rsidR="001124D6" w:rsidRPr="0041044C" w:rsidRDefault="001124D6" w:rsidP="001124D6">
      <w:pPr>
        <w:pStyle w:val="ListBullet"/>
        <w:numPr>
          <w:ilvl w:val="0"/>
          <w:numId w:val="0"/>
        </w:numPr>
        <w:spacing w:before="120"/>
        <w:rPr>
          <w:rFonts w:ascii="Arial" w:hAnsi="Arial" w:cs="Arial"/>
          <w:sz w:val="22"/>
          <w:szCs w:val="22"/>
          <w:highlight w:val="yellow"/>
        </w:rPr>
      </w:pPr>
      <w:r w:rsidRPr="00B228CE">
        <w:rPr>
          <w:rFonts w:ascii="Arial" w:hAnsi="Arial" w:cs="Arial"/>
          <w:sz w:val="22"/>
          <w:szCs w:val="22"/>
        </w:rPr>
        <w:t>The main output of the study will be a draft regional irrigation policy framework, which will be validated by Member States through a meeting of the Technical Committee of Directors of Crops.</w:t>
      </w:r>
    </w:p>
    <w:p w14:paraId="12E47C1C" w14:textId="6F8F74A8" w:rsidR="001124D6" w:rsidRPr="0041044C" w:rsidRDefault="001124D6" w:rsidP="001124D6">
      <w:pPr>
        <w:pStyle w:val="Heading1"/>
        <w:tabs>
          <w:tab w:val="num" w:pos="480"/>
        </w:tabs>
        <w:spacing w:before="240" w:after="120"/>
        <w:ind w:left="482" w:hanging="482"/>
        <w:jc w:val="both"/>
        <w:rPr>
          <w:rFonts w:ascii="Arial" w:hAnsi="Arial" w:cs="Arial"/>
          <w:sz w:val="22"/>
          <w:szCs w:val="22"/>
        </w:rPr>
      </w:pPr>
      <w:bookmarkStart w:id="10" w:name="_Toc80085544"/>
      <w:r>
        <w:rPr>
          <w:rFonts w:ascii="Arial" w:hAnsi="Arial" w:cs="Arial"/>
          <w:sz w:val="22"/>
          <w:szCs w:val="22"/>
        </w:rPr>
        <w:lastRenderedPageBreak/>
        <w:t xml:space="preserve">3.0 </w:t>
      </w:r>
      <w:r w:rsidRPr="0041044C">
        <w:rPr>
          <w:rFonts w:ascii="Arial" w:hAnsi="Arial" w:cs="Arial"/>
          <w:sz w:val="22"/>
          <w:szCs w:val="22"/>
        </w:rPr>
        <w:t>ASSUMPTIONS &amp; RISKS</w:t>
      </w:r>
      <w:bookmarkEnd w:id="10"/>
    </w:p>
    <w:p w14:paraId="6279FAA3" w14:textId="0F58C00B" w:rsidR="001124D6" w:rsidRPr="0041044C" w:rsidRDefault="001124D6"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11" w:name="_Toc80085545"/>
      <w:r>
        <w:rPr>
          <w:rFonts w:ascii="Arial" w:hAnsi="Arial" w:cs="Arial"/>
          <w:sz w:val="22"/>
          <w:szCs w:val="22"/>
        </w:rPr>
        <w:t xml:space="preserve">3.1 </w:t>
      </w:r>
      <w:r w:rsidRPr="0041044C">
        <w:rPr>
          <w:rFonts w:ascii="Arial" w:hAnsi="Arial" w:cs="Arial"/>
          <w:sz w:val="22"/>
          <w:szCs w:val="22"/>
        </w:rPr>
        <w:t>Assumptions underlying the project</w:t>
      </w:r>
      <w:bookmarkEnd w:id="11"/>
      <w:r w:rsidRPr="0041044C">
        <w:rPr>
          <w:rFonts w:ascii="Arial" w:hAnsi="Arial" w:cs="Arial"/>
          <w:sz w:val="22"/>
          <w:szCs w:val="22"/>
        </w:rPr>
        <w:t xml:space="preserve"> </w:t>
      </w:r>
    </w:p>
    <w:p w14:paraId="7C912F74" w14:textId="77777777" w:rsidR="001124D6" w:rsidRPr="0041044C" w:rsidRDefault="001124D6" w:rsidP="001124D6">
      <w:pPr>
        <w:rPr>
          <w:rFonts w:cs="Arial"/>
          <w:sz w:val="22"/>
          <w:szCs w:val="22"/>
        </w:rPr>
      </w:pPr>
      <w:r w:rsidRPr="0041044C">
        <w:rPr>
          <w:rFonts w:eastAsia="Calibri" w:cs="Arial"/>
          <w:sz w:val="22"/>
          <w:szCs w:val="22"/>
        </w:rPr>
        <w:t>There is commitment to implement the Strategy and that there will be no delays during the consultation processes</w:t>
      </w:r>
      <w:r w:rsidRPr="0041044C">
        <w:rPr>
          <w:rFonts w:cs="Arial"/>
          <w:sz w:val="22"/>
          <w:szCs w:val="22"/>
        </w:rPr>
        <w:t xml:space="preserve"> </w:t>
      </w:r>
    </w:p>
    <w:p w14:paraId="68D67916" w14:textId="179479AF" w:rsidR="001124D6" w:rsidRPr="0041044C" w:rsidRDefault="001124D6"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12" w:name="_Toc80085546"/>
      <w:r>
        <w:rPr>
          <w:rFonts w:ascii="Arial" w:hAnsi="Arial" w:cs="Arial"/>
          <w:sz w:val="22"/>
          <w:szCs w:val="22"/>
        </w:rPr>
        <w:t xml:space="preserve">3.2 </w:t>
      </w:r>
      <w:r w:rsidRPr="0041044C">
        <w:rPr>
          <w:rFonts w:ascii="Arial" w:hAnsi="Arial" w:cs="Arial"/>
          <w:sz w:val="22"/>
          <w:szCs w:val="22"/>
        </w:rPr>
        <w:t>Risks</w:t>
      </w:r>
      <w:bookmarkEnd w:id="12"/>
    </w:p>
    <w:p w14:paraId="06F03C41" w14:textId="77777777" w:rsidR="001124D6" w:rsidRPr="004A2CB9" w:rsidRDefault="001124D6" w:rsidP="001124D6">
      <w:pPr>
        <w:rPr>
          <w:rFonts w:cs="Arial"/>
          <w:sz w:val="22"/>
          <w:szCs w:val="22"/>
        </w:rPr>
      </w:pPr>
      <w:r w:rsidRPr="004A2CB9">
        <w:rPr>
          <w:rFonts w:cs="Arial"/>
          <w:sz w:val="22"/>
          <w:szCs w:val="22"/>
        </w:rPr>
        <w:t xml:space="preserve">Since the study is proposed under virtual arrangements there </w:t>
      </w:r>
      <w:r>
        <w:rPr>
          <w:rFonts w:cs="Arial"/>
          <w:sz w:val="22"/>
          <w:szCs w:val="22"/>
        </w:rPr>
        <w:t>is possibility</w:t>
      </w:r>
      <w:r w:rsidRPr="004A2CB9">
        <w:rPr>
          <w:rFonts w:cs="Arial"/>
          <w:sz w:val="22"/>
          <w:szCs w:val="22"/>
        </w:rPr>
        <w:t xml:space="preserve"> of delays due to connectivity and delays in getting a feedback</w:t>
      </w:r>
      <w:r>
        <w:rPr>
          <w:rFonts w:cs="Arial"/>
          <w:sz w:val="22"/>
          <w:szCs w:val="22"/>
        </w:rPr>
        <w:t xml:space="preserve"> from key stakeholders</w:t>
      </w:r>
      <w:r w:rsidRPr="004A2CB9">
        <w:rPr>
          <w:rFonts w:cs="Arial"/>
          <w:sz w:val="22"/>
          <w:szCs w:val="22"/>
        </w:rPr>
        <w:t xml:space="preserve"> during the consultative and development process of the </w:t>
      </w:r>
      <w:r>
        <w:rPr>
          <w:rFonts w:cs="Arial"/>
          <w:sz w:val="22"/>
          <w:szCs w:val="22"/>
        </w:rPr>
        <w:t xml:space="preserve">Regional Irrigation </w:t>
      </w:r>
      <w:r w:rsidRPr="004A2CB9">
        <w:rPr>
          <w:rFonts w:cs="Arial"/>
          <w:sz w:val="22"/>
          <w:szCs w:val="22"/>
        </w:rPr>
        <w:t>Policy framework.</w:t>
      </w:r>
      <w:r>
        <w:rPr>
          <w:rFonts w:cs="Arial"/>
          <w:sz w:val="22"/>
          <w:szCs w:val="22"/>
        </w:rPr>
        <w:t xml:space="preserve"> In order to address the risk all Member States and key stakeholders will be will be notified and requested to assist the consultant.</w:t>
      </w:r>
    </w:p>
    <w:p w14:paraId="4944355F" w14:textId="09119DA0" w:rsidR="001124D6" w:rsidRPr="0041044C" w:rsidRDefault="001124D6" w:rsidP="001124D6">
      <w:pPr>
        <w:pStyle w:val="Heading1"/>
        <w:tabs>
          <w:tab w:val="num" w:pos="480"/>
        </w:tabs>
        <w:spacing w:before="240" w:after="120"/>
        <w:ind w:left="482" w:hanging="482"/>
        <w:jc w:val="both"/>
        <w:rPr>
          <w:rFonts w:ascii="Arial" w:hAnsi="Arial" w:cs="Arial"/>
          <w:sz w:val="22"/>
          <w:szCs w:val="22"/>
        </w:rPr>
      </w:pPr>
      <w:bookmarkStart w:id="13" w:name="_Toc80085547"/>
      <w:r>
        <w:rPr>
          <w:rFonts w:ascii="Arial" w:hAnsi="Arial" w:cs="Arial"/>
          <w:sz w:val="22"/>
          <w:szCs w:val="22"/>
        </w:rPr>
        <w:t xml:space="preserve">4.0 </w:t>
      </w:r>
      <w:r w:rsidRPr="0041044C">
        <w:rPr>
          <w:rFonts w:ascii="Arial" w:hAnsi="Arial" w:cs="Arial"/>
          <w:sz w:val="22"/>
          <w:szCs w:val="22"/>
        </w:rPr>
        <w:t>SCOPE OF THE WORK</w:t>
      </w:r>
      <w:bookmarkEnd w:id="13"/>
    </w:p>
    <w:p w14:paraId="58C05A59" w14:textId="568A052A" w:rsidR="001124D6" w:rsidRPr="0041044C" w:rsidRDefault="001124D6"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14" w:name="_Toc80085548"/>
      <w:r>
        <w:rPr>
          <w:rFonts w:ascii="Arial" w:hAnsi="Arial" w:cs="Arial"/>
          <w:sz w:val="22"/>
          <w:szCs w:val="22"/>
        </w:rPr>
        <w:t xml:space="preserve">4.1 </w:t>
      </w:r>
      <w:r w:rsidRPr="0041044C">
        <w:rPr>
          <w:rFonts w:ascii="Arial" w:hAnsi="Arial" w:cs="Arial"/>
          <w:sz w:val="22"/>
          <w:szCs w:val="22"/>
        </w:rPr>
        <w:t>General</w:t>
      </w:r>
      <w:bookmarkEnd w:id="14"/>
    </w:p>
    <w:p w14:paraId="6656E431" w14:textId="0675AA29" w:rsidR="001124D6" w:rsidRPr="0041044C" w:rsidRDefault="001124D6" w:rsidP="001124D6">
      <w:pPr>
        <w:pStyle w:val="Heading3"/>
        <w:numPr>
          <w:ilvl w:val="2"/>
          <w:numId w:val="0"/>
        </w:numPr>
        <w:spacing w:before="120" w:after="120"/>
        <w:ind w:left="567" w:hanging="567"/>
        <w:jc w:val="both"/>
        <w:rPr>
          <w:rFonts w:ascii="Arial" w:hAnsi="Arial" w:cs="Arial"/>
        </w:rPr>
      </w:pPr>
      <w:r>
        <w:rPr>
          <w:rFonts w:ascii="Arial" w:hAnsi="Arial" w:cs="Arial"/>
        </w:rPr>
        <w:t xml:space="preserve">4.1.1 </w:t>
      </w:r>
      <w:r w:rsidRPr="0041044C">
        <w:rPr>
          <w:rFonts w:ascii="Arial" w:hAnsi="Arial" w:cs="Arial"/>
        </w:rPr>
        <w:t>Project description</w:t>
      </w:r>
    </w:p>
    <w:p w14:paraId="2E7D202A" w14:textId="77777777" w:rsidR="001124D6" w:rsidRPr="00B62DA8" w:rsidRDefault="001124D6" w:rsidP="001124D6">
      <w:pPr>
        <w:spacing w:before="100" w:beforeAutospacing="1" w:after="100" w:afterAutospacing="1"/>
        <w:rPr>
          <w:rFonts w:cs="Arial"/>
          <w:sz w:val="22"/>
          <w:szCs w:val="22"/>
        </w:rPr>
      </w:pPr>
      <w:r w:rsidRPr="00B62DA8">
        <w:rPr>
          <w:rFonts w:cs="Arial"/>
          <w:sz w:val="22"/>
          <w:szCs w:val="22"/>
        </w:rPr>
        <w:t>The consultant will be required to develop a detailed regional irrigation policy framework on the basis of current and past initiatives on irrigation development in the region. He/she will also consult key experts in the region to establish the priorities and needs of the region, on the basis of which he/she will develop a draft regional Irrigation policy framework for sustainable, efficient and effective shared water management and use through development of strategic infrastructures for water access and use and promotion of good water governance in the Region.</w:t>
      </w:r>
    </w:p>
    <w:p w14:paraId="1147C879" w14:textId="77777777" w:rsidR="001124D6" w:rsidRPr="00B62DA8" w:rsidRDefault="001124D6" w:rsidP="001124D6">
      <w:pPr>
        <w:spacing w:before="100" w:beforeAutospacing="1" w:after="100" w:afterAutospacing="1"/>
        <w:rPr>
          <w:rFonts w:cs="Arial"/>
          <w:sz w:val="22"/>
          <w:szCs w:val="22"/>
        </w:rPr>
      </w:pPr>
      <w:r w:rsidRPr="00B62DA8">
        <w:rPr>
          <w:rFonts w:cs="Arial"/>
          <w:sz w:val="22"/>
          <w:szCs w:val="22"/>
        </w:rPr>
        <w:t xml:space="preserve">In particular, the consultant will undertake the following tasks: </w:t>
      </w:r>
    </w:p>
    <w:p w14:paraId="09E27BF0" w14:textId="77777777" w:rsidR="001124D6" w:rsidRPr="00B62DA8" w:rsidRDefault="001124D6" w:rsidP="001124D6">
      <w:pPr>
        <w:numPr>
          <w:ilvl w:val="0"/>
          <w:numId w:val="25"/>
        </w:numPr>
        <w:tabs>
          <w:tab w:val="clear" w:pos="450"/>
          <w:tab w:val="num" w:pos="900"/>
        </w:tabs>
        <w:spacing w:before="120" w:after="120"/>
        <w:ind w:left="900" w:hanging="540"/>
        <w:jc w:val="both"/>
        <w:rPr>
          <w:rFonts w:cs="Arial"/>
          <w:sz w:val="22"/>
          <w:szCs w:val="22"/>
        </w:rPr>
      </w:pPr>
      <w:r w:rsidRPr="00B62DA8">
        <w:rPr>
          <w:rFonts w:cs="Arial"/>
          <w:sz w:val="22"/>
          <w:szCs w:val="22"/>
        </w:rPr>
        <w:t>Carry out a thorough review of the existing literature, proposals, initiatives and any other relevant information on irrigation, including constraints, strategies, plans of actions and available irrigation systems and technologies, at large scale and small scale levels, used in the SADC region;</w:t>
      </w:r>
    </w:p>
    <w:p w14:paraId="50B95F95" w14:textId="77777777" w:rsidR="001124D6" w:rsidRPr="00B62DA8" w:rsidRDefault="001124D6" w:rsidP="001124D6">
      <w:pPr>
        <w:numPr>
          <w:ilvl w:val="0"/>
          <w:numId w:val="25"/>
        </w:numPr>
        <w:tabs>
          <w:tab w:val="clear" w:pos="450"/>
          <w:tab w:val="num" w:pos="900"/>
        </w:tabs>
        <w:spacing w:before="120" w:after="120"/>
        <w:ind w:left="900" w:hanging="540"/>
        <w:jc w:val="both"/>
        <w:rPr>
          <w:rFonts w:cs="Arial"/>
          <w:sz w:val="22"/>
          <w:szCs w:val="22"/>
        </w:rPr>
      </w:pPr>
      <w:r w:rsidRPr="00B62DA8">
        <w:rPr>
          <w:rFonts w:cs="Arial"/>
          <w:sz w:val="22"/>
          <w:szCs w:val="22"/>
        </w:rPr>
        <w:t>Assess the availability of energy for irrigation purposes, including solar power energy;</w:t>
      </w:r>
    </w:p>
    <w:p w14:paraId="7294B636" w14:textId="77777777" w:rsidR="001124D6" w:rsidRPr="00B62DA8" w:rsidRDefault="001124D6" w:rsidP="001124D6">
      <w:pPr>
        <w:numPr>
          <w:ilvl w:val="0"/>
          <w:numId w:val="25"/>
        </w:numPr>
        <w:tabs>
          <w:tab w:val="clear" w:pos="450"/>
          <w:tab w:val="num" w:pos="900"/>
        </w:tabs>
        <w:spacing w:before="120" w:after="120"/>
        <w:ind w:left="900" w:hanging="540"/>
        <w:jc w:val="both"/>
        <w:rPr>
          <w:rFonts w:cs="Arial"/>
          <w:sz w:val="22"/>
          <w:szCs w:val="22"/>
        </w:rPr>
      </w:pPr>
      <w:r w:rsidRPr="00B62DA8">
        <w:rPr>
          <w:rFonts w:cs="Arial"/>
          <w:sz w:val="22"/>
          <w:szCs w:val="22"/>
        </w:rPr>
        <w:t>Assess, through available literature, the status (quantity and quality) of water resources in the region, including ground water resource;</w:t>
      </w:r>
    </w:p>
    <w:p w14:paraId="4E1F22B6" w14:textId="77777777" w:rsidR="001124D6" w:rsidRPr="00B62DA8" w:rsidRDefault="001124D6" w:rsidP="001124D6">
      <w:pPr>
        <w:numPr>
          <w:ilvl w:val="0"/>
          <w:numId w:val="25"/>
        </w:numPr>
        <w:tabs>
          <w:tab w:val="clear" w:pos="450"/>
          <w:tab w:val="num" w:pos="900"/>
        </w:tabs>
        <w:spacing w:before="120" w:after="120"/>
        <w:ind w:left="900" w:hanging="540"/>
        <w:jc w:val="both"/>
        <w:rPr>
          <w:rFonts w:cs="Arial"/>
          <w:sz w:val="22"/>
          <w:szCs w:val="22"/>
        </w:rPr>
      </w:pPr>
      <w:r w:rsidRPr="00B62DA8">
        <w:rPr>
          <w:rFonts w:cs="Arial"/>
          <w:sz w:val="22"/>
          <w:szCs w:val="22"/>
        </w:rPr>
        <w:t>Assess the current situation and priorities of SADC Member States in irrigation;</w:t>
      </w:r>
    </w:p>
    <w:p w14:paraId="1B838BF1" w14:textId="77777777" w:rsidR="001124D6" w:rsidRPr="00B62DA8" w:rsidRDefault="001124D6" w:rsidP="001124D6">
      <w:pPr>
        <w:numPr>
          <w:ilvl w:val="0"/>
          <w:numId w:val="25"/>
        </w:numPr>
        <w:tabs>
          <w:tab w:val="clear" w:pos="450"/>
          <w:tab w:val="num" w:pos="900"/>
        </w:tabs>
        <w:spacing w:before="120" w:after="120"/>
        <w:ind w:left="900" w:hanging="540"/>
        <w:jc w:val="both"/>
        <w:rPr>
          <w:rFonts w:cs="Arial"/>
          <w:sz w:val="22"/>
          <w:szCs w:val="22"/>
        </w:rPr>
      </w:pPr>
      <w:r w:rsidRPr="00B62DA8">
        <w:rPr>
          <w:rFonts w:cs="Arial"/>
          <w:sz w:val="22"/>
          <w:szCs w:val="22"/>
        </w:rPr>
        <w:t xml:space="preserve">Gather relevant information related to the water governance, including land and water tenure, policies and laws governing land, water, subsidies regulations etc, in the region; </w:t>
      </w:r>
    </w:p>
    <w:p w14:paraId="209C5EA4" w14:textId="77777777" w:rsidR="001124D6" w:rsidRPr="00B62DA8" w:rsidRDefault="001124D6" w:rsidP="001124D6">
      <w:pPr>
        <w:numPr>
          <w:ilvl w:val="0"/>
          <w:numId w:val="25"/>
        </w:numPr>
        <w:tabs>
          <w:tab w:val="clear" w:pos="450"/>
          <w:tab w:val="num" w:pos="900"/>
        </w:tabs>
        <w:spacing w:before="120" w:after="120"/>
        <w:ind w:left="900" w:hanging="540"/>
        <w:jc w:val="both"/>
        <w:rPr>
          <w:rFonts w:cs="Arial"/>
          <w:sz w:val="22"/>
          <w:szCs w:val="22"/>
        </w:rPr>
      </w:pPr>
      <w:r w:rsidRPr="00B62DA8">
        <w:rPr>
          <w:rFonts w:cs="Arial"/>
          <w:sz w:val="22"/>
          <w:szCs w:val="22"/>
        </w:rPr>
        <w:t>Undertake stakeholder consultation in the development of the draft policy;</w:t>
      </w:r>
    </w:p>
    <w:p w14:paraId="29E774FF" w14:textId="77777777" w:rsidR="001124D6" w:rsidRPr="00B62DA8" w:rsidRDefault="001124D6" w:rsidP="001124D6">
      <w:pPr>
        <w:numPr>
          <w:ilvl w:val="0"/>
          <w:numId w:val="25"/>
        </w:numPr>
        <w:tabs>
          <w:tab w:val="clear" w:pos="450"/>
          <w:tab w:val="num" w:pos="900"/>
        </w:tabs>
        <w:spacing w:before="120" w:after="120"/>
        <w:ind w:left="900" w:hanging="540"/>
        <w:jc w:val="both"/>
        <w:rPr>
          <w:rFonts w:cs="Arial"/>
          <w:sz w:val="22"/>
          <w:szCs w:val="22"/>
        </w:rPr>
      </w:pPr>
      <w:r w:rsidRPr="00B62DA8">
        <w:rPr>
          <w:rFonts w:cs="Arial"/>
          <w:sz w:val="22"/>
          <w:szCs w:val="22"/>
        </w:rPr>
        <w:t>Develop a regional irrigation policy framework that reflects the priorities of Member States, brings together the existing individual initiatives and focuses on the future aspirations of member States in irrigation development</w:t>
      </w:r>
    </w:p>
    <w:p w14:paraId="2F80360D" w14:textId="77777777" w:rsidR="001124D6" w:rsidRPr="00B62DA8" w:rsidRDefault="001124D6" w:rsidP="001124D6">
      <w:pPr>
        <w:numPr>
          <w:ilvl w:val="0"/>
          <w:numId w:val="25"/>
        </w:numPr>
        <w:tabs>
          <w:tab w:val="clear" w:pos="450"/>
          <w:tab w:val="num" w:pos="900"/>
        </w:tabs>
        <w:spacing w:before="120" w:after="120"/>
        <w:ind w:left="900" w:hanging="540"/>
        <w:jc w:val="both"/>
        <w:rPr>
          <w:rFonts w:cs="Arial"/>
          <w:sz w:val="22"/>
          <w:szCs w:val="22"/>
        </w:rPr>
      </w:pPr>
      <w:r w:rsidRPr="00B62DA8">
        <w:rPr>
          <w:rFonts w:cs="Arial"/>
          <w:sz w:val="22"/>
          <w:szCs w:val="22"/>
        </w:rPr>
        <w:t>Present draft irrigation policy/framework at a regional stakeholder and/or Member States review and validation workshop/meeting;</w:t>
      </w:r>
    </w:p>
    <w:p w14:paraId="64A65B46" w14:textId="77777777" w:rsidR="001124D6" w:rsidRPr="004A2CB9" w:rsidRDefault="001124D6" w:rsidP="001124D6">
      <w:pPr>
        <w:numPr>
          <w:ilvl w:val="0"/>
          <w:numId w:val="25"/>
        </w:numPr>
        <w:tabs>
          <w:tab w:val="clear" w:pos="450"/>
          <w:tab w:val="num" w:pos="900"/>
        </w:tabs>
        <w:spacing w:before="120" w:after="120"/>
        <w:ind w:left="900" w:hanging="540"/>
        <w:jc w:val="both"/>
        <w:rPr>
          <w:rFonts w:cs="Arial"/>
        </w:rPr>
      </w:pPr>
      <w:r w:rsidRPr="00B62DA8">
        <w:rPr>
          <w:rFonts w:cs="Arial"/>
          <w:sz w:val="22"/>
          <w:szCs w:val="22"/>
        </w:rPr>
        <w:t>Provide any other technical information relevant to the overall task of this assignment.</w:t>
      </w:r>
    </w:p>
    <w:p w14:paraId="5D08825E" w14:textId="77777777" w:rsidR="001124D6" w:rsidRPr="0041044C" w:rsidRDefault="001124D6" w:rsidP="001124D6">
      <w:pPr>
        <w:rPr>
          <w:rFonts w:cs="Arial"/>
          <w:sz w:val="22"/>
          <w:szCs w:val="22"/>
        </w:rPr>
      </w:pPr>
    </w:p>
    <w:p w14:paraId="2A7E263E" w14:textId="344E8EB9" w:rsidR="001124D6" w:rsidRPr="0041044C" w:rsidRDefault="001124D6" w:rsidP="001124D6">
      <w:pPr>
        <w:pStyle w:val="Heading3"/>
        <w:numPr>
          <w:ilvl w:val="2"/>
          <w:numId w:val="0"/>
        </w:numPr>
        <w:spacing w:before="120" w:after="120"/>
        <w:ind w:left="567" w:hanging="567"/>
        <w:jc w:val="both"/>
        <w:rPr>
          <w:rFonts w:ascii="Arial" w:hAnsi="Arial" w:cs="Arial"/>
        </w:rPr>
      </w:pPr>
      <w:r>
        <w:rPr>
          <w:rFonts w:ascii="Arial" w:hAnsi="Arial" w:cs="Arial"/>
        </w:rPr>
        <w:t xml:space="preserve">4.1.2 </w:t>
      </w:r>
      <w:r w:rsidRPr="0041044C">
        <w:rPr>
          <w:rFonts w:ascii="Arial" w:hAnsi="Arial" w:cs="Arial"/>
        </w:rPr>
        <w:t>Geographical area to be covered</w:t>
      </w:r>
    </w:p>
    <w:p w14:paraId="448DE70C" w14:textId="77777777" w:rsidR="001124D6" w:rsidRPr="0041044C" w:rsidRDefault="001124D6" w:rsidP="001124D6">
      <w:pPr>
        <w:spacing w:line="276" w:lineRule="auto"/>
        <w:ind w:left="720"/>
        <w:rPr>
          <w:rFonts w:eastAsia="Calibri" w:cs="Arial"/>
          <w:sz w:val="22"/>
          <w:szCs w:val="22"/>
        </w:rPr>
      </w:pPr>
      <w:r w:rsidRPr="0041044C">
        <w:rPr>
          <w:rFonts w:eastAsia="Calibri" w:cs="Arial"/>
          <w:sz w:val="22"/>
          <w:szCs w:val="22"/>
        </w:rPr>
        <w:t xml:space="preserve">The </w:t>
      </w:r>
      <w:r>
        <w:rPr>
          <w:rFonts w:eastAsia="Calibri" w:cs="Arial"/>
          <w:sz w:val="22"/>
          <w:szCs w:val="22"/>
        </w:rPr>
        <w:t xml:space="preserve">exercise covers the </w:t>
      </w:r>
      <w:r w:rsidRPr="0041044C">
        <w:rPr>
          <w:rFonts w:eastAsia="Calibri" w:cs="Arial"/>
          <w:sz w:val="22"/>
          <w:szCs w:val="22"/>
        </w:rPr>
        <w:t>SADC</w:t>
      </w:r>
      <w:r>
        <w:rPr>
          <w:rFonts w:eastAsia="Calibri" w:cs="Arial"/>
          <w:sz w:val="22"/>
          <w:szCs w:val="22"/>
        </w:rPr>
        <w:t xml:space="preserve"> region including SADC</w:t>
      </w:r>
      <w:r w:rsidRPr="0041044C">
        <w:rPr>
          <w:rFonts w:eastAsia="Calibri" w:cs="Arial"/>
          <w:sz w:val="22"/>
          <w:szCs w:val="22"/>
        </w:rPr>
        <w:t xml:space="preserve"> Member States.</w:t>
      </w:r>
    </w:p>
    <w:p w14:paraId="12E59EFD" w14:textId="5B8CF8C9" w:rsidR="001124D6" w:rsidRPr="0041044C" w:rsidRDefault="001124D6" w:rsidP="001124D6">
      <w:pPr>
        <w:pStyle w:val="Heading3"/>
        <w:numPr>
          <w:ilvl w:val="2"/>
          <w:numId w:val="0"/>
        </w:numPr>
        <w:spacing w:before="120" w:after="120"/>
        <w:ind w:left="567" w:hanging="567"/>
        <w:jc w:val="both"/>
        <w:rPr>
          <w:rFonts w:ascii="Arial" w:hAnsi="Arial" w:cs="Arial"/>
        </w:rPr>
      </w:pPr>
      <w:r>
        <w:rPr>
          <w:rFonts w:ascii="Arial" w:hAnsi="Arial" w:cs="Arial"/>
        </w:rPr>
        <w:lastRenderedPageBreak/>
        <w:t xml:space="preserve">4.1.3 </w:t>
      </w:r>
      <w:r w:rsidRPr="0041044C">
        <w:rPr>
          <w:rFonts w:ascii="Arial" w:hAnsi="Arial" w:cs="Arial"/>
        </w:rPr>
        <w:t>Target groups</w:t>
      </w:r>
    </w:p>
    <w:p w14:paraId="0E110B68" w14:textId="77777777" w:rsidR="001124D6" w:rsidRPr="0041044C" w:rsidRDefault="001124D6" w:rsidP="001124D6">
      <w:pPr>
        <w:rPr>
          <w:rFonts w:cs="Arial"/>
          <w:sz w:val="22"/>
          <w:szCs w:val="22"/>
        </w:rPr>
      </w:pPr>
      <w:r>
        <w:rPr>
          <w:rFonts w:cs="Arial"/>
          <w:sz w:val="22"/>
          <w:szCs w:val="22"/>
        </w:rPr>
        <w:t>Key to the development of the draft Policy framework the consultant will engage the ministries of agriculture in the SADC Member States with emphasis on offices responsible for crop production, research organisations/Institutions, farmers and/or their associations, and all stakeholders embraced under the Water Energy and Food Security (WEF) Nexus concept such as water and energy sectors. The consultant will also be expected to engage any key stakeholders deemed relevant to contribute to the assignment.</w:t>
      </w:r>
    </w:p>
    <w:p w14:paraId="3EEF50CD" w14:textId="58BFE3F6" w:rsidR="001124D6" w:rsidRPr="0041044C" w:rsidRDefault="001124D6"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15" w:name="_Toc80085549"/>
      <w:r>
        <w:rPr>
          <w:rFonts w:ascii="Arial" w:hAnsi="Arial" w:cs="Arial"/>
          <w:sz w:val="22"/>
          <w:szCs w:val="22"/>
        </w:rPr>
        <w:t xml:space="preserve">4.2 </w:t>
      </w:r>
      <w:r w:rsidRPr="0041044C">
        <w:rPr>
          <w:rFonts w:ascii="Arial" w:hAnsi="Arial" w:cs="Arial"/>
          <w:sz w:val="22"/>
          <w:szCs w:val="22"/>
        </w:rPr>
        <w:t>Specific work</w:t>
      </w:r>
      <w:bookmarkEnd w:id="15"/>
    </w:p>
    <w:p w14:paraId="7DFB8EE7" w14:textId="77777777" w:rsidR="001124D6" w:rsidRPr="00F94B4A" w:rsidRDefault="001124D6" w:rsidP="001124D6">
      <w:pPr>
        <w:keepLines/>
        <w:rPr>
          <w:rFonts w:cs="Arial"/>
          <w:sz w:val="22"/>
          <w:szCs w:val="22"/>
        </w:rPr>
      </w:pPr>
      <w:r w:rsidRPr="00F94B4A">
        <w:rPr>
          <w:rFonts w:cs="Arial"/>
          <w:sz w:val="22"/>
          <w:szCs w:val="22"/>
        </w:rPr>
        <w:t>The main output of the study will be a draft regional irrigation policy framework, which will be validated by Member States through a meeting of the Technical Committee of Directors of Crops.</w:t>
      </w:r>
    </w:p>
    <w:p w14:paraId="36A62A3B" w14:textId="77777777" w:rsidR="001124D6" w:rsidRPr="00F94B4A" w:rsidRDefault="001124D6" w:rsidP="001124D6">
      <w:pPr>
        <w:keepLines/>
        <w:rPr>
          <w:rFonts w:cs="Arial"/>
          <w:sz w:val="22"/>
          <w:szCs w:val="22"/>
        </w:rPr>
      </w:pPr>
      <w:r w:rsidRPr="00F94B4A">
        <w:rPr>
          <w:rFonts w:cs="Arial"/>
          <w:sz w:val="22"/>
          <w:szCs w:val="22"/>
        </w:rPr>
        <w:t>The Consultants will:</w:t>
      </w:r>
    </w:p>
    <w:p w14:paraId="1FAEEC15" w14:textId="77777777" w:rsidR="001124D6" w:rsidRPr="0041044C" w:rsidRDefault="001124D6" w:rsidP="001124D6">
      <w:pPr>
        <w:keepLines/>
        <w:rPr>
          <w:rFonts w:cs="Arial"/>
          <w:sz w:val="22"/>
          <w:szCs w:val="22"/>
        </w:rPr>
      </w:pPr>
      <w:r w:rsidRPr="0041044C">
        <w:rPr>
          <w:rFonts w:cs="Arial"/>
          <w:sz w:val="22"/>
          <w:szCs w:val="22"/>
        </w:rPr>
        <w:t xml:space="preserve">Develop and cost the Action Plan for implementation of the </w:t>
      </w:r>
      <w:r>
        <w:rPr>
          <w:rFonts w:cs="Arial"/>
          <w:sz w:val="22"/>
          <w:szCs w:val="22"/>
        </w:rPr>
        <w:t>Irrigation Policy</w:t>
      </w:r>
      <w:r w:rsidRPr="0041044C">
        <w:rPr>
          <w:rFonts w:cs="Arial"/>
          <w:sz w:val="22"/>
          <w:szCs w:val="22"/>
        </w:rPr>
        <w:t xml:space="preserve"> based on the following:</w:t>
      </w:r>
    </w:p>
    <w:p w14:paraId="14A3A285" w14:textId="77777777" w:rsidR="001124D6" w:rsidRPr="0041044C" w:rsidRDefault="001124D6" w:rsidP="001124D6">
      <w:pPr>
        <w:keepLines/>
        <w:numPr>
          <w:ilvl w:val="0"/>
          <w:numId w:val="21"/>
        </w:numPr>
        <w:spacing w:after="120"/>
        <w:jc w:val="both"/>
        <w:rPr>
          <w:rFonts w:cs="Arial"/>
          <w:sz w:val="22"/>
          <w:szCs w:val="22"/>
        </w:rPr>
      </w:pPr>
      <w:r w:rsidRPr="0041044C">
        <w:rPr>
          <w:rFonts w:cs="Arial"/>
          <w:sz w:val="22"/>
          <w:szCs w:val="22"/>
        </w:rPr>
        <w:t>Outline actions and milestones to be achieved within the Strategy. Clearly sequence activities and timelines, identifying linkages between national and regional actions. Cost estimates should outline actions and costs at both regional and national levels; and</w:t>
      </w:r>
    </w:p>
    <w:p w14:paraId="649E8754" w14:textId="77777777" w:rsidR="001124D6" w:rsidRPr="0041044C" w:rsidRDefault="001124D6" w:rsidP="001124D6">
      <w:pPr>
        <w:keepLines/>
        <w:numPr>
          <w:ilvl w:val="0"/>
          <w:numId w:val="21"/>
        </w:numPr>
        <w:spacing w:after="120"/>
        <w:jc w:val="both"/>
        <w:rPr>
          <w:rFonts w:cs="Arial"/>
          <w:sz w:val="22"/>
          <w:szCs w:val="22"/>
        </w:rPr>
      </w:pPr>
      <w:r w:rsidRPr="0041044C">
        <w:rPr>
          <w:rFonts w:cs="Arial"/>
          <w:sz w:val="22"/>
          <w:szCs w:val="22"/>
        </w:rPr>
        <w:t xml:space="preserve">Develop a Results Framework for the </w:t>
      </w:r>
      <w:r>
        <w:rPr>
          <w:rFonts w:cs="Arial"/>
          <w:sz w:val="22"/>
          <w:szCs w:val="22"/>
        </w:rPr>
        <w:t>Policy framework</w:t>
      </w:r>
      <w:r w:rsidRPr="0041044C">
        <w:rPr>
          <w:rFonts w:cs="Arial"/>
          <w:sz w:val="22"/>
          <w:szCs w:val="22"/>
        </w:rPr>
        <w:t xml:space="preserve">, clearly showing the link between outcomes, outputs, milestones; activities and inputs; </w:t>
      </w:r>
    </w:p>
    <w:p w14:paraId="30BA9881" w14:textId="77777777" w:rsidR="001124D6" w:rsidRPr="0041044C" w:rsidRDefault="001124D6" w:rsidP="001124D6">
      <w:pPr>
        <w:keepLines/>
        <w:rPr>
          <w:rFonts w:cs="Arial"/>
          <w:sz w:val="22"/>
          <w:szCs w:val="22"/>
        </w:rPr>
      </w:pPr>
    </w:p>
    <w:p w14:paraId="0179516D" w14:textId="77777777" w:rsidR="001124D6" w:rsidRPr="0041044C" w:rsidRDefault="001124D6" w:rsidP="001124D6">
      <w:pPr>
        <w:keepLines/>
        <w:numPr>
          <w:ilvl w:val="0"/>
          <w:numId w:val="21"/>
        </w:numPr>
        <w:spacing w:after="120"/>
        <w:jc w:val="both"/>
        <w:rPr>
          <w:rFonts w:cs="Arial"/>
          <w:sz w:val="22"/>
          <w:szCs w:val="22"/>
        </w:rPr>
      </w:pPr>
      <w:r w:rsidRPr="0041044C">
        <w:rPr>
          <w:rFonts w:cs="Arial"/>
          <w:sz w:val="22"/>
          <w:szCs w:val="22"/>
        </w:rPr>
        <w:t xml:space="preserve">Undertake consultations if necessary with, among others, the following:  </w:t>
      </w:r>
    </w:p>
    <w:p w14:paraId="26357DCB" w14:textId="77777777" w:rsidR="001124D6" w:rsidRPr="0041044C" w:rsidRDefault="001124D6" w:rsidP="001124D6">
      <w:pPr>
        <w:keepLines/>
        <w:numPr>
          <w:ilvl w:val="0"/>
          <w:numId w:val="22"/>
        </w:numPr>
        <w:jc w:val="both"/>
        <w:rPr>
          <w:rFonts w:cs="Arial"/>
          <w:sz w:val="22"/>
          <w:szCs w:val="22"/>
        </w:rPr>
      </w:pPr>
      <w:r w:rsidRPr="0041044C">
        <w:rPr>
          <w:rFonts w:cs="Arial"/>
          <w:sz w:val="22"/>
          <w:szCs w:val="22"/>
        </w:rPr>
        <w:t xml:space="preserve">Member States; </w:t>
      </w:r>
    </w:p>
    <w:p w14:paraId="6D279B41" w14:textId="77777777" w:rsidR="001124D6" w:rsidRPr="0041044C" w:rsidRDefault="001124D6" w:rsidP="001124D6">
      <w:pPr>
        <w:keepLines/>
        <w:rPr>
          <w:rFonts w:cs="Arial"/>
          <w:sz w:val="22"/>
          <w:szCs w:val="22"/>
        </w:rPr>
      </w:pPr>
    </w:p>
    <w:p w14:paraId="237BEF09" w14:textId="77777777" w:rsidR="001124D6" w:rsidRPr="0041044C" w:rsidRDefault="001124D6" w:rsidP="001124D6">
      <w:pPr>
        <w:keepLines/>
        <w:numPr>
          <w:ilvl w:val="0"/>
          <w:numId w:val="22"/>
        </w:numPr>
        <w:jc w:val="both"/>
        <w:rPr>
          <w:rFonts w:cs="Arial"/>
          <w:sz w:val="22"/>
          <w:szCs w:val="22"/>
        </w:rPr>
      </w:pPr>
      <w:r w:rsidRPr="0041044C">
        <w:rPr>
          <w:rFonts w:cs="Arial"/>
          <w:sz w:val="22"/>
          <w:szCs w:val="22"/>
        </w:rPr>
        <w:t xml:space="preserve">Private Sector; </w:t>
      </w:r>
    </w:p>
    <w:p w14:paraId="648DE30A" w14:textId="77777777" w:rsidR="001124D6" w:rsidRPr="0041044C" w:rsidRDefault="001124D6" w:rsidP="001124D6">
      <w:pPr>
        <w:keepLines/>
        <w:rPr>
          <w:rFonts w:cs="Arial"/>
          <w:sz w:val="22"/>
          <w:szCs w:val="22"/>
        </w:rPr>
      </w:pPr>
    </w:p>
    <w:p w14:paraId="324BEE5F" w14:textId="77777777" w:rsidR="001124D6" w:rsidRPr="0041044C" w:rsidRDefault="001124D6" w:rsidP="001124D6">
      <w:pPr>
        <w:keepLines/>
        <w:numPr>
          <w:ilvl w:val="0"/>
          <w:numId w:val="22"/>
        </w:numPr>
        <w:jc w:val="both"/>
        <w:rPr>
          <w:rFonts w:cs="Arial"/>
          <w:sz w:val="22"/>
          <w:szCs w:val="22"/>
        </w:rPr>
      </w:pPr>
      <w:r>
        <w:rPr>
          <w:rFonts w:cs="Arial"/>
          <w:sz w:val="22"/>
          <w:szCs w:val="22"/>
        </w:rPr>
        <w:t xml:space="preserve">Farmers and </w:t>
      </w:r>
      <w:r w:rsidRPr="0041044C">
        <w:rPr>
          <w:rFonts w:cs="Arial"/>
          <w:sz w:val="22"/>
          <w:szCs w:val="22"/>
        </w:rPr>
        <w:t>NGOs; and</w:t>
      </w:r>
    </w:p>
    <w:p w14:paraId="26047008" w14:textId="77777777" w:rsidR="001124D6" w:rsidRPr="0041044C" w:rsidRDefault="001124D6" w:rsidP="001124D6">
      <w:pPr>
        <w:keepLines/>
        <w:rPr>
          <w:rFonts w:cs="Arial"/>
          <w:sz w:val="22"/>
          <w:szCs w:val="22"/>
        </w:rPr>
      </w:pPr>
    </w:p>
    <w:p w14:paraId="134A9B41" w14:textId="77777777" w:rsidR="001124D6" w:rsidRPr="0041044C" w:rsidRDefault="001124D6" w:rsidP="001124D6">
      <w:pPr>
        <w:keepLines/>
        <w:numPr>
          <w:ilvl w:val="0"/>
          <w:numId w:val="22"/>
        </w:numPr>
        <w:jc w:val="both"/>
        <w:rPr>
          <w:rFonts w:cs="Arial"/>
          <w:sz w:val="22"/>
          <w:szCs w:val="22"/>
        </w:rPr>
      </w:pPr>
      <w:r>
        <w:rPr>
          <w:rFonts w:cs="Arial"/>
          <w:sz w:val="22"/>
          <w:szCs w:val="22"/>
        </w:rPr>
        <w:t>Stakeholders in water and energy sector</w:t>
      </w:r>
      <w:r w:rsidRPr="0041044C">
        <w:rPr>
          <w:rFonts w:cs="Arial"/>
          <w:sz w:val="22"/>
          <w:szCs w:val="22"/>
        </w:rPr>
        <w:t>;</w:t>
      </w:r>
    </w:p>
    <w:p w14:paraId="3032D6DE" w14:textId="2E7971A5" w:rsidR="001124D6" w:rsidRPr="0041044C" w:rsidRDefault="001124D6"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16" w:name="_Toc80085550"/>
      <w:r>
        <w:rPr>
          <w:rFonts w:ascii="Arial" w:hAnsi="Arial" w:cs="Arial"/>
          <w:sz w:val="22"/>
          <w:szCs w:val="22"/>
        </w:rPr>
        <w:t xml:space="preserve">4.3 </w:t>
      </w:r>
      <w:r w:rsidRPr="0041044C">
        <w:rPr>
          <w:rFonts w:ascii="Arial" w:hAnsi="Arial" w:cs="Arial"/>
          <w:sz w:val="22"/>
          <w:szCs w:val="22"/>
        </w:rPr>
        <w:t>Project management</w:t>
      </w:r>
      <w:bookmarkEnd w:id="16"/>
    </w:p>
    <w:p w14:paraId="2969DCB7" w14:textId="404981D2" w:rsidR="001124D6" w:rsidRPr="0041044C" w:rsidRDefault="001124D6" w:rsidP="001124D6">
      <w:pPr>
        <w:pStyle w:val="Heading3"/>
        <w:numPr>
          <w:ilvl w:val="2"/>
          <w:numId w:val="0"/>
        </w:numPr>
        <w:spacing w:before="120" w:after="120"/>
        <w:ind w:left="567" w:hanging="567"/>
        <w:jc w:val="both"/>
        <w:rPr>
          <w:rFonts w:ascii="Arial" w:hAnsi="Arial" w:cs="Arial"/>
        </w:rPr>
      </w:pPr>
      <w:r>
        <w:rPr>
          <w:rFonts w:ascii="Arial" w:hAnsi="Arial" w:cs="Arial"/>
        </w:rPr>
        <w:t xml:space="preserve">4.3.1 </w:t>
      </w:r>
      <w:r w:rsidRPr="0041044C">
        <w:rPr>
          <w:rFonts w:ascii="Arial" w:hAnsi="Arial" w:cs="Arial"/>
        </w:rPr>
        <w:t>Responsible body</w:t>
      </w:r>
    </w:p>
    <w:p w14:paraId="5D4518B1" w14:textId="77777777" w:rsidR="001124D6" w:rsidRPr="00A64B81" w:rsidRDefault="001124D6" w:rsidP="001124D6">
      <w:pPr>
        <w:rPr>
          <w:rFonts w:cs="Arial"/>
          <w:sz w:val="22"/>
          <w:szCs w:val="22"/>
        </w:rPr>
      </w:pPr>
      <w:r w:rsidRPr="00A64B81">
        <w:rPr>
          <w:rFonts w:cs="Arial"/>
          <w:sz w:val="22"/>
          <w:szCs w:val="22"/>
        </w:rPr>
        <w:t>Under the supervision of the Director of Food, Agriculture and Natural Resources (FANR) Directorate, the consultant will be required to develop a detailed regional irrigation policy framework on the basis of current and past initiatives on irrigation development in the region.</w:t>
      </w:r>
    </w:p>
    <w:p w14:paraId="3ED131B1" w14:textId="2085A0B6" w:rsidR="001124D6" w:rsidRPr="0041044C" w:rsidRDefault="001124D6" w:rsidP="001124D6">
      <w:pPr>
        <w:pStyle w:val="Heading3"/>
        <w:numPr>
          <w:ilvl w:val="2"/>
          <w:numId w:val="0"/>
        </w:numPr>
        <w:spacing w:before="120" w:after="120"/>
        <w:ind w:left="567" w:hanging="567"/>
        <w:jc w:val="both"/>
        <w:rPr>
          <w:rFonts w:ascii="Arial" w:hAnsi="Arial" w:cs="Arial"/>
        </w:rPr>
      </w:pPr>
      <w:r>
        <w:rPr>
          <w:rFonts w:ascii="Arial" w:hAnsi="Arial" w:cs="Arial"/>
        </w:rPr>
        <w:t xml:space="preserve">4.3.2 </w:t>
      </w:r>
      <w:r w:rsidRPr="0041044C">
        <w:rPr>
          <w:rFonts w:ascii="Arial" w:hAnsi="Arial" w:cs="Arial"/>
        </w:rPr>
        <w:t>Management structure</w:t>
      </w:r>
    </w:p>
    <w:p w14:paraId="7A6C22A6" w14:textId="77777777" w:rsidR="001124D6" w:rsidRPr="00ED1DEB" w:rsidRDefault="001124D6" w:rsidP="001124D6">
      <w:pPr>
        <w:rPr>
          <w:rFonts w:cs="Arial"/>
          <w:sz w:val="22"/>
          <w:szCs w:val="22"/>
        </w:rPr>
      </w:pPr>
      <w:r w:rsidRPr="00ED1DEB">
        <w:rPr>
          <w:rFonts w:cs="Arial"/>
          <w:sz w:val="22"/>
          <w:szCs w:val="22"/>
        </w:rPr>
        <w:t xml:space="preserve">The Director of FANR </w:t>
      </w:r>
      <w:r>
        <w:rPr>
          <w:rFonts w:cs="Arial"/>
          <w:sz w:val="22"/>
          <w:szCs w:val="22"/>
        </w:rPr>
        <w:t xml:space="preserve">through the </w:t>
      </w:r>
      <w:r w:rsidRPr="00ED1DEB">
        <w:rPr>
          <w:rFonts w:cs="Arial"/>
          <w:sz w:val="22"/>
          <w:szCs w:val="22"/>
        </w:rPr>
        <w:t xml:space="preserve">Senior Programme Officer responsible for Food security and </w:t>
      </w:r>
      <w:r>
        <w:rPr>
          <w:rFonts w:cs="Arial"/>
          <w:sz w:val="22"/>
          <w:szCs w:val="22"/>
        </w:rPr>
        <w:t>A</w:t>
      </w:r>
      <w:r w:rsidRPr="00ED1DEB">
        <w:rPr>
          <w:rFonts w:cs="Arial"/>
          <w:sz w:val="22"/>
          <w:szCs w:val="22"/>
        </w:rPr>
        <w:t>griculture</w:t>
      </w:r>
      <w:r>
        <w:rPr>
          <w:rFonts w:cs="Arial"/>
          <w:sz w:val="22"/>
          <w:szCs w:val="22"/>
        </w:rPr>
        <w:t xml:space="preserve"> (SPO-FSA) </w:t>
      </w:r>
      <w:r w:rsidRPr="00ED1DEB">
        <w:rPr>
          <w:rFonts w:cs="Arial"/>
          <w:sz w:val="22"/>
          <w:szCs w:val="22"/>
        </w:rPr>
        <w:t xml:space="preserve">will be responsible for supervision of the consultant. The Draft will then be </w:t>
      </w:r>
      <w:r>
        <w:rPr>
          <w:rFonts w:cs="Arial"/>
          <w:sz w:val="22"/>
          <w:szCs w:val="22"/>
        </w:rPr>
        <w:t xml:space="preserve">presented to </w:t>
      </w:r>
      <w:r w:rsidRPr="00ED1DEB">
        <w:rPr>
          <w:rFonts w:cs="Arial"/>
          <w:sz w:val="22"/>
          <w:szCs w:val="22"/>
        </w:rPr>
        <w:t xml:space="preserve">the SADC Technical Committee of Directors for </w:t>
      </w:r>
      <w:r>
        <w:rPr>
          <w:rFonts w:cs="Arial"/>
          <w:sz w:val="22"/>
          <w:szCs w:val="22"/>
        </w:rPr>
        <w:t xml:space="preserve">review and </w:t>
      </w:r>
      <w:r w:rsidRPr="00ED1DEB">
        <w:rPr>
          <w:rFonts w:cs="Arial"/>
          <w:sz w:val="22"/>
          <w:szCs w:val="22"/>
        </w:rPr>
        <w:t>finalisation.</w:t>
      </w:r>
    </w:p>
    <w:p w14:paraId="217A21DC" w14:textId="3AF07D2A" w:rsidR="001124D6" w:rsidRPr="0041044C" w:rsidRDefault="001124D6" w:rsidP="001124D6">
      <w:pPr>
        <w:pStyle w:val="Heading3"/>
        <w:numPr>
          <w:ilvl w:val="2"/>
          <w:numId w:val="0"/>
        </w:numPr>
        <w:spacing w:before="120" w:after="120"/>
        <w:ind w:left="567" w:hanging="567"/>
        <w:jc w:val="both"/>
        <w:rPr>
          <w:rFonts w:ascii="Arial" w:hAnsi="Arial" w:cs="Arial"/>
        </w:rPr>
      </w:pPr>
      <w:r>
        <w:rPr>
          <w:rFonts w:ascii="Arial" w:hAnsi="Arial" w:cs="Arial"/>
        </w:rPr>
        <w:t>4.3.3.</w:t>
      </w:r>
      <w:r w:rsidRPr="0041044C">
        <w:rPr>
          <w:rFonts w:ascii="Arial" w:hAnsi="Arial" w:cs="Arial"/>
        </w:rPr>
        <w:t>Facilities to be provided by the contracting authority and/or other parties</w:t>
      </w:r>
    </w:p>
    <w:p w14:paraId="6571A998" w14:textId="77777777" w:rsidR="001124D6" w:rsidRPr="0041044C" w:rsidRDefault="001124D6" w:rsidP="001124D6">
      <w:pPr>
        <w:rPr>
          <w:rFonts w:cs="Arial"/>
          <w:sz w:val="22"/>
          <w:szCs w:val="22"/>
        </w:rPr>
      </w:pPr>
      <w:r w:rsidRPr="0041044C">
        <w:rPr>
          <w:rFonts w:cs="Arial"/>
          <w:sz w:val="22"/>
          <w:szCs w:val="22"/>
        </w:rPr>
        <w:t>For all experts working on the project</w:t>
      </w:r>
      <w:r>
        <w:rPr>
          <w:rFonts w:cs="Arial"/>
          <w:sz w:val="22"/>
          <w:szCs w:val="22"/>
        </w:rPr>
        <w:t>, the</w:t>
      </w:r>
      <w:r w:rsidRPr="0041044C">
        <w:rPr>
          <w:rFonts w:cs="Arial"/>
          <w:sz w:val="22"/>
          <w:szCs w:val="22"/>
        </w:rPr>
        <w:t xml:space="preserve"> SADC Secretariat, as the Contracting Authority, will facilitate residence and work permit, as well as residence permits for the immediate family members if required. </w:t>
      </w:r>
    </w:p>
    <w:p w14:paraId="548420A8" w14:textId="7012F8E5" w:rsidR="001124D6" w:rsidRPr="0041044C" w:rsidRDefault="001124D6" w:rsidP="001124D6">
      <w:pPr>
        <w:pStyle w:val="Heading1"/>
        <w:tabs>
          <w:tab w:val="num" w:pos="480"/>
        </w:tabs>
        <w:spacing w:before="240" w:after="120"/>
        <w:ind w:left="482" w:hanging="482"/>
        <w:jc w:val="both"/>
        <w:rPr>
          <w:rFonts w:ascii="Arial" w:hAnsi="Arial" w:cs="Arial"/>
          <w:sz w:val="22"/>
          <w:szCs w:val="22"/>
        </w:rPr>
      </w:pPr>
      <w:bookmarkStart w:id="17" w:name="_Toc80085551"/>
      <w:r>
        <w:rPr>
          <w:rFonts w:ascii="Arial" w:hAnsi="Arial" w:cs="Arial"/>
          <w:sz w:val="22"/>
          <w:szCs w:val="22"/>
        </w:rPr>
        <w:t xml:space="preserve">5.0 </w:t>
      </w:r>
      <w:r w:rsidRPr="0041044C">
        <w:rPr>
          <w:rFonts w:ascii="Arial" w:hAnsi="Arial" w:cs="Arial"/>
          <w:sz w:val="22"/>
          <w:szCs w:val="22"/>
        </w:rPr>
        <w:t>LOGISTICS AND TIMING</w:t>
      </w:r>
      <w:bookmarkEnd w:id="17"/>
    </w:p>
    <w:p w14:paraId="6BE5B135" w14:textId="158B6914" w:rsidR="001124D6" w:rsidRPr="0041044C" w:rsidRDefault="001124D6"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18" w:name="_Toc80085552"/>
      <w:r>
        <w:rPr>
          <w:rFonts w:ascii="Arial" w:hAnsi="Arial" w:cs="Arial"/>
          <w:sz w:val="22"/>
          <w:szCs w:val="22"/>
        </w:rPr>
        <w:t xml:space="preserve">5.1 </w:t>
      </w:r>
      <w:r w:rsidRPr="0041044C">
        <w:rPr>
          <w:rFonts w:ascii="Arial" w:hAnsi="Arial" w:cs="Arial"/>
          <w:sz w:val="22"/>
          <w:szCs w:val="22"/>
        </w:rPr>
        <w:t>Location</w:t>
      </w:r>
      <w:bookmarkEnd w:id="18"/>
    </w:p>
    <w:p w14:paraId="65CC38D6" w14:textId="77777777" w:rsidR="001124D6" w:rsidRPr="0041044C" w:rsidRDefault="001124D6" w:rsidP="001124D6">
      <w:pPr>
        <w:spacing w:line="276" w:lineRule="auto"/>
        <w:ind w:left="709" w:hanging="169"/>
        <w:rPr>
          <w:rFonts w:eastAsia="Calibri" w:cs="Arial"/>
          <w:sz w:val="22"/>
          <w:szCs w:val="22"/>
        </w:rPr>
      </w:pPr>
      <w:r w:rsidRPr="0041044C">
        <w:rPr>
          <w:rFonts w:eastAsia="Calibri" w:cs="Arial"/>
          <w:sz w:val="22"/>
          <w:szCs w:val="22"/>
        </w:rPr>
        <w:t>The assignment will be home based.</w:t>
      </w:r>
    </w:p>
    <w:p w14:paraId="66AD49E0" w14:textId="161A7F75" w:rsidR="001124D6" w:rsidRPr="0041044C" w:rsidRDefault="001124D6"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19" w:name="_Toc80085553"/>
      <w:r>
        <w:rPr>
          <w:rFonts w:ascii="Arial" w:hAnsi="Arial" w:cs="Arial"/>
          <w:sz w:val="22"/>
          <w:szCs w:val="22"/>
        </w:rPr>
        <w:lastRenderedPageBreak/>
        <w:t xml:space="preserve">5.2 </w:t>
      </w:r>
      <w:r w:rsidRPr="0041044C">
        <w:rPr>
          <w:rFonts w:ascii="Arial" w:hAnsi="Arial" w:cs="Arial"/>
          <w:sz w:val="22"/>
          <w:szCs w:val="22"/>
        </w:rPr>
        <w:t>Start date &amp; period of implementation</w:t>
      </w:r>
      <w:bookmarkEnd w:id="19"/>
    </w:p>
    <w:p w14:paraId="20F7F1F1" w14:textId="77777777" w:rsidR="001124D6" w:rsidRPr="00037C3C" w:rsidRDefault="001124D6" w:rsidP="001124D6">
      <w:pPr>
        <w:spacing w:before="100" w:beforeAutospacing="1" w:after="100" w:afterAutospacing="1"/>
        <w:rPr>
          <w:rFonts w:cs="Arial"/>
        </w:rPr>
      </w:pPr>
      <w:r w:rsidRPr="00037C3C">
        <w:rPr>
          <w:rFonts w:cs="Arial"/>
        </w:rPr>
        <w:t xml:space="preserve">This consultancy is expected to last for 30 days and will commence on the date of signature by the consultant. </w:t>
      </w:r>
    </w:p>
    <w:p w14:paraId="63095CAD" w14:textId="630EE7B1" w:rsidR="001124D6" w:rsidRPr="0041044C" w:rsidRDefault="001124D6" w:rsidP="001124D6">
      <w:pPr>
        <w:pStyle w:val="Heading1"/>
        <w:tabs>
          <w:tab w:val="num" w:pos="480"/>
        </w:tabs>
        <w:spacing w:before="240" w:after="120"/>
        <w:ind w:left="482" w:hanging="482"/>
        <w:jc w:val="both"/>
        <w:rPr>
          <w:rFonts w:ascii="Arial" w:hAnsi="Arial" w:cs="Arial"/>
          <w:sz w:val="22"/>
          <w:szCs w:val="22"/>
        </w:rPr>
      </w:pPr>
      <w:bookmarkStart w:id="20" w:name="_Toc80085554"/>
      <w:r>
        <w:rPr>
          <w:rFonts w:ascii="Arial" w:hAnsi="Arial" w:cs="Arial"/>
          <w:sz w:val="22"/>
          <w:szCs w:val="22"/>
        </w:rPr>
        <w:t xml:space="preserve">6.0 </w:t>
      </w:r>
      <w:r w:rsidRPr="0041044C">
        <w:rPr>
          <w:rFonts w:ascii="Arial" w:hAnsi="Arial" w:cs="Arial"/>
          <w:sz w:val="22"/>
          <w:szCs w:val="22"/>
        </w:rPr>
        <w:t>REQUIREMENTS</w:t>
      </w:r>
      <w:bookmarkEnd w:id="20"/>
    </w:p>
    <w:p w14:paraId="7935468A" w14:textId="11FA49D7" w:rsidR="001124D6" w:rsidRPr="0041044C" w:rsidRDefault="001124D6"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21" w:name="_Toc80085555"/>
      <w:r>
        <w:rPr>
          <w:rFonts w:ascii="Arial" w:hAnsi="Arial" w:cs="Arial"/>
          <w:sz w:val="22"/>
          <w:szCs w:val="22"/>
        </w:rPr>
        <w:t xml:space="preserve">6.1 </w:t>
      </w:r>
      <w:r w:rsidRPr="0041044C">
        <w:rPr>
          <w:rFonts w:ascii="Arial" w:hAnsi="Arial" w:cs="Arial"/>
          <w:sz w:val="22"/>
          <w:szCs w:val="22"/>
        </w:rPr>
        <w:t>Staff</w:t>
      </w:r>
      <w:bookmarkEnd w:id="21"/>
    </w:p>
    <w:p w14:paraId="0BE01957" w14:textId="77777777" w:rsidR="001124D6" w:rsidRPr="0041044C" w:rsidRDefault="001124D6" w:rsidP="001124D6">
      <w:pPr>
        <w:autoSpaceDE w:val="0"/>
        <w:autoSpaceDN w:val="0"/>
        <w:adjustRightInd w:val="0"/>
        <w:rPr>
          <w:rFonts w:cs="Arial"/>
          <w:sz w:val="22"/>
          <w:szCs w:val="22"/>
        </w:rPr>
      </w:pPr>
      <w:r w:rsidRPr="0041044C">
        <w:rPr>
          <w:rFonts w:cs="Arial"/>
          <w:sz w:val="22"/>
          <w:szCs w:val="22"/>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2F38E62A" w14:textId="4015076E" w:rsidR="001124D6" w:rsidRPr="0041044C" w:rsidRDefault="00715CAB" w:rsidP="001124D6">
      <w:pPr>
        <w:pStyle w:val="Heading3"/>
        <w:numPr>
          <w:ilvl w:val="2"/>
          <w:numId w:val="0"/>
        </w:numPr>
        <w:spacing w:before="120" w:after="120"/>
        <w:ind w:left="567" w:hanging="567"/>
        <w:jc w:val="both"/>
        <w:rPr>
          <w:rFonts w:ascii="Arial" w:hAnsi="Arial" w:cs="Arial"/>
        </w:rPr>
      </w:pPr>
      <w:r>
        <w:rPr>
          <w:rFonts w:ascii="Arial" w:hAnsi="Arial" w:cs="Arial"/>
        </w:rPr>
        <w:t xml:space="preserve">6.1.2 </w:t>
      </w:r>
      <w:r w:rsidR="001124D6" w:rsidRPr="0041044C">
        <w:rPr>
          <w:rFonts w:ascii="Arial" w:hAnsi="Arial" w:cs="Arial"/>
        </w:rPr>
        <w:t>Experts</w:t>
      </w:r>
    </w:p>
    <w:p w14:paraId="34E29EA4" w14:textId="77777777" w:rsidR="001124D6" w:rsidRPr="0041044C" w:rsidRDefault="001124D6" w:rsidP="001124D6">
      <w:pPr>
        <w:tabs>
          <w:tab w:val="left" w:pos="1134"/>
        </w:tabs>
        <w:rPr>
          <w:rFonts w:cs="Arial"/>
          <w:sz w:val="22"/>
          <w:szCs w:val="22"/>
        </w:rPr>
      </w:pPr>
      <w:r w:rsidRPr="0041044C">
        <w:rPr>
          <w:rFonts w:cs="Arial"/>
          <w:sz w:val="22"/>
          <w:szCs w:val="22"/>
        </w:rPr>
        <w:t xml:space="preserve">Experts have a crucial role in implementing the contract. The contracting authority is indicating an absolute minimum input in terms of related qualifications and experience for </w:t>
      </w:r>
    </w:p>
    <w:p w14:paraId="74ECDB0F" w14:textId="77777777" w:rsidR="001124D6" w:rsidRPr="0041044C" w:rsidRDefault="001124D6" w:rsidP="001124D6">
      <w:pPr>
        <w:tabs>
          <w:tab w:val="left" w:pos="1134"/>
        </w:tabs>
        <w:rPr>
          <w:rFonts w:cs="Arial"/>
          <w:b/>
          <w:sz w:val="22"/>
          <w:szCs w:val="22"/>
        </w:rPr>
      </w:pPr>
      <w:r w:rsidRPr="0041044C">
        <w:rPr>
          <w:rFonts w:cs="Arial"/>
          <w:b/>
          <w:sz w:val="22"/>
          <w:szCs w:val="22"/>
        </w:rPr>
        <w:t xml:space="preserve">Key expert 1: Team leader </w:t>
      </w:r>
    </w:p>
    <w:p w14:paraId="3D9CB45A" w14:textId="77777777" w:rsidR="001124D6" w:rsidRPr="0041044C" w:rsidRDefault="001124D6" w:rsidP="001124D6">
      <w:pPr>
        <w:spacing w:line="276" w:lineRule="auto"/>
        <w:rPr>
          <w:rFonts w:eastAsia="Calibri" w:cs="Arial"/>
          <w:b/>
          <w:sz w:val="22"/>
          <w:szCs w:val="22"/>
        </w:rPr>
      </w:pPr>
      <w:r w:rsidRPr="0041044C">
        <w:rPr>
          <w:rFonts w:eastAsia="Calibri" w:cs="Arial"/>
          <w:b/>
          <w:sz w:val="22"/>
          <w:szCs w:val="22"/>
        </w:rPr>
        <w:t>Qualifications and Expertise Required</w:t>
      </w:r>
    </w:p>
    <w:p w14:paraId="3FBFBBBC" w14:textId="77777777" w:rsidR="001124D6" w:rsidRPr="00581CD0" w:rsidRDefault="001124D6" w:rsidP="001124D6">
      <w:pPr>
        <w:tabs>
          <w:tab w:val="left" w:pos="0"/>
        </w:tabs>
        <w:rPr>
          <w:rFonts w:eastAsia="Calibri" w:cs="Arial"/>
          <w:b/>
          <w:i/>
          <w:sz w:val="22"/>
          <w:szCs w:val="22"/>
        </w:rPr>
      </w:pPr>
      <w:r w:rsidRPr="0041044C">
        <w:rPr>
          <w:rFonts w:eastAsia="Calibri" w:cs="Arial"/>
          <w:b/>
          <w:i/>
          <w:sz w:val="22"/>
          <w:szCs w:val="22"/>
        </w:rPr>
        <w:tab/>
        <w:t>General Qualifications and skills</w:t>
      </w:r>
    </w:p>
    <w:p w14:paraId="3991E95F" w14:textId="77777777" w:rsidR="001124D6" w:rsidRPr="00E5354D" w:rsidRDefault="001124D6" w:rsidP="001124D6">
      <w:pPr>
        <w:numPr>
          <w:ilvl w:val="0"/>
          <w:numId w:val="15"/>
        </w:numPr>
        <w:spacing w:before="100" w:beforeAutospacing="1" w:after="100" w:afterAutospacing="1"/>
        <w:ind w:left="1080"/>
        <w:jc w:val="both"/>
        <w:rPr>
          <w:rFonts w:cs="Arial"/>
          <w:sz w:val="22"/>
          <w:szCs w:val="22"/>
        </w:rPr>
      </w:pPr>
      <w:r w:rsidRPr="00E5354D">
        <w:rPr>
          <w:rFonts w:cs="Arial"/>
          <w:sz w:val="22"/>
          <w:szCs w:val="22"/>
        </w:rPr>
        <w:t>At least a Master’s degree in irrigation, hydrology, water resources management, rural engineering, agricultural water management agricultural engineering or other related fields.</w:t>
      </w:r>
    </w:p>
    <w:p w14:paraId="2DB2C5B1" w14:textId="77777777" w:rsidR="001124D6" w:rsidRPr="0041044C" w:rsidRDefault="001124D6" w:rsidP="001124D6">
      <w:pPr>
        <w:numPr>
          <w:ilvl w:val="0"/>
          <w:numId w:val="15"/>
        </w:numPr>
        <w:spacing w:line="276" w:lineRule="auto"/>
        <w:ind w:left="1080"/>
        <w:contextualSpacing/>
        <w:jc w:val="both"/>
        <w:rPr>
          <w:rFonts w:eastAsia="Calibri" w:cs="Arial"/>
          <w:sz w:val="22"/>
          <w:szCs w:val="22"/>
        </w:rPr>
      </w:pPr>
      <w:r w:rsidRPr="0041044C">
        <w:rPr>
          <w:rFonts w:eastAsia="Calibri" w:cs="Arial"/>
          <w:sz w:val="22"/>
          <w:szCs w:val="22"/>
        </w:rPr>
        <w:t>Good communication and presentation skills;</w:t>
      </w:r>
    </w:p>
    <w:p w14:paraId="3E56EB85" w14:textId="77777777" w:rsidR="001124D6" w:rsidRPr="0041044C" w:rsidRDefault="001124D6" w:rsidP="001124D6">
      <w:pPr>
        <w:spacing w:line="276" w:lineRule="auto"/>
        <w:ind w:left="360"/>
        <w:rPr>
          <w:rFonts w:eastAsia="Calibri" w:cs="Arial"/>
          <w:sz w:val="22"/>
          <w:szCs w:val="22"/>
        </w:rPr>
      </w:pPr>
    </w:p>
    <w:p w14:paraId="27962D74" w14:textId="77777777" w:rsidR="001124D6" w:rsidRPr="0041044C" w:rsidRDefault="001124D6" w:rsidP="001124D6">
      <w:pPr>
        <w:numPr>
          <w:ilvl w:val="0"/>
          <w:numId w:val="15"/>
        </w:numPr>
        <w:spacing w:line="276" w:lineRule="auto"/>
        <w:ind w:left="1080"/>
        <w:contextualSpacing/>
        <w:jc w:val="both"/>
        <w:rPr>
          <w:rFonts w:eastAsia="Calibri" w:cs="Arial"/>
          <w:sz w:val="22"/>
          <w:szCs w:val="22"/>
        </w:rPr>
      </w:pPr>
      <w:r w:rsidRPr="0041044C">
        <w:rPr>
          <w:rFonts w:eastAsia="Calibri" w:cs="Arial"/>
          <w:sz w:val="22"/>
          <w:szCs w:val="22"/>
        </w:rPr>
        <w:t>Fluency in English (written, spoken, understanding). Working knowledge of Portuguese or French would be an added advantage; and</w:t>
      </w:r>
    </w:p>
    <w:p w14:paraId="475A7057" w14:textId="77777777" w:rsidR="001124D6" w:rsidRPr="0041044C" w:rsidRDefault="001124D6" w:rsidP="001124D6">
      <w:pPr>
        <w:ind w:left="720"/>
        <w:contextualSpacing/>
        <w:rPr>
          <w:rFonts w:eastAsia="Calibri" w:cs="Arial"/>
          <w:sz w:val="22"/>
          <w:szCs w:val="22"/>
        </w:rPr>
      </w:pPr>
    </w:p>
    <w:p w14:paraId="73949218" w14:textId="77777777" w:rsidR="001124D6" w:rsidRPr="0041044C" w:rsidRDefault="001124D6" w:rsidP="001124D6">
      <w:pPr>
        <w:numPr>
          <w:ilvl w:val="0"/>
          <w:numId w:val="15"/>
        </w:numPr>
        <w:spacing w:line="276" w:lineRule="auto"/>
        <w:ind w:left="1080"/>
        <w:contextualSpacing/>
        <w:jc w:val="both"/>
        <w:rPr>
          <w:rFonts w:eastAsia="Calibri" w:cs="Arial"/>
          <w:sz w:val="22"/>
          <w:szCs w:val="22"/>
        </w:rPr>
      </w:pPr>
      <w:r w:rsidRPr="0041044C">
        <w:rPr>
          <w:rFonts w:eastAsia="Calibri" w:cs="Arial"/>
          <w:sz w:val="22"/>
          <w:szCs w:val="22"/>
        </w:rPr>
        <w:t>Computer literacy of familiarity with standard office software packages, email and internet use.</w:t>
      </w:r>
    </w:p>
    <w:p w14:paraId="25B5906A" w14:textId="77777777" w:rsidR="001124D6" w:rsidRPr="0041044C" w:rsidRDefault="001124D6" w:rsidP="001124D6">
      <w:pPr>
        <w:tabs>
          <w:tab w:val="left" w:pos="284"/>
          <w:tab w:val="left" w:pos="709"/>
        </w:tabs>
        <w:ind w:left="2160"/>
        <w:contextualSpacing/>
        <w:rPr>
          <w:rFonts w:eastAsia="Calibri" w:cs="Arial"/>
          <w:sz w:val="22"/>
          <w:szCs w:val="22"/>
        </w:rPr>
      </w:pPr>
    </w:p>
    <w:p w14:paraId="4172095A" w14:textId="77777777" w:rsidR="001124D6" w:rsidRPr="0041044C" w:rsidRDefault="001124D6" w:rsidP="001124D6">
      <w:pPr>
        <w:tabs>
          <w:tab w:val="left" w:pos="0"/>
        </w:tabs>
        <w:rPr>
          <w:rFonts w:eastAsia="Calibri" w:cs="Arial"/>
          <w:b/>
          <w:i/>
          <w:sz w:val="22"/>
          <w:szCs w:val="22"/>
        </w:rPr>
      </w:pPr>
      <w:r w:rsidRPr="0041044C">
        <w:rPr>
          <w:rFonts w:eastAsia="Calibri" w:cs="Arial"/>
          <w:b/>
          <w:i/>
          <w:sz w:val="22"/>
          <w:szCs w:val="22"/>
        </w:rPr>
        <w:tab/>
        <w:t>General Professional Experience</w:t>
      </w:r>
    </w:p>
    <w:p w14:paraId="4EDD892D" w14:textId="77777777" w:rsidR="001124D6" w:rsidRPr="00E5354D" w:rsidRDefault="001124D6" w:rsidP="001124D6">
      <w:pPr>
        <w:numPr>
          <w:ilvl w:val="0"/>
          <w:numId w:val="24"/>
        </w:numPr>
        <w:spacing w:before="100" w:beforeAutospacing="1" w:after="100" w:afterAutospacing="1"/>
        <w:ind w:left="1170" w:hanging="450"/>
        <w:jc w:val="both"/>
        <w:rPr>
          <w:rFonts w:cs="Arial"/>
          <w:sz w:val="22"/>
          <w:szCs w:val="22"/>
        </w:rPr>
      </w:pPr>
      <w:r w:rsidRPr="00E5354D">
        <w:rPr>
          <w:rFonts w:cs="Arial"/>
          <w:sz w:val="22"/>
          <w:szCs w:val="22"/>
        </w:rPr>
        <w:t xml:space="preserve">At least 10 years’ experience in in irrigation, hydrology, water resources management, rural engineering, agricultural water management, agricultural engineering or related work field and evidence of good analytical and writing skills in doing regional work. </w:t>
      </w:r>
    </w:p>
    <w:p w14:paraId="23E46821" w14:textId="77777777" w:rsidR="001124D6" w:rsidRPr="00E5354D" w:rsidRDefault="001124D6" w:rsidP="001124D6">
      <w:pPr>
        <w:numPr>
          <w:ilvl w:val="0"/>
          <w:numId w:val="24"/>
        </w:numPr>
        <w:spacing w:before="100" w:beforeAutospacing="1" w:after="100" w:afterAutospacing="1"/>
        <w:ind w:left="1170" w:hanging="450"/>
        <w:jc w:val="both"/>
        <w:rPr>
          <w:rFonts w:cs="Arial"/>
          <w:sz w:val="22"/>
          <w:szCs w:val="22"/>
        </w:rPr>
      </w:pPr>
      <w:r w:rsidRPr="00E5354D">
        <w:rPr>
          <w:rFonts w:cs="Arial"/>
          <w:sz w:val="22"/>
          <w:szCs w:val="22"/>
        </w:rPr>
        <w:t xml:space="preserve">Evidence of having undertaken similar work before </w:t>
      </w:r>
    </w:p>
    <w:p w14:paraId="0C7B793B" w14:textId="77777777" w:rsidR="001124D6" w:rsidRPr="00E5354D" w:rsidRDefault="001124D6" w:rsidP="001124D6">
      <w:pPr>
        <w:numPr>
          <w:ilvl w:val="0"/>
          <w:numId w:val="24"/>
        </w:numPr>
        <w:spacing w:before="100" w:beforeAutospacing="1" w:after="100" w:afterAutospacing="1"/>
        <w:ind w:left="1170" w:hanging="450"/>
        <w:jc w:val="both"/>
        <w:rPr>
          <w:rFonts w:cs="Arial"/>
          <w:sz w:val="22"/>
          <w:szCs w:val="22"/>
        </w:rPr>
      </w:pPr>
      <w:r w:rsidRPr="00E5354D">
        <w:rPr>
          <w:rFonts w:cs="Arial"/>
          <w:sz w:val="22"/>
          <w:szCs w:val="22"/>
        </w:rPr>
        <w:t>Must be a SADC national</w:t>
      </w:r>
    </w:p>
    <w:p w14:paraId="77E68B98" w14:textId="77777777" w:rsidR="001124D6" w:rsidRPr="0041044C" w:rsidRDefault="001124D6" w:rsidP="001124D6">
      <w:pPr>
        <w:numPr>
          <w:ilvl w:val="0"/>
          <w:numId w:val="23"/>
        </w:numPr>
        <w:ind w:left="1080"/>
        <w:contextualSpacing/>
        <w:jc w:val="both"/>
        <w:rPr>
          <w:rFonts w:eastAsia="Calibri" w:cs="Arial"/>
          <w:sz w:val="22"/>
          <w:szCs w:val="22"/>
        </w:rPr>
      </w:pPr>
      <w:r w:rsidRPr="0041044C">
        <w:rPr>
          <w:rFonts w:eastAsia="Calibri" w:cs="Arial"/>
          <w:sz w:val="22"/>
          <w:szCs w:val="22"/>
        </w:rPr>
        <w:t>Demonstrable knowledge in action planning, including development and implementation of results frameworks.</w:t>
      </w:r>
    </w:p>
    <w:p w14:paraId="62864B24" w14:textId="77777777" w:rsidR="001124D6" w:rsidRPr="0041044C" w:rsidRDefault="001124D6" w:rsidP="001124D6">
      <w:pPr>
        <w:tabs>
          <w:tab w:val="left" w:pos="284"/>
        </w:tabs>
        <w:ind w:left="1800"/>
        <w:rPr>
          <w:rFonts w:eastAsia="Calibri" w:cs="Arial"/>
          <w:sz w:val="22"/>
          <w:szCs w:val="22"/>
        </w:rPr>
      </w:pPr>
    </w:p>
    <w:p w14:paraId="54FD86E8" w14:textId="77777777" w:rsidR="001124D6" w:rsidRPr="0041044C" w:rsidRDefault="001124D6" w:rsidP="001124D6">
      <w:pPr>
        <w:tabs>
          <w:tab w:val="left" w:pos="284"/>
        </w:tabs>
        <w:rPr>
          <w:rFonts w:eastAsia="Calibri" w:cs="Arial"/>
          <w:b/>
          <w:i/>
          <w:sz w:val="22"/>
          <w:szCs w:val="22"/>
        </w:rPr>
      </w:pPr>
      <w:r w:rsidRPr="0041044C">
        <w:rPr>
          <w:rFonts w:eastAsia="Calibri" w:cs="Arial"/>
          <w:b/>
          <w:i/>
          <w:sz w:val="22"/>
          <w:szCs w:val="22"/>
        </w:rPr>
        <w:tab/>
      </w:r>
      <w:r w:rsidRPr="0041044C">
        <w:rPr>
          <w:rFonts w:eastAsia="Calibri" w:cs="Arial"/>
          <w:b/>
          <w:i/>
          <w:sz w:val="22"/>
          <w:szCs w:val="22"/>
        </w:rPr>
        <w:tab/>
        <w:t>Specific Professional experience</w:t>
      </w:r>
    </w:p>
    <w:p w14:paraId="1D2D6287" w14:textId="77777777" w:rsidR="001124D6" w:rsidRPr="0041044C" w:rsidRDefault="001124D6" w:rsidP="001124D6">
      <w:pPr>
        <w:tabs>
          <w:tab w:val="left" w:pos="284"/>
        </w:tabs>
        <w:rPr>
          <w:rFonts w:eastAsia="Calibri" w:cs="Arial"/>
          <w:i/>
          <w:sz w:val="22"/>
          <w:szCs w:val="22"/>
        </w:rPr>
      </w:pPr>
    </w:p>
    <w:p w14:paraId="71298C43" w14:textId="77777777" w:rsidR="001124D6" w:rsidRPr="0041044C" w:rsidRDefault="001124D6" w:rsidP="001124D6">
      <w:pPr>
        <w:numPr>
          <w:ilvl w:val="0"/>
          <w:numId w:val="23"/>
        </w:numPr>
        <w:spacing w:after="120" w:line="276" w:lineRule="auto"/>
        <w:ind w:left="1080"/>
        <w:contextualSpacing/>
        <w:jc w:val="both"/>
        <w:rPr>
          <w:rFonts w:eastAsia="Calibri" w:cs="Arial"/>
          <w:sz w:val="22"/>
          <w:szCs w:val="22"/>
        </w:rPr>
      </w:pPr>
      <w:r>
        <w:rPr>
          <w:rFonts w:eastAsia="Calibri" w:cs="Arial"/>
          <w:sz w:val="22"/>
          <w:szCs w:val="22"/>
        </w:rPr>
        <w:t>Policy formulation and a</w:t>
      </w:r>
      <w:r w:rsidRPr="0041044C">
        <w:rPr>
          <w:rFonts w:eastAsia="Calibri" w:cs="Arial"/>
          <w:sz w:val="22"/>
          <w:szCs w:val="22"/>
        </w:rPr>
        <w:t>bility to identify inputs, outputs, activities, and set out effective and implementable action plans;</w:t>
      </w:r>
    </w:p>
    <w:p w14:paraId="61F6E185" w14:textId="77777777" w:rsidR="001124D6" w:rsidRPr="0041044C" w:rsidRDefault="001124D6" w:rsidP="001124D6">
      <w:pPr>
        <w:numPr>
          <w:ilvl w:val="0"/>
          <w:numId w:val="23"/>
        </w:numPr>
        <w:spacing w:after="120" w:line="276" w:lineRule="auto"/>
        <w:ind w:left="1080"/>
        <w:contextualSpacing/>
        <w:jc w:val="both"/>
        <w:rPr>
          <w:rFonts w:eastAsia="Calibri" w:cs="Arial"/>
          <w:sz w:val="22"/>
          <w:szCs w:val="22"/>
        </w:rPr>
      </w:pPr>
      <w:r w:rsidRPr="0041044C">
        <w:rPr>
          <w:rFonts w:eastAsia="Calibri" w:cs="Arial"/>
          <w:sz w:val="22"/>
          <w:szCs w:val="22"/>
        </w:rPr>
        <w:t>Experience required for implementation of action plans, or other relevant policies;</w:t>
      </w:r>
    </w:p>
    <w:p w14:paraId="57369CD5" w14:textId="77777777" w:rsidR="001124D6" w:rsidRPr="0041044C" w:rsidRDefault="001124D6" w:rsidP="001124D6">
      <w:pPr>
        <w:numPr>
          <w:ilvl w:val="0"/>
          <w:numId w:val="23"/>
        </w:numPr>
        <w:tabs>
          <w:tab w:val="left" w:pos="284"/>
        </w:tabs>
        <w:ind w:left="1080"/>
        <w:contextualSpacing/>
        <w:jc w:val="both"/>
        <w:rPr>
          <w:rFonts w:eastAsia="Calibri" w:cs="Arial"/>
          <w:sz w:val="22"/>
          <w:szCs w:val="22"/>
        </w:rPr>
      </w:pPr>
      <w:r w:rsidRPr="0041044C">
        <w:rPr>
          <w:rFonts w:eastAsia="Calibri" w:cs="Arial"/>
          <w:sz w:val="22"/>
          <w:szCs w:val="22"/>
        </w:rPr>
        <w:t>Experience in financial modelling, quantifying and costing resources, and allocation of resources for implementation of various aspects of the Action Plan.</w:t>
      </w:r>
    </w:p>
    <w:p w14:paraId="652B7856" w14:textId="77777777" w:rsidR="001124D6" w:rsidRPr="0041044C" w:rsidRDefault="001124D6" w:rsidP="001124D6">
      <w:pPr>
        <w:rPr>
          <w:rFonts w:cs="Arial"/>
          <w:snapToGrid w:val="0"/>
          <w:sz w:val="22"/>
          <w:szCs w:val="22"/>
          <w:highlight w:val="lightGray"/>
        </w:rPr>
      </w:pPr>
    </w:p>
    <w:p w14:paraId="4FB456BB" w14:textId="5A37A7BD" w:rsidR="001124D6" w:rsidRPr="0041044C" w:rsidRDefault="00715CAB" w:rsidP="001124D6">
      <w:pPr>
        <w:pStyle w:val="Heading3"/>
        <w:numPr>
          <w:ilvl w:val="2"/>
          <w:numId w:val="0"/>
        </w:numPr>
        <w:spacing w:before="120" w:after="120"/>
        <w:ind w:left="567" w:hanging="567"/>
        <w:jc w:val="both"/>
        <w:rPr>
          <w:rFonts w:ascii="Arial" w:hAnsi="Arial" w:cs="Arial"/>
        </w:rPr>
      </w:pPr>
      <w:r>
        <w:rPr>
          <w:rFonts w:ascii="Arial" w:hAnsi="Arial" w:cs="Arial"/>
        </w:rPr>
        <w:lastRenderedPageBreak/>
        <w:t xml:space="preserve">6.1.3 </w:t>
      </w:r>
      <w:r w:rsidR="001124D6" w:rsidRPr="0041044C">
        <w:rPr>
          <w:rFonts w:ascii="Arial" w:hAnsi="Arial" w:cs="Arial"/>
        </w:rPr>
        <w:t>Support staff &amp; backstopping</w:t>
      </w:r>
    </w:p>
    <w:p w14:paraId="54701574" w14:textId="77777777" w:rsidR="001124D6" w:rsidRPr="0041044C" w:rsidRDefault="001124D6" w:rsidP="001124D6">
      <w:pPr>
        <w:rPr>
          <w:rFonts w:cs="Arial"/>
          <w:sz w:val="22"/>
          <w:szCs w:val="22"/>
        </w:rPr>
      </w:pPr>
      <w:r w:rsidRPr="00581CD0">
        <w:rPr>
          <w:rFonts w:cs="Arial"/>
          <w:sz w:val="22"/>
          <w:szCs w:val="22"/>
        </w:rPr>
        <w:t>Backstopping and support staff costs must be included in the price.</w:t>
      </w:r>
      <w:r w:rsidRPr="0041044C">
        <w:rPr>
          <w:rFonts w:cs="Arial"/>
          <w:sz w:val="22"/>
          <w:szCs w:val="22"/>
        </w:rPr>
        <w:t xml:space="preserve">  </w:t>
      </w:r>
    </w:p>
    <w:p w14:paraId="6AF3F4F4" w14:textId="77777777" w:rsidR="001124D6" w:rsidRPr="0041044C" w:rsidRDefault="001124D6" w:rsidP="001124D6">
      <w:pPr>
        <w:rPr>
          <w:rFonts w:cs="Arial"/>
          <w:sz w:val="22"/>
          <w:szCs w:val="22"/>
        </w:rPr>
      </w:pPr>
    </w:p>
    <w:p w14:paraId="2C093179" w14:textId="36D19051" w:rsidR="001124D6" w:rsidRPr="0041044C" w:rsidRDefault="00715CAB"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22" w:name="_Toc80085556"/>
      <w:r>
        <w:rPr>
          <w:rFonts w:ascii="Arial" w:hAnsi="Arial" w:cs="Arial"/>
          <w:sz w:val="22"/>
          <w:szCs w:val="22"/>
        </w:rPr>
        <w:t xml:space="preserve">6.2 </w:t>
      </w:r>
      <w:r w:rsidR="001124D6" w:rsidRPr="0041044C">
        <w:rPr>
          <w:rFonts w:ascii="Arial" w:hAnsi="Arial" w:cs="Arial"/>
          <w:sz w:val="22"/>
          <w:szCs w:val="22"/>
        </w:rPr>
        <w:t>Office accommodation</w:t>
      </w:r>
      <w:bookmarkEnd w:id="22"/>
    </w:p>
    <w:p w14:paraId="77BBBA1B" w14:textId="77777777" w:rsidR="001124D6" w:rsidRPr="0041044C" w:rsidRDefault="001124D6" w:rsidP="001124D6">
      <w:pPr>
        <w:keepLines/>
        <w:ind w:left="720"/>
        <w:rPr>
          <w:rFonts w:cs="Arial"/>
          <w:b/>
          <w:sz w:val="22"/>
          <w:szCs w:val="22"/>
        </w:rPr>
      </w:pPr>
      <w:r>
        <w:rPr>
          <w:rFonts w:cs="Arial"/>
          <w:b/>
          <w:sz w:val="22"/>
          <w:szCs w:val="22"/>
        </w:rPr>
        <w:t>NA</w:t>
      </w:r>
    </w:p>
    <w:p w14:paraId="77DFA520" w14:textId="063A52E1" w:rsidR="001124D6" w:rsidRDefault="00715CAB"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23" w:name="_Toc80085557"/>
      <w:r>
        <w:rPr>
          <w:rFonts w:ascii="Arial" w:hAnsi="Arial" w:cs="Arial"/>
          <w:sz w:val="22"/>
          <w:szCs w:val="22"/>
        </w:rPr>
        <w:t xml:space="preserve">6.3 </w:t>
      </w:r>
      <w:r w:rsidR="001124D6" w:rsidRPr="0041044C">
        <w:rPr>
          <w:rFonts w:ascii="Arial" w:hAnsi="Arial" w:cs="Arial"/>
          <w:sz w:val="22"/>
          <w:szCs w:val="22"/>
        </w:rPr>
        <w:t>Facilities to be provided by the contractor</w:t>
      </w:r>
      <w:bookmarkEnd w:id="23"/>
    </w:p>
    <w:p w14:paraId="59CEBEA0" w14:textId="77777777" w:rsidR="001124D6" w:rsidRPr="00581CD0" w:rsidRDefault="001124D6" w:rsidP="001124D6">
      <w:pPr>
        <w:pStyle w:val="Text2"/>
      </w:pPr>
      <w:r>
        <w:t>NA</w:t>
      </w:r>
    </w:p>
    <w:p w14:paraId="6B73DFA8" w14:textId="345DC278" w:rsidR="001124D6" w:rsidRPr="0041044C" w:rsidRDefault="00715CAB"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24" w:name="_Toc80085558"/>
      <w:r>
        <w:rPr>
          <w:rFonts w:ascii="Arial" w:hAnsi="Arial" w:cs="Arial"/>
          <w:sz w:val="22"/>
          <w:szCs w:val="22"/>
        </w:rPr>
        <w:t xml:space="preserve">6.4 </w:t>
      </w:r>
      <w:r w:rsidR="001124D6" w:rsidRPr="0041044C">
        <w:rPr>
          <w:rFonts w:ascii="Arial" w:hAnsi="Arial" w:cs="Arial"/>
          <w:sz w:val="22"/>
          <w:szCs w:val="22"/>
        </w:rPr>
        <w:t>Equipment</w:t>
      </w:r>
      <w:bookmarkEnd w:id="24"/>
    </w:p>
    <w:p w14:paraId="57582093" w14:textId="77777777" w:rsidR="001124D6" w:rsidRPr="0041044C" w:rsidRDefault="001124D6" w:rsidP="001124D6">
      <w:pPr>
        <w:rPr>
          <w:rFonts w:cs="Arial"/>
          <w:sz w:val="22"/>
          <w:szCs w:val="22"/>
        </w:rPr>
      </w:pPr>
      <w:r w:rsidRPr="0041044C">
        <w:rPr>
          <w:rFonts w:cs="Arial"/>
          <w:b/>
          <w:sz w:val="22"/>
          <w:szCs w:val="22"/>
        </w:rPr>
        <w:t>No</w:t>
      </w:r>
      <w:r w:rsidRPr="0041044C">
        <w:rPr>
          <w:rFonts w:cs="Arial"/>
          <w:sz w:val="22"/>
          <w:szCs w:val="22"/>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6AE67AA5" w14:textId="42D76A11" w:rsidR="001124D6" w:rsidRDefault="00715CAB"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25" w:name="_Toc80085559"/>
      <w:r>
        <w:rPr>
          <w:rFonts w:ascii="Arial" w:hAnsi="Arial" w:cs="Arial"/>
          <w:sz w:val="22"/>
          <w:szCs w:val="22"/>
        </w:rPr>
        <w:t xml:space="preserve">6.5 </w:t>
      </w:r>
      <w:r w:rsidR="001124D6" w:rsidRPr="0041044C">
        <w:rPr>
          <w:rFonts w:ascii="Arial" w:hAnsi="Arial" w:cs="Arial"/>
          <w:sz w:val="22"/>
          <w:szCs w:val="22"/>
        </w:rPr>
        <w:t>Incidental expenditure</w:t>
      </w:r>
      <w:bookmarkEnd w:id="25"/>
    </w:p>
    <w:p w14:paraId="26FC0494" w14:textId="77777777" w:rsidR="001124D6" w:rsidRPr="00581CD0" w:rsidRDefault="001124D6" w:rsidP="001124D6">
      <w:pPr>
        <w:pStyle w:val="Text2"/>
      </w:pPr>
      <w:r>
        <w:t>NA</w:t>
      </w:r>
    </w:p>
    <w:p w14:paraId="2D486654" w14:textId="700F7F40" w:rsidR="001124D6" w:rsidRPr="0041044C" w:rsidRDefault="00715CAB"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26" w:name="_Toc80085560"/>
      <w:r>
        <w:rPr>
          <w:rFonts w:ascii="Arial" w:hAnsi="Arial" w:cs="Arial"/>
          <w:sz w:val="22"/>
          <w:szCs w:val="22"/>
        </w:rPr>
        <w:t xml:space="preserve">6.6 </w:t>
      </w:r>
      <w:r w:rsidR="001124D6" w:rsidRPr="0041044C">
        <w:rPr>
          <w:rFonts w:ascii="Arial" w:hAnsi="Arial" w:cs="Arial"/>
          <w:sz w:val="22"/>
          <w:szCs w:val="22"/>
        </w:rPr>
        <w:t>Expenditure verification</w:t>
      </w:r>
      <w:bookmarkEnd w:id="26"/>
    </w:p>
    <w:p w14:paraId="4D8A5FB5" w14:textId="77777777" w:rsidR="001124D6" w:rsidRPr="0041044C" w:rsidRDefault="001124D6" w:rsidP="001124D6">
      <w:pPr>
        <w:autoSpaceDE w:val="0"/>
        <w:autoSpaceDN w:val="0"/>
        <w:adjustRightInd w:val="0"/>
        <w:ind w:left="720" w:firstLine="720"/>
        <w:rPr>
          <w:rFonts w:cs="Arial"/>
          <w:sz w:val="22"/>
          <w:szCs w:val="22"/>
        </w:rPr>
      </w:pPr>
      <w:r>
        <w:rPr>
          <w:rFonts w:cs="Arial"/>
          <w:sz w:val="22"/>
          <w:szCs w:val="22"/>
        </w:rPr>
        <w:t>NA</w:t>
      </w:r>
    </w:p>
    <w:p w14:paraId="50868FA0" w14:textId="39D24090" w:rsidR="001124D6" w:rsidRPr="0041044C" w:rsidRDefault="00715CAB" w:rsidP="001124D6">
      <w:pPr>
        <w:pStyle w:val="Heading1"/>
        <w:tabs>
          <w:tab w:val="num" w:pos="480"/>
        </w:tabs>
        <w:spacing w:before="240" w:after="120"/>
        <w:ind w:left="482" w:hanging="482"/>
        <w:jc w:val="both"/>
        <w:rPr>
          <w:rFonts w:ascii="Arial" w:hAnsi="Arial" w:cs="Arial"/>
          <w:sz w:val="22"/>
          <w:szCs w:val="22"/>
        </w:rPr>
      </w:pPr>
      <w:bookmarkStart w:id="27" w:name="_Toc80085561"/>
      <w:r>
        <w:rPr>
          <w:rFonts w:ascii="Arial" w:hAnsi="Arial" w:cs="Arial"/>
          <w:sz w:val="22"/>
          <w:szCs w:val="22"/>
        </w:rPr>
        <w:t xml:space="preserve">7.0 </w:t>
      </w:r>
      <w:r w:rsidR="001124D6" w:rsidRPr="0041044C">
        <w:rPr>
          <w:rFonts w:ascii="Arial" w:hAnsi="Arial" w:cs="Arial"/>
          <w:sz w:val="22"/>
          <w:szCs w:val="22"/>
        </w:rPr>
        <w:t>REPORTS</w:t>
      </w:r>
      <w:bookmarkEnd w:id="27"/>
    </w:p>
    <w:p w14:paraId="5540C40A" w14:textId="18100265" w:rsidR="001124D6" w:rsidRPr="0041044C" w:rsidRDefault="00715CAB"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28" w:name="_Toc80085562"/>
      <w:r>
        <w:rPr>
          <w:rFonts w:ascii="Arial" w:hAnsi="Arial" w:cs="Arial"/>
          <w:sz w:val="22"/>
          <w:szCs w:val="22"/>
        </w:rPr>
        <w:t xml:space="preserve">7.1 </w:t>
      </w:r>
      <w:r w:rsidR="001124D6" w:rsidRPr="0041044C">
        <w:rPr>
          <w:rFonts w:ascii="Arial" w:hAnsi="Arial" w:cs="Arial"/>
          <w:sz w:val="22"/>
          <w:szCs w:val="22"/>
        </w:rPr>
        <w:t>Reporting requirements</w:t>
      </w:r>
      <w:bookmarkEnd w:id="28"/>
    </w:p>
    <w:p w14:paraId="30ADA873" w14:textId="77777777" w:rsidR="001124D6" w:rsidRPr="0041044C" w:rsidRDefault="001124D6" w:rsidP="001124D6">
      <w:pPr>
        <w:rPr>
          <w:rFonts w:cs="Arial"/>
          <w:sz w:val="22"/>
          <w:szCs w:val="22"/>
        </w:rPr>
      </w:pPr>
      <w:r w:rsidRPr="0041044C">
        <w:rPr>
          <w:rFonts w:cs="Arial"/>
          <w:sz w:val="22"/>
          <w:szCs w:val="22"/>
        </w:rPr>
        <w:t xml:space="preserve">The consultants shall operate under the direct supervision of the </w:t>
      </w:r>
      <w:r>
        <w:rPr>
          <w:rFonts w:cs="Arial"/>
          <w:sz w:val="22"/>
          <w:szCs w:val="22"/>
        </w:rPr>
        <w:t>Director of FANR through the SPO-Food Security and Agriculture</w:t>
      </w:r>
      <w:r w:rsidRPr="0041044C">
        <w:rPr>
          <w:rFonts w:cs="Arial"/>
          <w:sz w:val="22"/>
          <w:szCs w:val="22"/>
        </w:rPr>
        <w:t>.</w:t>
      </w:r>
    </w:p>
    <w:p w14:paraId="1123FE13" w14:textId="77777777" w:rsidR="001124D6" w:rsidRPr="0041044C" w:rsidRDefault="001124D6" w:rsidP="001124D6">
      <w:pPr>
        <w:rPr>
          <w:rFonts w:cs="Arial"/>
          <w:sz w:val="22"/>
          <w:szCs w:val="22"/>
        </w:rPr>
      </w:pPr>
      <w:r w:rsidRPr="0041044C">
        <w:rPr>
          <w:rFonts w:cs="Arial"/>
          <w:sz w:val="22"/>
          <w:szCs w:val="22"/>
        </w:rPr>
        <w:t xml:space="preserve">Inception Report and the deliverables shall be delivered to the SPO: </w:t>
      </w:r>
      <w:r>
        <w:rPr>
          <w:rFonts w:cs="Arial"/>
          <w:sz w:val="22"/>
          <w:szCs w:val="22"/>
        </w:rPr>
        <w:t>Food Security and Agriculture</w:t>
      </w:r>
      <w:r w:rsidRPr="0041044C">
        <w:rPr>
          <w:rFonts w:cs="Arial"/>
          <w:sz w:val="22"/>
          <w:szCs w:val="22"/>
        </w:rPr>
        <w:t>.</w:t>
      </w:r>
    </w:p>
    <w:p w14:paraId="2CD6DE85" w14:textId="77777777" w:rsidR="001124D6" w:rsidRPr="0041044C" w:rsidRDefault="001124D6" w:rsidP="001124D6">
      <w:pPr>
        <w:rPr>
          <w:rFonts w:cs="Arial"/>
          <w:sz w:val="22"/>
          <w:szCs w:val="22"/>
        </w:rPr>
      </w:pPr>
      <w:r w:rsidRPr="0041044C">
        <w:rPr>
          <w:rFonts w:cs="Arial"/>
          <w:sz w:val="22"/>
          <w:szCs w:val="22"/>
        </w:rPr>
        <w:t xml:space="preserve">All reports shall be in electronic format in MS Word, Excel or PowerPoint as the case may be. </w:t>
      </w:r>
    </w:p>
    <w:p w14:paraId="4A234FF6" w14:textId="504AC317" w:rsidR="001124D6" w:rsidRPr="0041044C" w:rsidRDefault="00715CAB"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29" w:name="_Toc80085563"/>
      <w:r>
        <w:rPr>
          <w:rFonts w:ascii="Arial" w:hAnsi="Arial" w:cs="Arial"/>
          <w:sz w:val="22"/>
          <w:szCs w:val="22"/>
        </w:rPr>
        <w:t xml:space="preserve">7.2 </w:t>
      </w:r>
      <w:r w:rsidR="001124D6" w:rsidRPr="0041044C">
        <w:rPr>
          <w:rFonts w:ascii="Arial" w:hAnsi="Arial" w:cs="Arial"/>
          <w:sz w:val="22"/>
          <w:szCs w:val="22"/>
        </w:rPr>
        <w:t>Submission &amp; approval of reports</w:t>
      </w:r>
      <w:bookmarkEnd w:id="29"/>
    </w:p>
    <w:p w14:paraId="47BF5A52" w14:textId="77777777" w:rsidR="001124D6" w:rsidRPr="0041044C" w:rsidRDefault="001124D6" w:rsidP="001124D6">
      <w:pPr>
        <w:rPr>
          <w:rFonts w:cs="Arial"/>
          <w:sz w:val="22"/>
          <w:szCs w:val="22"/>
        </w:rPr>
      </w:pPr>
      <w:r w:rsidRPr="0041044C">
        <w:rPr>
          <w:rFonts w:cs="Arial"/>
          <w:sz w:val="22"/>
          <w:szCs w:val="22"/>
        </w:rPr>
        <w:t xml:space="preserve">Copies of the reports referred to above must be submitted to the </w:t>
      </w:r>
      <w:r>
        <w:rPr>
          <w:rFonts w:cs="Arial"/>
          <w:sz w:val="22"/>
          <w:szCs w:val="22"/>
        </w:rPr>
        <w:t xml:space="preserve">Senior Programme Officer-Food Security and Agriculture </w:t>
      </w:r>
      <w:r w:rsidRPr="0041044C">
        <w:rPr>
          <w:rFonts w:cs="Arial"/>
          <w:sz w:val="22"/>
          <w:szCs w:val="22"/>
        </w:rPr>
        <w:t xml:space="preserve">identified in the contract. The reports must be written in English. The </w:t>
      </w:r>
      <w:r>
        <w:rPr>
          <w:rFonts w:cs="Arial"/>
          <w:sz w:val="22"/>
          <w:szCs w:val="22"/>
        </w:rPr>
        <w:t>Director through the SPO-FSA</w:t>
      </w:r>
      <w:r w:rsidRPr="0041044C">
        <w:rPr>
          <w:rFonts w:cs="Arial"/>
          <w:sz w:val="22"/>
          <w:szCs w:val="22"/>
        </w:rPr>
        <w:t xml:space="preserve"> is responsible for approving the reports.</w:t>
      </w:r>
    </w:p>
    <w:p w14:paraId="12F8E059" w14:textId="7E89D76F" w:rsidR="001124D6" w:rsidRPr="0041044C" w:rsidRDefault="00715CAB" w:rsidP="001124D6">
      <w:pPr>
        <w:pStyle w:val="Heading1"/>
        <w:tabs>
          <w:tab w:val="num" w:pos="480"/>
        </w:tabs>
        <w:spacing w:before="240" w:after="120"/>
        <w:ind w:left="482" w:hanging="482"/>
        <w:jc w:val="both"/>
        <w:rPr>
          <w:rFonts w:ascii="Arial" w:hAnsi="Arial" w:cs="Arial"/>
          <w:sz w:val="22"/>
          <w:szCs w:val="22"/>
        </w:rPr>
      </w:pPr>
      <w:bookmarkStart w:id="30" w:name="_Toc80085564"/>
      <w:r>
        <w:rPr>
          <w:rFonts w:ascii="Arial" w:hAnsi="Arial" w:cs="Arial"/>
          <w:sz w:val="22"/>
          <w:szCs w:val="22"/>
        </w:rPr>
        <w:t xml:space="preserve">8.0 </w:t>
      </w:r>
      <w:r w:rsidR="001124D6" w:rsidRPr="0041044C">
        <w:rPr>
          <w:rFonts w:ascii="Arial" w:hAnsi="Arial" w:cs="Arial"/>
          <w:sz w:val="22"/>
          <w:szCs w:val="22"/>
        </w:rPr>
        <w:t>MONITORING AND EVALUATION</w:t>
      </w:r>
      <w:bookmarkEnd w:id="30"/>
    </w:p>
    <w:p w14:paraId="70C360AA" w14:textId="78839076" w:rsidR="001124D6" w:rsidRPr="0041044C" w:rsidRDefault="00715CAB"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31" w:name="_Toc80085565"/>
      <w:r>
        <w:rPr>
          <w:rFonts w:ascii="Arial" w:hAnsi="Arial" w:cs="Arial"/>
          <w:sz w:val="22"/>
          <w:szCs w:val="22"/>
        </w:rPr>
        <w:t xml:space="preserve">8.1 </w:t>
      </w:r>
      <w:r w:rsidR="001124D6" w:rsidRPr="0041044C">
        <w:rPr>
          <w:rFonts w:ascii="Arial" w:hAnsi="Arial" w:cs="Arial"/>
          <w:sz w:val="22"/>
          <w:szCs w:val="22"/>
        </w:rPr>
        <w:t>Definition of indicators</w:t>
      </w:r>
      <w:bookmarkEnd w:id="31"/>
    </w:p>
    <w:p w14:paraId="12604BA7" w14:textId="77777777" w:rsidR="001124D6" w:rsidRPr="003D5AD4" w:rsidRDefault="001124D6" w:rsidP="001124D6">
      <w:pPr>
        <w:rPr>
          <w:rFonts w:cs="Arial"/>
          <w:sz w:val="22"/>
          <w:szCs w:val="22"/>
        </w:rPr>
      </w:pPr>
      <w:r w:rsidRPr="003D5AD4">
        <w:rPr>
          <w:rFonts w:cs="Arial"/>
          <w:sz w:val="22"/>
          <w:szCs w:val="22"/>
        </w:rPr>
        <w:t>The main output of the study will be a draft regional irrigation policy framework</w:t>
      </w:r>
      <w:r>
        <w:rPr>
          <w:rFonts w:cs="Arial"/>
          <w:sz w:val="22"/>
          <w:szCs w:val="22"/>
        </w:rPr>
        <w:t xml:space="preserve"> with a costed action plan to implement the Policy.</w:t>
      </w:r>
    </w:p>
    <w:p w14:paraId="1342FCBE" w14:textId="434E9C74" w:rsidR="001124D6" w:rsidRPr="0041044C" w:rsidRDefault="00715CAB" w:rsidP="001124D6">
      <w:pPr>
        <w:pStyle w:val="Heading2"/>
        <w:numPr>
          <w:ilvl w:val="1"/>
          <w:numId w:val="0"/>
        </w:numPr>
        <w:tabs>
          <w:tab w:val="left" w:pos="567"/>
        </w:tabs>
        <w:spacing w:before="240" w:after="120"/>
        <w:ind w:left="556" w:hanging="567"/>
        <w:jc w:val="both"/>
        <w:rPr>
          <w:rFonts w:ascii="Arial" w:hAnsi="Arial" w:cs="Arial"/>
          <w:sz w:val="22"/>
          <w:szCs w:val="22"/>
        </w:rPr>
      </w:pPr>
      <w:bookmarkStart w:id="32" w:name="_Toc80085566"/>
      <w:r>
        <w:rPr>
          <w:rFonts w:ascii="Arial" w:hAnsi="Arial" w:cs="Arial"/>
          <w:sz w:val="22"/>
          <w:szCs w:val="22"/>
        </w:rPr>
        <w:t xml:space="preserve">8.2 </w:t>
      </w:r>
      <w:r w:rsidR="001124D6" w:rsidRPr="0041044C">
        <w:rPr>
          <w:rFonts w:ascii="Arial" w:hAnsi="Arial" w:cs="Arial"/>
          <w:sz w:val="22"/>
          <w:szCs w:val="22"/>
        </w:rPr>
        <w:t>Special requirements</w:t>
      </w:r>
      <w:bookmarkEnd w:id="32"/>
    </w:p>
    <w:p w14:paraId="0BE6CBE9" w14:textId="77777777" w:rsidR="001124D6" w:rsidRPr="0041044C" w:rsidRDefault="001124D6" w:rsidP="001124D6">
      <w:pPr>
        <w:ind w:left="720"/>
        <w:rPr>
          <w:rFonts w:cs="Arial"/>
          <w:sz w:val="22"/>
          <w:szCs w:val="22"/>
        </w:rPr>
      </w:pPr>
      <w:r>
        <w:rPr>
          <w:rFonts w:cs="Arial"/>
          <w:sz w:val="22"/>
          <w:szCs w:val="22"/>
        </w:rPr>
        <w:t>NA</w:t>
      </w:r>
    </w:p>
    <w:p w14:paraId="302956AD" w14:textId="77777777" w:rsidR="001124D6" w:rsidRPr="0041044C" w:rsidRDefault="001124D6" w:rsidP="001124D6">
      <w:pPr>
        <w:rPr>
          <w:rFonts w:cs="Arial"/>
          <w:sz w:val="22"/>
          <w:szCs w:val="22"/>
        </w:rPr>
      </w:pPr>
      <w:r w:rsidRPr="0041044C">
        <w:rPr>
          <w:rFonts w:cs="Arial"/>
          <w:sz w:val="22"/>
          <w:szCs w:val="22"/>
        </w:rPr>
        <w:t>* * *</w:t>
      </w:r>
    </w:p>
    <w:p w14:paraId="08E0936D" w14:textId="7B72ED47" w:rsidR="00641547" w:rsidRDefault="00641547" w:rsidP="00C35C5D">
      <w:pPr>
        <w:spacing w:after="100" w:afterAutospacing="1"/>
        <w:rPr>
          <w:rFonts w:cs="Arial"/>
          <w:b/>
        </w:rPr>
      </w:pPr>
    </w:p>
    <w:p w14:paraId="11C8594E" w14:textId="06D18151" w:rsidR="00641547" w:rsidRDefault="00641547" w:rsidP="00C35C5D">
      <w:pPr>
        <w:spacing w:after="100" w:afterAutospacing="1"/>
        <w:rPr>
          <w:rFonts w:cs="Arial"/>
          <w:b/>
        </w:rPr>
      </w:pPr>
    </w:p>
    <w:p w14:paraId="2E5AC24A" w14:textId="77777777" w:rsidR="00641547" w:rsidRDefault="00641547" w:rsidP="00C35C5D">
      <w:pPr>
        <w:spacing w:after="100" w:afterAutospacing="1"/>
        <w:rPr>
          <w:rFonts w:cs="Arial"/>
          <w:b/>
        </w:rPr>
      </w:pPr>
    </w:p>
    <w:p w14:paraId="0204C069" w14:textId="77777777" w:rsidR="003D7B8E" w:rsidRDefault="003D7B8E" w:rsidP="003D7B8E">
      <w:pPr>
        <w:pStyle w:val="Annexetitle"/>
        <w:jc w:val="both"/>
        <w:rPr>
          <w:rFonts w:ascii="Arial" w:hAnsi="Arial" w:cs="Arial"/>
          <w:sz w:val="22"/>
          <w:szCs w:val="22"/>
        </w:rPr>
      </w:pPr>
    </w:p>
    <w:p w14:paraId="5E828377"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4FFA611E" w14:textId="77777777" w:rsidR="00762E89" w:rsidRPr="0002425A" w:rsidRDefault="00762E89" w:rsidP="0002425A">
      <w:pPr>
        <w:jc w:val="both"/>
        <w:rPr>
          <w:rFonts w:ascii="Maiandra GD" w:hAnsi="Maiandra GD" w:cs="Arial"/>
          <w:b/>
          <w:lang w:val="en-GB"/>
        </w:rPr>
      </w:pPr>
      <w:r w:rsidRPr="0002425A">
        <w:rPr>
          <w:rFonts w:ascii="Maiandra GD" w:hAnsi="Maiandra GD" w:cs="Arial"/>
          <w:b/>
          <w:lang w:val="en-GB"/>
        </w:rPr>
        <w:t xml:space="preserve">ANNEX 2: Expression of Interest Forms </w:t>
      </w:r>
    </w:p>
    <w:p w14:paraId="536CA386" w14:textId="77777777" w:rsidR="00762E89" w:rsidRPr="0002425A" w:rsidRDefault="00762E89" w:rsidP="0002425A">
      <w:pPr>
        <w:jc w:val="both"/>
        <w:rPr>
          <w:rFonts w:ascii="Maiandra GD" w:hAnsi="Maiandra GD" w:cs="Arial"/>
          <w:b/>
          <w:lang w:val="en-GB"/>
        </w:rPr>
      </w:pPr>
    </w:p>
    <w:p w14:paraId="09CA2D8A" w14:textId="77777777" w:rsidR="00762E89" w:rsidRPr="0002425A" w:rsidRDefault="00762E89" w:rsidP="0002425A">
      <w:pPr>
        <w:jc w:val="both"/>
        <w:rPr>
          <w:rFonts w:ascii="Maiandra GD" w:hAnsi="Maiandra GD" w:cs="Arial"/>
          <w:b/>
          <w:lang w:val="en-GB"/>
        </w:rPr>
      </w:pPr>
    </w:p>
    <w:p w14:paraId="2C41C327" w14:textId="77777777" w:rsidR="00762E89" w:rsidRPr="0002425A" w:rsidRDefault="00762E89" w:rsidP="0002425A">
      <w:pPr>
        <w:jc w:val="both"/>
        <w:rPr>
          <w:rFonts w:ascii="Maiandra GD" w:hAnsi="Maiandra GD" w:cs="Arial"/>
          <w:b/>
          <w:lang w:val="en-GB"/>
        </w:rPr>
      </w:pPr>
    </w:p>
    <w:p w14:paraId="71E87599"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7DF464E4" w14:textId="0B460C8D" w:rsidR="00762E89" w:rsidRPr="0002425A" w:rsidRDefault="00762E89" w:rsidP="0002425A">
      <w:pPr>
        <w:pStyle w:val="TOC1"/>
        <w:tabs>
          <w:tab w:val="left" w:pos="480"/>
          <w:tab w:val="right" w:leader="dot" w:pos="8659"/>
        </w:tabs>
        <w:jc w:val="both"/>
        <w:rPr>
          <w:rFonts w:ascii="Maiandra GD" w:hAnsi="Maiandra GD" w:cs="Arial"/>
          <w:noProof/>
          <w:lang w:val="en-GB" w:eastAsia="en-GB"/>
        </w:rPr>
      </w:pPr>
      <w:r w:rsidRPr="0002425A">
        <w:rPr>
          <w:rFonts w:ascii="Maiandra GD" w:hAnsi="Maiandra GD" w:cs="Arial"/>
          <w:b/>
          <w:lang w:val="en-GB"/>
        </w:rPr>
        <w:fldChar w:fldCharType="begin"/>
      </w:r>
      <w:r w:rsidRPr="0002425A">
        <w:rPr>
          <w:rFonts w:ascii="Maiandra GD" w:hAnsi="Maiandra GD" w:cs="Arial"/>
          <w:b/>
          <w:lang w:val="en-GB"/>
        </w:rPr>
        <w:instrText xml:space="preserve"> TOC \o "1-1" \h \z \u </w:instrText>
      </w:r>
      <w:r w:rsidRPr="0002425A">
        <w:rPr>
          <w:rFonts w:ascii="Maiandra GD" w:hAnsi="Maiandra GD" w:cs="Arial"/>
          <w:b/>
          <w:lang w:val="en-GB"/>
        </w:rPr>
        <w:fldChar w:fldCharType="separate"/>
      </w:r>
      <w:hyperlink w:anchor="_Toc267927845" w:history="1">
        <w:r w:rsidRPr="0002425A">
          <w:rPr>
            <w:rStyle w:val="Hyperlink"/>
            <w:rFonts w:ascii="Maiandra GD" w:hAnsi="Maiandra GD" w:cs="Arial"/>
            <w:noProof/>
            <w:lang w:val="en-GB"/>
          </w:rPr>
          <w:t>A.</w:t>
        </w:r>
        <w:r w:rsidRPr="0002425A">
          <w:rPr>
            <w:rFonts w:ascii="Maiandra GD" w:hAnsi="Maiandra GD" w:cs="Arial"/>
            <w:noProof/>
            <w:lang w:val="en-GB" w:eastAsia="en-GB"/>
          </w:rPr>
          <w:tab/>
        </w:r>
        <w:r w:rsidRPr="0002425A">
          <w:rPr>
            <w:rStyle w:val="Hyperlink"/>
            <w:rFonts w:ascii="Maiandra GD" w:hAnsi="Maiandra GD" w:cs="Arial"/>
            <w:noProof/>
            <w:lang w:val="en-GB"/>
          </w:rPr>
          <w:t>COVER LETTER FOR THE EXPESSION OF INTEREST FOR THE PROJECT</w:t>
        </w:r>
        <w:r w:rsidRPr="0002425A">
          <w:rPr>
            <w:rFonts w:ascii="Maiandra GD" w:hAnsi="Maiandra GD" w:cs="Arial"/>
            <w:noProof/>
            <w:webHidden/>
          </w:rPr>
          <w:tab/>
        </w:r>
        <w:r w:rsidRPr="0002425A">
          <w:rPr>
            <w:rFonts w:ascii="Maiandra GD" w:hAnsi="Maiandra GD" w:cs="Arial"/>
            <w:noProof/>
            <w:webHidden/>
          </w:rPr>
          <w:fldChar w:fldCharType="begin"/>
        </w:r>
        <w:r w:rsidRPr="0002425A">
          <w:rPr>
            <w:rFonts w:ascii="Maiandra GD" w:hAnsi="Maiandra GD" w:cs="Arial"/>
            <w:noProof/>
            <w:webHidden/>
          </w:rPr>
          <w:instrText xml:space="preserve"> PAGEREF _Toc267927845 \h </w:instrText>
        </w:r>
        <w:r w:rsidRPr="0002425A">
          <w:rPr>
            <w:rFonts w:ascii="Maiandra GD" w:hAnsi="Maiandra GD" w:cs="Arial"/>
            <w:noProof/>
            <w:webHidden/>
          </w:rPr>
        </w:r>
        <w:r w:rsidRPr="0002425A">
          <w:rPr>
            <w:rFonts w:ascii="Maiandra GD" w:hAnsi="Maiandra GD" w:cs="Arial"/>
            <w:noProof/>
            <w:webHidden/>
          </w:rPr>
          <w:fldChar w:fldCharType="separate"/>
        </w:r>
        <w:r w:rsidR="009C5C86">
          <w:rPr>
            <w:rFonts w:ascii="Maiandra GD" w:hAnsi="Maiandra GD" w:cs="Arial"/>
            <w:noProof/>
            <w:webHidden/>
          </w:rPr>
          <w:t>11</w:t>
        </w:r>
        <w:r w:rsidRPr="0002425A">
          <w:rPr>
            <w:rFonts w:ascii="Maiandra GD" w:hAnsi="Maiandra GD" w:cs="Arial"/>
            <w:noProof/>
            <w:webHidden/>
          </w:rPr>
          <w:fldChar w:fldCharType="end"/>
        </w:r>
      </w:hyperlink>
    </w:p>
    <w:p w14:paraId="23CF77D7" w14:textId="2728613A" w:rsidR="00762E89" w:rsidRPr="0002425A" w:rsidRDefault="00182CB0" w:rsidP="0002425A">
      <w:pPr>
        <w:pStyle w:val="TOC1"/>
        <w:tabs>
          <w:tab w:val="left" w:pos="480"/>
          <w:tab w:val="right" w:leader="dot" w:pos="8659"/>
        </w:tabs>
        <w:jc w:val="both"/>
        <w:rPr>
          <w:rFonts w:ascii="Maiandra GD" w:hAnsi="Maiandra GD" w:cs="Arial"/>
          <w:noProof/>
          <w:lang w:val="en-GB" w:eastAsia="en-GB"/>
        </w:rPr>
      </w:pPr>
      <w:hyperlink w:anchor="_Toc267927846" w:history="1">
        <w:r w:rsidR="00762E89" w:rsidRPr="0002425A">
          <w:rPr>
            <w:rStyle w:val="Hyperlink"/>
            <w:rFonts w:ascii="Maiandra GD" w:hAnsi="Maiandra GD" w:cs="Arial"/>
            <w:noProof/>
            <w:lang w:val="en-GB"/>
          </w:rPr>
          <w:t>B.</w:t>
        </w:r>
        <w:r w:rsidR="00762E89" w:rsidRPr="0002425A">
          <w:rPr>
            <w:rFonts w:ascii="Maiandra GD" w:hAnsi="Maiandra GD" w:cs="Arial"/>
            <w:noProof/>
            <w:lang w:val="en-GB" w:eastAsia="en-GB"/>
          </w:rPr>
          <w:tab/>
        </w:r>
        <w:r w:rsidR="00762E89" w:rsidRPr="0002425A">
          <w:rPr>
            <w:rStyle w:val="Hyperlink"/>
            <w:rFonts w:ascii="Maiandra GD" w:hAnsi="Maiandra GD" w:cs="Arial"/>
            <w:noProof/>
            <w:lang w:val="en-GB"/>
          </w:rPr>
          <w:t>CURRICULUM VITAE</w:t>
        </w:r>
        <w:r w:rsidR="00762E89" w:rsidRPr="0002425A">
          <w:rPr>
            <w:rFonts w:ascii="Maiandra GD" w:hAnsi="Maiandra GD" w:cs="Arial"/>
            <w:noProof/>
            <w:webHidden/>
          </w:rPr>
          <w:tab/>
        </w:r>
        <w:r w:rsidR="00762E89" w:rsidRPr="0002425A">
          <w:rPr>
            <w:rFonts w:ascii="Maiandra GD" w:hAnsi="Maiandra GD" w:cs="Arial"/>
            <w:noProof/>
            <w:webHidden/>
          </w:rPr>
          <w:fldChar w:fldCharType="begin"/>
        </w:r>
        <w:r w:rsidR="00762E89" w:rsidRPr="0002425A">
          <w:rPr>
            <w:rFonts w:ascii="Maiandra GD" w:hAnsi="Maiandra GD" w:cs="Arial"/>
            <w:noProof/>
            <w:webHidden/>
          </w:rPr>
          <w:instrText xml:space="preserve"> PAGEREF _Toc267927846 \h </w:instrText>
        </w:r>
        <w:r w:rsidR="00762E89" w:rsidRPr="0002425A">
          <w:rPr>
            <w:rFonts w:ascii="Maiandra GD" w:hAnsi="Maiandra GD" w:cs="Arial"/>
            <w:noProof/>
            <w:webHidden/>
          </w:rPr>
        </w:r>
        <w:r w:rsidR="00762E89" w:rsidRPr="0002425A">
          <w:rPr>
            <w:rFonts w:ascii="Maiandra GD" w:hAnsi="Maiandra GD" w:cs="Arial"/>
            <w:noProof/>
            <w:webHidden/>
          </w:rPr>
          <w:fldChar w:fldCharType="separate"/>
        </w:r>
        <w:r w:rsidR="009C5C86">
          <w:rPr>
            <w:rFonts w:ascii="Maiandra GD" w:hAnsi="Maiandra GD" w:cs="Arial"/>
            <w:noProof/>
            <w:webHidden/>
          </w:rPr>
          <w:t>13</w:t>
        </w:r>
        <w:r w:rsidR="00762E89" w:rsidRPr="0002425A">
          <w:rPr>
            <w:rFonts w:ascii="Maiandra GD" w:hAnsi="Maiandra GD" w:cs="Arial"/>
            <w:noProof/>
            <w:webHidden/>
          </w:rPr>
          <w:fldChar w:fldCharType="end"/>
        </w:r>
      </w:hyperlink>
    </w:p>
    <w:p w14:paraId="69353411" w14:textId="1ACA46BE" w:rsidR="00762E89" w:rsidRPr="0002425A" w:rsidRDefault="00182CB0" w:rsidP="0002425A">
      <w:pPr>
        <w:pStyle w:val="TOC1"/>
        <w:tabs>
          <w:tab w:val="left" w:pos="480"/>
          <w:tab w:val="right" w:leader="dot" w:pos="8659"/>
        </w:tabs>
        <w:jc w:val="both"/>
        <w:rPr>
          <w:rFonts w:ascii="Maiandra GD" w:hAnsi="Maiandra GD" w:cs="Arial"/>
          <w:noProof/>
          <w:lang w:val="en-GB" w:eastAsia="en-GB"/>
        </w:rPr>
      </w:pPr>
      <w:hyperlink w:anchor="_Toc267927847" w:history="1">
        <w:r w:rsidR="00762E89" w:rsidRPr="0002425A">
          <w:rPr>
            <w:rStyle w:val="Hyperlink"/>
            <w:rFonts w:ascii="Maiandra GD" w:hAnsi="Maiandra GD" w:cs="Arial"/>
            <w:noProof/>
            <w:lang w:val="en-GB"/>
          </w:rPr>
          <w:t>C.</w:t>
        </w:r>
        <w:r w:rsidR="00762E89" w:rsidRPr="0002425A">
          <w:rPr>
            <w:rFonts w:ascii="Maiandra GD" w:hAnsi="Maiandra GD" w:cs="Arial"/>
            <w:noProof/>
            <w:lang w:val="en-GB" w:eastAsia="en-GB"/>
          </w:rPr>
          <w:tab/>
        </w:r>
        <w:r w:rsidR="00762E89" w:rsidRPr="0002425A">
          <w:rPr>
            <w:rStyle w:val="Hyperlink"/>
            <w:rFonts w:ascii="Maiandra GD" w:hAnsi="Maiandra GD" w:cs="Arial"/>
            <w:noProof/>
            <w:lang w:val="en-GB"/>
          </w:rPr>
          <w:t>FINANCIAL PROPOSAL</w:t>
        </w:r>
        <w:r w:rsidR="00762E89" w:rsidRPr="0002425A">
          <w:rPr>
            <w:rFonts w:ascii="Maiandra GD" w:hAnsi="Maiandra GD" w:cs="Arial"/>
            <w:noProof/>
            <w:webHidden/>
          </w:rPr>
          <w:tab/>
        </w:r>
        <w:r w:rsidR="00762E89" w:rsidRPr="0002425A">
          <w:rPr>
            <w:rFonts w:ascii="Maiandra GD" w:hAnsi="Maiandra GD" w:cs="Arial"/>
            <w:noProof/>
            <w:webHidden/>
          </w:rPr>
          <w:fldChar w:fldCharType="begin"/>
        </w:r>
        <w:r w:rsidR="00762E89" w:rsidRPr="0002425A">
          <w:rPr>
            <w:rFonts w:ascii="Maiandra GD" w:hAnsi="Maiandra GD" w:cs="Arial"/>
            <w:noProof/>
            <w:webHidden/>
          </w:rPr>
          <w:instrText xml:space="preserve"> PAGEREF _Toc267927847 \h </w:instrText>
        </w:r>
        <w:r w:rsidR="00762E89" w:rsidRPr="0002425A">
          <w:rPr>
            <w:rFonts w:ascii="Maiandra GD" w:hAnsi="Maiandra GD" w:cs="Arial"/>
            <w:noProof/>
            <w:webHidden/>
          </w:rPr>
        </w:r>
        <w:r w:rsidR="00762E89" w:rsidRPr="0002425A">
          <w:rPr>
            <w:rFonts w:ascii="Maiandra GD" w:hAnsi="Maiandra GD" w:cs="Arial"/>
            <w:noProof/>
            <w:webHidden/>
          </w:rPr>
          <w:fldChar w:fldCharType="separate"/>
        </w:r>
        <w:r w:rsidR="009C5C86">
          <w:rPr>
            <w:rFonts w:ascii="Maiandra GD" w:hAnsi="Maiandra GD" w:cs="Arial"/>
            <w:noProof/>
            <w:webHidden/>
          </w:rPr>
          <w:t>18</w:t>
        </w:r>
        <w:r w:rsidR="00762E89" w:rsidRPr="0002425A">
          <w:rPr>
            <w:rFonts w:ascii="Maiandra GD" w:hAnsi="Maiandra GD" w:cs="Arial"/>
            <w:noProof/>
            <w:webHidden/>
          </w:rPr>
          <w:fldChar w:fldCharType="end"/>
        </w:r>
      </w:hyperlink>
    </w:p>
    <w:p w14:paraId="391B5C86"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r w:rsidRPr="0002425A">
        <w:rPr>
          <w:rFonts w:ascii="Maiandra GD" w:hAnsi="Maiandra GD" w:cs="Arial"/>
          <w:b/>
          <w:lang w:val="en-GB"/>
        </w:rPr>
        <w:fldChar w:fldCharType="end"/>
      </w:r>
    </w:p>
    <w:p w14:paraId="69B94D2E"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04D2C903"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25762FC3"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4213241B"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sectPr w:rsidR="00762E89" w:rsidRPr="0002425A" w:rsidSect="00762E89">
          <w:headerReference w:type="even" r:id="rId22"/>
          <w:footnotePr>
            <w:numRestart w:val="eachPage"/>
          </w:footnotePr>
          <w:pgSz w:w="11909" w:h="16834" w:code="9"/>
          <w:pgMar w:top="1440" w:right="1440" w:bottom="1440" w:left="1800" w:header="576" w:footer="576" w:gutter="0"/>
          <w:cols w:space="708"/>
          <w:docGrid w:linePitch="360"/>
        </w:sectPr>
      </w:pPr>
    </w:p>
    <w:p w14:paraId="735CF899" w14:textId="77777777" w:rsidR="002947C8" w:rsidRDefault="002947C8" w:rsidP="0002425A">
      <w:pPr>
        <w:pStyle w:val="Heading1"/>
        <w:jc w:val="both"/>
        <w:rPr>
          <w:rFonts w:ascii="Maiandra GD" w:hAnsi="Maiandra GD" w:cs="Arial"/>
          <w:lang w:val="en-GB"/>
        </w:rPr>
      </w:pPr>
      <w:bookmarkStart w:id="33" w:name="_Toc267927845"/>
      <w:bookmarkStart w:id="34" w:name="_Toc31987025"/>
      <w:bookmarkStart w:id="35" w:name="_Toc397501854"/>
    </w:p>
    <w:p w14:paraId="4C3B7269" w14:textId="77777777" w:rsidR="0077384D" w:rsidRPr="0077384D" w:rsidRDefault="00762E89" w:rsidP="0077384D">
      <w:pPr>
        <w:rPr>
          <w:rFonts w:ascii="Maiandra GD" w:hAnsi="Maiandra GD" w:cs="Arial"/>
          <w:b/>
          <w:lang w:val="en-GB"/>
        </w:rPr>
      </w:pPr>
      <w:r w:rsidRPr="0002425A">
        <w:rPr>
          <w:rFonts w:ascii="Maiandra GD" w:hAnsi="Maiandra GD" w:cs="Arial"/>
          <w:lang w:val="en-GB"/>
        </w:rPr>
        <w:t>COVER LETTER FOR THE EXPRESSION OF INTEREST FOR THE PROJECT</w:t>
      </w:r>
      <w:bookmarkEnd w:id="33"/>
      <w:r w:rsidR="00B10823" w:rsidRPr="00B10823">
        <w:rPr>
          <w:rFonts w:ascii="Arial" w:hAnsi="Arial" w:cs="Arial"/>
          <w:b/>
        </w:rPr>
        <w:t xml:space="preserve"> </w:t>
      </w:r>
      <w:r w:rsidR="00B10823" w:rsidRPr="00B10823">
        <w:rPr>
          <w:rFonts w:ascii="Maiandra GD" w:hAnsi="Maiandra GD" w:cs="Arial"/>
          <w:b/>
        </w:rPr>
        <w:t xml:space="preserve">SHORT TERM </w:t>
      </w:r>
      <w:r w:rsidR="0077384D" w:rsidRPr="0077384D">
        <w:rPr>
          <w:rFonts w:ascii="Maiandra GD" w:hAnsi="Maiandra GD" w:cs="Arial"/>
          <w:b/>
        </w:rPr>
        <w:t xml:space="preserve">CONSULTANCY </w:t>
      </w:r>
      <w:r w:rsidR="0077384D" w:rsidRPr="0077384D">
        <w:rPr>
          <w:rFonts w:ascii="Maiandra GD" w:hAnsi="Maiandra GD" w:cs="Arial"/>
          <w:b/>
          <w:lang w:val="en-GB"/>
        </w:rPr>
        <w:t>FOR THE DEVELOPMENT OF THE REGIONAL IRRIGATION POLICY FOR THE SOUTHERN AFRICAN DEVELOPMENT COMMUNITY (SADC)</w:t>
      </w:r>
    </w:p>
    <w:p w14:paraId="50B9E8C9" w14:textId="24202261" w:rsidR="00596F75" w:rsidRPr="00596F75" w:rsidRDefault="00596F75" w:rsidP="00596F75">
      <w:pPr>
        <w:rPr>
          <w:rFonts w:ascii="Maiandra GD" w:hAnsi="Maiandra GD"/>
          <w:b/>
          <w:bCs/>
        </w:rPr>
      </w:pPr>
    </w:p>
    <w:p w14:paraId="072453BF" w14:textId="77777777" w:rsidR="00596F75" w:rsidRDefault="00596F75" w:rsidP="002947C8">
      <w:pPr>
        <w:pStyle w:val="Heading1"/>
        <w:jc w:val="both"/>
        <w:rPr>
          <w:rFonts w:ascii="Maiandra GD" w:hAnsi="Maiandra GD" w:cs="Arial"/>
          <w:lang w:val="en-GB"/>
        </w:rPr>
      </w:pPr>
      <w:bookmarkStart w:id="36" w:name="_Toc31987026"/>
      <w:bookmarkEnd w:id="34"/>
    </w:p>
    <w:p w14:paraId="17AD6902" w14:textId="1AA53853" w:rsidR="00762E89" w:rsidRPr="0002425A" w:rsidRDefault="00FC0CCB" w:rsidP="002947C8">
      <w:pPr>
        <w:pStyle w:val="Heading1"/>
        <w:jc w:val="both"/>
        <w:rPr>
          <w:rFonts w:ascii="Maiandra GD" w:hAnsi="Maiandra GD" w:cs="Arial"/>
          <w:lang w:val="en-GB"/>
        </w:rPr>
      </w:pPr>
      <w:r w:rsidRPr="0002425A">
        <w:rPr>
          <w:rFonts w:ascii="Maiandra GD" w:hAnsi="Maiandra GD" w:cs="Arial"/>
          <w:lang w:val="en-GB"/>
        </w:rPr>
        <w:t xml:space="preserve">REFERENCE NUMBER: </w:t>
      </w:r>
      <w:r w:rsidRPr="00ED39EF">
        <w:rPr>
          <w:rFonts w:ascii="Maiandra GD" w:hAnsi="Maiandra GD" w:cs="Arial"/>
          <w:lang w:val="en-GB"/>
        </w:rPr>
        <w:t>SADC/3/5/2/</w:t>
      </w:r>
      <w:bookmarkEnd w:id="36"/>
      <w:r w:rsidR="00B10823" w:rsidRPr="00ED39EF">
        <w:rPr>
          <w:rFonts w:ascii="Maiandra GD" w:hAnsi="Maiandra GD" w:cs="Arial"/>
          <w:lang w:val="en-GB"/>
        </w:rPr>
        <w:t>1</w:t>
      </w:r>
      <w:r w:rsidR="00AC10E4" w:rsidRPr="00ED39EF">
        <w:rPr>
          <w:rFonts w:ascii="Maiandra GD" w:hAnsi="Maiandra GD" w:cs="Arial"/>
          <w:lang w:val="en-GB"/>
        </w:rPr>
        <w:t>7</w:t>
      </w:r>
      <w:r w:rsidR="00ED39EF" w:rsidRPr="00ED39EF">
        <w:rPr>
          <w:rFonts w:ascii="Maiandra GD" w:hAnsi="Maiandra GD" w:cs="Arial"/>
          <w:lang w:val="en-GB"/>
        </w:rPr>
        <w:t>8</w:t>
      </w:r>
    </w:p>
    <w:p w14:paraId="72A2220D" w14:textId="77777777" w:rsidR="00FC0CCB" w:rsidRPr="0002425A" w:rsidRDefault="00FC0CCB" w:rsidP="0002425A">
      <w:pPr>
        <w:pStyle w:val="ListParagraph"/>
        <w:ind w:left="1080"/>
        <w:jc w:val="both"/>
        <w:rPr>
          <w:rFonts w:ascii="Maiandra GD" w:hAnsi="Maiandra GD"/>
          <w:lang w:val="en-GB"/>
        </w:rPr>
      </w:pPr>
    </w:p>
    <w:p w14:paraId="510152FE" w14:textId="77777777" w:rsidR="00762E89" w:rsidRPr="0002425A" w:rsidRDefault="00762E89" w:rsidP="0002425A">
      <w:pPr>
        <w:pStyle w:val="BodyText"/>
        <w:numPr>
          <w:ilvl w:val="0"/>
          <w:numId w:val="0"/>
        </w:numPr>
        <w:tabs>
          <w:tab w:val="clear" w:pos="4680"/>
        </w:tabs>
        <w:spacing w:line="240" w:lineRule="auto"/>
        <w:jc w:val="both"/>
        <w:rPr>
          <w:rFonts w:ascii="Maiandra GD" w:hAnsi="Maiandra GD" w:cs="Arial"/>
          <w:lang w:val="en-GB"/>
        </w:rPr>
      </w:pPr>
    </w:p>
    <w:p w14:paraId="3AD9C74B" w14:textId="77777777" w:rsidR="00762E89" w:rsidRPr="0002425A" w:rsidRDefault="00762E89" w:rsidP="0002425A">
      <w:pPr>
        <w:pStyle w:val="BodyText"/>
        <w:numPr>
          <w:ilvl w:val="0"/>
          <w:numId w:val="0"/>
        </w:numPr>
        <w:jc w:val="both"/>
        <w:rPr>
          <w:rFonts w:ascii="Maiandra GD" w:hAnsi="Maiandra GD" w:cs="Arial"/>
          <w:bCs/>
          <w:lang w:val="en-GB"/>
        </w:rPr>
      </w:pPr>
    </w:p>
    <w:p w14:paraId="4FBF6D19" w14:textId="77777777" w:rsidR="00762E89" w:rsidRPr="0002425A" w:rsidRDefault="00762E89" w:rsidP="002947C8">
      <w:pPr>
        <w:tabs>
          <w:tab w:val="left" w:pos="270"/>
          <w:tab w:val="left" w:pos="540"/>
        </w:tabs>
        <w:jc w:val="both"/>
        <w:rPr>
          <w:rFonts w:ascii="Maiandra GD" w:hAnsi="Maiandra GD"/>
          <w:b/>
        </w:rPr>
      </w:pPr>
      <w:r w:rsidRPr="0002425A">
        <w:rPr>
          <w:rFonts w:ascii="Maiandra GD" w:hAnsi="Maiandra GD" w:cs="Arial"/>
          <w:b/>
          <w:lang w:val="en-GB"/>
        </w:rPr>
        <w:t>REQUEST FOR SERVICES TITLE:</w:t>
      </w:r>
    </w:p>
    <w:p w14:paraId="7DC944A6" w14:textId="77777777" w:rsidR="00762E89" w:rsidRPr="0002425A" w:rsidRDefault="00762E89" w:rsidP="0002425A">
      <w:pPr>
        <w:ind w:left="709"/>
        <w:jc w:val="both"/>
        <w:rPr>
          <w:rFonts w:ascii="Maiandra GD" w:hAnsi="Maiandra GD" w:cs="Arial"/>
          <w:b/>
        </w:rPr>
      </w:pPr>
    </w:p>
    <w:p w14:paraId="2D5B9C14" w14:textId="77777777" w:rsidR="00762E89" w:rsidRPr="0002425A" w:rsidRDefault="00762E89" w:rsidP="0002425A">
      <w:pPr>
        <w:jc w:val="both"/>
        <w:rPr>
          <w:rFonts w:ascii="Maiandra GD" w:hAnsi="Maiandra GD" w:cs="Arial"/>
          <w:lang w:val="en-GB"/>
        </w:rPr>
      </w:pPr>
    </w:p>
    <w:p w14:paraId="2E7F63D6"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r w:rsidRPr="0002425A">
        <w:rPr>
          <w:rFonts w:ascii="Maiandra GD" w:hAnsi="Maiandra GD" w:cs="Arial"/>
          <w:i/>
          <w:lang w:val="en-GB"/>
        </w:rPr>
        <w:t>Location, Date</w:t>
      </w:r>
      <w:r w:rsidRPr="0002425A">
        <w:rPr>
          <w:rFonts w:ascii="Maiandra GD" w:hAnsi="Maiandra GD" w:cs="Arial"/>
          <w:lang w:val="en-GB"/>
        </w:rPr>
        <w:t>]</w:t>
      </w:r>
    </w:p>
    <w:p w14:paraId="6825E7E6" w14:textId="77777777" w:rsidR="00762E89" w:rsidRPr="0002425A" w:rsidRDefault="00762E89" w:rsidP="0002425A">
      <w:pPr>
        <w:pStyle w:val="Header"/>
        <w:tabs>
          <w:tab w:val="clear" w:pos="4320"/>
          <w:tab w:val="clear" w:pos="8640"/>
        </w:tabs>
        <w:jc w:val="both"/>
        <w:rPr>
          <w:rFonts w:ascii="Maiandra GD" w:hAnsi="Maiandra GD" w:cs="Arial"/>
          <w:lang w:val="en-GB" w:eastAsia="it-IT"/>
        </w:rPr>
      </w:pPr>
    </w:p>
    <w:p w14:paraId="113E569F"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To:</w:t>
      </w:r>
      <w:r w:rsidRPr="0002425A">
        <w:rPr>
          <w:rFonts w:ascii="Maiandra GD" w:hAnsi="Maiandra GD" w:cs="Arial"/>
          <w:lang w:val="en-GB"/>
        </w:rPr>
        <w:tab/>
        <w:t>SADC Secretariat</w:t>
      </w:r>
    </w:p>
    <w:p w14:paraId="1F8DD31A" w14:textId="77777777" w:rsidR="00762E89" w:rsidRPr="0002425A" w:rsidRDefault="00762E89" w:rsidP="0002425A">
      <w:pPr>
        <w:jc w:val="both"/>
        <w:rPr>
          <w:rFonts w:ascii="Maiandra GD" w:hAnsi="Maiandra GD" w:cs="Arial"/>
          <w:lang w:val="en-GB"/>
        </w:rPr>
      </w:pPr>
    </w:p>
    <w:p w14:paraId="1EE84EE9"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Dear Sirs:</w:t>
      </w:r>
    </w:p>
    <w:p w14:paraId="5127F88A" w14:textId="77777777" w:rsidR="00762E89" w:rsidRPr="0002425A" w:rsidRDefault="00762E89" w:rsidP="0002425A">
      <w:pPr>
        <w:jc w:val="both"/>
        <w:rPr>
          <w:rFonts w:ascii="Maiandra GD" w:hAnsi="Maiandra GD" w:cs="Arial"/>
          <w:lang w:val="en-GB"/>
        </w:rPr>
      </w:pPr>
    </w:p>
    <w:p w14:paraId="0576B34F" w14:textId="77205555" w:rsidR="00762E89" w:rsidRPr="00AC10E4" w:rsidRDefault="00762E89" w:rsidP="00413BF0">
      <w:pPr>
        <w:jc w:val="both"/>
        <w:rPr>
          <w:rFonts w:ascii="Maiandra GD" w:hAnsi="Maiandra GD"/>
          <w:b/>
          <w:lang w:val="en-GB"/>
        </w:rPr>
      </w:pPr>
      <w:r w:rsidRPr="0002425A">
        <w:rPr>
          <w:rFonts w:ascii="Maiandra GD" w:hAnsi="Maiandra GD" w:cs="Arial"/>
          <w:lang w:val="en-GB"/>
        </w:rPr>
        <w:t>I, the undersigned, offer to provide the consulting services for the</w:t>
      </w:r>
      <w:r w:rsidRPr="0002425A">
        <w:rPr>
          <w:rFonts w:ascii="Maiandra GD" w:hAnsi="Maiandra GD"/>
        </w:rPr>
        <w:t xml:space="preserve"> </w:t>
      </w:r>
      <w:r w:rsidR="00B10823" w:rsidRPr="00B10823">
        <w:rPr>
          <w:rFonts w:ascii="Maiandra GD" w:hAnsi="Maiandra GD"/>
          <w:b/>
        </w:rPr>
        <w:t xml:space="preserve">SHORT TERM </w:t>
      </w:r>
      <w:r w:rsidR="0077384D" w:rsidRPr="0077384D">
        <w:rPr>
          <w:rFonts w:ascii="Maiandra GD" w:hAnsi="Maiandra GD"/>
          <w:b/>
        </w:rPr>
        <w:t xml:space="preserve">CONSULTANCY </w:t>
      </w:r>
      <w:r w:rsidR="0077384D" w:rsidRPr="0077384D">
        <w:rPr>
          <w:rFonts w:ascii="Maiandra GD" w:hAnsi="Maiandra GD"/>
          <w:b/>
          <w:lang w:val="en-GB"/>
        </w:rPr>
        <w:t>FOR THE DEVELOPMENT OF THE REGIONAL IRRIGATION POLICY FOR THE SOUTHERN AFRICAN DEVELOPMENT COMMUNITY (SADC)</w:t>
      </w:r>
      <w:r w:rsidR="00BB5A55">
        <w:rPr>
          <w:rFonts w:ascii="Maiandra GD" w:hAnsi="Maiandra GD"/>
          <w:b/>
          <w:lang w:val="en-GB"/>
        </w:rPr>
        <w:t xml:space="preserve"> </w:t>
      </w:r>
      <w:r w:rsidRPr="0002425A">
        <w:rPr>
          <w:rFonts w:ascii="Maiandra GD" w:hAnsi="Maiandra GD" w:cs="Arial"/>
          <w:lang w:val="en-GB"/>
        </w:rPr>
        <w:t>in accordance with your Request for Expression of Interests number</w:t>
      </w:r>
      <w:r w:rsidR="00FC0CCB" w:rsidRPr="0002425A">
        <w:rPr>
          <w:rFonts w:ascii="Maiandra GD" w:hAnsi="Maiandra GD" w:cs="Arial"/>
          <w:lang w:val="en-GB"/>
        </w:rPr>
        <w:t xml:space="preserve"> </w:t>
      </w:r>
      <w:r w:rsidR="00596F75" w:rsidRPr="00ED39EF">
        <w:rPr>
          <w:rFonts w:ascii="Maiandra GD" w:hAnsi="Maiandra GD"/>
        </w:rPr>
        <w:t>SADC/3/5/2/1</w:t>
      </w:r>
      <w:r w:rsidR="00AC10E4" w:rsidRPr="00ED39EF">
        <w:rPr>
          <w:rFonts w:ascii="Maiandra GD" w:hAnsi="Maiandra GD"/>
        </w:rPr>
        <w:t>7</w:t>
      </w:r>
      <w:r w:rsidR="00ED39EF" w:rsidRPr="00ED39EF">
        <w:rPr>
          <w:rFonts w:ascii="Maiandra GD" w:hAnsi="Maiandra GD"/>
        </w:rPr>
        <w:t>8</w:t>
      </w:r>
      <w:r w:rsidRPr="0002425A">
        <w:rPr>
          <w:rFonts w:ascii="Maiandra GD" w:hAnsi="Maiandra GD" w:cs="Arial"/>
          <w:i/>
          <w:lang w:val="en-GB"/>
        </w:rPr>
        <w:t>,</w:t>
      </w:r>
      <w:r w:rsidRPr="0002425A">
        <w:rPr>
          <w:rFonts w:ascii="Maiandra GD" w:hAnsi="Maiandra GD" w:cs="Arial"/>
          <w:lang w:val="en-GB"/>
        </w:rPr>
        <w:t xml:space="preserve"> dated </w:t>
      </w:r>
      <w:r w:rsidR="00B10823">
        <w:rPr>
          <w:rFonts w:ascii="Maiandra GD" w:hAnsi="Maiandra GD" w:cs="Arial"/>
          <w:lang w:val="en-GB"/>
        </w:rPr>
        <w:t>24</w:t>
      </w:r>
      <w:r w:rsidR="00B10823" w:rsidRPr="00B10823">
        <w:rPr>
          <w:rFonts w:ascii="Maiandra GD" w:hAnsi="Maiandra GD" w:cs="Arial"/>
          <w:vertAlign w:val="superscript"/>
          <w:lang w:val="en-GB"/>
        </w:rPr>
        <w:t>th</w:t>
      </w:r>
      <w:r w:rsidR="00B10823">
        <w:rPr>
          <w:rFonts w:ascii="Maiandra GD" w:hAnsi="Maiandra GD" w:cs="Arial"/>
          <w:lang w:val="en-GB"/>
        </w:rPr>
        <w:t xml:space="preserve"> </w:t>
      </w:r>
      <w:r w:rsidR="00DC5F57">
        <w:rPr>
          <w:rFonts w:ascii="Maiandra GD" w:hAnsi="Maiandra GD" w:cs="Arial"/>
          <w:lang w:val="en-GB"/>
        </w:rPr>
        <w:t>September</w:t>
      </w:r>
      <w:r w:rsidR="00B10823">
        <w:rPr>
          <w:rFonts w:ascii="Maiandra GD" w:hAnsi="Maiandra GD" w:cs="Arial"/>
          <w:lang w:val="en-GB"/>
        </w:rPr>
        <w:t xml:space="preserve"> </w:t>
      </w:r>
      <w:r w:rsidR="00825ACA">
        <w:rPr>
          <w:rFonts w:ascii="Maiandra GD" w:hAnsi="Maiandra GD" w:cs="Arial"/>
          <w:lang w:val="en-GB"/>
        </w:rPr>
        <w:t>202</w:t>
      </w:r>
      <w:r w:rsidR="00B10823">
        <w:rPr>
          <w:rFonts w:ascii="Maiandra GD" w:hAnsi="Maiandra GD" w:cs="Arial"/>
          <w:lang w:val="en-GB"/>
        </w:rPr>
        <w:t>1</w:t>
      </w:r>
      <w:r w:rsidRPr="0002425A">
        <w:rPr>
          <w:rFonts w:ascii="Maiandra GD" w:hAnsi="Maiandra GD" w:cs="Arial"/>
          <w:lang w:val="en-GB"/>
        </w:rPr>
        <w:t xml:space="preserve"> for the sum of [</w:t>
      </w:r>
      <w:r w:rsidRPr="00B10823">
        <w:rPr>
          <w:rFonts w:ascii="Maiandra GD" w:hAnsi="Maiandra GD" w:cs="Arial"/>
          <w:i/>
          <w:iCs/>
          <w:highlight w:val="yellow"/>
          <w:lang w:val="en-GB"/>
        </w:rPr>
        <w:t>Insert a</w:t>
      </w:r>
      <w:r w:rsidRPr="00B10823">
        <w:rPr>
          <w:rFonts w:ascii="Maiandra GD" w:hAnsi="Maiandra GD" w:cs="Arial"/>
          <w:i/>
          <w:highlight w:val="yellow"/>
          <w:lang w:val="en-GB"/>
        </w:rPr>
        <w:t>mount(s) in words and figures</w:t>
      </w:r>
      <w:r w:rsidRPr="00B10823">
        <w:rPr>
          <w:rFonts w:ascii="Maiandra GD" w:hAnsi="Maiandra GD" w:cs="Arial"/>
          <w:iCs/>
          <w:highlight w:val="yellow"/>
          <w:vertAlign w:val="superscript"/>
          <w:lang w:val="en-GB"/>
        </w:rPr>
        <w:t>1</w:t>
      </w:r>
      <w:r w:rsidRPr="0002425A">
        <w:rPr>
          <w:rStyle w:val="FootnoteReference"/>
          <w:rFonts w:ascii="Maiandra GD" w:hAnsi="Maiandra GD" w:cs="Arial"/>
          <w:lang w:val="en-GB"/>
        </w:rPr>
        <w:footnoteReference w:id="1"/>
      </w:r>
      <w:r w:rsidRPr="0002425A">
        <w:rPr>
          <w:rFonts w:ascii="Maiandra GD" w:hAnsi="Maiandra GD" w:cs="Arial"/>
          <w:lang w:val="en-GB"/>
        </w:rPr>
        <w:t xml:space="preserve">].  This amount is inclusive of all expenses deemed necessary for the performance of the contract in accordance with the Terms of Reference requirements, and </w:t>
      </w:r>
      <w:r w:rsidRPr="0002425A">
        <w:rPr>
          <w:rFonts w:ascii="Maiandra GD" w:hAnsi="Maiandra GD" w:cs="Arial"/>
          <w:i/>
          <w:lang w:val="en-GB"/>
        </w:rPr>
        <w:t xml:space="preserve">[“does” or “does not” delete as applicable] </w:t>
      </w:r>
      <w:r w:rsidRPr="0002425A">
        <w:rPr>
          <w:rFonts w:ascii="Maiandra GD" w:hAnsi="Maiandra GD" w:cs="Arial"/>
          <w:lang w:val="en-GB"/>
        </w:rPr>
        <w:t>include</w:t>
      </w:r>
      <w:r w:rsidRPr="0002425A">
        <w:rPr>
          <w:rFonts w:ascii="Maiandra GD" w:hAnsi="Maiandra GD" w:cs="Arial"/>
          <w:i/>
          <w:lang w:val="en-GB"/>
        </w:rPr>
        <w:t xml:space="preserve"> </w:t>
      </w:r>
      <w:r w:rsidRPr="0002425A">
        <w:rPr>
          <w:rFonts w:ascii="Maiandra GD" w:hAnsi="Maiandra GD" w:cs="Arial"/>
          <w:lang w:val="en-GB"/>
        </w:rPr>
        <w:t xml:space="preserve">any of the following </w:t>
      </w:r>
      <w:r w:rsidRPr="0002425A">
        <w:rPr>
          <w:rFonts w:ascii="Maiandra GD" w:hAnsi="Maiandra GD" w:cs="Arial"/>
          <w:color w:val="000000"/>
          <w:lang w:val="en-GB"/>
        </w:rPr>
        <w:t>taxes in Procuring Entity’s country: value added tax and social charges or/and income taxes on fees and benefits.</w:t>
      </w:r>
    </w:p>
    <w:p w14:paraId="35C983C4" w14:textId="77777777" w:rsidR="00762E89" w:rsidRPr="0002425A" w:rsidRDefault="00762E89" w:rsidP="0002425A">
      <w:pPr>
        <w:jc w:val="both"/>
        <w:rPr>
          <w:rFonts w:ascii="Maiandra GD" w:hAnsi="Maiandra GD" w:cs="Arial"/>
          <w:lang w:val="en-GB"/>
        </w:rPr>
      </w:pPr>
    </w:p>
    <w:p w14:paraId="0ED0B42C"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I hereby declare that all the information and statements made in my CV are true and accept that any misinterpretation contained in it may lead to my disqualification.</w:t>
      </w:r>
    </w:p>
    <w:p w14:paraId="779CB7C6"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 </w:t>
      </w:r>
    </w:p>
    <w:p w14:paraId="5243252F" w14:textId="77777777" w:rsidR="00762E89" w:rsidRPr="0002425A" w:rsidRDefault="00762E89" w:rsidP="0002425A">
      <w:pPr>
        <w:jc w:val="both"/>
        <w:rPr>
          <w:rFonts w:ascii="Maiandra GD" w:hAnsi="Maiandra GD" w:cs="Arial"/>
        </w:rPr>
      </w:pPr>
      <w:r w:rsidRPr="0002425A">
        <w:rPr>
          <w:rFonts w:ascii="Maiandra GD" w:hAnsi="Maiandra GD" w:cs="Arial"/>
        </w:rPr>
        <w:t>I take note that under the provisions of the SADC Procurement Policy applicable to this Request For Expression of Interest, a contract cannot be awarded to applicants who are in any of the following situations:</w:t>
      </w:r>
    </w:p>
    <w:p w14:paraId="74F65875" w14:textId="77777777" w:rsidR="00762E89" w:rsidRPr="0002425A" w:rsidRDefault="00762E89" w:rsidP="0002425A">
      <w:pPr>
        <w:autoSpaceDE w:val="0"/>
        <w:autoSpaceDN w:val="0"/>
        <w:adjustRightInd w:val="0"/>
        <w:spacing w:after="120"/>
        <w:ind w:left="426" w:hanging="294"/>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29AC7F49"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been convicted of offences concerning their professional conduct by a judgment which haves the force of res judicata; (i.e. against which no appeal is possible);  </w:t>
      </w:r>
    </w:p>
    <w:p w14:paraId="599BD3E2"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been declared guilty of grave professional misconduct proven by any means which SADC Secretariat can justify; </w:t>
      </w:r>
    </w:p>
    <w:p w14:paraId="4A1C6010"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3D9E3349"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lastRenderedPageBreak/>
        <w:t>e)</w:t>
      </w:r>
      <w:r w:rsidRPr="0002425A">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79223974"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being currently subject to an administrative penalty.</w:t>
      </w:r>
    </w:p>
    <w:p w14:paraId="3103115A" w14:textId="77777777" w:rsidR="00762E89" w:rsidRPr="0002425A" w:rsidRDefault="00762E89" w:rsidP="0002425A">
      <w:pPr>
        <w:jc w:val="both"/>
        <w:rPr>
          <w:rFonts w:ascii="Maiandra GD" w:hAnsi="Maiandra GD" w:cs="Arial"/>
        </w:rPr>
      </w:pPr>
      <w:r w:rsidRPr="0002425A">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5DBD670F" w14:textId="77777777" w:rsidR="00762E89" w:rsidRPr="0002425A" w:rsidRDefault="00762E89" w:rsidP="0002425A">
      <w:pPr>
        <w:jc w:val="both"/>
        <w:rPr>
          <w:rFonts w:ascii="Maiandra GD" w:hAnsi="Maiandra GD" w:cs="Arial"/>
        </w:rPr>
      </w:pPr>
    </w:p>
    <w:p w14:paraId="4627A196" w14:textId="77777777" w:rsidR="00762E89" w:rsidRPr="0002425A" w:rsidRDefault="00762E89" w:rsidP="0002425A">
      <w:pPr>
        <w:jc w:val="both"/>
        <w:rPr>
          <w:rFonts w:ascii="Maiandra GD" w:hAnsi="Maiandra GD" w:cs="Arial"/>
        </w:rPr>
      </w:pPr>
      <w:r w:rsidRPr="0002425A">
        <w:rPr>
          <w:rFonts w:ascii="Maiandra GD" w:hAnsi="Maiandra GD" w:cs="Arial"/>
        </w:rPr>
        <w:t>I am aware that the penalties set out in the Procurement Policy may be applied in the case of a false declaration, should the contract be awarded to me.</w:t>
      </w:r>
    </w:p>
    <w:p w14:paraId="796EC9FC" w14:textId="77777777" w:rsidR="00762E89" w:rsidRPr="0002425A" w:rsidRDefault="00762E89" w:rsidP="0002425A">
      <w:pPr>
        <w:jc w:val="both"/>
        <w:rPr>
          <w:rFonts w:ascii="Maiandra GD" w:hAnsi="Maiandra GD" w:cs="Arial"/>
        </w:rPr>
      </w:pPr>
    </w:p>
    <w:p w14:paraId="2A47C83A" w14:textId="77777777" w:rsidR="00762E89" w:rsidRPr="0002425A" w:rsidRDefault="00762E89" w:rsidP="0002425A">
      <w:pPr>
        <w:jc w:val="both"/>
        <w:rPr>
          <w:rFonts w:ascii="Maiandra GD" w:hAnsi="Maiandra GD" w:cs="Arial"/>
        </w:rPr>
      </w:pPr>
      <w:r w:rsidRPr="0002425A">
        <w:rPr>
          <w:rFonts w:ascii="Maiandra GD" w:hAnsi="Maiandra GD" w:cs="Arial"/>
        </w:rPr>
        <w:t xml:space="preserve">My proposal is binding upon me for the period indicated in Paragraph 9(iii) of this Request for Expression of Interest. </w:t>
      </w:r>
    </w:p>
    <w:p w14:paraId="1ED92054" w14:textId="77777777" w:rsidR="00762E89" w:rsidRPr="0002425A" w:rsidRDefault="00762E89" w:rsidP="0002425A">
      <w:pPr>
        <w:jc w:val="both"/>
        <w:rPr>
          <w:rFonts w:ascii="Maiandra GD" w:hAnsi="Maiandra GD" w:cs="Arial"/>
        </w:rPr>
      </w:pPr>
    </w:p>
    <w:p w14:paraId="0ABA0665" w14:textId="77777777" w:rsidR="00762E89" w:rsidRPr="0002425A" w:rsidRDefault="00762E89" w:rsidP="0002425A">
      <w:pPr>
        <w:jc w:val="both"/>
        <w:rPr>
          <w:rFonts w:ascii="Maiandra GD" w:hAnsi="Maiandra GD" w:cs="Arial"/>
          <w:b/>
        </w:rPr>
      </w:pPr>
      <w:r w:rsidRPr="0002425A">
        <w:rPr>
          <w:rFonts w:ascii="Maiandra GD" w:hAnsi="Maiandra GD" w:cs="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1D93F5EF" w14:textId="77777777" w:rsidR="00762E89" w:rsidRPr="0002425A" w:rsidRDefault="00762E89" w:rsidP="0002425A">
      <w:pPr>
        <w:jc w:val="both"/>
        <w:rPr>
          <w:rFonts w:ascii="Maiandra GD" w:hAnsi="Maiandra GD" w:cs="Arial"/>
          <w:lang w:val="en-GB"/>
        </w:rPr>
      </w:pPr>
    </w:p>
    <w:p w14:paraId="504E8FDD"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I understand you are not bound to accept any Proposal you receive.</w:t>
      </w:r>
    </w:p>
    <w:p w14:paraId="70F1FA68" w14:textId="77777777" w:rsidR="00762E89" w:rsidRPr="0002425A" w:rsidRDefault="00762E89" w:rsidP="0002425A">
      <w:pPr>
        <w:jc w:val="both"/>
        <w:rPr>
          <w:rFonts w:ascii="Maiandra GD" w:hAnsi="Maiandra GD" w:cs="Arial"/>
          <w:lang w:val="en-GB"/>
        </w:rPr>
      </w:pPr>
    </w:p>
    <w:p w14:paraId="0E2061EB" w14:textId="77777777" w:rsidR="00762E89" w:rsidRPr="0002425A" w:rsidRDefault="00762E89" w:rsidP="0002425A">
      <w:pPr>
        <w:ind w:firstLine="708"/>
        <w:jc w:val="both"/>
        <w:rPr>
          <w:rFonts w:ascii="Maiandra GD" w:hAnsi="Maiandra GD" w:cs="Arial"/>
          <w:lang w:val="en-GB"/>
        </w:rPr>
      </w:pPr>
      <w:r w:rsidRPr="0002425A">
        <w:rPr>
          <w:rFonts w:ascii="Maiandra GD" w:hAnsi="Maiandra GD" w:cs="Arial"/>
          <w:lang w:val="en-GB"/>
        </w:rPr>
        <w:t>Yours sincerely,</w:t>
      </w:r>
    </w:p>
    <w:p w14:paraId="0B592AD9" w14:textId="77777777" w:rsidR="00762E89" w:rsidRPr="0002425A" w:rsidRDefault="00762E89" w:rsidP="0002425A">
      <w:pPr>
        <w:jc w:val="both"/>
        <w:rPr>
          <w:rFonts w:ascii="Maiandra GD" w:hAnsi="Maiandra GD" w:cs="Arial"/>
          <w:lang w:val="en-GB"/>
        </w:rPr>
      </w:pPr>
    </w:p>
    <w:p w14:paraId="76CD7C54"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442796E1" w14:textId="77777777" w:rsidR="00762E89" w:rsidRPr="0002425A" w:rsidRDefault="00762E89" w:rsidP="0002425A">
      <w:pPr>
        <w:tabs>
          <w:tab w:val="right" w:pos="8460"/>
        </w:tabs>
        <w:ind w:left="720"/>
        <w:jc w:val="both"/>
        <w:rPr>
          <w:rFonts w:ascii="Maiandra GD" w:hAnsi="Maiandra GD" w:cs="Arial"/>
          <w:lang w:val="en-GB"/>
        </w:rPr>
      </w:pPr>
    </w:p>
    <w:p w14:paraId="3DD41306"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0BEAAC7E" w14:textId="77777777" w:rsidR="00762E89" w:rsidRPr="0002425A" w:rsidRDefault="00762E89" w:rsidP="0002425A">
      <w:pPr>
        <w:pStyle w:val="BodyText2"/>
        <w:pBdr>
          <w:bottom w:val="single" w:sz="4" w:space="1" w:color="auto"/>
        </w:pBdr>
        <w:rPr>
          <w:rFonts w:ascii="Maiandra GD" w:hAnsi="Maiandra GD" w:cs="Arial"/>
          <w:lang w:val="en-GB"/>
        </w:rPr>
      </w:pPr>
    </w:p>
    <w:p w14:paraId="44E8130C" w14:textId="77777777" w:rsidR="00762E89" w:rsidRPr="0002425A" w:rsidRDefault="00762E89" w:rsidP="0002425A">
      <w:pPr>
        <w:pStyle w:val="BodyText2"/>
        <w:pBdr>
          <w:bottom w:val="single" w:sz="4" w:space="1" w:color="auto"/>
        </w:pBdr>
        <w:rPr>
          <w:rFonts w:ascii="Maiandra GD" w:hAnsi="Maiandra GD" w:cs="Arial"/>
          <w:lang w:val="en-GB"/>
        </w:rPr>
      </w:pPr>
    </w:p>
    <w:p w14:paraId="162F92D2" w14:textId="77777777" w:rsidR="00762E89" w:rsidRPr="0002425A" w:rsidRDefault="00762E89" w:rsidP="0002425A">
      <w:pPr>
        <w:pStyle w:val="BodyText2"/>
        <w:pBdr>
          <w:bottom w:val="single" w:sz="4" w:space="1" w:color="auto"/>
        </w:pBdr>
        <w:rPr>
          <w:rFonts w:ascii="Maiandra GD" w:hAnsi="Maiandra GD" w:cs="Arial"/>
          <w:lang w:val="en-GB"/>
        </w:rPr>
      </w:pPr>
    </w:p>
    <w:p w14:paraId="3A204580" w14:textId="77777777" w:rsidR="00762E89" w:rsidRPr="0002425A" w:rsidRDefault="00762E89" w:rsidP="0002425A">
      <w:pPr>
        <w:pStyle w:val="Heading3"/>
        <w:keepNext w:val="0"/>
        <w:jc w:val="both"/>
        <w:rPr>
          <w:rFonts w:ascii="Maiandra GD" w:hAnsi="Maiandra GD" w:cs="Arial"/>
          <w:lang w:val="en-GB"/>
        </w:rPr>
      </w:pPr>
      <w:r w:rsidRPr="0002425A">
        <w:rPr>
          <w:rFonts w:ascii="Maiandra GD" w:hAnsi="Maiandra GD" w:cs="Arial"/>
          <w:lang w:val="en-GB"/>
        </w:rPr>
        <w:br w:type="page"/>
      </w:r>
    </w:p>
    <w:p w14:paraId="031716B8" w14:textId="77777777" w:rsidR="00762E89" w:rsidRPr="0002425A" w:rsidRDefault="00762E89" w:rsidP="0002425A">
      <w:pPr>
        <w:pStyle w:val="Fett1"/>
        <w:jc w:val="both"/>
        <w:outlineLvl w:val="0"/>
        <w:rPr>
          <w:rFonts w:ascii="Maiandra GD" w:hAnsi="Maiandra GD" w:cs="Arial"/>
          <w:sz w:val="24"/>
          <w:szCs w:val="24"/>
          <w:lang w:val="en-GB"/>
        </w:rPr>
      </w:pPr>
      <w:bookmarkStart w:id="37" w:name="_Toc267927846"/>
      <w:r w:rsidRPr="0002425A">
        <w:rPr>
          <w:rFonts w:ascii="Maiandra GD" w:hAnsi="Maiandra GD" w:cs="Arial"/>
          <w:sz w:val="24"/>
          <w:szCs w:val="24"/>
          <w:lang w:val="en-GB"/>
        </w:rPr>
        <w:lastRenderedPageBreak/>
        <w:t>B.</w:t>
      </w:r>
      <w:r w:rsidRPr="0002425A">
        <w:rPr>
          <w:rFonts w:ascii="Maiandra GD" w:hAnsi="Maiandra GD" w:cs="Arial"/>
          <w:sz w:val="24"/>
          <w:szCs w:val="24"/>
          <w:lang w:val="en-GB"/>
        </w:rPr>
        <w:tab/>
        <w:t>CURRICULUM VITAE</w:t>
      </w:r>
      <w:bookmarkEnd w:id="37"/>
    </w:p>
    <w:p w14:paraId="27CF54CE" w14:textId="77777777" w:rsidR="00762E89" w:rsidRPr="0002425A" w:rsidRDefault="00762E89" w:rsidP="0002425A">
      <w:pPr>
        <w:pBdr>
          <w:bottom w:val="single" w:sz="8" w:space="1" w:color="auto"/>
        </w:pBdr>
        <w:jc w:val="both"/>
        <w:rPr>
          <w:rFonts w:ascii="Maiandra GD" w:hAnsi="Maiandra GD" w:cs="Arial"/>
          <w:b/>
          <w:i/>
          <w:lang w:val="en-GB"/>
        </w:rPr>
      </w:pPr>
      <w:r w:rsidRPr="0002425A">
        <w:rPr>
          <w:rFonts w:ascii="Maiandra GD" w:hAnsi="Maiandra GD" w:cs="Arial"/>
          <w:b/>
          <w:i/>
          <w:lang w:val="en-GB"/>
        </w:rPr>
        <w:t>[insert full name]</w:t>
      </w:r>
    </w:p>
    <w:p w14:paraId="57F53303" w14:textId="77777777" w:rsidR="00762E89" w:rsidRPr="0002425A" w:rsidRDefault="00762E89" w:rsidP="0002425A">
      <w:pPr>
        <w:pBdr>
          <w:bottom w:val="single" w:sz="8" w:space="1" w:color="auto"/>
        </w:pBdr>
        <w:jc w:val="both"/>
        <w:rPr>
          <w:rFonts w:ascii="Maiandra GD" w:hAnsi="Maiandra GD" w:cs="Arial"/>
          <w:b/>
          <w:i/>
          <w:lang w:val="en-GB"/>
        </w:rPr>
      </w:pPr>
    </w:p>
    <w:p w14:paraId="0B37061C" w14:textId="28440FFE" w:rsidR="00762E89" w:rsidRPr="0002425A" w:rsidRDefault="00762E89" w:rsidP="0002425A">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762E89" w:rsidRPr="0002425A" w14:paraId="742B2667" w14:textId="77777777" w:rsidTr="00762E89">
        <w:tc>
          <w:tcPr>
            <w:tcW w:w="3510" w:type="dxa"/>
          </w:tcPr>
          <w:p w14:paraId="58F22554"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Family name:</w:t>
            </w:r>
          </w:p>
        </w:tc>
        <w:tc>
          <w:tcPr>
            <w:tcW w:w="6237" w:type="dxa"/>
          </w:tcPr>
          <w:p w14:paraId="5C8EFA74" w14:textId="77777777" w:rsidR="00762E89" w:rsidRPr="0002425A" w:rsidRDefault="00762E89" w:rsidP="0002425A">
            <w:pPr>
              <w:pStyle w:val="ListParagraph"/>
              <w:jc w:val="both"/>
              <w:rPr>
                <w:rFonts w:ascii="Maiandra GD" w:hAnsi="Maiandra GD" w:cs="Arial"/>
                <w:i/>
                <w:lang w:val="en-GB"/>
              </w:rPr>
            </w:pPr>
            <w:r w:rsidRPr="0002425A">
              <w:rPr>
                <w:rFonts w:ascii="Maiandra GD" w:hAnsi="Maiandra GD" w:cs="Arial"/>
                <w:i/>
                <w:lang w:val="en-GB"/>
              </w:rPr>
              <w:t>[insert the name]</w:t>
            </w:r>
          </w:p>
        </w:tc>
      </w:tr>
      <w:tr w:rsidR="00762E89" w:rsidRPr="0002425A" w14:paraId="3AFFBB9B" w14:textId="77777777" w:rsidTr="00762E89">
        <w:tc>
          <w:tcPr>
            <w:tcW w:w="3510" w:type="dxa"/>
          </w:tcPr>
          <w:p w14:paraId="366D3DB2"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First names:</w:t>
            </w:r>
          </w:p>
        </w:tc>
        <w:tc>
          <w:tcPr>
            <w:tcW w:w="6237" w:type="dxa"/>
          </w:tcPr>
          <w:p w14:paraId="17E4AE4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names in full]</w:t>
            </w:r>
          </w:p>
        </w:tc>
      </w:tr>
      <w:tr w:rsidR="00762E89" w:rsidRPr="0002425A" w14:paraId="0337081D" w14:textId="77777777" w:rsidTr="00762E89">
        <w:tc>
          <w:tcPr>
            <w:tcW w:w="3510" w:type="dxa"/>
          </w:tcPr>
          <w:p w14:paraId="7FCCF7E8"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Date of birth:</w:t>
            </w:r>
          </w:p>
        </w:tc>
        <w:tc>
          <w:tcPr>
            <w:tcW w:w="6237" w:type="dxa"/>
          </w:tcPr>
          <w:p w14:paraId="754F6DD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date]</w:t>
            </w:r>
          </w:p>
        </w:tc>
      </w:tr>
      <w:tr w:rsidR="00762E89" w:rsidRPr="0002425A" w14:paraId="08A71431" w14:textId="77777777" w:rsidTr="00762E89">
        <w:tc>
          <w:tcPr>
            <w:tcW w:w="3510" w:type="dxa"/>
          </w:tcPr>
          <w:p w14:paraId="713EFD00"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Nationality:</w:t>
            </w:r>
          </w:p>
        </w:tc>
        <w:tc>
          <w:tcPr>
            <w:tcW w:w="6237" w:type="dxa"/>
          </w:tcPr>
          <w:p w14:paraId="187CD93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country or countries of citizenship]</w:t>
            </w:r>
          </w:p>
        </w:tc>
      </w:tr>
      <w:tr w:rsidR="00762E89" w:rsidRPr="0002425A" w14:paraId="749FEB01" w14:textId="77777777" w:rsidTr="00762E89">
        <w:tc>
          <w:tcPr>
            <w:tcW w:w="3510" w:type="dxa"/>
          </w:tcPr>
          <w:p w14:paraId="0CBE4829" w14:textId="77777777" w:rsidR="00762E89" w:rsidRPr="0002425A" w:rsidRDefault="00762E89" w:rsidP="0002425A">
            <w:pPr>
              <w:pStyle w:val="ListParagraph"/>
              <w:suppressAutoHyphens/>
              <w:ind w:left="426"/>
              <w:jc w:val="both"/>
              <w:rPr>
                <w:rFonts w:ascii="Maiandra GD" w:hAnsi="Maiandra GD" w:cs="Arial"/>
                <w:b/>
                <w:lang w:val="en-GB"/>
              </w:rPr>
            </w:pPr>
          </w:p>
        </w:tc>
        <w:tc>
          <w:tcPr>
            <w:tcW w:w="6237" w:type="dxa"/>
          </w:tcPr>
          <w:p w14:paraId="7AE314BF" w14:textId="77777777" w:rsidR="00762E89" w:rsidRPr="0002425A" w:rsidRDefault="00762E89" w:rsidP="0002425A">
            <w:pPr>
              <w:pStyle w:val="ListParagraph"/>
              <w:suppressAutoHyphens/>
              <w:ind w:left="426"/>
              <w:jc w:val="both"/>
              <w:rPr>
                <w:rFonts w:ascii="Maiandra GD" w:hAnsi="Maiandra GD" w:cs="Arial"/>
                <w:i/>
                <w:lang w:val="en-GB"/>
              </w:rPr>
            </w:pPr>
          </w:p>
        </w:tc>
      </w:tr>
      <w:tr w:rsidR="00762E89" w:rsidRPr="0002425A" w14:paraId="12D7FA22" w14:textId="77777777" w:rsidTr="00762E89">
        <w:tc>
          <w:tcPr>
            <w:tcW w:w="3510" w:type="dxa"/>
          </w:tcPr>
          <w:p w14:paraId="36077CE0"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Physical address:</w:t>
            </w:r>
          </w:p>
          <w:p w14:paraId="584E6C6C"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Postal address</w:t>
            </w:r>
          </w:p>
          <w:p w14:paraId="53A25D46"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Phone:</w:t>
            </w:r>
          </w:p>
          <w:p w14:paraId="16E131CE"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E-mail:</w:t>
            </w:r>
          </w:p>
        </w:tc>
        <w:tc>
          <w:tcPr>
            <w:tcW w:w="6237" w:type="dxa"/>
          </w:tcPr>
          <w:p w14:paraId="58406A7A"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physical address]</w:t>
            </w:r>
          </w:p>
          <w:p w14:paraId="3A419E77" w14:textId="77777777" w:rsidR="00762E89" w:rsidRPr="0002425A" w:rsidRDefault="00762E89" w:rsidP="0002425A">
            <w:pPr>
              <w:pStyle w:val="ListParagraph"/>
              <w:suppressAutoHyphens/>
              <w:ind w:left="426"/>
              <w:jc w:val="both"/>
              <w:rPr>
                <w:rFonts w:ascii="Maiandra GD" w:hAnsi="Maiandra GD" w:cs="Arial"/>
                <w:i/>
                <w:lang w:val="en-GB"/>
              </w:rPr>
            </w:pPr>
          </w:p>
          <w:p w14:paraId="02691466"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Postal Address]</w:t>
            </w:r>
          </w:p>
          <w:p w14:paraId="14404661"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phone and mobile no.]</w:t>
            </w:r>
          </w:p>
          <w:p w14:paraId="00D8A8F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E-mail address(es)</w:t>
            </w:r>
          </w:p>
        </w:tc>
      </w:tr>
      <w:tr w:rsidR="00762E89" w:rsidRPr="0002425A" w14:paraId="36116004" w14:textId="77777777" w:rsidTr="00762E89">
        <w:tc>
          <w:tcPr>
            <w:tcW w:w="3510" w:type="dxa"/>
          </w:tcPr>
          <w:p w14:paraId="02A3A660" w14:textId="77777777" w:rsidR="00762E89" w:rsidRPr="0002425A" w:rsidRDefault="00762E89" w:rsidP="003D5599">
            <w:pPr>
              <w:pStyle w:val="ListParagraph"/>
              <w:numPr>
                <w:ilvl w:val="0"/>
                <w:numId w:val="10"/>
              </w:numPr>
              <w:tabs>
                <w:tab w:val="left" w:pos="426"/>
              </w:tabs>
              <w:jc w:val="both"/>
              <w:rPr>
                <w:rFonts w:ascii="Maiandra GD" w:hAnsi="Maiandra GD" w:cs="Arial"/>
                <w:b/>
                <w:lang w:val="en-GB"/>
              </w:rPr>
            </w:pPr>
            <w:r w:rsidRPr="0002425A">
              <w:rPr>
                <w:rFonts w:ascii="Maiandra GD" w:hAnsi="Maiandra GD" w:cs="Arial"/>
                <w:b/>
                <w:lang w:val="en-GB"/>
              </w:rPr>
              <w:t>Education:</w:t>
            </w:r>
          </w:p>
        </w:tc>
        <w:tc>
          <w:tcPr>
            <w:tcW w:w="6237" w:type="dxa"/>
          </w:tcPr>
          <w:p w14:paraId="5B325C72" w14:textId="77777777" w:rsidR="00762E89" w:rsidRPr="0002425A" w:rsidRDefault="00762E89" w:rsidP="0002425A">
            <w:pPr>
              <w:jc w:val="both"/>
              <w:rPr>
                <w:rFonts w:ascii="Maiandra GD" w:hAnsi="Maiandra GD" w:cs="Arial"/>
                <w:lang w:val="en-GB"/>
              </w:rPr>
            </w:pPr>
          </w:p>
        </w:tc>
      </w:tr>
      <w:tr w:rsidR="00762E89" w:rsidRPr="0002425A" w14:paraId="4F1D783C" w14:textId="77777777" w:rsidTr="00762E89">
        <w:tc>
          <w:tcPr>
            <w:tcW w:w="3510" w:type="dxa"/>
          </w:tcPr>
          <w:p w14:paraId="539D3D0A" w14:textId="77777777" w:rsidR="00762E89" w:rsidRPr="0002425A" w:rsidRDefault="00762E89" w:rsidP="0002425A">
            <w:pPr>
              <w:tabs>
                <w:tab w:val="left" w:pos="426"/>
              </w:tabs>
              <w:ind w:left="425" w:hanging="425"/>
              <w:jc w:val="both"/>
              <w:rPr>
                <w:rFonts w:ascii="Maiandra GD" w:hAnsi="Maiandra GD" w:cs="Arial"/>
                <w:b/>
                <w:lang w:val="en-GB"/>
              </w:rPr>
            </w:pPr>
          </w:p>
        </w:tc>
        <w:tc>
          <w:tcPr>
            <w:tcW w:w="6237" w:type="dxa"/>
          </w:tcPr>
          <w:p w14:paraId="523B7C54" w14:textId="77777777" w:rsidR="00762E89" w:rsidRPr="0002425A" w:rsidRDefault="00762E89" w:rsidP="0002425A">
            <w:pPr>
              <w:jc w:val="both"/>
              <w:rPr>
                <w:rFonts w:ascii="Maiandra GD" w:hAnsi="Maiandra GD" w:cs="Arial"/>
                <w:lang w:val="en-GB"/>
              </w:rPr>
            </w:pPr>
          </w:p>
        </w:tc>
      </w:tr>
      <w:tr w:rsidR="00762E89" w:rsidRPr="0002425A" w14:paraId="68C12CB2" w14:textId="77777777" w:rsidTr="00762E89">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389A67D8"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Institution:</w:t>
            </w:r>
          </w:p>
          <w:p w14:paraId="168E9F57"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78838639"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Degree(s) or Diploma(s) obtained:</w:t>
            </w:r>
            <w:r w:rsidRPr="0002425A">
              <w:rPr>
                <w:rFonts w:ascii="Maiandra GD" w:hAnsi="Maiandra GD" w:cs="Arial"/>
                <w:b/>
                <w:lang w:val="en-GB"/>
              </w:rPr>
              <w:fldChar w:fldCharType="begin"/>
            </w:r>
            <w:r w:rsidRPr="0002425A">
              <w:rPr>
                <w:rFonts w:ascii="Maiandra GD" w:hAnsi="Maiandra GD" w:cs="Arial"/>
                <w:b/>
                <w:lang w:val="en-GB"/>
              </w:rPr>
              <w:instrText xml:space="preserve">  </w:instrText>
            </w:r>
            <w:r w:rsidRPr="0002425A">
              <w:rPr>
                <w:rFonts w:ascii="Maiandra GD" w:hAnsi="Maiandra GD" w:cs="Arial"/>
                <w:b/>
                <w:lang w:val="en-GB"/>
              </w:rPr>
              <w:fldChar w:fldCharType="end"/>
            </w:r>
          </w:p>
        </w:tc>
      </w:tr>
      <w:tr w:rsidR="00762E89" w:rsidRPr="0002425A" w14:paraId="10DD4F1A" w14:textId="77777777" w:rsidTr="00762E89">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5DC8965" w14:textId="77777777" w:rsidR="00762E89" w:rsidRPr="0002425A" w:rsidRDefault="00762E89" w:rsidP="0002425A">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088FD4A4"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r w:rsidR="00762E89" w:rsidRPr="0002425A" w14:paraId="43C58DD3" w14:textId="77777777" w:rsidTr="00762E89">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153062C7" w14:textId="77777777" w:rsidR="00762E89" w:rsidRPr="0002425A" w:rsidRDefault="00762E89" w:rsidP="0002425A">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7C4A26F5"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bl>
    <w:p w14:paraId="0CDEA535"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p w14:paraId="547495A7" w14:textId="77777777" w:rsidR="00762E89" w:rsidRPr="0002425A" w:rsidRDefault="00762E89" w:rsidP="0002425A">
      <w:pPr>
        <w:tabs>
          <w:tab w:val="left" w:pos="426"/>
        </w:tabs>
        <w:suppressAutoHyphens/>
        <w:jc w:val="both"/>
        <w:rPr>
          <w:rFonts w:ascii="Maiandra GD" w:hAnsi="Maiandra GD" w:cs="Arial"/>
          <w:lang w:val="en-GB"/>
        </w:rPr>
      </w:pPr>
      <w:r w:rsidRPr="0002425A">
        <w:rPr>
          <w:rFonts w:ascii="Maiandra GD" w:hAnsi="Maiandra GD" w:cs="Arial"/>
          <w:b/>
          <w:lang w:val="en-GB"/>
        </w:rPr>
        <w:t>10.</w:t>
      </w:r>
      <w:r w:rsidRPr="0002425A">
        <w:rPr>
          <w:rFonts w:ascii="Maiandra GD" w:hAnsi="Maiandra GD" w:cs="Arial"/>
          <w:b/>
          <w:lang w:val="en-GB"/>
        </w:rPr>
        <w:tab/>
        <w:t>Language skills:</w:t>
      </w:r>
      <w:r w:rsidRPr="0002425A">
        <w:rPr>
          <w:rFonts w:ascii="Maiandra GD" w:hAnsi="Maiandra GD" w:cs="Arial"/>
          <w:lang w:val="en-GB"/>
        </w:rPr>
        <w:t xml:space="preserve"> (Indicate competence on a scale of 1 to 5) (1 – excellent; 5 – basic)</w:t>
      </w:r>
    </w:p>
    <w:p w14:paraId="179E18BD"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762E89" w:rsidRPr="0002425A" w14:paraId="77EFD75A" w14:textId="77777777" w:rsidTr="00762E89">
        <w:tc>
          <w:tcPr>
            <w:tcW w:w="3935" w:type="dxa"/>
            <w:shd w:val="clear" w:color="auto" w:fill="E6E6E6"/>
          </w:tcPr>
          <w:p w14:paraId="2727C1CF" w14:textId="77777777" w:rsidR="00762E89" w:rsidRPr="0002425A" w:rsidRDefault="00762E89" w:rsidP="0002425A">
            <w:pPr>
              <w:pStyle w:val="underline"/>
              <w:spacing w:before="0" w:after="0"/>
              <w:jc w:val="both"/>
              <w:rPr>
                <w:rFonts w:ascii="Maiandra GD" w:hAnsi="Maiandra GD" w:cs="Arial"/>
                <w:b/>
                <w:sz w:val="24"/>
                <w:szCs w:val="24"/>
              </w:rPr>
            </w:pPr>
            <w:r w:rsidRPr="0002425A">
              <w:rPr>
                <w:rFonts w:ascii="Maiandra GD" w:hAnsi="Maiandra GD" w:cs="Arial"/>
                <w:b/>
                <w:sz w:val="24"/>
                <w:szCs w:val="24"/>
                <w:u w:val="none"/>
              </w:rPr>
              <w:t>Language</w:t>
            </w:r>
          </w:p>
        </w:tc>
        <w:tc>
          <w:tcPr>
            <w:tcW w:w="1984" w:type="dxa"/>
            <w:shd w:val="clear" w:color="auto" w:fill="E6E6E6"/>
          </w:tcPr>
          <w:p w14:paraId="3B42F00D"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Reading</w:t>
            </w:r>
          </w:p>
        </w:tc>
        <w:tc>
          <w:tcPr>
            <w:tcW w:w="1984" w:type="dxa"/>
            <w:shd w:val="clear" w:color="auto" w:fill="E6E6E6"/>
          </w:tcPr>
          <w:p w14:paraId="11FFF200"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Speaking</w:t>
            </w:r>
          </w:p>
        </w:tc>
        <w:tc>
          <w:tcPr>
            <w:tcW w:w="1843" w:type="dxa"/>
            <w:shd w:val="clear" w:color="auto" w:fill="E6E6E6"/>
          </w:tcPr>
          <w:p w14:paraId="22F3A439"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Writing</w:t>
            </w:r>
          </w:p>
        </w:tc>
      </w:tr>
      <w:tr w:rsidR="00762E89" w:rsidRPr="0002425A" w14:paraId="568A6743" w14:textId="77777777" w:rsidTr="00762E89">
        <w:tc>
          <w:tcPr>
            <w:tcW w:w="3935" w:type="dxa"/>
          </w:tcPr>
          <w:p w14:paraId="47257DD3"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language]</w:t>
            </w:r>
          </w:p>
        </w:tc>
        <w:tc>
          <w:tcPr>
            <w:tcW w:w="1984" w:type="dxa"/>
          </w:tcPr>
          <w:p w14:paraId="0458D150"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E628C61"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05B0466D"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r>
      <w:tr w:rsidR="00762E89" w:rsidRPr="0002425A" w14:paraId="409F0056" w14:textId="77777777" w:rsidTr="00762E89">
        <w:tc>
          <w:tcPr>
            <w:tcW w:w="3935" w:type="dxa"/>
          </w:tcPr>
          <w:p w14:paraId="16A860DD"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498CADC"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04AB4C31"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3A96A75A"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r>
    </w:tbl>
    <w:p w14:paraId="2EDCB883"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762E89" w:rsidRPr="0002425A" w14:paraId="3F5538A4" w14:textId="77777777" w:rsidTr="00762E89">
        <w:tc>
          <w:tcPr>
            <w:tcW w:w="4077" w:type="dxa"/>
          </w:tcPr>
          <w:p w14:paraId="649F4830"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11.</w:t>
            </w:r>
            <w:r w:rsidRPr="0002425A">
              <w:rPr>
                <w:rFonts w:ascii="Maiandra GD" w:hAnsi="Maiandra GD" w:cs="Arial"/>
                <w:b/>
                <w:lang w:val="en-GB"/>
              </w:rPr>
              <w:tab/>
              <w:t xml:space="preserve">Membership of professional bodies: </w:t>
            </w:r>
          </w:p>
        </w:tc>
        <w:tc>
          <w:tcPr>
            <w:tcW w:w="5670" w:type="dxa"/>
          </w:tcPr>
          <w:p w14:paraId="4DA14808"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[indicate the name of the professional body]</w:t>
            </w:r>
          </w:p>
        </w:tc>
      </w:tr>
      <w:tr w:rsidR="00762E89" w:rsidRPr="0002425A" w14:paraId="3CF9C5E0" w14:textId="77777777" w:rsidTr="00762E89">
        <w:tc>
          <w:tcPr>
            <w:tcW w:w="4077" w:type="dxa"/>
          </w:tcPr>
          <w:p w14:paraId="436ACE55"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12.</w:t>
            </w:r>
            <w:r w:rsidRPr="0002425A">
              <w:rPr>
                <w:rFonts w:ascii="Maiandra GD" w:hAnsi="Maiandra GD" w:cs="Arial"/>
                <w:b/>
                <w:lang w:val="en-GB"/>
              </w:rPr>
              <w:tab/>
              <w:t>Other skills:</w:t>
            </w:r>
          </w:p>
        </w:tc>
        <w:tc>
          <w:tcPr>
            <w:tcW w:w="5670" w:type="dxa"/>
          </w:tcPr>
          <w:p w14:paraId="737A7C26"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skills]</w:t>
            </w:r>
          </w:p>
        </w:tc>
      </w:tr>
      <w:tr w:rsidR="00762E89" w:rsidRPr="0002425A" w14:paraId="317266EE" w14:textId="77777777" w:rsidTr="00762E89">
        <w:tc>
          <w:tcPr>
            <w:tcW w:w="4077" w:type="dxa"/>
          </w:tcPr>
          <w:p w14:paraId="5528F6D1"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13.</w:t>
            </w:r>
            <w:r w:rsidRPr="0002425A">
              <w:rPr>
                <w:rFonts w:ascii="Maiandra GD" w:hAnsi="Maiandra GD" w:cs="Arial"/>
                <w:b/>
                <w:lang w:val="en-GB"/>
              </w:rPr>
              <w:tab/>
              <w:t>Present position:</w:t>
            </w:r>
          </w:p>
        </w:tc>
        <w:tc>
          <w:tcPr>
            <w:tcW w:w="5670" w:type="dxa"/>
          </w:tcPr>
          <w:p w14:paraId="1F91A4F7"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name]</w:t>
            </w:r>
          </w:p>
        </w:tc>
      </w:tr>
      <w:tr w:rsidR="00762E89" w:rsidRPr="0002425A" w14:paraId="552506A8" w14:textId="77777777" w:rsidTr="00762E89">
        <w:tc>
          <w:tcPr>
            <w:tcW w:w="4077" w:type="dxa"/>
          </w:tcPr>
          <w:p w14:paraId="0CE39214"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14.</w:t>
            </w:r>
            <w:r w:rsidRPr="0002425A">
              <w:rPr>
                <w:rFonts w:ascii="Maiandra GD" w:hAnsi="Maiandra GD" w:cs="Arial"/>
                <w:b/>
                <w:lang w:val="en-GB"/>
              </w:rPr>
              <w:tab/>
              <w:t>Years of experience:</w:t>
            </w:r>
          </w:p>
        </w:tc>
        <w:tc>
          <w:tcPr>
            <w:tcW w:w="5670" w:type="dxa"/>
          </w:tcPr>
          <w:p w14:paraId="1167C609"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no]</w:t>
            </w:r>
          </w:p>
        </w:tc>
      </w:tr>
      <w:tr w:rsidR="00762E89" w:rsidRPr="0002425A" w14:paraId="0F9E2993" w14:textId="77777777" w:rsidTr="00762E89">
        <w:tc>
          <w:tcPr>
            <w:tcW w:w="9747" w:type="dxa"/>
            <w:gridSpan w:val="2"/>
          </w:tcPr>
          <w:p w14:paraId="087D4E80"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15.</w:t>
            </w:r>
            <w:r w:rsidRPr="0002425A">
              <w:rPr>
                <w:rFonts w:ascii="Maiandra GD" w:hAnsi="Maiandra GD" w:cs="Arial"/>
                <w:b/>
                <w:lang w:val="en-GB"/>
              </w:rPr>
              <w:tab/>
              <w:t>Key qualifications:</w:t>
            </w:r>
            <w:r w:rsidRPr="0002425A">
              <w:rPr>
                <w:rFonts w:ascii="Maiandra GD" w:hAnsi="Maiandra GD" w:cs="Arial"/>
                <w:lang w:val="en-GB"/>
              </w:rPr>
              <w:t xml:space="preserve"> (Relevant to the assignment)</w:t>
            </w:r>
          </w:p>
          <w:p w14:paraId="4A393474" w14:textId="77777777" w:rsidR="00762E89" w:rsidRPr="0002425A" w:rsidRDefault="00762E89" w:rsidP="0002425A">
            <w:pPr>
              <w:ind w:left="360"/>
              <w:jc w:val="both"/>
              <w:rPr>
                <w:rFonts w:ascii="Maiandra GD" w:hAnsi="Maiandra GD" w:cs="Arial"/>
                <w:i/>
                <w:lang w:val="en-GB"/>
              </w:rPr>
            </w:pPr>
            <w:r w:rsidRPr="0002425A">
              <w:rPr>
                <w:rFonts w:ascii="Maiandra GD" w:hAnsi="Maiandra GD" w:cs="Arial"/>
                <w:i/>
                <w:lang w:val="en-GB"/>
              </w:rPr>
              <w:t>[insert the key qualifications]</w:t>
            </w:r>
            <w:r w:rsidRPr="0002425A">
              <w:rPr>
                <w:rFonts w:ascii="Maiandra GD" w:hAnsi="Maiandra GD" w:cs="Arial"/>
                <w:i/>
                <w:lang w:val="en-GB"/>
              </w:rPr>
              <w:fldChar w:fldCharType="begin"/>
            </w:r>
            <w:r w:rsidRPr="0002425A">
              <w:rPr>
                <w:rFonts w:ascii="Maiandra GD" w:hAnsi="Maiandra GD" w:cs="Arial"/>
                <w:i/>
                <w:lang w:val="en-GB"/>
              </w:rPr>
              <w:instrText xml:space="preserve">  </w:instrText>
            </w:r>
            <w:r w:rsidRPr="0002425A">
              <w:rPr>
                <w:rFonts w:ascii="Maiandra GD" w:hAnsi="Maiandra GD" w:cs="Arial"/>
                <w:i/>
                <w:lang w:val="en-GB"/>
              </w:rPr>
              <w:fldChar w:fldCharType="end"/>
            </w:r>
          </w:p>
        </w:tc>
      </w:tr>
    </w:tbl>
    <w:p w14:paraId="41ADA14D" w14:textId="77777777" w:rsidR="00762E89" w:rsidRPr="0002425A" w:rsidRDefault="00762E89" w:rsidP="0002425A">
      <w:pPr>
        <w:tabs>
          <w:tab w:val="left" w:pos="426"/>
        </w:tabs>
        <w:ind w:left="426" w:hanging="426"/>
        <w:jc w:val="both"/>
        <w:rPr>
          <w:rFonts w:ascii="Maiandra GD" w:hAnsi="Maiandra GD" w:cs="Arial"/>
          <w:b/>
          <w:lang w:val="en-GB"/>
        </w:rPr>
      </w:pPr>
      <w:r w:rsidRPr="0002425A">
        <w:rPr>
          <w:rFonts w:ascii="Maiandra GD" w:hAnsi="Maiandra GD" w:cs="Arial"/>
          <w:b/>
          <w:lang w:val="en-GB"/>
        </w:rPr>
        <w:t>16.</w:t>
      </w:r>
      <w:r w:rsidRPr="0002425A">
        <w:rPr>
          <w:rFonts w:ascii="Maiandra GD" w:hAnsi="Maiandra GD" w:cs="Arial"/>
          <w:b/>
          <w:lang w:val="en-GB"/>
        </w:rPr>
        <w:tab/>
        <w:t>Specific experience in the region:</w:t>
      </w:r>
    </w:p>
    <w:p w14:paraId="3D11E9F4" w14:textId="77777777" w:rsidR="00762E89" w:rsidRPr="0002425A" w:rsidRDefault="00762E89" w:rsidP="0002425A">
      <w:pPr>
        <w:jc w:val="both"/>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762E89" w:rsidRPr="0002425A" w14:paraId="1CF7587A" w14:textId="77777777" w:rsidTr="00762E89">
        <w:trPr>
          <w:jc w:val="center"/>
        </w:trPr>
        <w:tc>
          <w:tcPr>
            <w:tcW w:w="2857" w:type="dxa"/>
            <w:tcBorders>
              <w:top w:val="double" w:sz="6" w:space="0" w:color="auto"/>
              <w:left w:val="double" w:sz="6" w:space="0" w:color="auto"/>
              <w:bottom w:val="double" w:sz="6" w:space="0" w:color="auto"/>
            </w:tcBorders>
            <w:shd w:val="pct5" w:color="auto" w:fill="FFFFFF"/>
          </w:tcPr>
          <w:p w14:paraId="73490D74" w14:textId="77777777" w:rsidR="00762E89" w:rsidRPr="0002425A" w:rsidRDefault="00762E89" w:rsidP="0002425A">
            <w:pPr>
              <w:pStyle w:val="normaltableau"/>
              <w:spacing w:before="0" w:after="0"/>
              <w:ind w:left="426"/>
              <w:rPr>
                <w:rFonts w:ascii="Maiandra GD" w:hAnsi="Maiandra GD" w:cs="Arial"/>
                <w:b/>
                <w:sz w:val="24"/>
                <w:szCs w:val="24"/>
              </w:rPr>
            </w:pPr>
            <w:r w:rsidRPr="0002425A">
              <w:rPr>
                <w:rFonts w:ascii="Maiandra GD" w:hAnsi="Maiandra GD"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49616D9" w14:textId="77777777" w:rsidR="00762E89" w:rsidRPr="0002425A" w:rsidRDefault="00762E89" w:rsidP="0002425A">
            <w:pPr>
              <w:pStyle w:val="normaltableau"/>
              <w:spacing w:before="0" w:after="0"/>
              <w:ind w:left="426"/>
              <w:rPr>
                <w:rFonts w:ascii="Maiandra GD" w:hAnsi="Maiandra GD" w:cs="Arial"/>
                <w:b/>
                <w:sz w:val="24"/>
                <w:szCs w:val="24"/>
              </w:rPr>
            </w:pPr>
            <w:r w:rsidRPr="0002425A">
              <w:rPr>
                <w:rFonts w:ascii="Maiandra GD" w:hAnsi="Maiandra GD" w:cs="Arial"/>
                <w:b/>
                <w:sz w:val="24"/>
                <w:szCs w:val="24"/>
              </w:rPr>
              <w:t>Date from - Date to</w:t>
            </w:r>
          </w:p>
        </w:tc>
      </w:tr>
      <w:tr w:rsidR="00762E89" w:rsidRPr="0002425A" w14:paraId="607ADF9A" w14:textId="77777777" w:rsidTr="00762E89">
        <w:trPr>
          <w:jc w:val="center"/>
        </w:trPr>
        <w:tc>
          <w:tcPr>
            <w:tcW w:w="2857" w:type="dxa"/>
            <w:tcBorders>
              <w:left w:val="double" w:sz="6" w:space="0" w:color="auto"/>
              <w:bottom w:val="single" w:sz="4" w:space="0" w:color="auto"/>
            </w:tcBorders>
          </w:tcPr>
          <w:p w14:paraId="580A0B66"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left w:val="single" w:sz="6" w:space="0" w:color="auto"/>
              <w:bottom w:val="single" w:sz="4" w:space="0" w:color="auto"/>
              <w:right w:val="double" w:sz="6" w:space="0" w:color="auto"/>
            </w:tcBorders>
          </w:tcPr>
          <w:p w14:paraId="1464220C" w14:textId="77777777" w:rsidR="00762E89" w:rsidRPr="0002425A" w:rsidRDefault="00762E89" w:rsidP="0002425A">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r w:rsidR="00762E89" w:rsidRPr="0002425A" w14:paraId="4418CC65" w14:textId="77777777" w:rsidTr="00762E89">
        <w:trPr>
          <w:jc w:val="center"/>
        </w:trPr>
        <w:tc>
          <w:tcPr>
            <w:tcW w:w="2857" w:type="dxa"/>
            <w:tcBorders>
              <w:left w:val="double" w:sz="6" w:space="0" w:color="auto"/>
              <w:bottom w:val="single" w:sz="4" w:space="0" w:color="auto"/>
            </w:tcBorders>
          </w:tcPr>
          <w:p w14:paraId="64E10E74"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t>................</w:t>
            </w:r>
          </w:p>
        </w:tc>
        <w:tc>
          <w:tcPr>
            <w:tcW w:w="3855" w:type="dxa"/>
            <w:tcBorders>
              <w:left w:val="single" w:sz="6" w:space="0" w:color="auto"/>
              <w:bottom w:val="single" w:sz="4" w:space="0" w:color="auto"/>
              <w:right w:val="double" w:sz="6" w:space="0" w:color="auto"/>
            </w:tcBorders>
          </w:tcPr>
          <w:p w14:paraId="28F46D7B" w14:textId="77777777" w:rsidR="00762E89" w:rsidRPr="0002425A" w:rsidRDefault="00762E89" w:rsidP="0002425A">
            <w:pPr>
              <w:pStyle w:val="normaltableau"/>
              <w:spacing w:before="0" w:after="0"/>
              <w:ind w:left="426"/>
              <w:rPr>
                <w:rFonts w:ascii="Maiandra GD" w:hAnsi="Maiandra GD" w:cs="Arial"/>
                <w:i/>
                <w:sz w:val="24"/>
                <w:szCs w:val="24"/>
              </w:rPr>
            </w:pPr>
            <w:r w:rsidRPr="0002425A">
              <w:rPr>
                <w:rFonts w:ascii="Maiandra GD" w:hAnsi="Maiandra GD" w:cs="Arial"/>
                <w:i/>
                <w:sz w:val="24"/>
                <w:szCs w:val="24"/>
              </w:rPr>
              <w:t>......................</w:t>
            </w:r>
          </w:p>
        </w:tc>
      </w:tr>
      <w:tr w:rsidR="00762E89" w:rsidRPr="0002425A" w14:paraId="223BFA0A" w14:textId="77777777" w:rsidTr="00762E89">
        <w:trPr>
          <w:jc w:val="center"/>
        </w:trPr>
        <w:tc>
          <w:tcPr>
            <w:tcW w:w="2857" w:type="dxa"/>
            <w:tcBorders>
              <w:top w:val="single" w:sz="6" w:space="0" w:color="auto"/>
              <w:left w:val="double" w:sz="6" w:space="0" w:color="auto"/>
              <w:bottom w:val="double" w:sz="6" w:space="0" w:color="auto"/>
            </w:tcBorders>
          </w:tcPr>
          <w:p w14:paraId="066607D3"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1346E7EC" w14:textId="77777777" w:rsidR="00762E89" w:rsidRPr="0002425A" w:rsidRDefault="00762E89" w:rsidP="0002425A">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bl>
    <w:p w14:paraId="71F41909" w14:textId="77777777" w:rsidR="00762E89" w:rsidRPr="0002425A" w:rsidRDefault="00762E89" w:rsidP="0002425A">
      <w:pPr>
        <w:tabs>
          <w:tab w:val="left" w:pos="426"/>
          <w:tab w:val="center" w:pos="6518"/>
          <w:tab w:val="center" w:pos="8220"/>
        </w:tabs>
        <w:suppressAutoHyphens/>
        <w:jc w:val="both"/>
        <w:rPr>
          <w:rFonts w:ascii="Maiandra GD" w:hAnsi="Maiandra GD" w:cs="Arial"/>
          <w:lang w:val="en-GB"/>
        </w:rPr>
        <w:sectPr w:rsidR="00762E89" w:rsidRPr="0002425A" w:rsidSect="00762E89">
          <w:headerReference w:type="even" r:id="rId23"/>
          <w:footerReference w:type="even" r:id="rId24"/>
          <w:footerReference w:type="default" r:id="rId25"/>
          <w:footerReference w:type="first" r:id="rId26"/>
          <w:footnotePr>
            <w:numRestart w:val="eachPage"/>
          </w:footnotePr>
          <w:pgSz w:w="11907" w:h="16840" w:code="9"/>
          <w:pgMar w:top="851" w:right="851" w:bottom="567" w:left="1418" w:header="851" w:footer="567" w:gutter="0"/>
          <w:cols w:space="720"/>
          <w:noEndnote/>
          <w:docGrid w:linePitch="326"/>
        </w:sectPr>
      </w:pPr>
      <w:r w:rsidRPr="0002425A">
        <w:rPr>
          <w:rFonts w:ascii="Maiandra GD" w:hAnsi="Maiandra GD" w:cs="Arial"/>
          <w:lang w:val="en-GB"/>
        </w:rPr>
        <w:fldChar w:fldCharType="begin"/>
      </w:r>
      <w:r w:rsidRPr="0002425A">
        <w:rPr>
          <w:rFonts w:ascii="Maiandra GD" w:hAnsi="Maiandra GD" w:cs="Arial"/>
          <w:lang w:val="en-GB"/>
        </w:rPr>
        <w:instrText xml:space="preserve">  </w:instrText>
      </w:r>
      <w:r w:rsidRPr="0002425A">
        <w:rPr>
          <w:rFonts w:ascii="Maiandra GD" w:hAnsi="Maiandra GD" w:cs="Arial"/>
          <w:lang w:val="en-GB"/>
        </w:rPr>
        <w:fldChar w:fldCharType="end"/>
      </w:r>
    </w:p>
    <w:p w14:paraId="3C717272"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lastRenderedPageBreak/>
        <w:t>17. Professional experience:</w:t>
      </w:r>
    </w:p>
    <w:p w14:paraId="674042C6" w14:textId="77777777" w:rsidR="00762E89" w:rsidRPr="0002425A" w:rsidRDefault="00762E89" w:rsidP="0002425A">
      <w:pPr>
        <w:tabs>
          <w:tab w:val="left" w:pos="426"/>
          <w:tab w:val="center" w:pos="6518"/>
          <w:tab w:val="center" w:pos="8220"/>
        </w:tabs>
        <w:suppressAutoHyphens/>
        <w:jc w:val="both"/>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762E89" w:rsidRPr="0002425A" w14:paraId="78146167" w14:textId="77777777" w:rsidTr="00762E89">
        <w:trPr>
          <w:trHeight w:val="483"/>
          <w:tblHeader/>
        </w:trPr>
        <w:tc>
          <w:tcPr>
            <w:tcW w:w="1242" w:type="dxa"/>
            <w:tcBorders>
              <w:bottom w:val="single" w:sz="6" w:space="0" w:color="auto"/>
            </w:tcBorders>
            <w:shd w:val="clear" w:color="auto" w:fill="E6E6E6"/>
            <w:vAlign w:val="center"/>
          </w:tcPr>
          <w:p w14:paraId="274E8B16" w14:textId="77777777" w:rsidR="00762E89" w:rsidRPr="0002425A" w:rsidRDefault="00762E89" w:rsidP="0002425A">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0B3A86B7" w14:textId="77777777" w:rsidR="00762E89" w:rsidRPr="0002425A" w:rsidRDefault="00762E89" w:rsidP="0002425A">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5F4EC50A"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6BE9F110"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Position</w:t>
            </w:r>
          </w:p>
        </w:tc>
        <w:tc>
          <w:tcPr>
            <w:tcW w:w="9355" w:type="dxa"/>
            <w:tcBorders>
              <w:bottom w:val="single" w:sz="6" w:space="0" w:color="auto"/>
            </w:tcBorders>
            <w:shd w:val="clear" w:color="auto" w:fill="E6E6E6"/>
            <w:vAlign w:val="center"/>
          </w:tcPr>
          <w:p w14:paraId="08D1EA40"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Description</w:t>
            </w:r>
          </w:p>
        </w:tc>
      </w:tr>
      <w:tr w:rsidR="00762E89" w:rsidRPr="0002425A" w14:paraId="276E7ECF" w14:textId="77777777" w:rsidTr="00762E89">
        <w:trPr>
          <w:trHeight w:val="483"/>
        </w:trPr>
        <w:tc>
          <w:tcPr>
            <w:tcW w:w="1242" w:type="dxa"/>
            <w:tcBorders>
              <w:top w:val="single" w:sz="6" w:space="0" w:color="auto"/>
              <w:bottom w:val="single" w:sz="6" w:space="0" w:color="auto"/>
            </w:tcBorders>
            <w:shd w:val="clear" w:color="auto" w:fill="auto"/>
            <w:vAlign w:val="center"/>
          </w:tcPr>
          <w:p w14:paraId="40E9A98C"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F1A46E2"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E1E42F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39FACE2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65C457C8"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38687FC7"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1BFAD34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008735EA"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E2C088E"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5A51126B"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733C6836"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6F76DB8C"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3DD1747C"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7F049CCC" w14:textId="77777777" w:rsidTr="00762E89">
        <w:trPr>
          <w:trHeight w:val="483"/>
        </w:trPr>
        <w:tc>
          <w:tcPr>
            <w:tcW w:w="1242" w:type="dxa"/>
            <w:tcBorders>
              <w:top w:val="single" w:sz="6" w:space="0" w:color="auto"/>
              <w:bottom w:val="single" w:sz="6" w:space="0" w:color="auto"/>
            </w:tcBorders>
            <w:shd w:val="clear" w:color="auto" w:fill="auto"/>
            <w:vAlign w:val="center"/>
          </w:tcPr>
          <w:p w14:paraId="550382CC"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2BD9D69"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3F4C7BB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7432182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40D4B13C"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3AA01F64"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2BE11BF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75F9B381"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7685C98"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49B4E918"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3C5F083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24CA552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0130D392"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 </w:t>
            </w:r>
          </w:p>
          <w:p w14:paraId="49312FD3"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58FF670D" w14:textId="77777777" w:rsidTr="00762E89">
        <w:trPr>
          <w:trHeight w:val="483"/>
        </w:trPr>
        <w:tc>
          <w:tcPr>
            <w:tcW w:w="1242" w:type="dxa"/>
            <w:tcBorders>
              <w:top w:val="single" w:sz="6" w:space="0" w:color="auto"/>
              <w:bottom w:val="single" w:sz="6" w:space="0" w:color="auto"/>
            </w:tcBorders>
            <w:shd w:val="clear" w:color="auto" w:fill="auto"/>
            <w:vAlign w:val="center"/>
          </w:tcPr>
          <w:p w14:paraId="6F004008"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 xml:space="preserve">[indicate the month </w:t>
            </w:r>
            <w:r w:rsidRPr="0002425A">
              <w:rPr>
                <w:rFonts w:ascii="Maiandra GD" w:hAnsi="Maiandra GD" w:cs="Arial"/>
                <w:i/>
                <w:lang w:val="en-GB"/>
              </w:rPr>
              <w:lastRenderedPageBreak/>
              <w:t>and the year]</w:t>
            </w:r>
          </w:p>
        </w:tc>
        <w:tc>
          <w:tcPr>
            <w:tcW w:w="1296" w:type="dxa"/>
            <w:tcBorders>
              <w:top w:val="single" w:sz="6" w:space="0" w:color="auto"/>
              <w:bottom w:val="single" w:sz="6" w:space="0" w:color="auto"/>
            </w:tcBorders>
            <w:shd w:val="clear" w:color="auto" w:fill="auto"/>
            <w:vAlign w:val="center"/>
          </w:tcPr>
          <w:p w14:paraId="77A571E8"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country </w:t>
            </w:r>
            <w:r w:rsidRPr="0002425A">
              <w:rPr>
                <w:rFonts w:ascii="Maiandra GD" w:hAnsi="Maiandra GD" w:cs="Arial"/>
                <w:i/>
                <w:lang w:val="en-GB"/>
              </w:rPr>
              <w:lastRenderedPageBreak/>
              <w:t>and the city]</w:t>
            </w:r>
          </w:p>
        </w:tc>
        <w:tc>
          <w:tcPr>
            <w:tcW w:w="2106" w:type="dxa"/>
            <w:tcBorders>
              <w:top w:val="single" w:sz="6" w:space="0" w:color="auto"/>
              <w:bottom w:val="single" w:sz="6" w:space="0" w:color="auto"/>
            </w:tcBorders>
            <w:shd w:val="clear" w:color="auto" w:fill="auto"/>
            <w:vAlign w:val="center"/>
          </w:tcPr>
          <w:p w14:paraId="210FCCF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lastRenderedPageBreak/>
              <w:t>Name of the Company:</w:t>
            </w:r>
          </w:p>
          <w:p w14:paraId="7637DB8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57EEA1AA"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lastRenderedPageBreak/>
              <w:t>Phone:</w:t>
            </w:r>
          </w:p>
          <w:p w14:paraId="78BCD0E5"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7EA6CEBC"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6055F1B7"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C26D737"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exact name and title and if </w:t>
            </w:r>
            <w:r w:rsidRPr="0002425A">
              <w:rPr>
                <w:rFonts w:ascii="Maiandra GD" w:hAnsi="Maiandra GD" w:cs="Arial"/>
                <w:i/>
                <w:lang w:val="en-GB"/>
              </w:rPr>
              <w:lastRenderedPageBreak/>
              <w:t>it was a short term or a long term position]</w:t>
            </w:r>
          </w:p>
        </w:tc>
        <w:tc>
          <w:tcPr>
            <w:tcW w:w="9355" w:type="dxa"/>
            <w:tcBorders>
              <w:top w:val="single" w:sz="6" w:space="0" w:color="auto"/>
              <w:bottom w:val="single" w:sz="6" w:space="0" w:color="auto"/>
            </w:tcBorders>
            <w:shd w:val="clear" w:color="auto" w:fill="auto"/>
          </w:tcPr>
          <w:p w14:paraId="591B3BBC"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lastRenderedPageBreak/>
              <w:t xml:space="preserve">Name of the Assignment: </w:t>
            </w:r>
          </w:p>
          <w:p w14:paraId="04CF849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281DB6BF"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16F891D5"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2BE02277" w14:textId="77777777" w:rsidTr="00762E89">
        <w:trPr>
          <w:trHeight w:val="309"/>
        </w:trPr>
        <w:tc>
          <w:tcPr>
            <w:tcW w:w="1242" w:type="dxa"/>
            <w:tcBorders>
              <w:top w:val="single" w:sz="6" w:space="0" w:color="auto"/>
            </w:tcBorders>
          </w:tcPr>
          <w:p w14:paraId="59215349" w14:textId="77777777" w:rsidR="00762E89" w:rsidRPr="0002425A" w:rsidRDefault="00762E89" w:rsidP="0002425A">
            <w:pPr>
              <w:pStyle w:val="normaltableau"/>
              <w:spacing w:before="0" w:after="0"/>
              <w:rPr>
                <w:rFonts w:ascii="Maiandra GD" w:hAnsi="Maiandra GD" w:cs="Arial"/>
                <w:sz w:val="24"/>
                <w:szCs w:val="24"/>
              </w:rPr>
            </w:pPr>
            <w:r w:rsidRPr="0002425A">
              <w:rPr>
                <w:rFonts w:ascii="Maiandra GD" w:hAnsi="Maiandra GD" w:cs="Arial"/>
                <w:sz w:val="24"/>
                <w:szCs w:val="24"/>
              </w:rPr>
              <w:lastRenderedPageBreak/>
              <w:t>................</w:t>
            </w:r>
          </w:p>
        </w:tc>
        <w:tc>
          <w:tcPr>
            <w:tcW w:w="1296" w:type="dxa"/>
            <w:tcBorders>
              <w:top w:val="single" w:sz="6" w:space="0" w:color="auto"/>
            </w:tcBorders>
          </w:tcPr>
          <w:p w14:paraId="6E84F12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2106" w:type="dxa"/>
            <w:tcBorders>
              <w:top w:val="single" w:sz="6" w:space="0" w:color="auto"/>
            </w:tcBorders>
          </w:tcPr>
          <w:p w14:paraId="7D23887A"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1418" w:type="dxa"/>
            <w:tcBorders>
              <w:top w:val="single" w:sz="6" w:space="0" w:color="auto"/>
            </w:tcBorders>
          </w:tcPr>
          <w:p w14:paraId="5737BC83"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9355" w:type="dxa"/>
            <w:tcBorders>
              <w:top w:val="single" w:sz="6" w:space="0" w:color="auto"/>
            </w:tcBorders>
          </w:tcPr>
          <w:p w14:paraId="1047C1BD"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r>
      <w:tr w:rsidR="00762E89" w:rsidRPr="0002425A" w14:paraId="43703273" w14:textId="77777777" w:rsidTr="00762E89">
        <w:trPr>
          <w:trHeight w:val="309"/>
        </w:trPr>
        <w:tc>
          <w:tcPr>
            <w:tcW w:w="1242" w:type="dxa"/>
            <w:vAlign w:val="center"/>
          </w:tcPr>
          <w:p w14:paraId="5096E88D"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vAlign w:val="center"/>
          </w:tcPr>
          <w:p w14:paraId="48644157"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vAlign w:val="center"/>
          </w:tcPr>
          <w:p w14:paraId="492B7175"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22AC80F4"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4EDBD640"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62B72546"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271DC7F9"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3C8D5142"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vAlign w:val="center"/>
          </w:tcPr>
          <w:p w14:paraId="1473147D"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Pr>
          <w:p w14:paraId="1DE5CC24"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13D5348F"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754DFD41"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4BF9A65E"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bl>
    <w:p w14:paraId="424C3880" w14:textId="77777777" w:rsidR="00762E89" w:rsidRPr="0002425A" w:rsidRDefault="00762E89" w:rsidP="0002425A">
      <w:pPr>
        <w:jc w:val="both"/>
        <w:rPr>
          <w:rFonts w:ascii="Maiandra GD" w:hAnsi="Maiandra GD" w:cs="Arial"/>
          <w:lang w:val="en-GB"/>
        </w:rPr>
        <w:sectPr w:rsidR="00762E89" w:rsidRPr="0002425A" w:rsidSect="00762E89">
          <w:footerReference w:type="default" r:id="rId27"/>
          <w:headerReference w:type="first" r:id="rId28"/>
          <w:footnotePr>
            <w:numRestart w:val="eachPage"/>
          </w:footnotePr>
          <w:pgSz w:w="16840" w:h="11907" w:orient="landscape" w:code="9"/>
          <w:pgMar w:top="1275" w:right="851" w:bottom="851" w:left="567" w:header="851" w:footer="567" w:gutter="0"/>
          <w:cols w:space="720"/>
          <w:noEndnote/>
        </w:sectPr>
      </w:pPr>
    </w:p>
    <w:p w14:paraId="01204E5C" w14:textId="77777777" w:rsidR="00762E89" w:rsidRPr="0002425A" w:rsidRDefault="00762E89" w:rsidP="0002425A">
      <w:pPr>
        <w:jc w:val="both"/>
        <w:rPr>
          <w:rFonts w:ascii="Maiandra GD" w:hAnsi="Maiandra GD" w:cs="Arial"/>
          <w:lang w:val="en-GB"/>
        </w:rPr>
      </w:pPr>
    </w:p>
    <w:p w14:paraId="4F6ADA51" w14:textId="77777777" w:rsidR="00762E89" w:rsidRPr="0002425A" w:rsidRDefault="00762E89" w:rsidP="003D5599">
      <w:pPr>
        <w:pStyle w:val="ListParagraph"/>
        <w:numPr>
          <w:ilvl w:val="0"/>
          <w:numId w:val="11"/>
        </w:numPr>
        <w:tabs>
          <w:tab w:val="left" w:pos="426"/>
          <w:tab w:val="center" w:pos="6518"/>
          <w:tab w:val="center" w:pos="8220"/>
        </w:tabs>
        <w:suppressAutoHyphens/>
        <w:jc w:val="both"/>
        <w:rPr>
          <w:rFonts w:ascii="Maiandra GD" w:hAnsi="Maiandra GD" w:cs="Arial"/>
          <w:lang w:val="en-GB"/>
        </w:rPr>
      </w:pPr>
      <w:r w:rsidRPr="0002425A">
        <w:rPr>
          <w:rFonts w:ascii="Maiandra GD" w:hAnsi="Maiandra GD" w:cs="Arial"/>
          <w:b/>
          <w:lang w:val="en-GB"/>
        </w:rPr>
        <w:t>Other relevant information:</w:t>
      </w:r>
      <w:r w:rsidRPr="0002425A">
        <w:rPr>
          <w:rFonts w:ascii="Maiandra GD" w:hAnsi="Maiandra GD" w:cs="Arial"/>
          <w:lang w:val="en-GB"/>
        </w:rPr>
        <w:t xml:space="preserve"> (e.g. Publications) </w:t>
      </w:r>
    </w:p>
    <w:p w14:paraId="5146266C"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b/>
          <w:i/>
          <w:lang w:val="en-GB"/>
        </w:rPr>
      </w:pPr>
    </w:p>
    <w:p w14:paraId="0B3CF01A"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i/>
          <w:lang w:val="en-GB"/>
        </w:rPr>
      </w:pPr>
      <w:r w:rsidRPr="0002425A">
        <w:rPr>
          <w:rFonts w:ascii="Maiandra GD" w:hAnsi="Maiandra GD" w:cs="Arial"/>
          <w:b/>
          <w:i/>
          <w:lang w:val="en-GB"/>
        </w:rPr>
        <w:t>[insert the details]</w:t>
      </w:r>
    </w:p>
    <w:p w14:paraId="3BD3DA61"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lang w:val="en-GB"/>
        </w:rPr>
      </w:pPr>
    </w:p>
    <w:p w14:paraId="496D9946" w14:textId="77777777" w:rsidR="00762E89" w:rsidRPr="0002425A" w:rsidRDefault="00762E89" w:rsidP="0002425A">
      <w:pPr>
        <w:tabs>
          <w:tab w:val="left" w:pos="426"/>
          <w:tab w:val="center" w:pos="6518"/>
          <w:tab w:val="center" w:pos="8220"/>
        </w:tabs>
        <w:suppressAutoHyphens/>
        <w:ind w:left="450"/>
        <w:jc w:val="both"/>
        <w:rPr>
          <w:rFonts w:ascii="Maiandra GD" w:hAnsi="Maiandra GD" w:cs="Arial"/>
          <w:b/>
          <w:i/>
          <w:lang w:val="en-GB"/>
        </w:rPr>
      </w:pPr>
      <w:r w:rsidRPr="0002425A">
        <w:rPr>
          <w:rFonts w:ascii="Maiandra GD" w:hAnsi="Maiandra GD" w:cs="Arial"/>
          <w:b/>
          <w:i/>
          <w:lang w:val="en-GB"/>
        </w:rPr>
        <w:t xml:space="preserve">19. Statement: </w:t>
      </w:r>
    </w:p>
    <w:p w14:paraId="0C9DEAB3"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i/>
          <w:lang w:val="en-GB"/>
        </w:rPr>
      </w:pPr>
    </w:p>
    <w:p w14:paraId="21418775"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69F65058" w14:textId="77777777" w:rsidR="00762E89" w:rsidRPr="0002425A" w:rsidRDefault="00762E89" w:rsidP="0002425A">
      <w:pPr>
        <w:jc w:val="both"/>
        <w:rPr>
          <w:rFonts w:ascii="Maiandra GD" w:hAnsi="Maiandra GD" w:cs="Arial"/>
          <w:lang w:val="en-GB"/>
        </w:rPr>
      </w:pPr>
    </w:p>
    <w:p w14:paraId="29752CB1" w14:textId="46B3C1A0"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I hereby declare that at any point in time, at the SADC Secretariat’s request, I will provide certified copies of all documents to prove that I have the qualifications and the professional experience as indicated in points </w:t>
      </w:r>
      <w:r w:rsidR="00831C1D">
        <w:rPr>
          <w:rFonts w:ascii="Maiandra GD" w:hAnsi="Maiandra GD" w:cs="Arial"/>
          <w:lang w:val="en-GB"/>
        </w:rPr>
        <w:t xml:space="preserve">9 </w:t>
      </w:r>
      <w:r w:rsidRPr="0002425A">
        <w:rPr>
          <w:rFonts w:ascii="Maiandra GD" w:hAnsi="Maiandra GD" w:cs="Arial"/>
          <w:lang w:val="en-GB"/>
        </w:rPr>
        <w:t>and 1</w:t>
      </w:r>
      <w:r w:rsidR="00831C1D">
        <w:rPr>
          <w:rFonts w:ascii="Maiandra GD" w:hAnsi="Maiandra GD" w:cs="Arial"/>
          <w:lang w:val="en-GB"/>
        </w:rPr>
        <w:t>7</w:t>
      </w:r>
      <w:r w:rsidRPr="0002425A">
        <w:rPr>
          <w:rFonts w:ascii="Maiandra GD" w:hAnsi="Maiandra GD" w:cs="Arial"/>
          <w:lang w:val="en-GB"/>
        </w:rPr>
        <w:t xml:space="preserve"> above</w:t>
      </w:r>
      <w:r w:rsidRPr="0002425A">
        <w:rPr>
          <w:rStyle w:val="FootnoteReference"/>
          <w:rFonts w:ascii="Maiandra GD" w:hAnsi="Maiandra GD" w:cs="Arial"/>
          <w:b/>
          <w:lang w:val="en-GB"/>
        </w:rPr>
        <w:footnoteReference w:id="2"/>
      </w:r>
      <w:r w:rsidRPr="0002425A">
        <w:rPr>
          <w:rFonts w:ascii="Maiandra GD" w:hAnsi="Maiandra GD" w:cs="Arial"/>
          <w:b/>
          <w:lang w:val="en-GB"/>
        </w:rPr>
        <w:t>,</w:t>
      </w:r>
      <w:r w:rsidRPr="0002425A">
        <w:rPr>
          <w:rFonts w:ascii="Maiandra GD" w:hAnsi="Maiandra GD" w:cs="Arial"/>
          <w:lang w:val="en-GB"/>
        </w:rPr>
        <w:t xml:space="preserve"> documents which are attached to this CV as photocopies. </w:t>
      </w:r>
    </w:p>
    <w:p w14:paraId="0F404B49" w14:textId="77777777" w:rsidR="00762E89" w:rsidRPr="0002425A" w:rsidRDefault="00762E89" w:rsidP="0002425A">
      <w:pPr>
        <w:jc w:val="both"/>
        <w:rPr>
          <w:rFonts w:ascii="Maiandra GD" w:hAnsi="Maiandra GD" w:cs="Arial"/>
          <w:lang w:val="en-GB"/>
        </w:rPr>
      </w:pPr>
    </w:p>
    <w:p w14:paraId="3094DFD9"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5A5C67BD" w14:textId="77777777" w:rsidR="00762E89" w:rsidRPr="0002425A" w:rsidRDefault="00762E89" w:rsidP="0002425A">
      <w:pPr>
        <w:jc w:val="both"/>
        <w:rPr>
          <w:rFonts w:ascii="Maiandra GD" w:hAnsi="Maiandra GD" w:cs="Arial"/>
          <w:lang w:val="en-GB"/>
        </w:rPr>
      </w:pPr>
    </w:p>
    <w:p w14:paraId="2604AAAF" w14:textId="77777777" w:rsidR="00762E89" w:rsidRPr="0002425A" w:rsidRDefault="00762E89" w:rsidP="0002425A">
      <w:pPr>
        <w:jc w:val="both"/>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762E89" w:rsidRPr="0002425A" w14:paraId="53DFDCA9" w14:textId="77777777" w:rsidTr="00762E89">
        <w:tc>
          <w:tcPr>
            <w:tcW w:w="5457" w:type="dxa"/>
            <w:tcBorders>
              <w:bottom w:val="single" w:sz="4" w:space="0" w:color="auto"/>
            </w:tcBorders>
          </w:tcPr>
          <w:p w14:paraId="1C14BA11" w14:textId="77777777" w:rsidR="00762E89" w:rsidRPr="0002425A" w:rsidRDefault="00762E89" w:rsidP="0002425A">
            <w:pPr>
              <w:jc w:val="both"/>
              <w:rPr>
                <w:rFonts w:ascii="Maiandra GD" w:hAnsi="Maiandra GD" w:cs="Arial"/>
                <w:lang w:val="en-GB"/>
              </w:rPr>
            </w:pPr>
          </w:p>
        </w:tc>
        <w:tc>
          <w:tcPr>
            <w:tcW w:w="850" w:type="dxa"/>
          </w:tcPr>
          <w:p w14:paraId="6232E46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Date:</w:t>
            </w:r>
          </w:p>
        </w:tc>
        <w:tc>
          <w:tcPr>
            <w:tcW w:w="2904" w:type="dxa"/>
            <w:tcBorders>
              <w:bottom w:val="single" w:sz="4" w:space="0" w:color="auto"/>
            </w:tcBorders>
          </w:tcPr>
          <w:p w14:paraId="55706502" w14:textId="77777777" w:rsidR="00762E89" w:rsidRPr="0002425A" w:rsidRDefault="00762E89" w:rsidP="0002425A">
            <w:pPr>
              <w:jc w:val="both"/>
              <w:rPr>
                <w:rFonts w:ascii="Maiandra GD" w:hAnsi="Maiandra GD" w:cs="Arial"/>
                <w:lang w:val="en-GB"/>
              </w:rPr>
            </w:pPr>
          </w:p>
        </w:tc>
      </w:tr>
    </w:tbl>
    <w:p w14:paraId="4E211E8E" w14:textId="77777777" w:rsidR="00762E89" w:rsidRPr="0002425A" w:rsidRDefault="00762E89" w:rsidP="0002425A">
      <w:pPr>
        <w:jc w:val="both"/>
        <w:rPr>
          <w:rFonts w:ascii="Maiandra GD" w:hAnsi="Maiandra GD" w:cs="Arial"/>
          <w:lang w:val="en-GB"/>
        </w:rPr>
      </w:pPr>
    </w:p>
    <w:p w14:paraId="679DFB49" w14:textId="77777777" w:rsidR="00762E89" w:rsidRPr="0002425A" w:rsidRDefault="00762E89" w:rsidP="0002425A">
      <w:pPr>
        <w:jc w:val="both"/>
        <w:rPr>
          <w:rFonts w:ascii="Maiandra GD" w:hAnsi="Maiandra GD" w:cs="Arial"/>
          <w:lang w:val="en-GB"/>
        </w:rPr>
      </w:pPr>
    </w:p>
    <w:p w14:paraId="32BE0739" w14:textId="118B217E" w:rsidR="00762E89" w:rsidRPr="0002425A" w:rsidRDefault="00762E89" w:rsidP="0002425A">
      <w:pPr>
        <w:jc w:val="both"/>
        <w:rPr>
          <w:rFonts w:ascii="Maiandra GD" w:hAnsi="Maiandra GD" w:cs="Arial"/>
          <w:b/>
          <w:i/>
          <w:lang w:val="en-GB"/>
        </w:rPr>
      </w:pPr>
      <w:r w:rsidRPr="0002425A">
        <w:rPr>
          <w:rFonts w:ascii="Maiandra GD" w:hAnsi="Maiandra GD" w:cs="Arial"/>
          <w:b/>
          <w:u w:val="single"/>
          <w:lang w:val="en-GB"/>
        </w:rPr>
        <w:t>ATTACHMENTS:</w:t>
      </w:r>
      <w:r w:rsidRPr="0002425A">
        <w:rPr>
          <w:rFonts w:ascii="Maiandra GD" w:hAnsi="Maiandra GD" w:cs="Arial"/>
          <w:lang w:val="en-GB"/>
        </w:rPr>
        <w:t xml:space="preserve"> </w:t>
      </w:r>
      <w:r w:rsidRPr="0002425A">
        <w:rPr>
          <w:rFonts w:ascii="Maiandra GD" w:hAnsi="Maiandra GD" w:cs="Arial"/>
          <w:lang w:val="en-GB"/>
        </w:rPr>
        <w:tab/>
      </w:r>
      <w:r w:rsidRPr="0002425A">
        <w:rPr>
          <w:rFonts w:ascii="Maiandra GD" w:hAnsi="Maiandra GD" w:cs="Arial"/>
          <w:b/>
          <w:i/>
          <w:lang w:val="en-GB"/>
        </w:rPr>
        <w:t>1) Proof of qualifications indicated at point 9</w:t>
      </w:r>
      <w:r w:rsidRPr="0002425A">
        <w:rPr>
          <w:rFonts w:ascii="Maiandra GD" w:hAnsi="Maiandra GD" w:cs="Arial"/>
          <w:lang w:val="en-GB"/>
        </w:rPr>
        <w:br/>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b/>
          <w:i/>
          <w:lang w:val="en-GB"/>
        </w:rPr>
        <w:t>2) Proof of working experience indicated at point 1</w:t>
      </w:r>
      <w:r w:rsidR="00831C1D">
        <w:rPr>
          <w:rFonts w:ascii="Maiandra GD" w:hAnsi="Maiandra GD" w:cs="Arial"/>
          <w:b/>
          <w:i/>
          <w:lang w:val="en-GB"/>
        </w:rPr>
        <w:t>7</w:t>
      </w:r>
      <w:r w:rsidRPr="0002425A">
        <w:rPr>
          <w:rFonts w:ascii="Maiandra GD" w:hAnsi="Maiandra GD" w:cs="Arial"/>
          <w:b/>
          <w:i/>
          <w:lang w:val="en-GB"/>
        </w:rPr>
        <w:t xml:space="preserve"> </w:t>
      </w:r>
    </w:p>
    <w:p w14:paraId="3F27D82B" w14:textId="77777777" w:rsidR="00762E89" w:rsidRPr="0002425A" w:rsidRDefault="00762E89" w:rsidP="0002425A">
      <w:pPr>
        <w:jc w:val="both"/>
        <w:rPr>
          <w:rFonts w:ascii="Maiandra GD" w:hAnsi="Maiandra GD" w:cs="Arial"/>
          <w:lang w:val="en-GB"/>
        </w:rPr>
      </w:pPr>
      <w:r w:rsidRPr="0002425A">
        <w:rPr>
          <w:rFonts w:ascii="Maiandra GD" w:hAnsi="Maiandra GD" w:cs="Arial"/>
          <w:b/>
          <w:i/>
          <w:lang w:val="en-GB"/>
        </w:rPr>
        <w:tab/>
      </w:r>
      <w:r w:rsidRPr="0002425A">
        <w:rPr>
          <w:rFonts w:ascii="Maiandra GD" w:hAnsi="Maiandra GD" w:cs="Arial"/>
          <w:b/>
          <w:i/>
          <w:lang w:val="en-GB"/>
        </w:rPr>
        <w:tab/>
      </w:r>
      <w:r w:rsidRPr="0002425A">
        <w:rPr>
          <w:rFonts w:ascii="Maiandra GD" w:hAnsi="Maiandra GD" w:cs="Arial"/>
          <w:b/>
          <w:i/>
          <w:lang w:val="en-GB"/>
        </w:rPr>
        <w:tab/>
      </w:r>
    </w:p>
    <w:p w14:paraId="769CC7E1" w14:textId="77777777" w:rsidR="00762E89" w:rsidRPr="0002425A" w:rsidRDefault="00762E89" w:rsidP="0002425A">
      <w:pPr>
        <w:jc w:val="both"/>
        <w:rPr>
          <w:rFonts w:ascii="Maiandra GD" w:hAnsi="Maiandra GD" w:cs="Arial"/>
          <w:lang w:val="en-GB"/>
        </w:rPr>
      </w:pPr>
    </w:p>
    <w:p w14:paraId="77ACEFE8" w14:textId="77777777" w:rsidR="00762E89" w:rsidRPr="0002425A" w:rsidRDefault="00762E89" w:rsidP="0002425A">
      <w:pPr>
        <w:jc w:val="both"/>
        <w:rPr>
          <w:rFonts w:ascii="Maiandra GD" w:hAnsi="Maiandra GD" w:cs="Arial"/>
          <w:lang w:val="en-GB"/>
        </w:rPr>
      </w:pPr>
    </w:p>
    <w:p w14:paraId="407C8A26" w14:textId="77777777" w:rsidR="00762E89" w:rsidRPr="0002425A" w:rsidRDefault="00762E89" w:rsidP="0002425A">
      <w:pPr>
        <w:jc w:val="both"/>
        <w:rPr>
          <w:rFonts w:ascii="Maiandra GD" w:hAnsi="Maiandra GD" w:cs="Arial"/>
          <w:lang w:val="en-GB"/>
        </w:rPr>
      </w:pPr>
    </w:p>
    <w:p w14:paraId="04CC98D1" w14:textId="77777777" w:rsidR="00762E89" w:rsidRPr="0002425A" w:rsidRDefault="00762E89" w:rsidP="0002425A">
      <w:pPr>
        <w:jc w:val="both"/>
        <w:rPr>
          <w:rFonts w:ascii="Maiandra GD" w:hAnsi="Maiandra GD" w:cs="Arial"/>
          <w:lang w:val="en-GB"/>
        </w:rPr>
      </w:pPr>
    </w:p>
    <w:p w14:paraId="380F4891" w14:textId="77777777" w:rsidR="00762E89" w:rsidRPr="0002425A" w:rsidRDefault="00762E89" w:rsidP="0002425A">
      <w:pPr>
        <w:jc w:val="both"/>
        <w:rPr>
          <w:rFonts w:ascii="Maiandra GD" w:hAnsi="Maiandra GD" w:cs="Arial"/>
          <w:bCs/>
          <w:lang w:val="en-GB"/>
        </w:rPr>
      </w:pPr>
    </w:p>
    <w:p w14:paraId="3D5FB6D2" w14:textId="77777777" w:rsidR="00762E89" w:rsidRPr="0002425A" w:rsidRDefault="00762E89" w:rsidP="0002425A">
      <w:pPr>
        <w:jc w:val="both"/>
        <w:rPr>
          <w:rFonts w:ascii="Maiandra GD" w:hAnsi="Maiandra GD" w:cs="Arial"/>
          <w:bCs/>
          <w:lang w:val="en-GB"/>
        </w:rPr>
      </w:pPr>
    </w:p>
    <w:p w14:paraId="1BF56F75" w14:textId="77777777" w:rsidR="00762E89" w:rsidRPr="0002425A" w:rsidRDefault="00762E89" w:rsidP="0002425A">
      <w:pPr>
        <w:jc w:val="both"/>
        <w:rPr>
          <w:rFonts w:ascii="Maiandra GD" w:hAnsi="Maiandra GD" w:cs="Arial"/>
          <w:bCs/>
          <w:lang w:val="en-GB"/>
        </w:rPr>
        <w:sectPr w:rsidR="00762E89" w:rsidRPr="0002425A" w:rsidSect="00762E89">
          <w:headerReference w:type="even" r:id="rId29"/>
          <w:footnotePr>
            <w:numRestart w:val="eachPage"/>
          </w:footnotePr>
          <w:type w:val="nextColumn"/>
          <w:pgSz w:w="11909" w:h="16834" w:code="9"/>
          <w:pgMar w:top="1440" w:right="1440" w:bottom="1584" w:left="1800" w:header="576" w:footer="576" w:gutter="0"/>
          <w:cols w:space="720"/>
        </w:sectPr>
      </w:pPr>
    </w:p>
    <w:p w14:paraId="31C194D3" w14:textId="77777777" w:rsidR="00762E89" w:rsidRPr="0002425A" w:rsidRDefault="00762E89" w:rsidP="0002425A">
      <w:pPr>
        <w:pBdr>
          <w:bottom w:val="single" w:sz="8" w:space="1" w:color="auto"/>
        </w:pBdr>
        <w:jc w:val="both"/>
        <w:rPr>
          <w:rFonts w:ascii="Maiandra GD" w:hAnsi="Maiandra GD" w:cs="Arial"/>
          <w:lang w:val="en-GB"/>
        </w:rPr>
      </w:pPr>
    </w:p>
    <w:p w14:paraId="6A773AC4" w14:textId="77777777" w:rsidR="00762E89" w:rsidRPr="0002425A" w:rsidRDefault="00762E89" w:rsidP="0002425A">
      <w:pPr>
        <w:pStyle w:val="Heading1"/>
        <w:jc w:val="both"/>
        <w:rPr>
          <w:rFonts w:ascii="Maiandra GD" w:hAnsi="Maiandra GD" w:cs="Arial"/>
          <w:lang w:val="en-GB"/>
        </w:rPr>
      </w:pPr>
      <w:bookmarkStart w:id="38" w:name="_Toc267927847"/>
      <w:bookmarkStart w:id="39" w:name="_Toc31987027"/>
      <w:r w:rsidRPr="0002425A">
        <w:rPr>
          <w:rFonts w:ascii="Maiandra GD" w:hAnsi="Maiandra GD" w:cs="Arial"/>
          <w:lang w:val="en-GB"/>
        </w:rPr>
        <w:t>C.</w:t>
      </w:r>
      <w:r w:rsidRPr="0002425A">
        <w:rPr>
          <w:rFonts w:ascii="Maiandra GD" w:hAnsi="Maiandra GD" w:cs="Arial"/>
          <w:lang w:val="en-GB"/>
        </w:rPr>
        <w:tab/>
        <w:t>FINANCIAL PROPOSAL</w:t>
      </w:r>
      <w:bookmarkEnd w:id="38"/>
      <w:bookmarkEnd w:id="39"/>
    </w:p>
    <w:p w14:paraId="7B16626B" w14:textId="77777777" w:rsidR="00762E89" w:rsidRPr="0002425A" w:rsidRDefault="00762E89" w:rsidP="0002425A">
      <w:pPr>
        <w:jc w:val="both"/>
        <w:rPr>
          <w:rFonts w:ascii="Maiandra GD" w:hAnsi="Maiandra GD" w:cs="Arial"/>
          <w:b/>
          <w:lang w:val="en-GB"/>
        </w:rPr>
      </w:pPr>
    </w:p>
    <w:p w14:paraId="6EB08B64" w14:textId="568144DC" w:rsidR="0077384D" w:rsidRPr="0077384D" w:rsidRDefault="00762E89" w:rsidP="0077384D">
      <w:pPr>
        <w:rPr>
          <w:rFonts w:ascii="Maiandra GD" w:hAnsi="Maiandra GD" w:cs="Arial"/>
          <w:b/>
          <w:lang w:val="en-GB"/>
        </w:rPr>
      </w:pPr>
      <w:r w:rsidRPr="0002425A">
        <w:rPr>
          <w:rFonts w:ascii="Maiandra GD" w:hAnsi="Maiandra GD" w:cs="Arial"/>
          <w:b/>
          <w:lang w:val="en-GB"/>
        </w:rPr>
        <w:t>REFERENCE NUMBER:</w:t>
      </w:r>
      <w:r w:rsidRPr="0002425A">
        <w:rPr>
          <w:rFonts w:ascii="Maiandra GD" w:hAnsi="Maiandra GD" w:cs="Arial"/>
          <w:lang w:val="en-GB"/>
        </w:rPr>
        <w:t xml:space="preserve"> </w:t>
      </w:r>
      <w:r w:rsidR="00FC0CCB" w:rsidRPr="00ED39EF">
        <w:rPr>
          <w:rFonts w:ascii="Maiandra GD" w:hAnsi="Maiandra GD" w:cs="Arial"/>
          <w:lang w:val="en-GB"/>
        </w:rPr>
        <w:t>SADC/3/5/2/</w:t>
      </w:r>
      <w:r w:rsidR="00B10823" w:rsidRPr="00ED39EF">
        <w:rPr>
          <w:rFonts w:ascii="Maiandra GD" w:hAnsi="Maiandra GD" w:cs="Arial"/>
          <w:lang w:val="en-GB"/>
        </w:rPr>
        <w:t>1</w:t>
      </w:r>
      <w:r w:rsidR="00AC10E4" w:rsidRPr="00ED39EF">
        <w:rPr>
          <w:rFonts w:ascii="Maiandra GD" w:hAnsi="Maiandra GD" w:cs="Arial"/>
          <w:lang w:val="en-GB"/>
        </w:rPr>
        <w:t>7</w:t>
      </w:r>
      <w:r w:rsidR="00ED39EF" w:rsidRPr="00ED39EF">
        <w:rPr>
          <w:rFonts w:ascii="Maiandra GD" w:hAnsi="Maiandra GD" w:cs="Arial"/>
          <w:lang w:val="en-GB"/>
        </w:rPr>
        <w:t>8</w:t>
      </w:r>
      <w:r w:rsidRPr="0002425A">
        <w:rPr>
          <w:rFonts w:ascii="Maiandra GD" w:hAnsi="Maiandra GD" w:cs="Arial"/>
          <w:lang w:val="en-GB"/>
        </w:rPr>
        <w:t xml:space="preserve">– </w:t>
      </w:r>
      <w:r w:rsidR="00B10823" w:rsidRPr="00B10823">
        <w:rPr>
          <w:rFonts w:ascii="Maiandra GD" w:hAnsi="Maiandra GD" w:cs="Arial"/>
          <w:b/>
        </w:rPr>
        <w:t xml:space="preserve">SHORT TERM </w:t>
      </w:r>
      <w:r w:rsidR="0077384D" w:rsidRPr="0077384D">
        <w:rPr>
          <w:rFonts w:ascii="Maiandra GD" w:hAnsi="Maiandra GD" w:cs="Arial"/>
          <w:b/>
        </w:rPr>
        <w:t xml:space="preserve">CONSULTANCY </w:t>
      </w:r>
      <w:r w:rsidR="0077384D" w:rsidRPr="0077384D">
        <w:rPr>
          <w:rFonts w:ascii="Maiandra GD" w:hAnsi="Maiandra GD" w:cs="Arial"/>
          <w:b/>
          <w:lang w:val="en-GB"/>
        </w:rPr>
        <w:t>FOR THE DEVELOPMENT OF THE REGIONAL IRRIGATION POLICY FOR THE SOUTHERN AFRICAN DEVELOPMENT COMMUNITY (SADC)</w:t>
      </w:r>
    </w:p>
    <w:p w14:paraId="1E078B84" w14:textId="77777777" w:rsidR="00825ACA" w:rsidRPr="00596F75" w:rsidRDefault="00825ACA" w:rsidP="00596F75">
      <w:pPr>
        <w:rPr>
          <w:rFonts w:ascii="Maiandra GD" w:hAnsi="Maiandra GD" w:cs="Arial"/>
          <w:lang w:val="en-GB"/>
        </w:rPr>
      </w:pPr>
    </w:p>
    <w:tbl>
      <w:tblPr>
        <w:tblW w:w="104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60"/>
        <w:gridCol w:w="3224"/>
        <w:gridCol w:w="1612"/>
        <w:gridCol w:w="1393"/>
        <w:gridCol w:w="1326"/>
        <w:gridCol w:w="2450"/>
      </w:tblGrid>
      <w:tr w:rsidR="00825ACA" w:rsidRPr="000B5FFB" w14:paraId="05C907E5" w14:textId="77777777" w:rsidTr="00BB5A55">
        <w:trPr>
          <w:trHeight w:hRule="exact" w:val="2612"/>
          <w:jc w:val="center"/>
        </w:trPr>
        <w:tc>
          <w:tcPr>
            <w:tcW w:w="460" w:type="dxa"/>
            <w:tcBorders>
              <w:top w:val="double" w:sz="4" w:space="0" w:color="auto"/>
              <w:bottom w:val="single" w:sz="12" w:space="0" w:color="auto"/>
            </w:tcBorders>
            <w:shd w:val="clear" w:color="auto" w:fill="A6A6A6"/>
          </w:tcPr>
          <w:p w14:paraId="1291995C"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w:t>
            </w:r>
          </w:p>
        </w:tc>
        <w:tc>
          <w:tcPr>
            <w:tcW w:w="3224" w:type="dxa"/>
            <w:tcBorders>
              <w:top w:val="double" w:sz="4" w:space="0" w:color="auto"/>
              <w:bottom w:val="single" w:sz="12" w:space="0" w:color="auto"/>
            </w:tcBorders>
            <w:shd w:val="clear" w:color="auto" w:fill="A6A6A6"/>
          </w:tcPr>
          <w:p w14:paraId="76B51B09"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3"/>
            </w:r>
          </w:p>
        </w:tc>
        <w:tc>
          <w:tcPr>
            <w:tcW w:w="1612" w:type="dxa"/>
            <w:tcBorders>
              <w:top w:val="double" w:sz="4" w:space="0" w:color="auto"/>
              <w:bottom w:val="single" w:sz="12" w:space="0" w:color="auto"/>
            </w:tcBorders>
            <w:shd w:val="clear" w:color="auto" w:fill="A6A6A6"/>
          </w:tcPr>
          <w:p w14:paraId="1CDB2674"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w:t>
            </w:r>
            <w:r w:rsidRPr="000B5FFB">
              <w:rPr>
                <w:rStyle w:val="FootnoteReference"/>
                <w:rFonts w:ascii="Arial" w:hAnsi="Arial" w:cs="Arial"/>
                <w:b/>
                <w:bCs/>
                <w:lang w:val="en-GB"/>
              </w:rPr>
              <w:footnoteReference w:id="4"/>
            </w:r>
          </w:p>
        </w:tc>
        <w:tc>
          <w:tcPr>
            <w:tcW w:w="1393" w:type="dxa"/>
            <w:tcBorders>
              <w:top w:val="double" w:sz="4" w:space="0" w:color="auto"/>
              <w:bottom w:val="single" w:sz="12" w:space="0" w:color="auto"/>
            </w:tcBorders>
            <w:shd w:val="clear" w:color="auto" w:fill="A6A6A6"/>
          </w:tcPr>
          <w:p w14:paraId="1E5EDF20"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No. of Units</w:t>
            </w:r>
          </w:p>
        </w:tc>
        <w:tc>
          <w:tcPr>
            <w:tcW w:w="1325" w:type="dxa"/>
            <w:tcBorders>
              <w:top w:val="double" w:sz="4" w:space="0" w:color="auto"/>
              <w:bottom w:val="single" w:sz="12" w:space="0" w:color="auto"/>
            </w:tcBorders>
            <w:shd w:val="clear" w:color="auto" w:fill="A6A6A6"/>
          </w:tcPr>
          <w:p w14:paraId="38A27DD5"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 Cost</w:t>
            </w:r>
          </w:p>
          <w:p w14:paraId="4CC2187D"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c>
          <w:tcPr>
            <w:tcW w:w="2450" w:type="dxa"/>
            <w:tcBorders>
              <w:top w:val="double" w:sz="4" w:space="0" w:color="auto"/>
              <w:bottom w:val="single" w:sz="12" w:space="0" w:color="auto"/>
            </w:tcBorders>
            <w:shd w:val="clear" w:color="auto" w:fill="A6A6A6"/>
          </w:tcPr>
          <w:p w14:paraId="4D325185"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Total</w:t>
            </w:r>
          </w:p>
          <w:p w14:paraId="1E6E3A8D"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r>
      <w:tr w:rsidR="00825ACA" w:rsidRPr="000B5FFB" w14:paraId="25ED5EEC" w14:textId="77777777" w:rsidTr="00BB5A55">
        <w:trPr>
          <w:trHeight w:hRule="exact" w:val="1472"/>
          <w:jc w:val="center"/>
        </w:trPr>
        <w:tc>
          <w:tcPr>
            <w:tcW w:w="8015" w:type="dxa"/>
            <w:gridSpan w:val="5"/>
            <w:tcBorders>
              <w:top w:val="single" w:sz="8" w:space="0" w:color="auto"/>
            </w:tcBorders>
            <w:vAlign w:val="center"/>
          </w:tcPr>
          <w:p w14:paraId="0C409969" w14:textId="77777777" w:rsidR="00825ACA" w:rsidRPr="000B5FFB" w:rsidRDefault="00825ACA" w:rsidP="00825ACA">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450" w:type="dxa"/>
            <w:tcBorders>
              <w:top w:val="single" w:sz="8" w:space="0" w:color="auto"/>
              <w:bottom w:val="double" w:sz="4" w:space="0" w:color="auto"/>
            </w:tcBorders>
            <w:vAlign w:val="center"/>
          </w:tcPr>
          <w:p w14:paraId="254A13FC" w14:textId="77777777" w:rsidR="00825ACA" w:rsidRPr="000B5FFB" w:rsidRDefault="00825ACA" w:rsidP="00825ACA">
            <w:pPr>
              <w:spacing w:before="40"/>
              <w:jc w:val="center"/>
              <w:rPr>
                <w:rFonts w:ascii="Arial" w:hAnsi="Arial" w:cs="Arial"/>
                <w:lang w:val="en-GB"/>
              </w:rPr>
            </w:pPr>
          </w:p>
        </w:tc>
      </w:tr>
    </w:tbl>
    <w:p w14:paraId="09C2A58D" w14:textId="42125B12" w:rsidR="00762E89" w:rsidRDefault="00762E89" w:rsidP="0002425A">
      <w:pPr>
        <w:pStyle w:val="Header"/>
        <w:jc w:val="both"/>
        <w:rPr>
          <w:rFonts w:ascii="Maiandra GD" w:hAnsi="Maiandra GD" w:cs="Arial"/>
          <w:lang w:val="en-GB" w:eastAsia="it-IT"/>
        </w:rPr>
      </w:pPr>
    </w:p>
    <w:p w14:paraId="553CA4F8" w14:textId="77777777" w:rsidR="00825ACA" w:rsidRPr="0002425A" w:rsidRDefault="00825ACA" w:rsidP="0002425A">
      <w:pPr>
        <w:pStyle w:val="Header"/>
        <w:jc w:val="both"/>
        <w:rPr>
          <w:rFonts w:ascii="Maiandra GD" w:hAnsi="Maiandra GD" w:cs="Arial"/>
          <w:lang w:val="en-GB" w:eastAsia="it-IT"/>
        </w:rPr>
      </w:pPr>
    </w:p>
    <w:p w14:paraId="5B854E3B" w14:textId="77777777" w:rsidR="00762E89" w:rsidRPr="0002425A" w:rsidRDefault="00762E89" w:rsidP="0002425A">
      <w:pPr>
        <w:pStyle w:val="Header"/>
        <w:tabs>
          <w:tab w:val="clear" w:pos="4320"/>
          <w:tab w:val="clear" w:pos="8640"/>
        </w:tabs>
        <w:spacing w:line="120" w:lineRule="exact"/>
        <w:jc w:val="both"/>
        <w:rPr>
          <w:rFonts w:ascii="Maiandra GD" w:hAnsi="Maiandra GD" w:cs="Arial"/>
          <w:lang w:val="en-GB" w:eastAsia="it-IT"/>
        </w:rPr>
      </w:pPr>
    </w:p>
    <w:p w14:paraId="24171C1B"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259DF627" w14:textId="77777777" w:rsidR="00762E89" w:rsidRPr="0002425A" w:rsidRDefault="00762E89" w:rsidP="0002425A">
      <w:pPr>
        <w:tabs>
          <w:tab w:val="right" w:pos="8460"/>
        </w:tabs>
        <w:ind w:left="720"/>
        <w:jc w:val="both"/>
        <w:rPr>
          <w:rFonts w:ascii="Maiandra GD" w:hAnsi="Maiandra GD" w:cs="Arial"/>
          <w:lang w:val="en-GB"/>
        </w:rPr>
      </w:pPr>
    </w:p>
    <w:p w14:paraId="37F8EE71"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63E02856"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2978496E"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06A5C0CE"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1FE24906"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471828C5"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04E0F33F"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bookmarkEnd w:id="35"/>
    <w:p w14:paraId="226F42DE" w14:textId="77777777" w:rsidR="00825ACA" w:rsidRDefault="00825ACA">
      <w:pPr>
        <w:spacing w:after="160" w:line="259" w:lineRule="auto"/>
        <w:rPr>
          <w:rFonts w:ascii="Maiandra GD" w:hAnsi="Maiandra GD" w:cs="Arial"/>
          <w:b/>
          <w:lang w:val="en-GB"/>
        </w:rPr>
      </w:pPr>
      <w:r>
        <w:rPr>
          <w:rFonts w:ascii="Maiandra GD" w:hAnsi="Maiandra GD" w:cs="Arial"/>
          <w:b/>
          <w:lang w:val="en-GB"/>
        </w:rPr>
        <w:br w:type="page"/>
      </w:r>
    </w:p>
    <w:p w14:paraId="44E07E05" w14:textId="227FF88F" w:rsidR="00762E89" w:rsidRPr="0002425A" w:rsidRDefault="00762E89" w:rsidP="0002425A">
      <w:pPr>
        <w:jc w:val="both"/>
        <w:rPr>
          <w:rFonts w:ascii="Maiandra GD" w:hAnsi="Maiandra GD" w:cs="Arial"/>
          <w:b/>
          <w:lang w:val="en-GB"/>
        </w:rPr>
      </w:pPr>
      <w:r w:rsidRPr="0002425A">
        <w:rPr>
          <w:rFonts w:ascii="Maiandra GD" w:hAnsi="Maiandra GD" w:cs="Arial"/>
          <w:b/>
          <w:lang w:val="en-GB"/>
        </w:rPr>
        <w:lastRenderedPageBreak/>
        <w:t>ANNEX 3: STANDARD CONTRACT FOR INDIVIDUAL CONSULTANTS</w:t>
      </w:r>
    </w:p>
    <w:p w14:paraId="734F6041" w14:textId="77777777" w:rsidR="00762E89" w:rsidRPr="0002425A" w:rsidRDefault="00762E89" w:rsidP="0002425A">
      <w:pPr>
        <w:pBdr>
          <w:bottom w:val="single" w:sz="8" w:space="1" w:color="auto"/>
        </w:pBdr>
        <w:jc w:val="both"/>
        <w:rPr>
          <w:rFonts w:ascii="Maiandra GD" w:hAnsi="Maiandra GD" w:cs="Arial"/>
          <w:b/>
          <w:i/>
          <w:lang w:val="en-GB"/>
        </w:rPr>
      </w:pPr>
    </w:p>
    <w:p w14:paraId="472C80AB" w14:textId="77777777" w:rsidR="00762E89" w:rsidRPr="0002425A" w:rsidRDefault="00762E89" w:rsidP="0002425A">
      <w:pPr>
        <w:jc w:val="both"/>
        <w:rPr>
          <w:rFonts w:ascii="Maiandra GD" w:hAnsi="Maiandra GD" w:cs="Arial"/>
          <w:lang w:val="en-GB"/>
        </w:rPr>
      </w:pPr>
    </w:p>
    <w:p w14:paraId="6B559B3E" w14:textId="06737589" w:rsidR="00762E89" w:rsidRPr="006E710E" w:rsidRDefault="00762E89" w:rsidP="006E710E">
      <w:pPr>
        <w:tabs>
          <w:tab w:val="left" w:pos="720"/>
          <w:tab w:val="left" w:pos="5040"/>
        </w:tabs>
        <w:jc w:val="both"/>
        <w:rPr>
          <w:rFonts w:ascii="Maiandra GD" w:hAnsi="Maiandra GD" w:cs="Arial"/>
          <w:b/>
        </w:rPr>
      </w:pPr>
      <w:r w:rsidRPr="006E710E">
        <w:rPr>
          <w:rFonts w:ascii="Maiandra GD" w:hAnsi="Maiandra GD" w:cs="Arial"/>
          <w:b/>
        </w:rPr>
        <w:t xml:space="preserve">STANDARD TERMS OF CONTRACT </w:t>
      </w:r>
    </w:p>
    <w:p w14:paraId="4E318D96" w14:textId="77777777" w:rsidR="00762E89" w:rsidRPr="0002425A" w:rsidRDefault="00762E89" w:rsidP="0002425A">
      <w:pPr>
        <w:pStyle w:val="Title"/>
        <w:jc w:val="both"/>
        <w:rPr>
          <w:rFonts w:ascii="Maiandra GD" w:hAnsi="Maiandra GD" w:cs="Arial"/>
          <w:sz w:val="24"/>
        </w:rPr>
      </w:pPr>
    </w:p>
    <w:p w14:paraId="5E119B44" w14:textId="77777777" w:rsidR="00762E89" w:rsidRPr="0002425A" w:rsidRDefault="00762E89" w:rsidP="0002425A">
      <w:pPr>
        <w:pStyle w:val="Title"/>
        <w:jc w:val="both"/>
        <w:rPr>
          <w:rFonts w:ascii="Maiandra GD" w:hAnsi="Maiandra GD" w:cs="Arial"/>
          <w:sz w:val="24"/>
        </w:rPr>
      </w:pPr>
      <w:r w:rsidRPr="0002425A">
        <w:rPr>
          <w:rFonts w:ascii="Maiandra GD" w:hAnsi="Maiandra GD" w:cs="Arial"/>
          <w:sz w:val="24"/>
        </w:rPr>
        <w:t>(Individual Consultant)</w:t>
      </w:r>
    </w:p>
    <w:p w14:paraId="647E6F7F" w14:textId="77777777" w:rsidR="00762E89" w:rsidRPr="0002425A" w:rsidRDefault="00762E89" w:rsidP="0002425A">
      <w:pPr>
        <w:pStyle w:val="Title"/>
        <w:jc w:val="both"/>
        <w:rPr>
          <w:rFonts w:ascii="Maiandra GD" w:hAnsi="Maiandra GD" w:cs="Arial"/>
          <w:sz w:val="24"/>
        </w:rPr>
      </w:pPr>
    </w:p>
    <w:p w14:paraId="7F5B7852" w14:textId="5CE3215C" w:rsidR="0077384D" w:rsidRPr="0077384D" w:rsidRDefault="00762E89" w:rsidP="0077384D">
      <w:pPr>
        <w:rPr>
          <w:rFonts w:ascii="Maiandra GD" w:hAnsi="Maiandra GD" w:cs="Arial"/>
          <w:b/>
          <w:bCs/>
          <w:lang w:val="en-GB"/>
        </w:rPr>
      </w:pPr>
      <w:r w:rsidRPr="0002425A">
        <w:rPr>
          <w:rFonts w:ascii="Maiandra GD" w:hAnsi="Maiandra GD" w:cs="Arial"/>
          <w:b/>
          <w:bCs/>
          <w:lang w:val="en-GB"/>
        </w:rPr>
        <w:t xml:space="preserve">REFERENCE NUMBER: </w:t>
      </w:r>
      <w:r w:rsidRPr="00ED39EF">
        <w:rPr>
          <w:rFonts w:ascii="Maiandra GD" w:hAnsi="Maiandra GD" w:cs="Arial"/>
          <w:bCs/>
          <w:lang w:val="en-GB"/>
        </w:rPr>
        <w:t>SADC/</w:t>
      </w:r>
      <w:r w:rsidR="00FC0CCB" w:rsidRPr="00ED39EF">
        <w:rPr>
          <w:rFonts w:ascii="Maiandra GD" w:hAnsi="Maiandra GD" w:cs="Arial"/>
          <w:bCs/>
          <w:lang w:val="en-GB"/>
        </w:rPr>
        <w:t>3/5/2/</w:t>
      </w:r>
      <w:r w:rsidR="00B10823" w:rsidRPr="00ED39EF">
        <w:rPr>
          <w:rFonts w:ascii="Maiandra GD" w:hAnsi="Maiandra GD" w:cs="Arial"/>
          <w:bCs/>
          <w:lang w:val="en-GB"/>
        </w:rPr>
        <w:t>1</w:t>
      </w:r>
      <w:r w:rsidR="00AC10E4" w:rsidRPr="00ED39EF">
        <w:rPr>
          <w:rFonts w:ascii="Maiandra GD" w:hAnsi="Maiandra GD" w:cs="Arial"/>
          <w:bCs/>
          <w:lang w:val="en-GB"/>
        </w:rPr>
        <w:t>7</w:t>
      </w:r>
      <w:r w:rsidR="00ED39EF" w:rsidRPr="00ED39EF">
        <w:rPr>
          <w:rFonts w:ascii="Maiandra GD" w:hAnsi="Maiandra GD" w:cs="Arial"/>
          <w:bCs/>
          <w:lang w:val="en-GB"/>
        </w:rPr>
        <w:t>8</w:t>
      </w:r>
      <w:r w:rsidRPr="0002425A">
        <w:rPr>
          <w:rFonts w:ascii="Maiandra GD" w:hAnsi="Maiandra GD" w:cs="Arial"/>
          <w:bCs/>
          <w:lang w:val="en-GB"/>
        </w:rPr>
        <w:t xml:space="preserve"> - </w:t>
      </w:r>
      <w:r w:rsidR="00B10823" w:rsidRPr="00B10823">
        <w:rPr>
          <w:rFonts w:ascii="Maiandra GD" w:hAnsi="Maiandra GD" w:cs="Arial"/>
          <w:bCs/>
          <w:lang w:val="en-GB"/>
        </w:rPr>
        <w:t xml:space="preserve">SHORT TERM </w:t>
      </w:r>
      <w:r w:rsidR="0077384D" w:rsidRPr="0077384D">
        <w:rPr>
          <w:rFonts w:ascii="Maiandra GD" w:hAnsi="Maiandra GD" w:cs="Arial"/>
          <w:b/>
          <w:bCs/>
        </w:rPr>
        <w:t xml:space="preserve">CONSULTANCY </w:t>
      </w:r>
      <w:r w:rsidR="0077384D" w:rsidRPr="0077384D">
        <w:rPr>
          <w:rFonts w:ascii="Maiandra GD" w:hAnsi="Maiandra GD" w:cs="Arial"/>
          <w:b/>
          <w:bCs/>
          <w:lang w:val="en-GB"/>
        </w:rPr>
        <w:t>FOR THE DEVELOPMENT OF THE REGIONAL IRRIGATION POLICY FOR THE SOUTHERN AFRICAN DEVELOPMENT COMMUNITY (SADC)</w:t>
      </w:r>
    </w:p>
    <w:p w14:paraId="4170ABFA" w14:textId="77777777" w:rsidR="00FC0CCB" w:rsidRPr="0002425A" w:rsidRDefault="00FC0CCB" w:rsidP="0002425A">
      <w:pPr>
        <w:pStyle w:val="BodyText"/>
        <w:numPr>
          <w:ilvl w:val="0"/>
          <w:numId w:val="0"/>
        </w:numPr>
        <w:jc w:val="both"/>
        <w:rPr>
          <w:rFonts w:ascii="Maiandra GD" w:hAnsi="Maiandra GD" w:cs="Arial"/>
        </w:rPr>
      </w:pPr>
    </w:p>
    <w:p w14:paraId="1A825EBA" w14:textId="77777777" w:rsidR="00762E89" w:rsidRPr="0002425A" w:rsidRDefault="00762E89" w:rsidP="0002425A">
      <w:pPr>
        <w:jc w:val="both"/>
        <w:rPr>
          <w:rFonts w:ascii="Maiandra GD" w:hAnsi="Maiandra GD" w:cs="Arial"/>
        </w:rPr>
      </w:pPr>
      <w:r w:rsidRPr="0002425A">
        <w:rPr>
          <w:rFonts w:ascii="Maiandra GD" w:hAnsi="Maiandra GD" w:cs="Arial"/>
        </w:rPr>
        <w:t xml:space="preserve">THIS Contract (“Contract”) is made on </w:t>
      </w:r>
      <w:r w:rsidRPr="0002425A">
        <w:rPr>
          <w:rFonts w:ascii="Maiandra GD" w:hAnsi="Maiandra GD" w:cs="Arial"/>
          <w:i/>
        </w:rPr>
        <w:t>[day]</w:t>
      </w:r>
      <w:r w:rsidRPr="0002425A">
        <w:rPr>
          <w:rFonts w:ascii="Maiandra GD" w:hAnsi="Maiandra GD" w:cs="Arial"/>
        </w:rPr>
        <w:t xml:space="preserve"> day of the month of </w:t>
      </w:r>
      <w:r w:rsidRPr="0002425A">
        <w:rPr>
          <w:rFonts w:ascii="Maiandra GD" w:hAnsi="Maiandra GD" w:cs="Arial"/>
          <w:i/>
        </w:rPr>
        <w:t>[month]</w:t>
      </w:r>
      <w:r w:rsidRPr="0002425A">
        <w:rPr>
          <w:rFonts w:ascii="Maiandra GD" w:hAnsi="Maiandra GD" w:cs="Arial"/>
        </w:rPr>
        <w:t xml:space="preserve">, </w:t>
      </w:r>
      <w:r w:rsidRPr="0002425A">
        <w:rPr>
          <w:rFonts w:ascii="Maiandra GD" w:hAnsi="Maiandra GD" w:cs="Arial"/>
          <w:i/>
        </w:rPr>
        <w:t>[year]</w:t>
      </w:r>
      <w:r w:rsidRPr="0002425A">
        <w:rPr>
          <w:rFonts w:ascii="Maiandra GD" w:hAnsi="Maiandra GD" w:cs="Arial"/>
        </w:rPr>
        <w:t xml:space="preserve">, between, </w:t>
      </w:r>
      <w:r w:rsidRPr="0002425A">
        <w:rPr>
          <w:rFonts w:ascii="Maiandra GD" w:hAnsi="Maiandra GD" w:cs="Arial"/>
          <w:b/>
        </w:rPr>
        <w:t>on the one hand</w:t>
      </w:r>
      <w:r w:rsidRPr="0002425A">
        <w:rPr>
          <w:rFonts w:ascii="Maiandra GD" w:hAnsi="Maiandra GD" w:cs="Arial"/>
        </w:rPr>
        <w:t xml:space="preserve">, </w:t>
      </w:r>
    </w:p>
    <w:p w14:paraId="1678D54C" w14:textId="77777777" w:rsidR="00762E89" w:rsidRPr="0002425A" w:rsidRDefault="00762E89" w:rsidP="0002425A">
      <w:pPr>
        <w:jc w:val="both"/>
        <w:rPr>
          <w:rFonts w:ascii="Maiandra GD" w:hAnsi="Maiandra GD" w:cs="Arial"/>
          <w:i/>
        </w:rPr>
      </w:pPr>
    </w:p>
    <w:p w14:paraId="349B8247" w14:textId="77777777" w:rsidR="00762E89" w:rsidRPr="0002425A" w:rsidRDefault="00762E89" w:rsidP="0002425A">
      <w:pPr>
        <w:jc w:val="both"/>
        <w:rPr>
          <w:rFonts w:ascii="Maiandra GD" w:hAnsi="Maiandra GD" w:cs="Arial"/>
          <w:i/>
        </w:rPr>
      </w:pPr>
      <w:r w:rsidRPr="0002425A">
        <w:rPr>
          <w:rFonts w:ascii="Maiandra GD" w:hAnsi="Maiandra GD" w:cs="Arial"/>
          <w:b/>
          <w:i/>
        </w:rPr>
        <w:t>The SADC Secretariat</w:t>
      </w:r>
      <w:r w:rsidRPr="0002425A">
        <w:rPr>
          <w:rFonts w:ascii="Maiandra GD" w:hAnsi="Maiandra GD" w:cs="Arial"/>
        </w:rPr>
        <w:t xml:space="preserve"> (hereinafter called the “Procuring Entity”) with the registered business in:  </w:t>
      </w:r>
      <w:r w:rsidRPr="0002425A">
        <w:rPr>
          <w:rFonts w:ascii="Maiandra GD" w:hAnsi="Maiandra GD" w:cs="Arial"/>
          <w:i/>
        </w:rPr>
        <w:t>Plot 54385 CBD, Private Bag 0095, Gaborone, Botswana</w:t>
      </w:r>
    </w:p>
    <w:p w14:paraId="4CE1A413" w14:textId="77777777" w:rsidR="00762E89" w:rsidRPr="0002425A" w:rsidRDefault="00762E89" w:rsidP="0002425A">
      <w:pPr>
        <w:jc w:val="both"/>
        <w:rPr>
          <w:rFonts w:ascii="Maiandra GD" w:hAnsi="Maiandra GD" w:cs="Arial"/>
          <w:b/>
          <w:i/>
        </w:rPr>
      </w:pPr>
    </w:p>
    <w:p w14:paraId="07605548" w14:textId="77777777" w:rsidR="00762E89" w:rsidRPr="0002425A" w:rsidRDefault="00762E89" w:rsidP="0002425A">
      <w:pPr>
        <w:jc w:val="both"/>
        <w:rPr>
          <w:rFonts w:ascii="Maiandra GD" w:hAnsi="Maiandra GD" w:cs="Arial"/>
          <w:b/>
        </w:rPr>
      </w:pPr>
      <w:r w:rsidRPr="0002425A">
        <w:rPr>
          <w:rFonts w:ascii="Maiandra GD" w:hAnsi="Maiandra GD" w:cs="Arial"/>
          <w:b/>
        </w:rPr>
        <w:t xml:space="preserve">and, on the other hand, </w:t>
      </w:r>
    </w:p>
    <w:p w14:paraId="15B45F9C" w14:textId="77777777" w:rsidR="00762E89" w:rsidRPr="0002425A" w:rsidRDefault="00762E89" w:rsidP="0002425A">
      <w:pPr>
        <w:jc w:val="both"/>
        <w:rPr>
          <w:rFonts w:ascii="Maiandra GD" w:hAnsi="Maiandra GD" w:cs="Arial"/>
        </w:rPr>
      </w:pPr>
    </w:p>
    <w:p w14:paraId="43C49CD8" w14:textId="77777777" w:rsidR="00762E89" w:rsidRPr="0002425A" w:rsidRDefault="00762E89" w:rsidP="0002425A">
      <w:pPr>
        <w:jc w:val="both"/>
        <w:rPr>
          <w:rFonts w:ascii="Maiandra GD" w:hAnsi="Maiandra GD" w:cs="Arial"/>
          <w:i/>
        </w:rPr>
      </w:pPr>
      <w:r w:rsidRPr="0002425A">
        <w:rPr>
          <w:rFonts w:ascii="Maiandra GD" w:hAnsi="Maiandra GD" w:cs="Arial"/>
          <w:b/>
          <w:i/>
        </w:rPr>
        <w:t>[Insert the full name of the individual]</w:t>
      </w:r>
      <w:r w:rsidRPr="0002425A">
        <w:rPr>
          <w:rFonts w:ascii="Maiandra GD" w:hAnsi="Maiandra GD" w:cs="Arial"/>
          <w:i/>
        </w:rPr>
        <w:t xml:space="preserve"> </w:t>
      </w:r>
      <w:r w:rsidRPr="0002425A">
        <w:rPr>
          <w:rFonts w:ascii="Maiandra GD" w:hAnsi="Maiandra GD" w:cs="Arial"/>
        </w:rPr>
        <w:t>(Hereinafter called the “Individual Consultant”), with residence in</w:t>
      </w:r>
      <w:r w:rsidRPr="0002425A">
        <w:rPr>
          <w:rFonts w:ascii="Maiandra GD" w:hAnsi="Maiandra GD" w:cs="Arial"/>
          <w:i/>
        </w:rPr>
        <w:t xml:space="preserve"> </w:t>
      </w:r>
      <w:r w:rsidRPr="0002425A">
        <w:rPr>
          <w:rFonts w:ascii="Maiandra GD" w:hAnsi="Maiandra GD" w:cs="Arial"/>
          <w:b/>
          <w:i/>
        </w:rPr>
        <w:t>[insert the Individual Consultant’ address, phone, fax, email],</w:t>
      </w:r>
      <w:r w:rsidRPr="0002425A">
        <w:rPr>
          <w:rFonts w:ascii="Maiandra GD" w:hAnsi="Maiandra GD" w:cs="Arial"/>
        </w:rPr>
        <w:t xml:space="preserve"> citizen of </w:t>
      </w:r>
      <w:r w:rsidRPr="0002425A">
        <w:rPr>
          <w:rFonts w:ascii="Maiandra GD" w:hAnsi="Maiandra GD" w:cs="Arial"/>
          <w:b/>
          <w:i/>
        </w:rPr>
        <w:t>[insert the Individual Consultant’s citizenship]</w:t>
      </w:r>
      <w:r w:rsidRPr="0002425A">
        <w:rPr>
          <w:rFonts w:ascii="Maiandra GD" w:hAnsi="Maiandra GD" w:cs="Arial"/>
        </w:rPr>
        <w:t xml:space="preserve"> owner of the ID/Passport Number </w:t>
      </w:r>
      <w:r w:rsidRPr="0002425A">
        <w:rPr>
          <w:rFonts w:ascii="Maiandra GD" w:hAnsi="Maiandra GD" w:cs="Arial"/>
          <w:b/>
          <w:i/>
        </w:rPr>
        <w:t>[insert the number]</w:t>
      </w:r>
      <w:r w:rsidRPr="0002425A">
        <w:rPr>
          <w:rFonts w:ascii="Maiandra GD" w:hAnsi="Maiandra GD" w:cs="Arial"/>
          <w:b/>
        </w:rPr>
        <w:t xml:space="preserve"> </w:t>
      </w:r>
      <w:r w:rsidRPr="0002425A">
        <w:rPr>
          <w:rFonts w:ascii="Maiandra GD" w:hAnsi="Maiandra GD" w:cs="Arial"/>
        </w:rPr>
        <w:t>issued on</w:t>
      </w:r>
      <w:r w:rsidRPr="0002425A">
        <w:rPr>
          <w:rFonts w:ascii="Maiandra GD" w:hAnsi="Maiandra GD" w:cs="Arial"/>
          <w:b/>
        </w:rPr>
        <w:t xml:space="preserve"> </w:t>
      </w:r>
      <w:r w:rsidRPr="0002425A">
        <w:rPr>
          <w:rFonts w:ascii="Maiandra GD" w:hAnsi="Maiandra GD" w:cs="Arial"/>
          <w:b/>
          <w:i/>
        </w:rPr>
        <w:t>[insert the date]</w:t>
      </w:r>
      <w:r w:rsidRPr="0002425A">
        <w:rPr>
          <w:rFonts w:ascii="Maiandra GD" w:hAnsi="Maiandra GD" w:cs="Arial"/>
          <w:b/>
        </w:rPr>
        <w:t xml:space="preserve"> by</w:t>
      </w:r>
      <w:r w:rsidRPr="0002425A">
        <w:rPr>
          <w:rFonts w:ascii="Maiandra GD" w:hAnsi="Maiandra GD" w:cs="Arial"/>
          <w:i/>
        </w:rPr>
        <w:t xml:space="preserve"> </w:t>
      </w:r>
      <w:r w:rsidRPr="0002425A">
        <w:rPr>
          <w:rFonts w:ascii="Maiandra GD" w:hAnsi="Maiandra GD" w:cs="Arial"/>
          <w:b/>
          <w:i/>
        </w:rPr>
        <w:t>[insert the name of the issuance authority],</w:t>
      </w:r>
    </w:p>
    <w:p w14:paraId="68C1D4A5" w14:textId="77777777" w:rsidR="00762E89" w:rsidRPr="0002425A" w:rsidRDefault="00762E89" w:rsidP="0002425A">
      <w:pPr>
        <w:spacing w:after="200"/>
        <w:jc w:val="both"/>
        <w:rPr>
          <w:rFonts w:ascii="Maiandra GD" w:hAnsi="Maiandra GD" w:cs="Arial"/>
        </w:rPr>
      </w:pPr>
    </w:p>
    <w:p w14:paraId="6F07B766" w14:textId="77777777" w:rsidR="00762E89" w:rsidRPr="0002425A" w:rsidRDefault="00762E89" w:rsidP="0002425A">
      <w:pPr>
        <w:spacing w:after="200"/>
        <w:jc w:val="both"/>
        <w:rPr>
          <w:rFonts w:ascii="Maiandra GD" w:hAnsi="Maiandra GD" w:cs="Arial"/>
        </w:rPr>
      </w:pPr>
      <w:r w:rsidRPr="0002425A">
        <w:rPr>
          <w:rFonts w:ascii="Maiandra GD" w:hAnsi="Maiandra GD" w:cs="Arial"/>
        </w:rPr>
        <w:t>WHEREAS, the Procuring Entity wishes to have the Individual Consultant perform the services hereinafter referred to, and WHEREAS, the Individual Consultant is willing to perform these services,</w:t>
      </w:r>
    </w:p>
    <w:p w14:paraId="1613AEC1" w14:textId="77777777" w:rsidR="00762E89" w:rsidRPr="0002425A" w:rsidRDefault="00762E89" w:rsidP="0002425A">
      <w:pPr>
        <w:spacing w:after="200"/>
        <w:jc w:val="both"/>
        <w:rPr>
          <w:rFonts w:ascii="Maiandra GD" w:hAnsi="Maiandra GD" w:cs="Arial"/>
        </w:rPr>
      </w:pPr>
      <w:r w:rsidRPr="0002425A">
        <w:rPr>
          <w:rFonts w:ascii="Maiandra GD" w:hAnsi="Maiandra GD" w:cs="Arial"/>
        </w:rPr>
        <w:t>NOW THEREFORE THE PARTIES hereby agree as follows:</w:t>
      </w:r>
    </w:p>
    <w:p w14:paraId="0C23EEC5" w14:textId="77777777" w:rsidR="00762E89" w:rsidRPr="0002425A" w:rsidRDefault="00762E89" w:rsidP="0002425A">
      <w:pPr>
        <w:numPr>
          <w:ilvl w:val="0"/>
          <w:numId w:val="6"/>
        </w:numPr>
        <w:spacing w:after="240"/>
        <w:ind w:left="426" w:hanging="710"/>
        <w:jc w:val="both"/>
        <w:rPr>
          <w:rFonts w:ascii="Maiandra GD" w:hAnsi="Maiandra GD" w:cs="Arial"/>
          <w:b/>
        </w:rPr>
      </w:pPr>
      <w:r w:rsidRPr="0002425A">
        <w:rPr>
          <w:rFonts w:ascii="Maiandra GD" w:hAnsi="Maiandra GD" w:cs="Arial"/>
          <w:b/>
        </w:rPr>
        <w:t>Definitions</w:t>
      </w:r>
    </w:p>
    <w:p w14:paraId="598BA813" w14:textId="77777777" w:rsidR="00762E89" w:rsidRPr="0002425A" w:rsidRDefault="00762E89" w:rsidP="0002425A">
      <w:pPr>
        <w:spacing w:after="240"/>
        <w:ind w:firstLine="426"/>
        <w:jc w:val="both"/>
        <w:rPr>
          <w:rFonts w:ascii="Maiandra GD" w:hAnsi="Maiandra GD" w:cs="Arial"/>
        </w:rPr>
      </w:pPr>
      <w:r w:rsidRPr="0002425A">
        <w:rPr>
          <w:rFonts w:ascii="Maiandra GD" w:hAnsi="Maiandra GD" w:cs="Arial"/>
        </w:rPr>
        <w:t xml:space="preserve">For the purpose of this contract the following definitions shall be used: </w:t>
      </w:r>
    </w:p>
    <w:p w14:paraId="5DBBB6B2" w14:textId="77777777" w:rsidR="00762E89" w:rsidRPr="0002425A" w:rsidRDefault="00762E89" w:rsidP="0002425A">
      <w:pPr>
        <w:numPr>
          <w:ilvl w:val="1"/>
          <w:numId w:val="6"/>
        </w:numPr>
        <w:ind w:left="425" w:hanging="709"/>
        <w:jc w:val="both"/>
        <w:rPr>
          <w:rFonts w:ascii="Maiandra GD" w:hAnsi="Maiandra GD" w:cs="Arial"/>
        </w:rPr>
      </w:pPr>
      <w:r w:rsidRPr="0002425A">
        <w:rPr>
          <w:rFonts w:ascii="Maiandra GD" w:hAnsi="Maiandra GD" w:cs="Arial"/>
          <w:b/>
        </w:rPr>
        <w:t>Procuring Entity</w:t>
      </w:r>
      <w:r w:rsidRPr="0002425A">
        <w:rPr>
          <w:rFonts w:ascii="Maiandra GD" w:hAnsi="Maiandra GD" w:cs="Arial"/>
        </w:rPr>
        <w:t xml:space="preserve"> means the legally entity, namely </w:t>
      </w:r>
      <w:r w:rsidRPr="0002425A">
        <w:rPr>
          <w:rFonts w:ascii="Maiandra GD" w:hAnsi="Maiandra GD" w:cs="Arial"/>
          <w:b/>
          <w:i/>
        </w:rPr>
        <w:t xml:space="preserve">the SADC Secretariat </w:t>
      </w:r>
      <w:r w:rsidRPr="0002425A">
        <w:rPr>
          <w:rFonts w:ascii="Maiandra GD" w:hAnsi="Maiandra GD" w:cs="Arial"/>
        </w:rPr>
        <w:t>who purchase the</w:t>
      </w:r>
      <w:r w:rsidRPr="0002425A">
        <w:rPr>
          <w:rFonts w:ascii="Maiandra GD" w:hAnsi="Maiandra GD" w:cs="Arial"/>
          <w:b/>
          <w:i/>
        </w:rPr>
        <w:t xml:space="preserve"> </w:t>
      </w:r>
      <w:r w:rsidRPr="0002425A">
        <w:rPr>
          <w:rFonts w:ascii="Maiandra GD" w:hAnsi="Maiandra GD" w:cs="Arial"/>
        </w:rPr>
        <w:t>Services described in Annex 1 to this contract.</w:t>
      </w:r>
    </w:p>
    <w:p w14:paraId="46F3E7BC" w14:textId="77777777" w:rsidR="00F15B40" w:rsidRDefault="00762E89" w:rsidP="00F15B40">
      <w:pPr>
        <w:numPr>
          <w:ilvl w:val="1"/>
          <w:numId w:val="6"/>
        </w:numPr>
        <w:spacing w:before="240"/>
        <w:ind w:left="425" w:hanging="709"/>
        <w:jc w:val="both"/>
        <w:rPr>
          <w:rFonts w:ascii="Maiandra GD" w:hAnsi="Maiandra GD" w:cs="Arial"/>
        </w:rPr>
      </w:pPr>
      <w:r w:rsidRPr="0002425A">
        <w:rPr>
          <w:rFonts w:ascii="Maiandra GD" w:hAnsi="Maiandra GD" w:cs="Arial"/>
          <w:b/>
        </w:rPr>
        <w:t xml:space="preserve">Contract </w:t>
      </w:r>
      <w:r w:rsidRPr="0002425A">
        <w:rPr>
          <w:rFonts w:ascii="Maiandra GD" w:hAnsi="Maiandra GD" w:cs="Arial"/>
        </w:rPr>
        <w:t>means the agreement covered by these Terms including the Annexes and documents incorporated and/or referred to therein, and attachments thereto.</w:t>
      </w:r>
      <w:r w:rsidRPr="0002425A">
        <w:rPr>
          <w:rFonts w:ascii="Maiandra GD" w:hAnsi="Maiandra GD" w:cs="Arial"/>
          <w:b/>
        </w:rPr>
        <w:t xml:space="preserve"> </w:t>
      </w:r>
    </w:p>
    <w:p w14:paraId="6B3BE477" w14:textId="486E45D9" w:rsidR="00F15B40" w:rsidRPr="0077384D" w:rsidRDefault="00762E89" w:rsidP="0077384D">
      <w:pPr>
        <w:numPr>
          <w:ilvl w:val="1"/>
          <w:numId w:val="6"/>
        </w:numPr>
        <w:spacing w:before="240"/>
        <w:ind w:left="425" w:hanging="709"/>
        <w:jc w:val="both"/>
        <w:rPr>
          <w:rFonts w:ascii="Maiandra GD" w:hAnsi="Maiandra GD" w:cs="Arial"/>
          <w:b/>
          <w:bCs/>
          <w:lang w:val="en-GB"/>
        </w:rPr>
      </w:pPr>
      <w:r w:rsidRPr="00F15B40">
        <w:rPr>
          <w:rFonts w:ascii="Maiandra GD" w:hAnsi="Maiandra GD" w:cs="Arial"/>
          <w:b/>
        </w:rPr>
        <w:t xml:space="preserve">Contract value </w:t>
      </w:r>
      <w:r w:rsidRPr="00F15B40">
        <w:rPr>
          <w:rFonts w:ascii="Maiandra GD" w:hAnsi="Maiandra GD" w:cs="Arial"/>
        </w:rPr>
        <w:t xml:space="preserve">means the total price of the Financial Proposal included in the Individual Consultant’s Expression of Interests dated </w:t>
      </w:r>
      <w:r w:rsidRPr="00F15B40">
        <w:rPr>
          <w:rFonts w:ascii="Maiandra GD" w:hAnsi="Maiandra GD" w:cs="Arial"/>
          <w:b/>
          <w:i/>
        </w:rPr>
        <w:t>[insert the date]</w:t>
      </w:r>
      <w:r w:rsidRPr="00F15B40">
        <w:rPr>
          <w:rFonts w:ascii="Maiandra GD" w:hAnsi="Maiandra GD" w:cs="Arial"/>
        </w:rPr>
        <w:t xml:space="preserve"> for the project </w:t>
      </w:r>
      <w:r w:rsidRPr="00F15B40">
        <w:rPr>
          <w:rFonts w:ascii="Maiandra GD" w:hAnsi="Maiandra GD" w:cs="Arial"/>
          <w:i/>
        </w:rPr>
        <w:t>“</w:t>
      </w:r>
      <w:r w:rsidRPr="00ED39EF">
        <w:rPr>
          <w:rFonts w:ascii="Maiandra GD" w:hAnsi="Maiandra GD" w:cs="Arial"/>
          <w:bCs/>
          <w:lang w:val="en-GB"/>
        </w:rPr>
        <w:t>SADC/</w:t>
      </w:r>
      <w:r w:rsidR="00796E64" w:rsidRPr="00ED39EF">
        <w:rPr>
          <w:rFonts w:ascii="Maiandra GD" w:hAnsi="Maiandra GD" w:cs="Arial"/>
          <w:bCs/>
          <w:lang w:val="en-GB"/>
        </w:rPr>
        <w:t>3/5/2/</w:t>
      </w:r>
      <w:r w:rsidR="00B10823" w:rsidRPr="00ED39EF">
        <w:rPr>
          <w:rFonts w:ascii="Maiandra GD" w:hAnsi="Maiandra GD" w:cs="Arial"/>
          <w:bCs/>
          <w:lang w:val="en-GB"/>
        </w:rPr>
        <w:t>1</w:t>
      </w:r>
      <w:r w:rsidR="00AC10E4" w:rsidRPr="00ED39EF">
        <w:rPr>
          <w:rFonts w:ascii="Maiandra GD" w:hAnsi="Maiandra GD" w:cs="Arial"/>
          <w:bCs/>
          <w:lang w:val="en-GB"/>
        </w:rPr>
        <w:t>7</w:t>
      </w:r>
      <w:r w:rsidR="00ED39EF" w:rsidRPr="00ED39EF">
        <w:rPr>
          <w:rFonts w:ascii="Maiandra GD" w:hAnsi="Maiandra GD" w:cs="Arial"/>
          <w:bCs/>
          <w:lang w:val="en-GB"/>
        </w:rPr>
        <w:t>8</w:t>
      </w:r>
      <w:r w:rsidRPr="00F15B40">
        <w:rPr>
          <w:rFonts w:ascii="Maiandra GD" w:hAnsi="Maiandra GD" w:cs="Arial"/>
          <w:bCs/>
          <w:lang w:val="en-GB"/>
        </w:rPr>
        <w:t xml:space="preserve"> - </w:t>
      </w:r>
      <w:r w:rsidR="00B10823" w:rsidRPr="00B10823">
        <w:rPr>
          <w:rFonts w:ascii="Maiandra GD" w:hAnsi="Maiandra GD" w:cs="Arial"/>
          <w:b/>
          <w:bCs/>
        </w:rPr>
        <w:t xml:space="preserve">SHORT TERM </w:t>
      </w:r>
      <w:r w:rsidR="0077384D" w:rsidRPr="0077384D">
        <w:rPr>
          <w:rFonts w:ascii="Maiandra GD" w:hAnsi="Maiandra GD" w:cs="Arial"/>
          <w:b/>
          <w:bCs/>
        </w:rPr>
        <w:t xml:space="preserve">CONSULTANCY </w:t>
      </w:r>
      <w:r w:rsidR="0077384D" w:rsidRPr="0077384D">
        <w:rPr>
          <w:rFonts w:ascii="Maiandra GD" w:hAnsi="Maiandra GD" w:cs="Arial"/>
          <w:b/>
          <w:bCs/>
          <w:lang w:val="en-GB"/>
        </w:rPr>
        <w:t>FOR THE DEVELOPMENT OF THE REGIONAL IRRIGATION POLICY FOR THE SOUTHERN AFRICAN DEVELOPMENT COMMUNITY (SADC)</w:t>
      </w:r>
      <w:r w:rsidRPr="0077384D">
        <w:rPr>
          <w:rFonts w:ascii="Maiandra GD" w:hAnsi="Maiandra GD" w:cs="Arial"/>
          <w:i/>
          <w:lang w:val="tn-ZA"/>
        </w:rPr>
        <w:t>”</w:t>
      </w:r>
      <w:r w:rsidRPr="0077384D">
        <w:rPr>
          <w:rFonts w:ascii="Maiandra GD" w:hAnsi="Maiandra GD" w:cs="Arial"/>
        </w:rPr>
        <w:t>and</w:t>
      </w:r>
      <w:r w:rsidRPr="0077384D">
        <w:rPr>
          <w:rFonts w:ascii="Maiandra GD" w:hAnsi="Maiandra GD" w:cs="Arial"/>
          <w:b/>
          <w:i/>
        </w:rPr>
        <w:t xml:space="preserve"> </w:t>
      </w:r>
      <w:r w:rsidRPr="0077384D">
        <w:rPr>
          <w:rFonts w:ascii="Maiandra GD" w:hAnsi="Maiandra GD" w:cs="Arial"/>
        </w:rPr>
        <w:t>reflected as such in the Annex 2 of this contract</w:t>
      </w:r>
      <w:r w:rsidRPr="0077384D">
        <w:rPr>
          <w:rFonts w:ascii="Maiandra GD" w:hAnsi="Maiandra GD" w:cs="Arial"/>
          <w:b/>
        </w:rPr>
        <w:t>.</w:t>
      </w:r>
    </w:p>
    <w:p w14:paraId="40C678AD" w14:textId="7922A744" w:rsidR="0077384D" w:rsidRPr="0077384D" w:rsidRDefault="00762E89" w:rsidP="0077384D">
      <w:pPr>
        <w:numPr>
          <w:ilvl w:val="1"/>
          <w:numId w:val="6"/>
        </w:numPr>
        <w:spacing w:before="240"/>
        <w:ind w:left="425" w:hanging="709"/>
        <w:jc w:val="both"/>
        <w:rPr>
          <w:rFonts w:ascii="Maiandra GD" w:hAnsi="Maiandra GD" w:cs="Arial"/>
          <w:b/>
          <w:bCs/>
          <w:lang w:val="en-GB"/>
        </w:rPr>
      </w:pPr>
      <w:r w:rsidRPr="00F15B40">
        <w:rPr>
          <w:rFonts w:ascii="Maiandra GD" w:hAnsi="Maiandra GD" w:cs="Arial"/>
          <w:b/>
        </w:rPr>
        <w:lastRenderedPageBreak/>
        <w:t xml:space="preserve">Individual Consultant </w:t>
      </w:r>
      <w:r w:rsidRPr="00F15B40">
        <w:rPr>
          <w:rFonts w:ascii="Maiandra GD" w:hAnsi="Maiandra GD" w:cs="Arial"/>
        </w:rPr>
        <w:t xml:space="preserve">means </w:t>
      </w:r>
      <w:r w:rsidRPr="00F15B40">
        <w:rPr>
          <w:rStyle w:val="PageNumber"/>
          <w:rFonts w:ascii="Maiandra GD" w:hAnsi="Maiandra GD" w:cs="Arial"/>
          <w:snapToGrid w:val="0"/>
        </w:rPr>
        <w:t xml:space="preserve">the individual to whom the </w:t>
      </w:r>
      <w:r w:rsidRPr="00F15B40">
        <w:rPr>
          <w:rFonts w:ascii="Maiandra GD" w:hAnsi="Maiandra GD" w:cs="Arial"/>
        </w:rPr>
        <w:t xml:space="preserve">Procuring Entity has awarded this contract following the Request for </w:t>
      </w:r>
      <w:r w:rsidRPr="00F15B40">
        <w:rPr>
          <w:rStyle w:val="PageNumber"/>
          <w:rFonts w:ascii="Maiandra GD" w:hAnsi="Maiandra GD" w:cs="Arial"/>
          <w:snapToGrid w:val="0"/>
        </w:rPr>
        <w:t xml:space="preserve">Expression of Interest </w:t>
      </w:r>
      <w:r w:rsidRPr="00ED39EF">
        <w:rPr>
          <w:rFonts w:ascii="Maiandra GD" w:hAnsi="Maiandra GD" w:cs="Arial"/>
          <w:bCs/>
          <w:lang w:val="en-GB"/>
        </w:rPr>
        <w:t>SADC/</w:t>
      </w:r>
      <w:r w:rsidR="00796E64" w:rsidRPr="00ED39EF">
        <w:rPr>
          <w:rFonts w:ascii="Maiandra GD" w:hAnsi="Maiandra GD" w:cs="Arial"/>
          <w:bCs/>
          <w:lang w:val="en-GB"/>
        </w:rPr>
        <w:t>3/5/2/</w:t>
      </w:r>
      <w:r w:rsidR="00B10823" w:rsidRPr="00ED39EF">
        <w:rPr>
          <w:rFonts w:ascii="Maiandra GD" w:hAnsi="Maiandra GD" w:cs="Arial"/>
          <w:bCs/>
          <w:lang w:val="en-GB"/>
        </w:rPr>
        <w:t>1</w:t>
      </w:r>
      <w:r w:rsidR="00AC10E4" w:rsidRPr="00ED39EF">
        <w:rPr>
          <w:rFonts w:ascii="Maiandra GD" w:hAnsi="Maiandra GD" w:cs="Arial"/>
          <w:bCs/>
          <w:lang w:val="en-GB"/>
        </w:rPr>
        <w:t>7</w:t>
      </w:r>
      <w:r w:rsidR="00ED39EF" w:rsidRPr="00ED39EF">
        <w:rPr>
          <w:rFonts w:ascii="Maiandra GD" w:hAnsi="Maiandra GD" w:cs="Arial"/>
          <w:bCs/>
          <w:lang w:val="en-GB"/>
        </w:rPr>
        <w:t>8</w:t>
      </w:r>
      <w:r w:rsidRPr="00F15B40">
        <w:rPr>
          <w:rFonts w:ascii="Maiandra GD" w:hAnsi="Maiandra GD" w:cs="Arial"/>
          <w:bCs/>
          <w:lang w:val="en-GB"/>
        </w:rPr>
        <w:t xml:space="preserve"> - </w:t>
      </w:r>
      <w:r w:rsidR="00B10823" w:rsidRPr="00B10823">
        <w:rPr>
          <w:rFonts w:ascii="Maiandra GD" w:hAnsi="Maiandra GD" w:cs="Arial"/>
          <w:b/>
          <w:bCs/>
        </w:rPr>
        <w:t xml:space="preserve">SHORT TERM </w:t>
      </w:r>
      <w:r w:rsidR="0077384D" w:rsidRPr="0077384D">
        <w:rPr>
          <w:rFonts w:ascii="Maiandra GD" w:hAnsi="Maiandra GD" w:cs="Arial"/>
          <w:b/>
          <w:bCs/>
        </w:rPr>
        <w:t xml:space="preserve">CONSULTANCY </w:t>
      </w:r>
      <w:r w:rsidR="0077384D" w:rsidRPr="0077384D">
        <w:rPr>
          <w:rFonts w:ascii="Maiandra GD" w:hAnsi="Maiandra GD" w:cs="Arial"/>
          <w:b/>
          <w:bCs/>
          <w:lang w:val="en-GB"/>
        </w:rPr>
        <w:t>FOR THE DEVELOPMENT OF THE REGIONAL IRRIGATION POLICY FOR THE SOUTHERN AFRICAN DEVELOPMENT COMMUNITY (SADC)</w:t>
      </w:r>
    </w:p>
    <w:p w14:paraId="151C2D51" w14:textId="4CE59B44" w:rsidR="00F15B40" w:rsidRPr="00F15B40" w:rsidRDefault="00F15B40" w:rsidP="00F15B40">
      <w:pPr>
        <w:numPr>
          <w:ilvl w:val="1"/>
          <w:numId w:val="6"/>
        </w:numPr>
        <w:spacing w:before="240"/>
        <w:ind w:left="425" w:hanging="709"/>
        <w:jc w:val="both"/>
        <w:rPr>
          <w:rFonts w:ascii="Maiandra GD" w:hAnsi="Maiandra GD" w:cs="Arial"/>
        </w:rPr>
      </w:pPr>
      <w:r w:rsidRPr="00F15B40">
        <w:rPr>
          <w:rFonts w:ascii="Maiandra GD" w:hAnsi="Maiandra GD" w:cs="Arial"/>
          <w:b/>
          <w:bCs/>
        </w:rPr>
        <w:t xml:space="preserve">Project Director </w:t>
      </w:r>
      <w:r w:rsidRPr="00F15B40">
        <w:rPr>
          <w:rFonts w:ascii="Maiandra GD" w:hAnsi="Maiandra GD"/>
        </w:rPr>
        <w:t xml:space="preserve">means the Coordinator – Support to Peace and Security in the SADC Region Project at the SADC Secretariat referred to in Annex 1 of this Contract. </w:t>
      </w:r>
    </w:p>
    <w:p w14:paraId="7BC30390" w14:textId="77777777" w:rsidR="00F15B40" w:rsidRDefault="00762E89" w:rsidP="00420D20">
      <w:pPr>
        <w:numPr>
          <w:ilvl w:val="1"/>
          <w:numId w:val="6"/>
        </w:numPr>
        <w:spacing w:before="240"/>
        <w:ind w:left="425" w:hanging="709"/>
        <w:jc w:val="both"/>
        <w:rPr>
          <w:rFonts w:ascii="Maiandra GD" w:hAnsi="Maiandra GD" w:cs="Arial"/>
        </w:rPr>
      </w:pPr>
      <w:r w:rsidRPr="00F15B40">
        <w:rPr>
          <w:rFonts w:ascii="Maiandra GD" w:hAnsi="Maiandra GD" w:cs="Arial"/>
          <w:b/>
        </w:rPr>
        <w:t xml:space="preserve">Services </w:t>
      </w:r>
      <w:r w:rsidRPr="00F15B40">
        <w:rPr>
          <w:rFonts w:ascii="Maiandra GD" w:hAnsi="Maiandra GD" w:cs="Arial"/>
        </w:rPr>
        <w:t>means the Services to be performed by the Individual Consultant as more particularly described in Annex 1; for the avoidance of doubt, the Services to be performed include all obligations referred to in this Contract (as defined above).</w:t>
      </w:r>
    </w:p>
    <w:p w14:paraId="50A74FEE" w14:textId="77777777" w:rsidR="00F15B40" w:rsidRDefault="00F15B40" w:rsidP="00F15B40">
      <w:pPr>
        <w:spacing w:before="240"/>
        <w:ind w:left="-284"/>
        <w:jc w:val="both"/>
        <w:rPr>
          <w:rFonts w:ascii="Maiandra GD" w:hAnsi="Maiandra GD" w:cs="Arial"/>
          <w:b/>
          <w:bCs/>
        </w:rPr>
      </w:pPr>
      <w:r w:rsidRPr="00F15B40">
        <w:rPr>
          <w:rFonts w:ascii="Maiandra GD" w:hAnsi="Maiandra GD" w:cs="Arial"/>
          <w:b/>
          <w:bCs/>
        </w:rPr>
        <w:t xml:space="preserve">2. </w:t>
      </w:r>
      <w:r>
        <w:rPr>
          <w:rFonts w:ascii="Maiandra GD" w:hAnsi="Maiandra GD" w:cs="Arial"/>
          <w:b/>
          <w:bCs/>
        </w:rPr>
        <w:tab/>
        <w:t xml:space="preserve">   </w:t>
      </w:r>
      <w:r w:rsidR="00420D20" w:rsidRPr="00F15B40">
        <w:rPr>
          <w:rFonts w:ascii="Maiandra GD" w:hAnsi="Maiandra GD" w:cs="Arial"/>
          <w:b/>
          <w:bCs/>
        </w:rPr>
        <w:t xml:space="preserve">Effective Date and Duration </w:t>
      </w:r>
    </w:p>
    <w:p w14:paraId="59DE5C66" w14:textId="77777777" w:rsidR="00F15B40" w:rsidRDefault="00F15B40" w:rsidP="00F15B40">
      <w:pPr>
        <w:spacing w:before="240"/>
        <w:ind w:left="720" w:hanging="1004"/>
        <w:jc w:val="both"/>
        <w:rPr>
          <w:rFonts w:ascii="Maiandra GD" w:hAnsi="Maiandra GD"/>
        </w:rPr>
      </w:pPr>
      <w:r w:rsidRPr="00420D20">
        <w:rPr>
          <w:rFonts w:ascii="Maiandra GD" w:hAnsi="Maiandra GD"/>
        </w:rPr>
        <w:t xml:space="preserve">2.1 </w:t>
      </w:r>
      <w:r>
        <w:rPr>
          <w:rFonts w:ascii="Maiandra GD" w:hAnsi="Maiandra GD"/>
        </w:rPr>
        <w:t xml:space="preserve"> </w:t>
      </w:r>
      <w:r>
        <w:rPr>
          <w:rFonts w:ascii="Maiandra GD" w:hAnsi="Maiandra GD"/>
        </w:rPr>
        <w:tab/>
      </w:r>
      <w:r w:rsidRPr="00420D20">
        <w:rPr>
          <w:rFonts w:ascii="Maiandra GD" w:hAnsi="Maiandra GD"/>
        </w:rPr>
        <w:t>This</w:t>
      </w:r>
      <w:r w:rsidR="00420D20" w:rsidRPr="00420D20">
        <w:rPr>
          <w:rFonts w:ascii="Maiandra GD" w:hAnsi="Maiandra GD"/>
        </w:rPr>
        <w:t xml:space="preserve"> Contract shall enter into force and effect on the date of its last signature </w:t>
      </w:r>
      <w:r>
        <w:rPr>
          <w:rFonts w:ascii="Maiandra GD" w:hAnsi="Maiandra GD"/>
        </w:rPr>
        <w:t xml:space="preserve">   </w:t>
      </w:r>
      <w:r w:rsidR="00420D20" w:rsidRPr="00420D20">
        <w:rPr>
          <w:rFonts w:ascii="Maiandra GD" w:hAnsi="Maiandra GD"/>
        </w:rPr>
        <w:t xml:space="preserve">by either of the parties or the date that the Procuring Entity specifies in the notice to the Individual Consultant instructing the Individual Consultant to begin carrying out the Services. </w:t>
      </w:r>
    </w:p>
    <w:p w14:paraId="665B4EDA" w14:textId="7FA4BE89" w:rsidR="00F15B40" w:rsidRDefault="00420D20" w:rsidP="00F15B40">
      <w:pPr>
        <w:spacing w:before="240"/>
        <w:ind w:left="720" w:hanging="1004"/>
        <w:jc w:val="both"/>
        <w:rPr>
          <w:rFonts w:ascii="Maiandra GD" w:hAnsi="Maiandra GD"/>
        </w:rPr>
      </w:pPr>
      <w:r w:rsidRPr="00420D20">
        <w:rPr>
          <w:rFonts w:ascii="Maiandra GD" w:hAnsi="Maiandra GD"/>
        </w:rPr>
        <w:t>2.2  </w:t>
      </w:r>
      <w:r w:rsidR="00F15B40">
        <w:rPr>
          <w:rFonts w:ascii="Maiandra GD" w:hAnsi="Maiandra GD"/>
        </w:rPr>
        <w:t xml:space="preserve">     </w:t>
      </w:r>
      <w:r w:rsidRPr="00420D20">
        <w:rPr>
          <w:rFonts w:ascii="Maiandra GD" w:hAnsi="Maiandra GD"/>
        </w:rPr>
        <w:t>The duration of contract is as</w:t>
      </w:r>
      <w:r w:rsidR="00F15B40">
        <w:rPr>
          <w:rFonts w:ascii="Maiandra GD" w:hAnsi="Maiandra GD"/>
        </w:rPr>
        <w:t xml:space="preserve"> per the provisions in Annex 1.</w:t>
      </w:r>
    </w:p>
    <w:p w14:paraId="04901A2A" w14:textId="252F07B0" w:rsidR="00420D20" w:rsidRDefault="00420D20" w:rsidP="00F15B40">
      <w:pPr>
        <w:spacing w:before="240"/>
        <w:ind w:left="720" w:hanging="1004"/>
        <w:jc w:val="both"/>
        <w:rPr>
          <w:rFonts w:ascii="Maiandra GD" w:hAnsi="Maiandra GD"/>
        </w:rPr>
      </w:pPr>
      <w:r w:rsidRPr="00420D20">
        <w:rPr>
          <w:rFonts w:ascii="Maiandra GD" w:hAnsi="Maiandra GD"/>
        </w:rPr>
        <w:t>2.3  </w:t>
      </w:r>
      <w:r w:rsidR="00F15B40">
        <w:rPr>
          <w:rFonts w:ascii="Maiandra GD" w:hAnsi="Maiandra GD"/>
        </w:rPr>
        <w:t xml:space="preserve">    </w:t>
      </w:r>
      <w:r w:rsidRPr="00420D20">
        <w:rPr>
          <w:rFonts w:ascii="Maiandra GD" w:hAnsi="Maiandra GD"/>
        </w:rPr>
        <w:t xml:space="preserve">Notwithstanding anything to the contrary in the provisions of this Contract, the Contract shall expire after all the outputs stated in Annex 1 have been delivered. </w:t>
      </w:r>
    </w:p>
    <w:p w14:paraId="1846C48E" w14:textId="77777777" w:rsidR="00F15B40" w:rsidRPr="00F15B40" w:rsidRDefault="00F15B40" w:rsidP="00F15B40">
      <w:pPr>
        <w:spacing w:before="240"/>
        <w:ind w:left="720" w:hanging="1004"/>
        <w:jc w:val="both"/>
        <w:rPr>
          <w:rFonts w:ascii="Maiandra GD" w:hAnsi="Maiandra GD" w:cs="Arial"/>
        </w:rPr>
      </w:pPr>
    </w:p>
    <w:p w14:paraId="5EEF1109" w14:textId="3978BD46" w:rsidR="00762E89" w:rsidRPr="00F15B40" w:rsidRDefault="00762E89" w:rsidP="003D5599">
      <w:pPr>
        <w:pStyle w:val="ListParagraph"/>
        <w:numPr>
          <w:ilvl w:val="0"/>
          <w:numId w:val="12"/>
        </w:numPr>
        <w:spacing w:after="120"/>
        <w:jc w:val="both"/>
        <w:rPr>
          <w:rFonts w:ascii="Maiandra GD" w:hAnsi="Maiandra GD" w:cs="Arial"/>
          <w:b/>
        </w:rPr>
      </w:pPr>
      <w:r w:rsidRPr="00F15B40">
        <w:rPr>
          <w:rFonts w:ascii="Maiandra GD" w:hAnsi="Maiandra GD" w:cs="Arial"/>
          <w:b/>
        </w:rPr>
        <w:t xml:space="preserve">The Services </w:t>
      </w:r>
    </w:p>
    <w:p w14:paraId="146D5D0A"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42970925" w14:textId="77777777" w:rsidR="00762E89" w:rsidRPr="00420D20" w:rsidRDefault="00762E89" w:rsidP="003D5599">
      <w:pPr>
        <w:numPr>
          <w:ilvl w:val="0"/>
          <w:numId w:val="12"/>
        </w:numPr>
        <w:spacing w:after="120"/>
        <w:ind w:left="426" w:hanging="710"/>
        <w:jc w:val="both"/>
        <w:rPr>
          <w:rFonts w:ascii="Maiandra GD" w:hAnsi="Maiandra GD" w:cs="Arial"/>
          <w:b/>
        </w:rPr>
      </w:pPr>
      <w:r w:rsidRPr="00420D20">
        <w:rPr>
          <w:rFonts w:ascii="Maiandra GD" w:hAnsi="Maiandra GD" w:cs="Arial"/>
          <w:b/>
        </w:rPr>
        <w:t>Payment</w:t>
      </w:r>
    </w:p>
    <w:p w14:paraId="3746B958" w14:textId="77777777" w:rsidR="00762E89" w:rsidRPr="00420D20" w:rsidRDefault="00762E89" w:rsidP="003D5599">
      <w:pPr>
        <w:numPr>
          <w:ilvl w:val="1"/>
          <w:numId w:val="12"/>
        </w:numPr>
        <w:spacing w:after="120"/>
        <w:ind w:left="426" w:hanging="709"/>
        <w:jc w:val="both"/>
        <w:rPr>
          <w:rFonts w:ascii="Maiandra GD" w:hAnsi="Maiandra GD" w:cs="Arial"/>
        </w:rPr>
      </w:pPr>
      <w:r w:rsidRPr="00420D20">
        <w:rPr>
          <w:rFonts w:ascii="Maiandra GD" w:hAnsi="Maiandra GD" w:cs="Arial"/>
        </w:rPr>
        <w:t>The Individual Consultant shall be paid for the Services at the rates and upon the terms set out in Annex 2.</w:t>
      </w:r>
    </w:p>
    <w:p w14:paraId="2F4123D6" w14:textId="77777777" w:rsidR="00762E89" w:rsidRPr="00420D20" w:rsidRDefault="00762E89" w:rsidP="003D5599">
      <w:pPr>
        <w:numPr>
          <w:ilvl w:val="1"/>
          <w:numId w:val="12"/>
        </w:numPr>
        <w:spacing w:after="120"/>
        <w:ind w:left="426" w:hanging="709"/>
        <w:jc w:val="both"/>
        <w:rPr>
          <w:rFonts w:ascii="Maiandra GD" w:hAnsi="Maiandra GD" w:cs="Arial"/>
        </w:rPr>
      </w:pPr>
      <w:r w:rsidRPr="00420D20">
        <w:rPr>
          <w:rFonts w:ascii="Maiandra GD" w:hAnsi="Maiandra GD" w:cs="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14:paraId="71088B6D" w14:textId="77777777" w:rsidR="00762E89" w:rsidRPr="00420D20" w:rsidRDefault="00762E89" w:rsidP="003D5599">
      <w:pPr>
        <w:numPr>
          <w:ilvl w:val="1"/>
          <w:numId w:val="12"/>
        </w:numPr>
        <w:spacing w:after="120"/>
        <w:ind w:left="426" w:hanging="709"/>
        <w:jc w:val="both"/>
        <w:rPr>
          <w:rFonts w:ascii="Maiandra GD" w:hAnsi="Maiandra GD" w:cs="Arial"/>
        </w:rPr>
      </w:pPr>
      <w:r w:rsidRPr="00420D20">
        <w:rPr>
          <w:rFonts w:ascii="Maiandra GD" w:hAnsi="Maiandra GD" w:cs="Arial"/>
        </w:rPr>
        <w:t xml:space="preserve">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w:t>
      </w:r>
      <w:r w:rsidRPr="00420D20">
        <w:rPr>
          <w:rFonts w:ascii="Maiandra GD" w:hAnsi="Maiandra GD" w:cs="Arial"/>
        </w:rPr>
        <w:lastRenderedPageBreak/>
        <w:t>supporting evidence that the services provided were delivered and accepted by the Procuring Entity.</w:t>
      </w:r>
    </w:p>
    <w:p w14:paraId="0210ED89" w14:textId="77777777" w:rsidR="00F15B40" w:rsidRDefault="00762E89" w:rsidP="003D5599">
      <w:pPr>
        <w:pStyle w:val="ListParagraph"/>
        <w:numPr>
          <w:ilvl w:val="0"/>
          <w:numId w:val="14"/>
        </w:numPr>
        <w:spacing w:after="120"/>
        <w:ind w:left="-90" w:firstLine="0"/>
        <w:jc w:val="both"/>
        <w:rPr>
          <w:rFonts w:ascii="Maiandra GD" w:hAnsi="Maiandra GD" w:cs="Arial"/>
          <w:b/>
        </w:rPr>
      </w:pPr>
      <w:r w:rsidRPr="00F15B40">
        <w:rPr>
          <w:rFonts w:ascii="Maiandra GD" w:hAnsi="Maiandra GD" w:cs="Arial"/>
          <w:b/>
        </w:rPr>
        <w:t>Status of the Individual Consultant</w:t>
      </w:r>
    </w:p>
    <w:p w14:paraId="3A48DFB1" w14:textId="075773B7" w:rsidR="00F15B40" w:rsidRPr="00F15B40" w:rsidRDefault="00420D20" w:rsidP="003D5599">
      <w:pPr>
        <w:pStyle w:val="ListParagraph"/>
        <w:numPr>
          <w:ilvl w:val="1"/>
          <w:numId w:val="14"/>
        </w:numPr>
        <w:spacing w:after="120"/>
        <w:jc w:val="both"/>
        <w:rPr>
          <w:rFonts w:ascii="Maiandra GD" w:hAnsi="Maiandra GD" w:cs="Arial"/>
          <w:b/>
        </w:rPr>
      </w:pPr>
      <w:r w:rsidRPr="00F15B40">
        <w:rPr>
          <w:rFonts w:ascii="Maiandra GD" w:hAnsi="Maiandra GD" w:cs="Arial"/>
        </w:rPr>
        <w:t>For the duration of the Contract, the Individual Consultant will have a status of an independent con-tractor in his relationship with the Procuring Entity under this Contract.</w:t>
      </w:r>
      <w:r w:rsidR="00762E89" w:rsidRPr="00F15B40">
        <w:rPr>
          <w:rFonts w:ascii="Maiandra GD" w:hAnsi="Maiandra GD" w:cs="Arial"/>
        </w:rPr>
        <w:t xml:space="preserve"> </w:t>
      </w:r>
    </w:p>
    <w:p w14:paraId="683849FE" w14:textId="2BE2A239" w:rsidR="00F15B40" w:rsidRPr="00F15B40" w:rsidRDefault="00F15B40" w:rsidP="003D5599">
      <w:pPr>
        <w:pStyle w:val="ListParagraph"/>
        <w:numPr>
          <w:ilvl w:val="1"/>
          <w:numId w:val="14"/>
        </w:numPr>
        <w:spacing w:after="120"/>
        <w:jc w:val="both"/>
        <w:rPr>
          <w:rFonts w:ascii="Maiandra GD" w:hAnsi="Maiandra GD" w:cs="Arial"/>
          <w:b/>
        </w:rPr>
      </w:pPr>
      <w:r w:rsidRPr="00F15B40">
        <w:rPr>
          <w:rFonts w:ascii="Maiandra GD" w:hAnsi="Maiandra GD" w:cs="Arial"/>
        </w:rPr>
        <w:t xml:space="preserve"> </w:t>
      </w:r>
      <w:r w:rsidR="00420D20" w:rsidRPr="00F15B40">
        <w:rPr>
          <w:rFonts w:ascii="Maiandra GD" w:hAnsi="Maiandra GD"/>
        </w:rPr>
        <w:t xml:space="preserve">The Procuring Entity will endeavor to assist, where possible, the Individual Consultant in obtaining visas, work permits and to meet other legal requirements to enable the performance of services, when necessary. </w:t>
      </w:r>
    </w:p>
    <w:p w14:paraId="50785617" w14:textId="4CD52D5F" w:rsidR="00F15B40" w:rsidRPr="00F15B40" w:rsidRDefault="00F15B40" w:rsidP="003D5599">
      <w:pPr>
        <w:pStyle w:val="ListParagraph"/>
        <w:numPr>
          <w:ilvl w:val="1"/>
          <w:numId w:val="14"/>
        </w:numPr>
        <w:spacing w:after="120"/>
        <w:jc w:val="both"/>
        <w:rPr>
          <w:rFonts w:ascii="Maiandra GD" w:hAnsi="Maiandra GD" w:cs="Arial"/>
          <w:b/>
        </w:rPr>
      </w:pPr>
      <w:r w:rsidRPr="00F15B40">
        <w:rPr>
          <w:rFonts w:ascii="Maiandra GD" w:hAnsi="Maiandra GD"/>
        </w:rPr>
        <w:tab/>
      </w:r>
      <w:r w:rsidR="00762E89" w:rsidRPr="00F15B40">
        <w:rPr>
          <w:rFonts w:ascii="Maiandra GD" w:hAnsi="Maiandra GD" w:cs="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3E29DCF3" w14:textId="1082BE4E" w:rsidR="00762E89" w:rsidRPr="00F15B40" w:rsidRDefault="00762E89" w:rsidP="003D5599">
      <w:pPr>
        <w:pStyle w:val="ListParagraph"/>
        <w:numPr>
          <w:ilvl w:val="1"/>
          <w:numId w:val="14"/>
        </w:numPr>
        <w:spacing w:after="120"/>
        <w:jc w:val="both"/>
        <w:rPr>
          <w:rFonts w:ascii="Maiandra GD" w:hAnsi="Maiandra GD" w:cs="Arial"/>
          <w:b/>
        </w:rPr>
      </w:pPr>
      <w:r w:rsidRPr="00F15B40">
        <w:rPr>
          <w:rFonts w:ascii="Maiandra GD" w:hAnsi="Maiandra GD" w:cs="Arial"/>
        </w:rPr>
        <w:t xml:space="preserve">The Procuring Entity shall be responsible for paying any taxes resulting from the activities performed under this contract imposed to the Individual in the country(ies) of the assignment with the exception of the ones set out in paragraph </w:t>
      </w:r>
      <w:r w:rsidR="00F15B40">
        <w:rPr>
          <w:rFonts w:ascii="Maiandra GD" w:hAnsi="Maiandra GD" w:cs="Arial"/>
        </w:rPr>
        <w:t>5</w:t>
      </w:r>
      <w:r w:rsidRPr="00F15B40">
        <w:rPr>
          <w:rFonts w:ascii="Maiandra GD" w:hAnsi="Maiandra GD" w:cs="Arial"/>
        </w:rPr>
        <w:t xml:space="preserve">.3 above. </w:t>
      </w:r>
    </w:p>
    <w:p w14:paraId="02CB7488" w14:textId="77777777" w:rsidR="00F15B40" w:rsidRPr="00F15B40" w:rsidRDefault="00F15B40" w:rsidP="00F15B40">
      <w:pPr>
        <w:pStyle w:val="ListParagraph"/>
        <w:spacing w:after="120"/>
        <w:ind w:left="360"/>
        <w:jc w:val="both"/>
        <w:rPr>
          <w:rFonts w:ascii="Maiandra GD" w:hAnsi="Maiandra GD" w:cs="Arial"/>
          <w:b/>
        </w:rPr>
      </w:pPr>
    </w:p>
    <w:p w14:paraId="670E30A4" w14:textId="1CFABF30" w:rsidR="00762E89" w:rsidRPr="007E27B9" w:rsidRDefault="00762E89" w:rsidP="003D5599">
      <w:pPr>
        <w:pStyle w:val="ListParagraph"/>
        <w:numPr>
          <w:ilvl w:val="0"/>
          <w:numId w:val="14"/>
        </w:numPr>
        <w:spacing w:after="120"/>
        <w:jc w:val="both"/>
        <w:rPr>
          <w:rFonts w:ascii="Maiandra GD" w:hAnsi="Maiandra GD" w:cs="Arial"/>
          <w:b/>
        </w:rPr>
      </w:pPr>
      <w:r w:rsidRPr="007E27B9">
        <w:rPr>
          <w:rFonts w:ascii="Maiandra GD" w:hAnsi="Maiandra GD" w:cs="Arial"/>
          <w:b/>
        </w:rPr>
        <w:t>Supervision of the Services</w:t>
      </w:r>
    </w:p>
    <w:p w14:paraId="266CDFAB"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sidRPr="00420D20">
        <w:rPr>
          <w:rFonts w:ascii="Maiandra GD" w:hAnsi="Maiandra GD" w:cs="Arial"/>
          <w:b/>
          <w:i/>
        </w:rPr>
        <w:t xml:space="preserve"> </w:t>
      </w:r>
      <w:r w:rsidRPr="00420D20">
        <w:rPr>
          <w:rFonts w:ascii="Maiandra GD" w:hAnsi="Maiandra GD" w:cs="Arial"/>
        </w:rPr>
        <w:t>may require in order to confirm that the work in progress is in accordance with these quality procedures.</w:t>
      </w:r>
    </w:p>
    <w:p w14:paraId="39CD5FAA"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 xml:space="preserve">Compliance with this contract  </w:t>
      </w:r>
    </w:p>
    <w:p w14:paraId="16DBCD9C" w14:textId="77777777" w:rsidR="00762E89" w:rsidRPr="00420D20" w:rsidRDefault="00762E89" w:rsidP="0002425A">
      <w:pPr>
        <w:spacing w:after="120"/>
        <w:ind w:left="426"/>
        <w:jc w:val="both"/>
        <w:rPr>
          <w:rFonts w:ascii="Maiandra GD" w:hAnsi="Maiandra GD" w:cs="Arial"/>
        </w:rPr>
      </w:pPr>
      <w:r w:rsidRPr="00420D20">
        <w:rPr>
          <w:rFonts w:ascii="Maiandra GD" w:hAnsi="Maiandra GD" w:cs="Arial"/>
        </w:rPr>
        <w:t>The Procuring Entity</w:t>
      </w:r>
      <w:r w:rsidRPr="00420D20">
        <w:rPr>
          <w:rFonts w:ascii="Maiandra GD" w:hAnsi="Maiandra GD" w:cs="Arial"/>
          <w:i/>
        </w:rPr>
        <w:t xml:space="preserve"> </w:t>
      </w:r>
      <w:r w:rsidRPr="00420D20">
        <w:rPr>
          <w:rFonts w:ascii="Maiandra GD" w:hAnsi="Maiandra GD" w:cs="Arial"/>
        </w:rPr>
        <w:t>will be entitled to seek confirmation from the Individual Consultant, at any time during the delivery of this contract, and for a period of 1 year after its completion, that the Individual Consultant has complied with the terms of this contract. It</w:t>
      </w:r>
      <w:r w:rsidRPr="00420D20">
        <w:rPr>
          <w:rFonts w:ascii="Maiandra GD" w:hAnsi="Maiandra GD" w:cs="Arial"/>
          <w:b/>
        </w:rPr>
        <w:t xml:space="preserve"> </w:t>
      </w:r>
      <w:r w:rsidRPr="00420D20">
        <w:rPr>
          <w:rFonts w:ascii="Maiandra GD" w:hAnsi="Maiandra GD" w:cs="Arial"/>
        </w:rPr>
        <w:t>may also request the provision of reasonable documentary evidence to support this.  As stated in article 2.3 of this Contract, the Procuring Entity may delay or withhold payments in the event of non-compliance.</w:t>
      </w:r>
    </w:p>
    <w:p w14:paraId="096B8CC7"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Assignment and Subcontracting</w:t>
      </w:r>
    </w:p>
    <w:p w14:paraId="7E045D1F" w14:textId="77777777" w:rsidR="00762E89" w:rsidRPr="00420D20" w:rsidRDefault="00762E89" w:rsidP="003D5599">
      <w:pPr>
        <w:pStyle w:val="BodyText2"/>
        <w:numPr>
          <w:ilvl w:val="1"/>
          <w:numId w:val="14"/>
        </w:numPr>
        <w:spacing w:after="120"/>
        <w:ind w:left="426" w:hanging="567"/>
        <w:rPr>
          <w:rFonts w:ascii="Maiandra GD" w:hAnsi="Maiandra GD" w:cs="Arial"/>
        </w:rPr>
      </w:pPr>
      <w:r w:rsidRPr="00420D20">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08755C43" w14:textId="77777777" w:rsidR="00762E89" w:rsidRPr="00420D20" w:rsidRDefault="00762E89" w:rsidP="003D5599">
      <w:pPr>
        <w:pStyle w:val="BodyText2"/>
        <w:numPr>
          <w:ilvl w:val="1"/>
          <w:numId w:val="14"/>
        </w:numPr>
        <w:spacing w:after="120"/>
        <w:ind w:left="426" w:hanging="567"/>
        <w:rPr>
          <w:rFonts w:ascii="Maiandra GD" w:hAnsi="Maiandra GD" w:cs="Arial"/>
        </w:rPr>
      </w:pPr>
      <w:r w:rsidRPr="00420D20">
        <w:rPr>
          <w:rFonts w:ascii="Maiandra GD" w:hAnsi="Maiandra GD" w:cs="Arial"/>
        </w:rPr>
        <w:t xml:space="preserve">When the Project Director agrees that the activities under the contract can be performed by a third party, the third party involved in the delivery of services in this contract, will be under the direct control of the Individual Consultant. </w:t>
      </w:r>
      <w:r w:rsidRPr="00420D20">
        <w:rPr>
          <w:rFonts w:ascii="Maiandra GD" w:hAnsi="Maiandra GD" w:cs="Arial"/>
        </w:rPr>
        <w:lastRenderedPageBreak/>
        <w:t>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19611C55"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Breach of the Terms</w:t>
      </w:r>
    </w:p>
    <w:p w14:paraId="3D889FE0"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3D6A3AA7"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Liability of the Individual Consultant</w:t>
      </w:r>
    </w:p>
    <w:p w14:paraId="2F58F030"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02031AE9"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4C2C1C55"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 is notified of such actions, claims, losses or damages not later than 30 days after the Procuring Entity</w:t>
      </w:r>
      <w:r w:rsidRPr="00420D20">
        <w:rPr>
          <w:rFonts w:ascii="Maiandra GD" w:hAnsi="Maiandra GD" w:cs="Arial"/>
          <w:i/>
        </w:rPr>
        <w:t xml:space="preserve"> </w:t>
      </w:r>
      <w:r w:rsidRPr="00420D20">
        <w:rPr>
          <w:rFonts w:ascii="Maiandra GD" w:hAnsi="Maiandra GD" w:cs="Arial"/>
        </w:rPr>
        <w:t>becomes aware of them;</w:t>
      </w:r>
    </w:p>
    <w:p w14:paraId="5347D1DB"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054A9B66"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1A384D8E"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At its own expense, the Individual Consultant shall, upon request of the Procuring Entity, remedy any defect in the performance of the services in the event of the Individual Consultant's failure to perform its obligations under the contract.</w:t>
      </w:r>
    </w:p>
    <w:p w14:paraId="7D040E95"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 xml:space="preserve">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w:t>
      </w:r>
      <w:r w:rsidRPr="00420D20">
        <w:rPr>
          <w:rFonts w:ascii="Maiandra GD" w:hAnsi="Maiandra GD" w:cs="Arial"/>
        </w:rPr>
        <w:lastRenderedPageBreak/>
        <w:t>recommendation with which the Individual Consultant disagrees or on which (s)he expresses a serious reservation.</w:t>
      </w:r>
    </w:p>
    <w:p w14:paraId="1FB06DB5"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Insurance</w:t>
      </w:r>
    </w:p>
    <w:p w14:paraId="4E6D6ABB"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 xml:space="preserve">The Individual Consultant must ensure that full and appropriate professional indemnity insurance and third party liability insurance, is in place for all Services provided. </w:t>
      </w:r>
    </w:p>
    <w:p w14:paraId="56A467B1"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 xml:space="preserve">The cost of such insurances will be covered from reimbursable expenses of the contract. </w:t>
      </w:r>
    </w:p>
    <w:p w14:paraId="7C2AD062"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11892CB3"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420D20">
        <w:rPr>
          <w:rFonts w:ascii="Maiandra GD" w:hAnsi="Maiandra GD" w:cs="Arial"/>
          <w:b/>
          <w:i/>
        </w:rPr>
        <w:t xml:space="preserve"> </w:t>
      </w:r>
      <w:r w:rsidRPr="00420D20">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5684947C"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3741417F"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Copyright</w:t>
      </w:r>
    </w:p>
    <w:p w14:paraId="5D7A86EB"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4096C0C9" w14:textId="77777777" w:rsidR="00762E89" w:rsidRPr="00420D20" w:rsidRDefault="00762E89" w:rsidP="0002425A">
      <w:pPr>
        <w:spacing w:after="120"/>
        <w:ind w:left="426"/>
        <w:jc w:val="both"/>
        <w:rPr>
          <w:rFonts w:ascii="Maiandra GD" w:hAnsi="Maiandra GD" w:cs="Arial"/>
        </w:rPr>
      </w:pPr>
      <w:r w:rsidRPr="00420D20">
        <w:rPr>
          <w:rFonts w:ascii="Maiandra GD" w:hAnsi="Maiandra GD" w:cs="Arial"/>
        </w:rPr>
        <w:t xml:space="preserve">The Individual Consultant warrants that it is free of any duties or obligations to third parties which may conflict with this contract and, without prejudice to the generality of Term 9 above, agrees to indemnify the Procuring Entity against </w:t>
      </w:r>
      <w:r w:rsidRPr="00420D20">
        <w:rPr>
          <w:rFonts w:ascii="Maiandra GD" w:hAnsi="Maiandra GD" w:cs="Arial"/>
        </w:rPr>
        <w:lastRenderedPageBreak/>
        <w:t>any and all actions, costs damages, direct, indirect or consequential, and other expenses of any nature whatsoever which the Procuring Entity</w:t>
      </w:r>
      <w:r w:rsidRPr="00420D20">
        <w:rPr>
          <w:rFonts w:ascii="Maiandra GD" w:hAnsi="Maiandra GD" w:cs="Arial"/>
          <w:b/>
          <w:i/>
        </w:rPr>
        <w:t xml:space="preserve"> </w:t>
      </w:r>
      <w:r w:rsidRPr="00420D20">
        <w:rPr>
          <w:rFonts w:ascii="Maiandra GD" w:hAnsi="Maiandra GD" w:cs="Arial"/>
        </w:rPr>
        <w:t>may incur or suffer as a result of the breach by the Individual Consultant of this warranty.</w:t>
      </w:r>
    </w:p>
    <w:p w14:paraId="726EA992"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Non Disclosure &amp; Confidentiality</w:t>
      </w:r>
    </w:p>
    <w:p w14:paraId="1A6C3BFB"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4545BC10"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420D20">
        <w:rPr>
          <w:rFonts w:ascii="Maiandra GD" w:hAnsi="Maiandra GD" w:cs="Arial"/>
          <w:b/>
          <w:i/>
        </w:rPr>
        <w:t xml:space="preserve"> </w:t>
      </w:r>
      <w:r w:rsidRPr="00420D20">
        <w:rPr>
          <w:rFonts w:ascii="Maiandra GD" w:hAnsi="Maiandra GD" w:cs="Arial"/>
        </w:rPr>
        <w:t>in relation to the Procuring Entity.</w:t>
      </w:r>
    </w:p>
    <w:p w14:paraId="1F4C8E47"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Suspension or Termination</w:t>
      </w:r>
    </w:p>
    <w:p w14:paraId="56FAF2D0" w14:textId="77777777" w:rsidR="00762E89" w:rsidRPr="00420D20" w:rsidRDefault="00762E89" w:rsidP="003D5599">
      <w:pPr>
        <w:numPr>
          <w:ilvl w:val="1"/>
          <w:numId w:val="14"/>
        </w:numPr>
        <w:autoSpaceDE w:val="0"/>
        <w:autoSpaceDN w:val="0"/>
        <w:adjustRightInd w:val="0"/>
        <w:spacing w:after="120"/>
        <w:ind w:left="426" w:hanging="568"/>
        <w:jc w:val="both"/>
        <w:rPr>
          <w:rFonts w:ascii="Maiandra GD" w:hAnsi="Maiandra GD" w:cs="Arial"/>
        </w:rPr>
      </w:pPr>
      <w:r w:rsidRPr="00420D20">
        <w:rPr>
          <w:rFonts w:ascii="Maiandra GD" w:hAnsi="Maiandra GD" w:cs="Arial"/>
        </w:rPr>
        <w:t>In response to any factors out of the control of Procuring Entity</w:t>
      </w:r>
      <w:r w:rsidRPr="00420D20">
        <w:rPr>
          <w:rFonts w:ascii="Maiandra GD" w:hAnsi="Maiandra GD" w:cs="Arial"/>
          <w:b/>
          <w:i/>
        </w:rPr>
        <w:t xml:space="preserve"> </w:t>
      </w:r>
      <w:r w:rsidRPr="00420D20">
        <w:rPr>
          <w:rFonts w:ascii="Maiandra GD" w:hAnsi="Maiandra GD" w:cs="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7441F82A"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 xml:space="preserve">The Individual Consultant may also terminate the contract unilaterally, without providing any reasons for such decision, if (s)he gives a 30 days prior written notice to the Project Director. </w:t>
      </w:r>
    </w:p>
    <w:p w14:paraId="3C777B92" w14:textId="77777777" w:rsidR="007E27B9"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In the event of early termination of the Contract</w:t>
      </w:r>
      <w:r w:rsidRPr="00420D20">
        <w:rPr>
          <w:rFonts w:ascii="Maiandra GD" w:hAnsi="Maiandra GD" w:cs="Arial"/>
          <w:b/>
          <w:i/>
        </w:rPr>
        <w:t xml:space="preserve"> </w:t>
      </w:r>
      <w:r w:rsidRPr="00420D20">
        <w:rPr>
          <w:rFonts w:ascii="Maiandra GD" w:hAnsi="Maiandra GD" w:cs="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33852924" w14:textId="3A9D9F6E" w:rsidR="00420D20" w:rsidRPr="007E27B9" w:rsidRDefault="00420D20" w:rsidP="003D5599">
      <w:pPr>
        <w:numPr>
          <w:ilvl w:val="1"/>
          <w:numId w:val="14"/>
        </w:numPr>
        <w:spacing w:after="120"/>
        <w:ind w:left="426" w:hanging="568"/>
        <w:jc w:val="both"/>
        <w:rPr>
          <w:rFonts w:ascii="Maiandra GD" w:hAnsi="Maiandra GD" w:cs="Arial"/>
        </w:rPr>
      </w:pPr>
      <w:r w:rsidRPr="007E27B9">
        <w:rPr>
          <w:rFonts w:ascii="Maiandra GD" w:hAnsi="Maiandra GD"/>
        </w:rPr>
        <w:t xml:space="preserve">Either Party may terminate this Contract, by giving not less than 30 days’ </w:t>
      </w:r>
      <w:r w:rsidR="007E27B9" w:rsidRPr="007E27B9">
        <w:rPr>
          <w:rFonts w:ascii="Maiandra GD" w:hAnsi="Maiandra GD"/>
        </w:rPr>
        <w:t xml:space="preserve"> </w:t>
      </w:r>
      <w:r w:rsidRPr="007E27B9">
        <w:rPr>
          <w:rFonts w:ascii="Maiandra GD" w:hAnsi="Maiandra GD"/>
        </w:rPr>
        <w:t xml:space="preserve">written notice to the other Party, if, as a result of </w:t>
      </w:r>
      <w:r w:rsidRPr="007E27B9">
        <w:rPr>
          <w:rFonts w:ascii="Maiandra GD" w:hAnsi="Maiandra GD" w:cs="Arial"/>
          <w:i/>
          <w:iCs/>
        </w:rPr>
        <w:t>Force Majeure</w:t>
      </w:r>
      <w:r w:rsidRPr="007E27B9">
        <w:rPr>
          <w:rFonts w:ascii="Maiandra GD" w:hAnsi="Maiandra GD"/>
        </w:rPr>
        <w:t xml:space="preserve">, either Party is unable to perform a material portion of its obligation for a period exceeding 30 days. </w:t>
      </w:r>
    </w:p>
    <w:p w14:paraId="2A6F0019" w14:textId="43439CD1" w:rsidR="00420D20" w:rsidRPr="00420D20" w:rsidRDefault="00420D20" w:rsidP="003D5599">
      <w:pPr>
        <w:numPr>
          <w:ilvl w:val="1"/>
          <w:numId w:val="14"/>
        </w:numPr>
        <w:spacing w:after="120"/>
        <w:ind w:left="426" w:hanging="568"/>
        <w:jc w:val="both"/>
        <w:rPr>
          <w:rFonts w:ascii="Maiandra GD" w:hAnsi="Maiandra GD" w:cs="Arial"/>
        </w:rPr>
      </w:pPr>
      <w:r w:rsidRPr="00420D20">
        <w:rPr>
          <w:rFonts w:ascii="Maiandra GD" w:hAnsi="Maiandra GD"/>
        </w:rPr>
        <w:t>Termination shall be without prejudice to the Procuring Entity’s obligation to pay for the work satisfactorily completed, or all reasonable expenses incurred, by the Individual Consultant under this Contract prior to such termination.</w:t>
      </w:r>
    </w:p>
    <w:p w14:paraId="525FF507"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No Waiver</w:t>
      </w:r>
    </w:p>
    <w:p w14:paraId="4647E835" w14:textId="473D9626"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lastRenderedPageBreak/>
        <w:t>No forbearance shown or granted to the Individual Consultant, unless in writing by an authorised officer of the Procuring Entity,</w:t>
      </w:r>
      <w:r w:rsidRPr="00420D20">
        <w:rPr>
          <w:rFonts w:ascii="Maiandra GD" w:hAnsi="Maiandra GD" w:cs="Arial"/>
          <w:b/>
          <w:i/>
        </w:rPr>
        <w:t xml:space="preserve"> </w:t>
      </w:r>
      <w:r w:rsidRPr="00420D20">
        <w:rPr>
          <w:rFonts w:ascii="Maiandra GD" w:hAnsi="Maiandra GD" w:cs="Arial"/>
        </w:rPr>
        <w:t>shall in any way affect or prejudice the rights of the Procuring Entity</w:t>
      </w:r>
      <w:r w:rsidRPr="00420D20">
        <w:rPr>
          <w:rFonts w:ascii="Maiandra GD" w:hAnsi="Maiandra GD" w:cs="Arial"/>
          <w:b/>
          <w:i/>
        </w:rPr>
        <w:t xml:space="preserve"> </w:t>
      </w:r>
      <w:r w:rsidRPr="00420D20">
        <w:rPr>
          <w:rFonts w:ascii="Maiandra GD" w:hAnsi="Maiandra GD" w:cs="Arial"/>
        </w:rPr>
        <w:t>or be taken as a waiver of any of these Terms.</w:t>
      </w:r>
    </w:p>
    <w:p w14:paraId="20B61A6E" w14:textId="77777777" w:rsidR="00420D20" w:rsidRPr="00420D20" w:rsidRDefault="00420D20" w:rsidP="0002425A">
      <w:pPr>
        <w:pStyle w:val="BodyText2"/>
        <w:spacing w:after="120"/>
        <w:ind w:left="426"/>
        <w:rPr>
          <w:rFonts w:ascii="Maiandra GD" w:hAnsi="Maiandra GD" w:cs="Arial"/>
        </w:rPr>
      </w:pPr>
    </w:p>
    <w:p w14:paraId="4FA40ADA"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Variations</w:t>
      </w:r>
    </w:p>
    <w:p w14:paraId="63411F9D"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Any variation to these terms or the provisions of the Annexes shall be subject to a written Addendum and be signed by duly authorized signatories on behalf of the Individual Consultant and the Procuring Entity respectively.</w:t>
      </w:r>
    </w:p>
    <w:p w14:paraId="5466C2BE"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Jurisdiction</w:t>
      </w:r>
    </w:p>
    <w:p w14:paraId="090EDC4A" w14:textId="77777777" w:rsidR="007E27B9" w:rsidRDefault="00762E89" w:rsidP="007E27B9">
      <w:pPr>
        <w:pStyle w:val="BodyText2"/>
        <w:spacing w:after="120"/>
        <w:ind w:left="426"/>
        <w:rPr>
          <w:rFonts w:ascii="Maiandra GD" w:hAnsi="Maiandra GD" w:cs="Arial"/>
        </w:rPr>
      </w:pPr>
      <w:r w:rsidRPr="00420D20">
        <w:rPr>
          <w:rFonts w:ascii="Maiandra GD" w:hAnsi="Maiandra GD" w:cs="Arial"/>
        </w:rPr>
        <w:t>This contract shall be governed by, and shall be construed in accordance with Botswana law and each party agrees to submit to the exclusive jurisdiction of the Botswana courts in regard to any claim or matter arising under this contract.</w:t>
      </w:r>
    </w:p>
    <w:p w14:paraId="37803E5A" w14:textId="77777777" w:rsidR="007E27B9" w:rsidRDefault="007E27B9" w:rsidP="007E27B9">
      <w:pPr>
        <w:pStyle w:val="BodyText2"/>
        <w:spacing w:after="120"/>
        <w:ind w:left="426"/>
        <w:rPr>
          <w:rFonts w:ascii="Maiandra GD" w:hAnsi="Maiandra GD" w:cs="Arial"/>
        </w:rPr>
      </w:pPr>
    </w:p>
    <w:p w14:paraId="4AB933C6" w14:textId="77777777" w:rsidR="007E27B9" w:rsidRDefault="00420D20" w:rsidP="007E27B9">
      <w:pPr>
        <w:pStyle w:val="BodyText2"/>
        <w:spacing w:after="120"/>
        <w:ind w:left="426" w:hanging="516"/>
        <w:rPr>
          <w:rFonts w:ascii="Maiandra GD" w:hAnsi="Maiandra GD"/>
        </w:rPr>
      </w:pPr>
      <w:r w:rsidRPr="00420D20">
        <w:rPr>
          <w:rFonts w:ascii="Maiandra GD" w:hAnsi="Maiandra GD"/>
        </w:rPr>
        <w:t>17.1  </w:t>
      </w:r>
      <w:r w:rsidR="007E27B9">
        <w:rPr>
          <w:rFonts w:ascii="Maiandra GD" w:hAnsi="Maiandra GD"/>
        </w:rPr>
        <w:t xml:space="preserve"> </w:t>
      </w:r>
      <w:r w:rsidRPr="00420D20">
        <w:rPr>
          <w:rFonts w:ascii="Maiandra GD" w:hAnsi="Maiandra GD"/>
        </w:rPr>
        <w:t xml:space="preserve">This contract shall be governed by, and shall be construed in accordance, </w:t>
      </w:r>
      <w:r w:rsidR="007E27B9">
        <w:rPr>
          <w:rFonts w:ascii="Maiandra GD" w:hAnsi="Maiandra GD"/>
        </w:rPr>
        <w:t xml:space="preserve">  </w:t>
      </w:r>
      <w:r w:rsidRPr="00420D20">
        <w:rPr>
          <w:rFonts w:ascii="Maiandra GD" w:hAnsi="Maiandra GD"/>
        </w:rPr>
        <w:t xml:space="preserve">with Botswana law. </w:t>
      </w:r>
    </w:p>
    <w:p w14:paraId="499311BB" w14:textId="77777777" w:rsidR="007E27B9" w:rsidRDefault="00420D20" w:rsidP="007E27B9">
      <w:pPr>
        <w:pStyle w:val="BodyText2"/>
        <w:spacing w:after="120"/>
        <w:ind w:left="426" w:hanging="516"/>
        <w:rPr>
          <w:rFonts w:ascii="Maiandra GD" w:hAnsi="Maiandra GD"/>
        </w:rPr>
      </w:pPr>
      <w:r w:rsidRPr="00420D20">
        <w:rPr>
          <w:rFonts w:ascii="Maiandra GD" w:hAnsi="Maiandra GD"/>
        </w:rPr>
        <w:t xml:space="preserve">17.2  The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 </w:t>
      </w:r>
    </w:p>
    <w:p w14:paraId="6935071D" w14:textId="77777777" w:rsidR="007E27B9" w:rsidRDefault="00420D20" w:rsidP="007E27B9">
      <w:pPr>
        <w:pStyle w:val="BodyText2"/>
        <w:spacing w:after="120"/>
        <w:ind w:left="426" w:hanging="516"/>
        <w:rPr>
          <w:rFonts w:ascii="Maiandra GD" w:hAnsi="Maiandra GD"/>
        </w:rPr>
      </w:pPr>
      <w:r w:rsidRPr="00420D20">
        <w:rPr>
          <w:rFonts w:ascii="Maiandra GD" w:hAnsi="Maiandra GD"/>
        </w:rPr>
        <w:t>17.3  The dispute shall be determined by a single arbitrator to be appointed by the Chairperson of the Botswana Law Societ</w:t>
      </w:r>
      <w:r w:rsidR="007E27B9">
        <w:rPr>
          <w:rFonts w:ascii="Maiandra GD" w:hAnsi="Maiandra GD"/>
        </w:rPr>
        <w:t>y upon request by either Party.</w:t>
      </w:r>
    </w:p>
    <w:p w14:paraId="49D76460" w14:textId="77777777" w:rsidR="007E27B9" w:rsidRDefault="00420D20" w:rsidP="007E27B9">
      <w:pPr>
        <w:pStyle w:val="BodyText2"/>
        <w:spacing w:after="120"/>
        <w:ind w:left="426" w:hanging="516"/>
        <w:rPr>
          <w:rFonts w:ascii="Maiandra GD" w:hAnsi="Maiandra GD" w:cs="Arial"/>
        </w:rPr>
      </w:pPr>
      <w:r w:rsidRPr="00420D20">
        <w:rPr>
          <w:rFonts w:ascii="Maiandra GD" w:hAnsi="Maiandra GD"/>
        </w:rPr>
        <w:t xml:space="preserve">17.4  The procedure of arbitration shall be fixed by the arbitrator who shall have full power to settle all questions of procedure in any case of disagreement with respect thereto. </w:t>
      </w:r>
    </w:p>
    <w:p w14:paraId="2C027E24" w14:textId="2728231A" w:rsidR="00420D20" w:rsidRPr="00420D20" w:rsidRDefault="00420D20" w:rsidP="007E27B9">
      <w:pPr>
        <w:pStyle w:val="BodyText2"/>
        <w:spacing w:after="120"/>
        <w:ind w:left="426" w:hanging="516"/>
        <w:rPr>
          <w:rFonts w:ascii="Maiandra GD" w:hAnsi="Maiandra GD" w:cs="Arial"/>
        </w:rPr>
      </w:pPr>
      <w:r w:rsidRPr="00420D20">
        <w:rPr>
          <w:rFonts w:ascii="Maiandra GD" w:hAnsi="Maiandra GD"/>
        </w:rPr>
        <w:t>17.5  The decisions of the arbitrator shall be final and binding upon the parties. The arbitration shall take place in Botswana and substantive law of Botswana shall apply.</w:t>
      </w:r>
    </w:p>
    <w:p w14:paraId="7EDA02B3" w14:textId="77777777" w:rsidR="00762E89" w:rsidRPr="00420D20" w:rsidRDefault="00762E89" w:rsidP="0002425A">
      <w:pPr>
        <w:jc w:val="both"/>
        <w:rPr>
          <w:rFonts w:ascii="Maiandra GD" w:hAnsi="Maiandra GD" w:cs="Arial"/>
        </w:rPr>
      </w:pPr>
    </w:p>
    <w:p w14:paraId="34733D61" w14:textId="3B627913" w:rsidR="00AC10E4" w:rsidRDefault="00762E89" w:rsidP="0002425A">
      <w:pPr>
        <w:jc w:val="both"/>
        <w:rPr>
          <w:rFonts w:ascii="Maiandra GD" w:hAnsi="Maiandra GD" w:cs="Arial"/>
          <w:b/>
        </w:rPr>
      </w:pPr>
      <w:r w:rsidRPr="00420D20">
        <w:rPr>
          <w:rFonts w:ascii="Maiandra GD" w:hAnsi="Maiandra GD" w:cs="Arial"/>
          <w:b/>
        </w:rPr>
        <w:t xml:space="preserve">The following Annexes are </w:t>
      </w:r>
      <w:r w:rsidR="007E27B9">
        <w:rPr>
          <w:rFonts w:ascii="Maiandra GD" w:hAnsi="Maiandra GD" w:cs="Arial"/>
          <w:b/>
        </w:rPr>
        <w:t>integral part of this Contract:</w:t>
      </w:r>
    </w:p>
    <w:p w14:paraId="07C31B5B" w14:textId="77777777" w:rsidR="00AC10E4" w:rsidRPr="00420D20" w:rsidRDefault="00AC10E4" w:rsidP="0002425A">
      <w:pPr>
        <w:jc w:val="both"/>
        <w:rPr>
          <w:rFonts w:ascii="Maiandra GD" w:hAnsi="Maiandra GD" w:cs="Arial"/>
          <w:b/>
        </w:rPr>
      </w:pPr>
    </w:p>
    <w:p w14:paraId="6AE9D499" w14:textId="77777777" w:rsidR="00762E89" w:rsidRPr="0002425A" w:rsidRDefault="00762E89" w:rsidP="0002425A">
      <w:pPr>
        <w:jc w:val="both"/>
        <w:rPr>
          <w:rFonts w:ascii="Maiandra GD" w:hAnsi="Maiandra GD" w:cs="Arial"/>
        </w:rPr>
      </w:pPr>
    </w:p>
    <w:p w14:paraId="278DD8D6" w14:textId="77777777" w:rsidR="00762E89" w:rsidRPr="0002425A" w:rsidRDefault="00762E89" w:rsidP="0002425A">
      <w:pPr>
        <w:jc w:val="both"/>
        <w:rPr>
          <w:rFonts w:ascii="Maiandra GD" w:hAnsi="Maiandra GD" w:cs="Arial"/>
          <w:b/>
          <w:i/>
        </w:rPr>
      </w:pPr>
      <w:r w:rsidRPr="0002425A">
        <w:rPr>
          <w:rFonts w:ascii="Maiandra GD" w:hAnsi="Maiandra GD" w:cs="Arial"/>
          <w:b/>
          <w:i/>
        </w:rPr>
        <w:t>Annex 1: Terms of Reference</w:t>
      </w:r>
    </w:p>
    <w:p w14:paraId="07C448E9" w14:textId="77777777" w:rsidR="00762E89" w:rsidRPr="0002425A" w:rsidRDefault="00762E89" w:rsidP="0002425A">
      <w:pPr>
        <w:jc w:val="both"/>
        <w:rPr>
          <w:rFonts w:ascii="Maiandra GD" w:hAnsi="Maiandra GD" w:cs="Arial"/>
          <w:b/>
          <w:i/>
        </w:rPr>
      </w:pPr>
      <w:r w:rsidRPr="0002425A">
        <w:rPr>
          <w:rFonts w:ascii="Maiandra GD" w:hAnsi="Maiandra GD" w:cs="Arial"/>
          <w:b/>
          <w:i/>
        </w:rPr>
        <w:t>Annex 2: Payment Schedule and Requirements</w:t>
      </w:r>
    </w:p>
    <w:p w14:paraId="102DCAD8" w14:textId="77777777" w:rsidR="00762E89" w:rsidRPr="0002425A" w:rsidRDefault="00762E89" w:rsidP="0002425A">
      <w:pPr>
        <w:jc w:val="both"/>
        <w:rPr>
          <w:rFonts w:ascii="Maiandra GD" w:hAnsi="Maiandra GD" w:cs="Arial"/>
        </w:rPr>
      </w:pPr>
    </w:p>
    <w:p w14:paraId="47CB7CC9" w14:textId="77777777" w:rsidR="00762E89" w:rsidRPr="0002425A" w:rsidRDefault="00762E89" w:rsidP="0002425A">
      <w:pPr>
        <w:jc w:val="both"/>
        <w:rPr>
          <w:rFonts w:ascii="Maiandra GD" w:hAnsi="Maiandra GD" w:cs="Arial"/>
        </w:rPr>
      </w:pPr>
      <w:r w:rsidRPr="0002425A">
        <w:rPr>
          <w:rFonts w:ascii="Maiandra GD" w:hAnsi="Maiandra GD" w:cs="Arial"/>
        </w:rPr>
        <w:t xml:space="preserve">Signed today </w:t>
      </w:r>
      <w:r w:rsidRPr="0002425A">
        <w:rPr>
          <w:rFonts w:ascii="Maiandra GD" w:hAnsi="Maiandra GD" w:cs="Arial"/>
          <w:b/>
          <w:i/>
        </w:rPr>
        <w:t>[insert the date]</w:t>
      </w:r>
      <w:r w:rsidRPr="0002425A">
        <w:rPr>
          <w:rFonts w:ascii="Maiandra GD" w:hAnsi="Maiandra GD" w:cs="Arial"/>
        </w:rPr>
        <w:t xml:space="preserve"> in four (4) originals in the English language by: </w:t>
      </w:r>
    </w:p>
    <w:p w14:paraId="647F0D53" w14:textId="77777777" w:rsidR="00762E89" w:rsidRPr="0002425A" w:rsidRDefault="00762E89" w:rsidP="0002425A">
      <w:pPr>
        <w:jc w:val="both"/>
        <w:rPr>
          <w:rFonts w:ascii="Maiandra GD" w:hAnsi="Maiandra GD" w:cs="Arial"/>
          <w:b/>
          <w:lang w:val="en-GB"/>
        </w:rPr>
      </w:pPr>
    </w:p>
    <w:tbl>
      <w:tblPr>
        <w:tblW w:w="881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60"/>
        <w:gridCol w:w="3288"/>
        <w:gridCol w:w="1404"/>
        <w:gridCol w:w="2867"/>
      </w:tblGrid>
      <w:tr w:rsidR="00762E89" w:rsidRPr="0002425A" w14:paraId="4E779AF5" w14:textId="77777777" w:rsidTr="00AC10E4">
        <w:trPr>
          <w:trHeight w:val="368"/>
        </w:trPr>
        <w:tc>
          <w:tcPr>
            <w:tcW w:w="4548" w:type="dxa"/>
            <w:gridSpan w:val="2"/>
            <w:shd w:val="clear" w:color="auto" w:fill="D9D9D9" w:themeFill="background1" w:themeFillShade="D9"/>
          </w:tcPr>
          <w:p w14:paraId="792F0EFA" w14:textId="77777777" w:rsidR="00762E89" w:rsidRPr="0002425A" w:rsidRDefault="00762E89" w:rsidP="0002425A">
            <w:pPr>
              <w:jc w:val="both"/>
              <w:rPr>
                <w:rFonts w:ascii="Maiandra GD" w:hAnsi="Maiandra GD" w:cs="Arial"/>
                <w:b/>
              </w:rPr>
            </w:pPr>
            <w:r w:rsidRPr="0002425A">
              <w:rPr>
                <w:rFonts w:ascii="Maiandra GD" w:hAnsi="Maiandra GD" w:cs="Arial"/>
                <w:b/>
              </w:rPr>
              <w:t>For the Procuring Entity</w:t>
            </w:r>
          </w:p>
        </w:tc>
        <w:tc>
          <w:tcPr>
            <w:tcW w:w="4271" w:type="dxa"/>
            <w:gridSpan w:val="2"/>
            <w:shd w:val="clear" w:color="auto" w:fill="D9D9D9" w:themeFill="background1" w:themeFillShade="D9"/>
          </w:tcPr>
          <w:p w14:paraId="1D5E8741" w14:textId="77777777" w:rsidR="00762E89" w:rsidRPr="0002425A" w:rsidRDefault="00762E89" w:rsidP="0002425A">
            <w:pPr>
              <w:jc w:val="both"/>
              <w:rPr>
                <w:rFonts w:ascii="Maiandra GD" w:hAnsi="Maiandra GD" w:cs="Arial"/>
                <w:b/>
              </w:rPr>
            </w:pPr>
            <w:r w:rsidRPr="0002425A">
              <w:rPr>
                <w:rFonts w:ascii="Maiandra GD" w:hAnsi="Maiandra GD" w:cs="Arial"/>
                <w:b/>
              </w:rPr>
              <w:t>For the Individual Consultant</w:t>
            </w:r>
          </w:p>
        </w:tc>
      </w:tr>
      <w:tr w:rsidR="00762E89" w:rsidRPr="0002425A" w14:paraId="745067C0" w14:textId="77777777" w:rsidTr="00AC10E4">
        <w:trPr>
          <w:trHeight w:val="383"/>
        </w:trPr>
        <w:tc>
          <w:tcPr>
            <w:tcW w:w="1260" w:type="dxa"/>
          </w:tcPr>
          <w:p w14:paraId="5D809ABE" w14:textId="77777777" w:rsidR="00762E89" w:rsidRPr="0002425A" w:rsidRDefault="00762E89" w:rsidP="0002425A">
            <w:pPr>
              <w:jc w:val="both"/>
              <w:rPr>
                <w:rFonts w:ascii="Maiandra GD" w:hAnsi="Maiandra GD" w:cs="Arial"/>
                <w:b/>
              </w:rPr>
            </w:pPr>
            <w:r w:rsidRPr="0002425A">
              <w:rPr>
                <w:rFonts w:ascii="Maiandra GD" w:hAnsi="Maiandra GD" w:cs="Arial"/>
                <w:b/>
              </w:rPr>
              <w:t>Name :</w:t>
            </w:r>
          </w:p>
        </w:tc>
        <w:tc>
          <w:tcPr>
            <w:tcW w:w="3288" w:type="dxa"/>
          </w:tcPr>
          <w:p w14:paraId="29BD60E3" w14:textId="77777777" w:rsidR="00762E89" w:rsidRPr="0002425A" w:rsidRDefault="00762E89" w:rsidP="0002425A">
            <w:pPr>
              <w:jc w:val="both"/>
              <w:rPr>
                <w:rFonts w:ascii="Maiandra GD" w:hAnsi="Maiandra GD" w:cs="Arial"/>
                <w:b/>
              </w:rPr>
            </w:pPr>
          </w:p>
        </w:tc>
        <w:tc>
          <w:tcPr>
            <w:tcW w:w="1404" w:type="dxa"/>
          </w:tcPr>
          <w:p w14:paraId="613AB396" w14:textId="77777777" w:rsidR="00762E89" w:rsidRPr="0002425A" w:rsidRDefault="00762E89" w:rsidP="0002425A">
            <w:pPr>
              <w:jc w:val="both"/>
              <w:rPr>
                <w:rFonts w:ascii="Maiandra GD" w:hAnsi="Maiandra GD" w:cs="Arial"/>
                <w:b/>
              </w:rPr>
            </w:pPr>
            <w:r w:rsidRPr="0002425A">
              <w:rPr>
                <w:rFonts w:ascii="Maiandra GD" w:hAnsi="Maiandra GD" w:cs="Arial"/>
                <w:b/>
              </w:rPr>
              <w:t>Name :</w:t>
            </w:r>
          </w:p>
        </w:tc>
        <w:tc>
          <w:tcPr>
            <w:tcW w:w="2867" w:type="dxa"/>
          </w:tcPr>
          <w:p w14:paraId="24087A81" w14:textId="77777777" w:rsidR="00762E89" w:rsidRPr="0002425A" w:rsidRDefault="00762E89" w:rsidP="0002425A">
            <w:pPr>
              <w:jc w:val="both"/>
              <w:rPr>
                <w:rFonts w:ascii="Maiandra GD" w:hAnsi="Maiandra GD" w:cs="Arial"/>
                <w:b/>
              </w:rPr>
            </w:pPr>
          </w:p>
        </w:tc>
      </w:tr>
      <w:tr w:rsidR="00762E89" w:rsidRPr="0002425A" w14:paraId="2F069401" w14:textId="77777777" w:rsidTr="00AC10E4">
        <w:trPr>
          <w:trHeight w:val="368"/>
        </w:trPr>
        <w:tc>
          <w:tcPr>
            <w:tcW w:w="1260" w:type="dxa"/>
          </w:tcPr>
          <w:p w14:paraId="4BA91621" w14:textId="77777777" w:rsidR="00762E89" w:rsidRPr="0002425A" w:rsidRDefault="00762E89" w:rsidP="0002425A">
            <w:pPr>
              <w:jc w:val="both"/>
              <w:rPr>
                <w:rFonts w:ascii="Maiandra GD" w:hAnsi="Maiandra GD" w:cs="Arial"/>
                <w:b/>
              </w:rPr>
            </w:pPr>
            <w:r w:rsidRPr="0002425A">
              <w:rPr>
                <w:rFonts w:ascii="Maiandra GD" w:hAnsi="Maiandra GD" w:cs="Arial"/>
                <w:b/>
              </w:rPr>
              <w:t>Position :</w:t>
            </w:r>
          </w:p>
        </w:tc>
        <w:tc>
          <w:tcPr>
            <w:tcW w:w="3288" w:type="dxa"/>
          </w:tcPr>
          <w:p w14:paraId="30C2C0B0" w14:textId="77777777" w:rsidR="00762E89" w:rsidRPr="0002425A" w:rsidRDefault="00762E89" w:rsidP="0002425A">
            <w:pPr>
              <w:jc w:val="both"/>
              <w:rPr>
                <w:rFonts w:ascii="Maiandra GD" w:hAnsi="Maiandra GD" w:cs="Arial"/>
                <w:b/>
              </w:rPr>
            </w:pPr>
          </w:p>
        </w:tc>
        <w:tc>
          <w:tcPr>
            <w:tcW w:w="1404" w:type="dxa"/>
          </w:tcPr>
          <w:p w14:paraId="3A66EB77" w14:textId="77777777" w:rsidR="00762E89" w:rsidRPr="0002425A" w:rsidRDefault="00762E89" w:rsidP="0002425A">
            <w:pPr>
              <w:jc w:val="both"/>
              <w:rPr>
                <w:rFonts w:ascii="Maiandra GD" w:hAnsi="Maiandra GD" w:cs="Arial"/>
                <w:b/>
              </w:rPr>
            </w:pPr>
          </w:p>
        </w:tc>
        <w:tc>
          <w:tcPr>
            <w:tcW w:w="2867" w:type="dxa"/>
          </w:tcPr>
          <w:p w14:paraId="196411AB" w14:textId="77777777" w:rsidR="00762E89" w:rsidRPr="0002425A" w:rsidRDefault="00762E89" w:rsidP="0002425A">
            <w:pPr>
              <w:jc w:val="both"/>
              <w:rPr>
                <w:rFonts w:ascii="Maiandra GD" w:hAnsi="Maiandra GD" w:cs="Arial"/>
                <w:b/>
              </w:rPr>
            </w:pPr>
          </w:p>
        </w:tc>
      </w:tr>
      <w:tr w:rsidR="00762E89" w:rsidRPr="0002425A" w14:paraId="2D450F6B" w14:textId="77777777" w:rsidTr="00AC10E4">
        <w:trPr>
          <w:trHeight w:val="383"/>
        </w:trPr>
        <w:tc>
          <w:tcPr>
            <w:tcW w:w="1260" w:type="dxa"/>
          </w:tcPr>
          <w:p w14:paraId="2A68BDC3" w14:textId="77777777" w:rsidR="00762E89" w:rsidRPr="0002425A" w:rsidRDefault="00762E89" w:rsidP="0002425A">
            <w:pPr>
              <w:jc w:val="both"/>
              <w:rPr>
                <w:rFonts w:ascii="Maiandra GD" w:hAnsi="Maiandra GD" w:cs="Arial"/>
                <w:b/>
              </w:rPr>
            </w:pPr>
            <w:r w:rsidRPr="0002425A">
              <w:rPr>
                <w:rFonts w:ascii="Maiandra GD" w:hAnsi="Maiandra GD" w:cs="Arial"/>
                <w:b/>
              </w:rPr>
              <w:t>Place :</w:t>
            </w:r>
          </w:p>
        </w:tc>
        <w:tc>
          <w:tcPr>
            <w:tcW w:w="3288" w:type="dxa"/>
          </w:tcPr>
          <w:p w14:paraId="0F449BB0" w14:textId="77777777" w:rsidR="00762E89" w:rsidRPr="0002425A" w:rsidRDefault="00762E89" w:rsidP="0002425A">
            <w:pPr>
              <w:jc w:val="both"/>
              <w:rPr>
                <w:rFonts w:ascii="Maiandra GD" w:hAnsi="Maiandra GD" w:cs="Arial"/>
                <w:b/>
              </w:rPr>
            </w:pPr>
          </w:p>
        </w:tc>
        <w:tc>
          <w:tcPr>
            <w:tcW w:w="1404" w:type="dxa"/>
          </w:tcPr>
          <w:p w14:paraId="56156B1B" w14:textId="77777777" w:rsidR="00762E89" w:rsidRPr="0002425A" w:rsidRDefault="00762E89" w:rsidP="0002425A">
            <w:pPr>
              <w:jc w:val="both"/>
              <w:rPr>
                <w:rFonts w:ascii="Maiandra GD" w:hAnsi="Maiandra GD" w:cs="Arial"/>
                <w:b/>
              </w:rPr>
            </w:pPr>
            <w:r w:rsidRPr="0002425A">
              <w:rPr>
                <w:rFonts w:ascii="Maiandra GD" w:hAnsi="Maiandra GD" w:cs="Arial"/>
                <w:b/>
              </w:rPr>
              <w:t>Place :</w:t>
            </w:r>
          </w:p>
        </w:tc>
        <w:tc>
          <w:tcPr>
            <w:tcW w:w="2867" w:type="dxa"/>
          </w:tcPr>
          <w:p w14:paraId="0EBABF2E" w14:textId="77777777" w:rsidR="00762E89" w:rsidRPr="0002425A" w:rsidRDefault="00762E89" w:rsidP="0002425A">
            <w:pPr>
              <w:jc w:val="both"/>
              <w:rPr>
                <w:rFonts w:ascii="Maiandra GD" w:hAnsi="Maiandra GD" w:cs="Arial"/>
                <w:b/>
              </w:rPr>
            </w:pPr>
          </w:p>
        </w:tc>
      </w:tr>
      <w:tr w:rsidR="00762E89" w:rsidRPr="0002425A" w14:paraId="353010EC" w14:textId="77777777" w:rsidTr="00AC10E4">
        <w:trPr>
          <w:trHeight w:val="368"/>
        </w:trPr>
        <w:tc>
          <w:tcPr>
            <w:tcW w:w="1260" w:type="dxa"/>
          </w:tcPr>
          <w:p w14:paraId="4D6D4F31" w14:textId="77777777" w:rsidR="00762E89" w:rsidRPr="0002425A" w:rsidRDefault="00762E89" w:rsidP="0002425A">
            <w:pPr>
              <w:jc w:val="both"/>
              <w:rPr>
                <w:rFonts w:ascii="Maiandra GD" w:hAnsi="Maiandra GD" w:cs="Arial"/>
                <w:b/>
              </w:rPr>
            </w:pPr>
            <w:r w:rsidRPr="0002425A">
              <w:rPr>
                <w:rFonts w:ascii="Maiandra GD" w:hAnsi="Maiandra GD" w:cs="Arial"/>
                <w:b/>
              </w:rPr>
              <w:lastRenderedPageBreak/>
              <w:t xml:space="preserve">Date: </w:t>
            </w:r>
          </w:p>
        </w:tc>
        <w:tc>
          <w:tcPr>
            <w:tcW w:w="3288" w:type="dxa"/>
          </w:tcPr>
          <w:p w14:paraId="7583E40A" w14:textId="77777777" w:rsidR="00762E89" w:rsidRPr="0002425A" w:rsidRDefault="00762E89" w:rsidP="0002425A">
            <w:pPr>
              <w:jc w:val="both"/>
              <w:rPr>
                <w:rFonts w:ascii="Maiandra GD" w:hAnsi="Maiandra GD" w:cs="Arial"/>
                <w:b/>
              </w:rPr>
            </w:pPr>
          </w:p>
        </w:tc>
        <w:tc>
          <w:tcPr>
            <w:tcW w:w="1404" w:type="dxa"/>
          </w:tcPr>
          <w:p w14:paraId="5FD03A48" w14:textId="77777777" w:rsidR="00762E89" w:rsidRPr="0002425A" w:rsidRDefault="00762E89" w:rsidP="0002425A">
            <w:pPr>
              <w:jc w:val="both"/>
              <w:rPr>
                <w:rFonts w:ascii="Maiandra GD" w:hAnsi="Maiandra GD" w:cs="Arial"/>
                <w:b/>
              </w:rPr>
            </w:pPr>
            <w:r w:rsidRPr="0002425A">
              <w:rPr>
                <w:rFonts w:ascii="Maiandra GD" w:hAnsi="Maiandra GD" w:cs="Arial"/>
                <w:b/>
              </w:rPr>
              <w:t>Date :</w:t>
            </w:r>
          </w:p>
        </w:tc>
        <w:tc>
          <w:tcPr>
            <w:tcW w:w="2867" w:type="dxa"/>
          </w:tcPr>
          <w:p w14:paraId="5258D6AA" w14:textId="77777777" w:rsidR="00762E89" w:rsidRPr="0002425A" w:rsidRDefault="00762E89" w:rsidP="0002425A">
            <w:pPr>
              <w:jc w:val="both"/>
              <w:rPr>
                <w:rFonts w:ascii="Maiandra GD" w:hAnsi="Maiandra GD" w:cs="Arial"/>
                <w:b/>
              </w:rPr>
            </w:pPr>
          </w:p>
        </w:tc>
      </w:tr>
      <w:tr w:rsidR="00762E89" w:rsidRPr="0002425A" w14:paraId="12D2754E" w14:textId="77777777" w:rsidTr="00AC10E4">
        <w:trPr>
          <w:trHeight w:val="1119"/>
        </w:trPr>
        <w:tc>
          <w:tcPr>
            <w:tcW w:w="1260" w:type="dxa"/>
          </w:tcPr>
          <w:p w14:paraId="10060D6C" w14:textId="77777777" w:rsidR="00762E89" w:rsidRPr="0002425A" w:rsidRDefault="00762E89" w:rsidP="0002425A">
            <w:pPr>
              <w:jc w:val="both"/>
              <w:rPr>
                <w:rFonts w:ascii="Maiandra GD" w:hAnsi="Maiandra GD" w:cs="Arial"/>
                <w:b/>
              </w:rPr>
            </w:pPr>
            <w:r w:rsidRPr="0002425A">
              <w:rPr>
                <w:rFonts w:ascii="Maiandra GD" w:hAnsi="Maiandra GD" w:cs="Arial"/>
                <w:b/>
              </w:rPr>
              <w:t>Signature:</w:t>
            </w:r>
          </w:p>
        </w:tc>
        <w:tc>
          <w:tcPr>
            <w:tcW w:w="3288" w:type="dxa"/>
          </w:tcPr>
          <w:p w14:paraId="533D99FC" w14:textId="77777777" w:rsidR="00762E89" w:rsidRPr="0002425A" w:rsidRDefault="00762E89" w:rsidP="0002425A">
            <w:pPr>
              <w:jc w:val="both"/>
              <w:rPr>
                <w:rFonts w:ascii="Maiandra GD" w:hAnsi="Maiandra GD" w:cs="Arial"/>
                <w:b/>
              </w:rPr>
            </w:pPr>
          </w:p>
          <w:p w14:paraId="7D4949C3" w14:textId="77777777" w:rsidR="00762E89" w:rsidRPr="0002425A" w:rsidRDefault="00762E89" w:rsidP="0002425A">
            <w:pPr>
              <w:jc w:val="both"/>
              <w:rPr>
                <w:rFonts w:ascii="Maiandra GD" w:hAnsi="Maiandra GD" w:cs="Arial"/>
                <w:b/>
              </w:rPr>
            </w:pPr>
          </w:p>
          <w:p w14:paraId="7F9FA949" w14:textId="77777777" w:rsidR="00762E89" w:rsidRPr="0002425A" w:rsidRDefault="00762E89" w:rsidP="0002425A">
            <w:pPr>
              <w:jc w:val="both"/>
              <w:rPr>
                <w:rFonts w:ascii="Maiandra GD" w:hAnsi="Maiandra GD" w:cs="Arial"/>
                <w:b/>
              </w:rPr>
            </w:pPr>
          </w:p>
        </w:tc>
        <w:tc>
          <w:tcPr>
            <w:tcW w:w="1404" w:type="dxa"/>
          </w:tcPr>
          <w:p w14:paraId="2B2E41A5" w14:textId="77777777" w:rsidR="00762E89" w:rsidRPr="0002425A" w:rsidRDefault="00762E89" w:rsidP="0002425A">
            <w:pPr>
              <w:jc w:val="both"/>
              <w:rPr>
                <w:rFonts w:ascii="Maiandra GD" w:hAnsi="Maiandra GD" w:cs="Arial"/>
                <w:b/>
              </w:rPr>
            </w:pPr>
            <w:r w:rsidRPr="0002425A">
              <w:rPr>
                <w:rFonts w:ascii="Maiandra GD" w:hAnsi="Maiandra GD" w:cs="Arial"/>
                <w:b/>
              </w:rPr>
              <w:t>Signature:</w:t>
            </w:r>
          </w:p>
        </w:tc>
        <w:tc>
          <w:tcPr>
            <w:tcW w:w="2867" w:type="dxa"/>
          </w:tcPr>
          <w:p w14:paraId="28990E9D" w14:textId="77777777" w:rsidR="00762E89" w:rsidRPr="0002425A" w:rsidRDefault="00762E89" w:rsidP="0002425A">
            <w:pPr>
              <w:jc w:val="both"/>
              <w:rPr>
                <w:rFonts w:ascii="Maiandra GD" w:hAnsi="Maiandra GD" w:cs="Arial"/>
                <w:b/>
              </w:rPr>
            </w:pPr>
          </w:p>
        </w:tc>
      </w:tr>
    </w:tbl>
    <w:p w14:paraId="2EEAE3C4" w14:textId="77777777" w:rsidR="00762E89" w:rsidRPr="0002425A" w:rsidRDefault="00762E89" w:rsidP="0002425A">
      <w:pPr>
        <w:spacing w:after="200" w:line="276" w:lineRule="auto"/>
        <w:jc w:val="both"/>
        <w:rPr>
          <w:rFonts w:ascii="Maiandra GD" w:hAnsi="Maiandra GD" w:cs="Arial"/>
          <w:lang w:val="en-GB"/>
        </w:rPr>
      </w:pPr>
    </w:p>
    <w:p w14:paraId="2F60C38F" w14:textId="77777777" w:rsidR="009C5C86" w:rsidRDefault="009C5C86">
      <w:pPr>
        <w:spacing w:after="160" w:line="259" w:lineRule="auto"/>
        <w:rPr>
          <w:rFonts w:ascii="Maiandra GD" w:hAnsi="Maiandra GD" w:cs="Arial"/>
          <w:b/>
          <w:i/>
        </w:rPr>
      </w:pPr>
      <w:r>
        <w:rPr>
          <w:rFonts w:ascii="Maiandra GD" w:hAnsi="Maiandra GD" w:cs="Arial"/>
          <w:b/>
          <w:i/>
        </w:rPr>
        <w:br w:type="page"/>
      </w:r>
    </w:p>
    <w:p w14:paraId="5685F9B7" w14:textId="5D08A2F7" w:rsidR="00762E89" w:rsidRPr="0002425A" w:rsidRDefault="00762E89" w:rsidP="0002425A">
      <w:pPr>
        <w:jc w:val="both"/>
        <w:rPr>
          <w:rFonts w:ascii="Maiandra GD" w:hAnsi="Maiandra GD" w:cs="Arial"/>
          <w:b/>
          <w:i/>
        </w:rPr>
      </w:pPr>
      <w:r w:rsidRPr="0002425A">
        <w:rPr>
          <w:rFonts w:ascii="Maiandra GD" w:hAnsi="Maiandra GD" w:cs="Arial"/>
          <w:b/>
          <w:i/>
        </w:rPr>
        <w:lastRenderedPageBreak/>
        <w:t>Annex 1: Terms of Reference</w:t>
      </w:r>
    </w:p>
    <w:p w14:paraId="6CC9D0D2" w14:textId="77777777" w:rsidR="00762E89" w:rsidRPr="0002425A" w:rsidRDefault="00762E89" w:rsidP="0002425A">
      <w:pPr>
        <w:jc w:val="both"/>
        <w:rPr>
          <w:rFonts w:ascii="Maiandra GD" w:hAnsi="Maiandra GD" w:cs="Arial"/>
          <w:i/>
        </w:rPr>
      </w:pPr>
    </w:p>
    <w:p w14:paraId="155D0559" w14:textId="77777777" w:rsidR="00762E89" w:rsidRPr="0002425A" w:rsidRDefault="00762E89" w:rsidP="0002425A">
      <w:pPr>
        <w:jc w:val="both"/>
        <w:rPr>
          <w:rFonts w:ascii="Maiandra GD" w:hAnsi="Maiandra GD" w:cs="Arial"/>
          <w:i/>
        </w:rPr>
      </w:pPr>
      <w:r w:rsidRPr="0002425A">
        <w:rPr>
          <w:rFonts w:ascii="Maiandra GD" w:hAnsi="Maiandra GD" w:cs="Arial"/>
          <w:i/>
        </w:rPr>
        <w:t>[insert the Terms of Reference]</w:t>
      </w:r>
    </w:p>
    <w:p w14:paraId="2CA2E0F4" w14:textId="77777777" w:rsidR="00762E89" w:rsidRPr="0002425A" w:rsidRDefault="00762E89" w:rsidP="0002425A">
      <w:pPr>
        <w:jc w:val="both"/>
        <w:rPr>
          <w:rFonts w:ascii="Maiandra GD" w:hAnsi="Maiandra GD" w:cs="Arial"/>
          <w:b/>
          <w:i/>
        </w:rPr>
      </w:pPr>
    </w:p>
    <w:p w14:paraId="7F9CBE43" w14:textId="77777777" w:rsidR="00762E89" w:rsidRPr="0002425A" w:rsidRDefault="00762E89" w:rsidP="0002425A">
      <w:pPr>
        <w:spacing w:after="200" w:line="276" w:lineRule="auto"/>
        <w:jc w:val="both"/>
        <w:rPr>
          <w:rFonts w:ascii="Maiandra GD" w:hAnsi="Maiandra GD" w:cs="Arial"/>
          <w:b/>
          <w:i/>
        </w:rPr>
      </w:pPr>
      <w:r w:rsidRPr="0002425A">
        <w:rPr>
          <w:rFonts w:ascii="Maiandra GD" w:hAnsi="Maiandra GD" w:cs="Arial"/>
          <w:lang w:val="en-GB"/>
        </w:rPr>
        <w:br w:type="page"/>
      </w:r>
      <w:r w:rsidRPr="0002425A">
        <w:rPr>
          <w:rFonts w:ascii="Maiandra GD" w:hAnsi="Maiandra GD" w:cs="Arial"/>
          <w:b/>
          <w:i/>
        </w:rPr>
        <w:lastRenderedPageBreak/>
        <w:t>Annex 2: Payment Schedule and Requirements</w:t>
      </w:r>
    </w:p>
    <w:p w14:paraId="3B3C1770" w14:textId="77777777" w:rsidR="00762E89" w:rsidRPr="0002425A" w:rsidRDefault="00762E89" w:rsidP="0002425A">
      <w:pPr>
        <w:jc w:val="both"/>
        <w:rPr>
          <w:rFonts w:ascii="Maiandra GD" w:hAnsi="Maiandra GD" w:cs="Arial"/>
          <w:lang w:val="en-GB"/>
        </w:rPr>
      </w:pPr>
    </w:p>
    <w:p w14:paraId="0B5BEA59" w14:textId="50F4C198" w:rsidR="00762E89" w:rsidRPr="0002425A" w:rsidRDefault="00762E89" w:rsidP="0002425A">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rPr>
        <w:t xml:space="preserve">For Services rendered pursuant to Annex 1, the Procuring Entity shall pay the Individual Consultant an amount not to exceed the ceiling of US Dollars </w:t>
      </w:r>
      <w:r w:rsidRPr="0002425A">
        <w:rPr>
          <w:rFonts w:ascii="Maiandra GD" w:hAnsi="Maiandra GD" w:cs="Arial"/>
          <w:b/>
          <w:i/>
        </w:rPr>
        <w:t>[insert amount],</w:t>
      </w:r>
      <w:r w:rsidRPr="0002425A">
        <w:rPr>
          <w:rFonts w:ascii="Maiandra GD" w:hAnsi="Maiandra GD" w:cs="Arial"/>
          <w:b/>
        </w:rPr>
        <w:t xml:space="preserve"> </w:t>
      </w:r>
      <w:r w:rsidRPr="0002425A">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603A16D2" w14:textId="77777777" w:rsidR="00762E89" w:rsidRPr="0002425A" w:rsidRDefault="00762E89" w:rsidP="0002425A">
      <w:pPr>
        <w:pStyle w:val="ListParagraph"/>
        <w:tabs>
          <w:tab w:val="left" w:pos="142"/>
        </w:tabs>
        <w:ind w:left="284"/>
        <w:jc w:val="both"/>
        <w:rPr>
          <w:rFonts w:ascii="Maiandra GD" w:hAnsi="Maiandra GD" w:cs="Arial"/>
          <w:lang w:val="en-GB"/>
        </w:rPr>
      </w:pPr>
    </w:p>
    <w:p w14:paraId="2F8A62DD" w14:textId="4C2A20A2" w:rsidR="00762E89" w:rsidRDefault="00762E89" w:rsidP="0002425A">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lang w:val="en-GB"/>
        </w:rPr>
        <w:t xml:space="preserve">The breakdown of prices is: </w:t>
      </w:r>
    </w:p>
    <w:p w14:paraId="40D7DAD1" w14:textId="77777777" w:rsidR="00825ACA" w:rsidRPr="00825ACA" w:rsidRDefault="00825ACA" w:rsidP="00825ACA">
      <w:pPr>
        <w:pStyle w:val="ListParagraph"/>
        <w:rPr>
          <w:rFonts w:ascii="Maiandra GD" w:hAnsi="Maiandra GD" w:cs="Arial"/>
          <w:lang w:val="en-GB"/>
        </w:rPr>
      </w:pPr>
    </w:p>
    <w:tbl>
      <w:tblPr>
        <w:tblW w:w="967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34"/>
        <w:gridCol w:w="1731"/>
        <w:gridCol w:w="1619"/>
        <w:gridCol w:w="1400"/>
        <w:gridCol w:w="1333"/>
        <w:gridCol w:w="2461"/>
      </w:tblGrid>
      <w:tr w:rsidR="00825ACA" w:rsidRPr="000B5FFB" w14:paraId="7C28AB50" w14:textId="77777777" w:rsidTr="006E710E">
        <w:trPr>
          <w:trHeight w:hRule="exact" w:val="1950"/>
          <w:jc w:val="center"/>
        </w:trPr>
        <w:tc>
          <w:tcPr>
            <w:tcW w:w="1134" w:type="dxa"/>
            <w:tcBorders>
              <w:top w:val="double" w:sz="4" w:space="0" w:color="auto"/>
              <w:bottom w:val="single" w:sz="12" w:space="0" w:color="auto"/>
            </w:tcBorders>
            <w:shd w:val="clear" w:color="auto" w:fill="A6A6A6"/>
          </w:tcPr>
          <w:p w14:paraId="5D970E41"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w:t>
            </w:r>
          </w:p>
        </w:tc>
        <w:tc>
          <w:tcPr>
            <w:tcW w:w="1731" w:type="dxa"/>
            <w:tcBorders>
              <w:top w:val="double" w:sz="4" w:space="0" w:color="auto"/>
              <w:bottom w:val="single" w:sz="12" w:space="0" w:color="auto"/>
            </w:tcBorders>
            <w:shd w:val="clear" w:color="auto" w:fill="A6A6A6"/>
          </w:tcPr>
          <w:p w14:paraId="070ABF97"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5"/>
            </w:r>
          </w:p>
        </w:tc>
        <w:tc>
          <w:tcPr>
            <w:tcW w:w="1619" w:type="dxa"/>
            <w:tcBorders>
              <w:top w:val="double" w:sz="4" w:space="0" w:color="auto"/>
              <w:bottom w:val="single" w:sz="12" w:space="0" w:color="auto"/>
            </w:tcBorders>
            <w:shd w:val="clear" w:color="auto" w:fill="A6A6A6"/>
          </w:tcPr>
          <w:p w14:paraId="4264AD84"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w:t>
            </w:r>
            <w:r w:rsidRPr="000B5FFB">
              <w:rPr>
                <w:rStyle w:val="FootnoteReference"/>
                <w:rFonts w:ascii="Arial" w:hAnsi="Arial" w:cs="Arial"/>
                <w:b/>
                <w:bCs/>
                <w:lang w:val="en-GB"/>
              </w:rPr>
              <w:footnoteReference w:id="6"/>
            </w:r>
          </w:p>
        </w:tc>
        <w:tc>
          <w:tcPr>
            <w:tcW w:w="1400" w:type="dxa"/>
            <w:tcBorders>
              <w:top w:val="double" w:sz="4" w:space="0" w:color="auto"/>
              <w:bottom w:val="single" w:sz="12" w:space="0" w:color="auto"/>
            </w:tcBorders>
            <w:shd w:val="clear" w:color="auto" w:fill="A6A6A6"/>
          </w:tcPr>
          <w:p w14:paraId="2B617A7E"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No. of Units</w:t>
            </w:r>
          </w:p>
        </w:tc>
        <w:tc>
          <w:tcPr>
            <w:tcW w:w="1333" w:type="dxa"/>
            <w:tcBorders>
              <w:top w:val="double" w:sz="4" w:space="0" w:color="auto"/>
              <w:bottom w:val="single" w:sz="12" w:space="0" w:color="auto"/>
            </w:tcBorders>
            <w:shd w:val="clear" w:color="auto" w:fill="A6A6A6"/>
          </w:tcPr>
          <w:p w14:paraId="55A50FEF"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 Cost</w:t>
            </w:r>
          </w:p>
          <w:p w14:paraId="38612DB3"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c>
          <w:tcPr>
            <w:tcW w:w="2461" w:type="dxa"/>
            <w:tcBorders>
              <w:top w:val="double" w:sz="4" w:space="0" w:color="auto"/>
              <w:bottom w:val="single" w:sz="12" w:space="0" w:color="auto"/>
            </w:tcBorders>
            <w:shd w:val="clear" w:color="auto" w:fill="A6A6A6"/>
          </w:tcPr>
          <w:p w14:paraId="0322F8C2"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Total</w:t>
            </w:r>
          </w:p>
          <w:p w14:paraId="6FADDDF3"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r>
      <w:tr w:rsidR="00825ACA" w:rsidRPr="000B5FFB" w14:paraId="06CDF51A" w14:textId="77777777" w:rsidTr="006E710E">
        <w:trPr>
          <w:trHeight w:hRule="exact" w:val="1099"/>
          <w:jc w:val="center"/>
        </w:trPr>
        <w:tc>
          <w:tcPr>
            <w:tcW w:w="7217" w:type="dxa"/>
            <w:gridSpan w:val="5"/>
            <w:tcBorders>
              <w:top w:val="single" w:sz="8" w:space="0" w:color="auto"/>
            </w:tcBorders>
            <w:vAlign w:val="center"/>
          </w:tcPr>
          <w:p w14:paraId="3F410C88" w14:textId="77777777" w:rsidR="00825ACA" w:rsidRPr="000B5FFB" w:rsidRDefault="00825ACA" w:rsidP="00825ACA">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461" w:type="dxa"/>
            <w:tcBorders>
              <w:top w:val="single" w:sz="8" w:space="0" w:color="auto"/>
              <w:bottom w:val="double" w:sz="4" w:space="0" w:color="auto"/>
            </w:tcBorders>
            <w:vAlign w:val="center"/>
          </w:tcPr>
          <w:p w14:paraId="3D8A899C" w14:textId="77777777" w:rsidR="00825ACA" w:rsidRPr="000B5FFB" w:rsidRDefault="00825ACA" w:rsidP="00825ACA">
            <w:pPr>
              <w:spacing w:before="40"/>
              <w:jc w:val="center"/>
              <w:rPr>
                <w:rFonts w:ascii="Arial" w:hAnsi="Arial" w:cs="Arial"/>
                <w:lang w:val="en-GB"/>
              </w:rPr>
            </w:pPr>
          </w:p>
        </w:tc>
      </w:tr>
    </w:tbl>
    <w:p w14:paraId="0732BF0C" w14:textId="77777777" w:rsidR="00825ACA" w:rsidRPr="00825ACA" w:rsidRDefault="00825ACA" w:rsidP="00825ACA">
      <w:pPr>
        <w:tabs>
          <w:tab w:val="left" w:pos="142"/>
        </w:tabs>
        <w:jc w:val="both"/>
        <w:rPr>
          <w:rFonts w:ascii="Maiandra GD" w:hAnsi="Maiandra GD" w:cs="Arial"/>
          <w:lang w:val="en-GB"/>
        </w:rPr>
      </w:pPr>
    </w:p>
    <w:p w14:paraId="6AFF7354" w14:textId="77777777" w:rsidR="00762E89" w:rsidRPr="0002425A" w:rsidRDefault="00762E89" w:rsidP="0002425A">
      <w:pPr>
        <w:pStyle w:val="ListParagraph"/>
        <w:tabs>
          <w:tab w:val="left" w:pos="142"/>
        </w:tabs>
        <w:ind w:left="284"/>
        <w:jc w:val="both"/>
        <w:rPr>
          <w:rFonts w:ascii="Maiandra GD" w:hAnsi="Maiandra GD" w:cs="Arial"/>
          <w:lang w:val="en-GB"/>
        </w:rPr>
      </w:pPr>
    </w:p>
    <w:p w14:paraId="1103C9AA" w14:textId="77777777" w:rsidR="00762E89" w:rsidRPr="0002425A" w:rsidRDefault="00762E89" w:rsidP="0002425A">
      <w:pPr>
        <w:pStyle w:val="Header"/>
        <w:tabs>
          <w:tab w:val="clear" w:pos="4320"/>
          <w:tab w:val="clear" w:pos="8640"/>
        </w:tabs>
        <w:spacing w:line="120" w:lineRule="exact"/>
        <w:jc w:val="both"/>
        <w:rPr>
          <w:rFonts w:ascii="Maiandra GD" w:hAnsi="Maiandra GD" w:cs="Arial"/>
          <w:lang w:val="en-GB" w:eastAsia="it-IT"/>
        </w:rPr>
      </w:pPr>
    </w:p>
    <w:p w14:paraId="595C49E9" w14:textId="77777777" w:rsidR="00762E89" w:rsidRPr="0002425A" w:rsidRDefault="00762E89" w:rsidP="0002425A">
      <w:pPr>
        <w:pStyle w:val="ListParagraph"/>
        <w:tabs>
          <w:tab w:val="left" w:pos="142"/>
        </w:tabs>
        <w:ind w:left="284"/>
        <w:jc w:val="both"/>
        <w:rPr>
          <w:rFonts w:ascii="Maiandra GD" w:hAnsi="Maiandra GD" w:cs="Arial"/>
          <w:lang w:val="en-GB"/>
        </w:rPr>
      </w:pPr>
      <w:r w:rsidRPr="0002425A">
        <w:rPr>
          <w:rFonts w:ascii="Maiandra GD" w:hAnsi="Maiandra GD" w:cs="Arial"/>
          <w:lang w:val="en-GB"/>
        </w:rPr>
        <w:t xml:space="preserve">3. The payment shall be made in accordance with the following schedule: </w:t>
      </w:r>
    </w:p>
    <w:p w14:paraId="448C509A" w14:textId="77777777" w:rsidR="00762E89" w:rsidRPr="0002425A" w:rsidRDefault="00762E89" w:rsidP="0002425A">
      <w:pPr>
        <w:pStyle w:val="ListParagraph"/>
        <w:tabs>
          <w:tab w:val="left" w:pos="142"/>
        </w:tabs>
        <w:ind w:left="284"/>
        <w:jc w:val="both"/>
        <w:rPr>
          <w:rFonts w:ascii="Maiandra GD" w:hAnsi="Maiandra GD" w:cs="Arial"/>
          <w:lang w:val="en-GB"/>
        </w:rPr>
      </w:pPr>
    </w:p>
    <w:tbl>
      <w:tblPr>
        <w:tblStyle w:val="TableGrid"/>
        <w:tblW w:w="9314" w:type="dxa"/>
        <w:tblLook w:val="04A0" w:firstRow="1" w:lastRow="0" w:firstColumn="1" w:lastColumn="0" w:noHBand="0" w:noVBand="1"/>
      </w:tblPr>
      <w:tblGrid>
        <w:gridCol w:w="6669"/>
        <w:gridCol w:w="2645"/>
      </w:tblGrid>
      <w:tr w:rsidR="00387454" w:rsidRPr="00387454" w14:paraId="2E039AC4" w14:textId="77777777" w:rsidTr="00387454">
        <w:trPr>
          <w:trHeight w:val="908"/>
        </w:trPr>
        <w:tc>
          <w:tcPr>
            <w:tcW w:w="9314" w:type="dxa"/>
            <w:gridSpan w:val="2"/>
          </w:tcPr>
          <w:p w14:paraId="3EFB648E" w14:textId="77777777" w:rsidR="00387454" w:rsidRPr="00387454" w:rsidRDefault="00387454" w:rsidP="00387454">
            <w:pPr>
              <w:jc w:val="both"/>
              <w:rPr>
                <w:rFonts w:ascii="Maiandra GD" w:hAnsi="Maiandra GD" w:cs="Arial"/>
                <w:lang w:val="hr-HR"/>
              </w:rPr>
            </w:pPr>
            <w:r w:rsidRPr="00387454">
              <w:rPr>
                <w:rFonts w:ascii="Maiandra GD" w:hAnsi="Maiandra GD" w:cs="Arial"/>
                <w:lang w:val="hr-HR"/>
              </w:rPr>
              <w:t>Remuneration and payment modalities. The work set out above will be paid in two tranches:</w:t>
            </w:r>
          </w:p>
          <w:p w14:paraId="4D4D6AB6" w14:textId="77777777" w:rsidR="00387454" w:rsidRPr="00387454" w:rsidRDefault="00387454" w:rsidP="00387454">
            <w:pPr>
              <w:jc w:val="both"/>
              <w:rPr>
                <w:rFonts w:ascii="Maiandra GD" w:hAnsi="Maiandra GD" w:cs="Arial"/>
              </w:rPr>
            </w:pPr>
          </w:p>
        </w:tc>
      </w:tr>
      <w:tr w:rsidR="00387454" w:rsidRPr="00387454" w14:paraId="5C44574B" w14:textId="77777777" w:rsidTr="00387454">
        <w:trPr>
          <w:trHeight w:val="908"/>
        </w:trPr>
        <w:tc>
          <w:tcPr>
            <w:tcW w:w="6669" w:type="dxa"/>
          </w:tcPr>
          <w:p w14:paraId="5B551217" w14:textId="0451CB9A" w:rsidR="00387454" w:rsidRPr="00387454" w:rsidRDefault="00387454" w:rsidP="00387454">
            <w:pPr>
              <w:jc w:val="both"/>
              <w:rPr>
                <w:rFonts w:ascii="Maiandra GD" w:hAnsi="Maiandra GD" w:cs="Arial"/>
                <w:lang w:val="hr-HR"/>
              </w:rPr>
            </w:pPr>
            <w:r w:rsidRPr="00387454">
              <w:rPr>
                <w:rFonts w:ascii="Maiandra GD" w:hAnsi="Maiandra GD" w:cs="Arial"/>
                <w:lang w:val="hr-HR"/>
              </w:rPr>
              <w:t xml:space="preserve">40% payment upon submission of the </w:t>
            </w:r>
            <w:r>
              <w:rPr>
                <w:rFonts w:ascii="Maiandra GD" w:hAnsi="Maiandra GD" w:cs="Arial"/>
                <w:lang w:val="hr-HR"/>
              </w:rPr>
              <w:t xml:space="preserve">acceptable </w:t>
            </w:r>
            <w:r w:rsidRPr="00387454">
              <w:rPr>
                <w:rFonts w:ascii="Maiandra GD" w:hAnsi="Maiandra GD" w:cs="Arial"/>
                <w:lang w:val="hr-HR"/>
              </w:rPr>
              <w:t>Inception report</w:t>
            </w:r>
          </w:p>
          <w:p w14:paraId="69A3E1BB" w14:textId="77777777" w:rsidR="00387454" w:rsidRPr="00387454" w:rsidRDefault="00387454" w:rsidP="00387454">
            <w:pPr>
              <w:jc w:val="both"/>
              <w:rPr>
                <w:rFonts w:ascii="Maiandra GD" w:hAnsi="Maiandra GD" w:cs="Arial"/>
              </w:rPr>
            </w:pPr>
          </w:p>
        </w:tc>
        <w:tc>
          <w:tcPr>
            <w:tcW w:w="2645" w:type="dxa"/>
          </w:tcPr>
          <w:p w14:paraId="4F17B9EB" w14:textId="77777777" w:rsidR="00387454" w:rsidRPr="00387454" w:rsidRDefault="00387454" w:rsidP="00387454">
            <w:pPr>
              <w:jc w:val="both"/>
              <w:rPr>
                <w:rFonts w:ascii="Maiandra GD" w:hAnsi="Maiandra GD" w:cs="Arial"/>
              </w:rPr>
            </w:pPr>
          </w:p>
        </w:tc>
      </w:tr>
      <w:tr w:rsidR="00387454" w:rsidRPr="00387454" w14:paraId="50D638E3" w14:textId="77777777" w:rsidTr="00387454">
        <w:trPr>
          <w:trHeight w:val="593"/>
        </w:trPr>
        <w:tc>
          <w:tcPr>
            <w:tcW w:w="6669" w:type="dxa"/>
          </w:tcPr>
          <w:p w14:paraId="44D5B9CE" w14:textId="14269A72" w:rsidR="00387454" w:rsidRPr="00387454" w:rsidRDefault="00387454" w:rsidP="00387454">
            <w:pPr>
              <w:jc w:val="both"/>
              <w:rPr>
                <w:rFonts w:ascii="Maiandra GD" w:hAnsi="Maiandra GD" w:cs="Arial"/>
              </w:rPr>
            </w:pPr>
            <w:r w:rsidRPr="00387454">
              <w:rPr>
                <w:rFonts w:ascii="Maiandra GD" w:hAnsi="Maiandra GD" w:cs="Arial"/>
                <w:lang w:val="hr-HR"/>
              </w:rPr>
              <w:t xml:space="preserve">Final 60% payment: Submission of the </w:t>
            </w:r>
            <w:r>
              <w:rPr>
                <w:rFonts w:ascii="Maiandra GD" w:hAnsi="Maiandra GD" w:cs="Arial"/>
                <w:lang w:val="hr-HR"/>
              </w:rPr>
              <w:t xml:space="preserve">acceptable </w:t>
            </w:r>
            <w:r w:rsidRPr="00387454">
              <w:rPr>
                <w:rFonts w:ascii="Maiandra GD" w:hAnsi="Maiandra GD" w:cs="Arial"/>
                <w:lang w:val="hr-HR"/>
              </w:rPr>
              <w:t>final Report</w:t>
            </w:r>
          </w:p>
        </w:tc>
        <w:tc>
          <w:tcPr>
            <w:tcW w:w="2645" w:type="dxa"/>
          </w:tcPr>
          <w:p w14:paraId="5645DA58" w14:textId="77777777" w:rsidR="00387454" w:rsidRPr="00387454" w:rsidRDefault="00387454" w:rsidP="00387454">
            <w:pPr>
              <w:jc w:val="both"/>
              <w:rPr>
                <w:rFonts w:ascii="Maiandra GD" w:hAnsi="Maiandra GD" w:cs="Arial"/>
              </w:rPr>
            </w:pPr>
          </w:p>
        </w:tc>
      </w:tr>
    </w:tbl>
    <w:p w14:paraId="4871F99C" w14:textId="2D040F01" w:rsidR="00935FF4" w:rsidRDefault="00935FF4" w:rsidP="00935FF4">
      <w:pPr>
        <w:rPr>
          <w:rFonts w:ascii="Maiandra GD" w:hAnsi="Maiandra GD"/>
          <w:lang w:val="en-GB"/>
        </w:rPr>
      </w:pPr>
    </w:p>
    <w:p w14:paraId="256DE0EA" w14:textId="40DBC031" w:rsidR="00762E89" w:rsidRPr="0002425A" w:rsidRDefault="00762E89" w:rsidP="00605A40">
      <w:pPr>
        <w:ind w:left="702" w:hanging="45"/>
        <w:jc w:val="both"/>
        <w:rPr>
          <w:rFonts w:ascii="Maiandra GD" w:hAnsi="Maiandra GD" w:cs="Arial"/>
          <w:lang w:val="en-GB"/>
        </w:rPr>
      </w:pPr>
    </w:p>
    <w:p w14:paraId="035A4408" w14:textId="77777777" w:rsidR="00762E89" w:rsidRPr="0002425A" w:rsidRDefault="00762E89" w:rsidP="0002425A">
      <w:pPr>
        <w:jc w:val="both"/>
        <w:rPr>
          <w:rFonts w:ascii="Maiandra GD" w:hAnsi="Maiandra GD" w:cs="Arial"/>
        </w:rPr>
      </w:pPr>
      <w:r w:rsidRPr="0002425A">
        <w:rPr>
          <w:rFonts w:ascii="Maiandra GD" w:hAnsi="Maiandra GD" w:cs="Arial"/>
          <w:lang w:val="en-GB"/>
        </w:rPr>
        <w:t xml:space="preserve">  </w:t>
      </w:r>
    </w:p>
    <w:p w14:paraId="38F0A446" w14:textId="77777777" w:rsidR="00762E89" w:rsidRPr="0002425A" w:rsidRDefault="00762E89" w:rsidP="0002425A">
      <w:pPr>
        <w:jc w:val="both"/>
        <w:rPr>
          <w:rFonts w:ascii="Maiandra GD" w:hAnsi="Maiandra GD" w:cs="Arial"/>
        </w:rPr>
      </w:pPr>
      <w:r w:rsidRPr="0002425A">
        <w:rPr>
          <w:rFonts w:ascii="Maiandra GD" w:hAnsi="Maiandra GD" w:cs="Arial"/>
        </w:rPr>
        <w:t xml:space="preserve">4. </w:t>
      </w:r>
      <w:r w:rsidRPr="0002425A">
        <w:rPr>
          <w:rFonts w:ascii="Maiandra GD" w:hAnsi="Maiandra GD" w:cs="Arial"/>
          <w:b/>
        </w:rPr>
        <w:t>Payment Conditions:</w:t>
      </w:r>
      <w:r w:rsidRPr="0002425A">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030EEA6C" w14:textId="145BAF8E" w:rsidR="003240A7" w:rsidRPr="0002425A" w:rsidRDefault="003240A7" w:rsidP="0002425A">
      <w:pPr>
        <w:jc w:val="both"/>
        <w:rPr>
          <w:rFonts w:ascii="Maiandra GD" w:hAnsi="Maiandra GD"/>
        </w:rPr>
      </w:pPr>
    </w:p>
    <w:sectPr w:rsidR="003240A7" w:rsidRPr="0002425A" w:rsidSect="00762E89">
      <w:headerReference w:type="even" r:id="rId30"/>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B95AC" w14:textId="77777777" w:rsidR="00182CB0" w:rsidRDefault="00182CB0" w:rsidP="00762E89">
      <w:r>
        <w:separator/>
      </w:r>
    </w:p>
  </w:endnote>
  <w:endnote w:type="continuationSeparator" w:id="0">
    <w:p w14:paraId="69EACEF9" w14:textId="77777777" w:rsidR="00182CB0" w:rsidRDefault="00182CB0" w:rsidP="0076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Times New Roman"/>
    <w:charset w:val="00"/>
    <w:family w:val="roman"/>
    <w:pitch w:val="default"/>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FFF4B" w14:textId="77777777" w:rsidR="00D567C3" w:rsidRDefault="00D567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B1C972" w14:textId="77777777" w:rsidR="00D567C3" w:rsidRDefault="00D567C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EB1BC" w14:textId="781E3D12" w:rsidR="00D567C3" w:rsidRDefault="00D567C3"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E4119">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E4119">
      <w:rPr>
        <w:rStyle w:val="PageNumber"/>
        <w:noProof/>
      </w:rPr>
      <w:t>32</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EB473" w14:textId="63612D28" w:rsidR="00D567C3" w:rsidRDefault="00D567C3"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E4119">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E4119">
      <w:rPr>
        <w:rStyle w:val="PageNumber"/>
        <w:noProof/>
      </w:rPr>
      <w:t>32</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23563" w14:textId="77777777" w:rsidR="00D567C3" w:rsidRDefault="00D567C3">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3DB56" w14:textId="456A6A4E" w:rsidR="00D567C3" w:rsidRDefault="00D567C3"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E4119">
      <w:rPr>
        <w:rStyle w:val="PageNumber"/>
        <w:noProof/>
      </w:rPr>
      <w:t>18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E4119">
      <w:rPr>
        <w:rStyle w:val="PageNumber"/>
        <w:noProof/>
      </w:rPr>
      <w:t>32</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767BC" w14:textId="77777777" w:rsidR="00D567C3" w:rsidRDefault="00D567C3" w:rsidP="00762E8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E9FF9" w14:textId="280FAA26" w:rsidR="00D567C3" w:rsidRDefault="00D567C3"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E4119">
      <w:rPr>
        <w:rStyle w:val="PageNumber"/>
        <w:noProof/>
      </w:rPr>
      <w:t>32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E4119">
      <w:rPr>
        <w:rStyle w:val="PageNumber"/>
        <w:noProof/>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B1280" w14:textId="77777777" w:rsidR="00182CB0" w:rsidRDefault="00182CB0" w:rsidP="00762E89">
      <w:r>
        <w:separator/>
      </w:r>
    </w:p>
  </w:footnote>
  <w:footnote w:type="continuationSeparator" w:id="0">
    <w:p w14:paraId="5B715E70" w14:textId="77777777" w:rsidR="00182CB0" w:rsidRDefault="00182CB0" w:rsidP="00762E89">
      <w:r>
        <w:continuationSeparator/>
      </w:r>
    </w:p>
  </w:footnote>
  <w:footnote w:id="1">
    <w:p w14:paraId="3F6DD195" w14:textId="77777777" w:rsidR="00D567C3" w:rsidRDefault="00D567C3" w:rsidP="00762E89">
      <w:pPr>
        <w:pStyle w:val="FootnoteText"/>
      </w:pPr>
      <w:r>
        <w:rPr>
          <w:rStyle w:val="FootnoteReference"/>
        </w:rPr>
        <w:footnoteRef/>
      </w:r>
      <w:r>
        <w:t xml:space="preserve"> Amounts must coincide with the ones indicated under Total Cost of Financial proposal in Form FIN-2.</w:t>
      </w:r>
    </w:p>
  </w:footnote>
  <w:footnote w:id="2">
    <w:p w14:paraId="730E1E90" w14:textId="77777777" w:rsidR="00D567C3" w:rsidRPr="00F10D65" w:rsidRDefault="00D567C3" w:rsidP="00762E89">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1E5F5C4D" w14:textId="77777777" w:rsidR="00D567C3" w:rsidRDefault="00D567C3" w:rsidP="00825ACA">
      <w:pPr>
        <w:pStyle w:val="FootnoteText"/>
      </w:pPr>
      <w:r>
        <w:rPr>
          <w:rStyle w:val="FootnoteReference"/>
        </w:rPr>
        <w:footnoteRef/>
      </w:r>
      <w:r>
        <w:t xml:space="preserve"> Delete items that are not applicable or add other items as the case may be.</w:t>
      </w:r>
    </w:p>
  </w:footnote>
  <w:footnote w:id="4">
    <w:p w14:paraId="4B64C446" w14:textId="77777777" w:rsidR="00D567C3" w:rsidRDefault="00D567C3" w:rsidP="00825ACA">
      <w:pPr>
        <w:pStyle w:val="FootnoteText"/>
      </w:pPr>
      <w:r>
        <w:rPr>
          <w:rStyle w:val="FootnoteReference"/>
        </w:rPr>
        <w:footnoteRef/>
      </w:r>
      <w:r>
        <w:t xml:space="preserve"> Indicate unit cost..</w:t>
      </w:r>
    </w:p>
  </w:footnote>
  <w:footnote w:id="5">
    <w:p w14:paraId="2640883D" w14:textId="77777777" w:rsidR="00D567C3" w:rsidRDefault="00D567C3" w:rsidP="00825ACA">
      <w:pPr>
        <w:pStyle w:val="FootnoteText"/>
      </w:pPr>
      <w:r>
        <w:rPr>
          <w:rStyle w:val="FootnoteReference"/>
        </w:rPr>
        <w:footnoteRef/>
      </w:r>
      <w:r>
        <w:t xml:space="preserve"> Delete items that are not applicable or add other items as the case may be.</w:t>
      </w:r>
    </w:p>
  </w:footnote>
  <w:footnote w:id="6">
    <w:p w14:paraId="14B762EE" w14:textId="77777777" w:rsidR="00D567C3" w:rsidRDefault="00D567C3" w:rsidP="00825ACA">
      <w:pPr>
        <w:pStyle w:val="FootnoteText"/>
      </w:pPr>
      <w:r>
        <w:rPr>
          <w:rStyle w:val="FootnoteReference"/>
        </w:rPr>
        <w:footnoteRef/>
      </w:r>
      <w:r>
        <w:t xml:space="preserve"> Indicate unit cost..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A6BF0" w14:textId="77777777" w:rsidR="00D567C3" w:rsidRDefault="00D567C3">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0A6D9" w14:textId="1CC3447E" w:rsidR="00D567C3" w:rsidRDefault="00D567C3">
    <w:pPr>
      <w:pStyle w:val="Header"/>
    </w:pPr>
    <w:r w:rsidRPr="00FA7D4A">
      <w:rPr>
        <w:b/>
        <w:sz w:val="16"/>
        <w:szCs w:val="16"/>
        <w:lang w:val="en-GB"/>
      </w:rPr>
      <w:t xml:space="preserve">REFERENCE NUMBER: </w:t>
    </w:r>
    <w:r>
      <w:rPr>
        <w:b/>
        <w:sz w:val="16"/>
        <w:szCs w:val="16"/>
        <w:lang w:val="en-GB"/>
      </w:rPr>
      <w:t>SADC</w:t>
    </w:r>
    <w:r w:rsidRPr="00ED39EF">
      <w:rPr>
        <w:b/>
        <w:sz w:val="16"/>
        <w:szCs w:val="16"/>
        <w:lang w:val="en-GB"/>
      </w:rPr>
      <w:t>/3/5/2/178</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8B4E" w14:textId="77777777" w:rsidR="00D567C3" w:rsidRDefault="00D567C3">
    <w:pPr>
      <w:pStyle w:val="Header"/>
    </w:pPr>
  </w:p>
  <w:p w14:paraId="0964F732" w14:textId="77777777" w:rsidR="00D567C3" w:rsidRDefault="00D567C3">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80A61" w14:textId="77777777" w:rsidR="00D567C3" w:rsidRDefault="00D567C3">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AD6CA" w14:textId="77777777" w:rsidR="00D567C3" w:rsidRDefault="00D567C3">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A44F9" w14:textId="77777777" w:rsidR="00D567C3" w:rsidRDefault="00D567C3">
    <w:pPr>
      <w:spacing w:after="480"/>
      <w:jc w:val="righ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C8C6D" w14:textId="77777777" w:rsidR="00D567C3" w:rsidRDefault="00D567C3">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3A5C6" w14:textId="77777777" w:rsidR="00D567C3" w:rsidRDefault="00D567C3">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36439C"/>
    <w:multiLevelType w:val="multilevel"/>
    <w:tmpl w:val="E848CCF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5"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14C17"/>
    <w:multiLevelType w:val="hybridMultilevel"/>
    <w:tmpl w:val="88EC3E84"/>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9" w15:restartNumberingAfterBreak="0">
    <w:nsid w:val="2A0A7653"/>
    <w:multiLevelType w:val="multilevel"/>
    <w:tmpl w:val="EA94B538"/>
    <w:lvl w:ilvl="0">
      <w:start w:val="1"/>
      <w:numFmt w:val="lowerLetter"/>
      <w:lvlText w:val="%1)"/>
      <w:lvlJc w:val="left"/>
      <w:pPr>
        <w:tabs>
          <w:tab w:val="num" w:pos="450"/>
        </w:tabs>
        <w:ind w:left="450" w:hanging="360"/>
      </w:pPr>
      <w:rPr>
        <w:rFonts w:hint="default"/>
        <w:sz w:val="20"/>
      </w:rPr>
    </w:lvl>
    <w:lvl w:ilvl="1">
      <w:start w:val="5"/>
      <w:numFmt w:val="decimal"/>
      <w:lvlText w:val="%2."/>
      <w:lvlJc w:val="left"/>
      <w:pPr>
        <w:ind w:left="1170" w:hanging="360"/>
      </w:pPr>
      <w:rPr>
        <w:rFonts w:hint="default"/>
        <w:b/>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0"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1"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702987"/>
    <w:multiLevelType w:val="hybridMultilevel"/>
    <w:tmpl w:val="D414C09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4E474968"/>
    <w:multiLevelType w:val="hybridMultilevel"/>
    <w:tmpl w:val="2B2CA27C"/>
    <w:lvl w:ilvl="0" w:tplc="D368DE6A">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5" w15:restartNumberingAfterBreak="0">
    <w:nsid w:val="51D773CE"/>
    <w:multiLevelType w:val="hybridMultilevel"/>
    <w:tmpl w:val="0E82CD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F97DB4"/>
    <w:multiLevelType w:val="hybridMultilevel"/>
    <w:tmpl w:val="13B8FAD2"/>
    <w:lvl w:ilvl="0" w:tplc="FBF0BDAC">
      <w:start w:val="1"/>
      <w:numFmt w:val="lowerRoman"/>
      <w:lvlText w:val="(%1)"/>
      <w:lvlJc w:val="left"/>
      <w:pPr>
        <w:ind w:left="1004" w:hanging="720"/>
      </w:pPr>
      <w:rPr>
        <w:rFonts w:hint="default"/>
        <w:b/>
        <w:i w:val="0"/>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7" w15:restartNumberingAfterBreak="0">
    <w:nsid w:val="53CF6F71"/>
    <w:multiLevelType w:val="hybridMultilevel"/>
    <w:tmpl w:val="26D62FF8"/>
    <w:lvl w:ilvl="0" w:tplc="6DE09DD2">
      <w:start w:val="1"/>
      <w:numFmt w:val="decimal"/>
      <w:lvlText w:val="%1."/>
      <w:lvlJc w:val="left"/>
      <w:pPr>
        <w:ind w:left="360" w:hanging="360"/>
      </w:pPr>
      <w:rPr>
        <w:rFonts w:ascii="Times New Roman" w:hAnsi="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5C4D42D5"/>
    <w:multiLevelType w:val="hybridMultilevel"/>
    <w:tmpl w:val="73F6270A"/>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0" w15:restartNumberingAfterBreak="0">
    <w:nsid w:val="62040B08"/>
    <w:multiLevelType w:val="hybridMultilevel"/>
    <w:tmpl w:val="1B94804E"/>
    <w:lvl w:ilvl="0" w:tplc="30090019">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5E36F83"/>
    <w:multiLevelType w:val="multilevel"/>
    <w:tmpl w:val="AC3619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DA0E7B"/>
    <w:multiLevelType w:val="hybridMultilevel"/>
    <w:tmpl w:val="7018DF2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lvl>
    <w:lvl w:ilvl="2">
      <w:start w:val="1"/>
      <w:numFmt w:val="decimal"/>
      <w:lvlText w:val="%1.%2.%3."/>
      <w:lvlJc w:val="left"/>
      <w:pPr>
        <w:tabs>
          <w:tab w:val="num" w:pos="2250"/>
        </w:tabs>
        <w:ind w:left="225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1E823A9"/>
    <w:multiLevelType w:val="hybridMultilevel"/>
    <w:tmpl w:val="856AB076"/>
    <w:lvl w:ilvl="0" w:tplc="1C090001">
      <w:start w:val="1"/>
      <w:numFmt w:val="bullet"/>
      <w:lvlText w:val=""/>
      <w:lvlJc w:val="left"/>
      <w:pPr>
        <w:ind w:left="2520" w:hanging="360"/>
      </w:pPr>
      <w:rPr>
        <w:rFonts w:ascii="Symbol" w:hAnsi="Symbol"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26"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3"/>
  </w:num>
  <w:num w:numId="2">
    <w:abstractNumId w:val="26"/>
  </w:num>
  <w:num w:numId="3">
    <w:abstractNumId w:val="0"/>
  </w:num>
  <w:num w:numId="4">
    <w:abstractNumId w:val="1"/>
  </w:num>
  <w:num w:numId="5">
    <w:abstractNumId w:val="18"/>
  </w:num>
  <w:num w:numId="6">
    <w:abstractNumId w:val="10"/>
  </w:num>
  <w:num w:numId="7">
    <w:abstractNumId w:val="2"/>
  </w:num>
  <w:num w:numId="8">
    <w:abstractNumId w:val="3"/>
  </w:num>
  <w:num w:numId="9">
    <w:abstractNumId w:val="11"/>
  </w:num>
  <w:num w:numId="10">
    <w:abstractNumId w:val="7"/>
  </w:num>
  <w:num w:numId="11">
    <w:abstractNumId w:val="6"/>
  </w:num>
  <w:num w:numId="12">
    <w:abstractNumId w:val="21"/>
  </w:num>
  <w:num w:numId="13">
    <w:abstractNumId w:val="24"/>
  </w:num>
  <w:num w:numId="14">
    <w:abstractNumId w:val="4"/>
  </w:num>
  <w:num w:numId="15">
    <w:abstractNumId w:val="25"/>
  </w:num>
  <w:num w:numId="16">
    <w:abstractNumId w:val="23"/>
  </w:num>
  <w:num w:numId="17">
    <w:abstractNumId w:val="22"/>
  </w:num>
  <w:num w:numId="18">
    <w:abstractNumId w:val="12"/>
  </w:num>
  <w:num w:numId="19">
    <w:abstractNumId w:val="15"/>
  </w:num>
  <w:num w:numId="20">
    <w:abstractNumId w:val="20"/>
  </w:num>
  <w:num w:numId="21">
    <w:abstractNumId w:val="16"/>
  </w:num>
  <w:num w:numId="22">
    <w:abstractNumId w:val="14"/>
  </w:num>
  <w:num w:numId="23">
    <w:abstractNumId w:val="19"/>
  </w:num>
  <w:num w:numId="24">
    <w:abstractNumId w:val="8"/>
  </w:num>
  <w:num w:numId="25">
    <w:abstractNumId w:val="9"/>
  </w:num>
  <w:num w:numId="26">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89"/>
    <w:rsid w:val="0002425A"/>
    <w:rsid w:val="000303E7"/>
    <w:rsid w:val="00073D0F"/>
    <w:rsid w:val="000F7A2A"/>
    <w:rsid w:val="001124D6"/>
    <w:rsid w:val="001333C1"/>
    <w:rsid w:val="001652DB"/>
    <w:rsid w:val="00182CB0"/>
    <w:rsid w:val="00190413"/>
    <w:rsid w:val="001C2363"/>
    <w:rsid w:val="001C6A03"/>
    <w:rsid w:val="001E75D5"/>
    <w:rsid w:val="001F444A"/>
    <w:rsid w:val="002254CF"/>
    <w:rsid w:val="0029248D"/>
    <w:rsid w:val="002947C8"/>
    <w:rsid w:val="002A3E5C"/>
    <w:rsid w:val="002C435C"/>
    <w:rsid w:val="003240A7"/>
    <w:rsid w:val="0033132D"/>
    <w:rsid w:val="003841C1"/>
    <w:rsid w:val="00387454"/>
    <w:rsid w:val="003D5599"/>
    <w:rsid w:val="003D7B8E"/>
    <w:rsid w:val="004010DF"/>
    <w:rsid w:val="00407582"/>
    <w:rsid w:val="00413BF0"/>
    <w:rsid w:val="00420D20"/>
    <w:rsid w:val="00596F75"/>
    <w:rsid w:val="005E4119"/>
    <w:rsid w:val="00605A40"/>
    <w:rsid w:val="00641547"/>
    <w:rsid w:val="006774A1"/>
    <w:rsid w:val="006E710E"/>
    <w:rsid w:val="00715CAB"/>
    <w:rsid w:val="00733C80"/>
    <w:rsid w:val="00762E89"/>
    <w:rsid w:val="0077384D"/>
    <w:rsid w:val="00796E64"/>
    <w:rsid w:val="007C598B"/>
    <w:rsid w:val="007E27B9"/>
    <w:rsid w:val="0081587F"/>
    <w:rsid w:val="00825ACA"/>
    <w:rsid w:val="00831C1D"/>
    <w:rsid w:val="008704DC"/>
    <w:rsid w:val="008A2642"/>
    <w:rsid w:val="008E3E36"/>
    <w:rsid w:val="009076FF"/>
    <w:rsid w:val="00935FF4"/>
    <w:rsid w:val="00940346"/>
    <w:rsid w:val="00954804"/>
    <w:rsid w:val="009C5C86"/>
    <w:rsid w:val="00A338D6"/>
    <w:rsid w:val="00A45A92"/>
    <w:rsid w:val="00A65A0E"/>
    <w:rsid w:val="00A91D0B"/>
    <w:rsid w:val="00AA6680"/>
    <w:rsid w:val="00AC10E4"/>
    <w:rsid w:val="00AD0C62"/>
    <w:rsid w:val="00B02C78"/>
    <w:rsid w:val="00B10823"/>
    <w:rsid w:val="00BB5A55"/>
    <w:rsid w:val="00C35C5D"/>
    <w:rsid w:val="00C410B8"/>
    <w:rsid w:val="00C96C0F"/>
    <w:rsid w:val="00CD5887"/>
    <w:rsid w:val="00D35D62"/>
    <w:rsid w:val="00D567C3"/>
    <w:rsid w:val="00DA053D"/>
    <w:rsid w:val="00DC5F57"/>
    <w:rsid w:val="00DE085E"/>
    <w:rsid w:val="00E1094C"/>
    <w:rsid w:val="00E57CE0"/>
    <w:rsid w:val="00E7768D"/>
    <w:rsid w:val="00EA4D45"/>
    <w:rsid w:val="00ED39EF"/>
    <w:rsid w:val="00EF4443"/>
    <w:rsid w:val="00F1043B"/>
    <w:rsid w:val="00F15B40"/>
    <w:rsid w:val="00FA5C66"/>
    <w:rsid w:val="00FC0CCB"/>
    <w:rsid w:val="00FD4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1A5F"/>
  <w15:chartTrackingRefBased/>
  <w15:docId w15:val="{36F6F5ED-3CC7-4F54-9FA3-0A7EC0F4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E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62E89"/>
    <w:pPr>
      <w:keepNext/>
      <w:jc w:val="right"/>
      <w:outlineLvl w:val="0"/>
    </w:pPr>
    <w:rPr>
      <w:b/>
      <w:bCs/>
    </w:rPr>
  </w:style>
  <w:style w:type="paragraph" w:styleId="Heading2">
    <w:name w:val="heading 2"/>
    <w:basedOn w:val="Normal"/>
    <w:next w:val="Normal"/>
    <w:link w:val="Heading2Char"/>
    <w:qFormat/>
    <w:rsid w:val="00762E89"/>
    <w:pPr>
      <w:keepNext/>
      <w:jc w:val="center"/>
      <w:outlineLvl w:val="1"/>
    </w:pPr>
    <w:rPr>
      <w:b/>
      <w:bCs/>
    </w:rPr>
  </w:style>
  <w:style w:type="paragraph" w:styleId="Heading3">
    <w:name w:val="heading 3"/>
    <w:basedOn w:val="Normal"/>
    <w:next w:val="Normal"/>
    <w:link w:val="Heading3Char"/>
    <w:qFormat/>
    <w:rsid w:val="00762E89"/>
    <w:pPr>
      <w:keepNext/>
      <w:ind w:left="1080"/>
      <w:outlineLvl w:val="2"/>
    </w:pPr>
    <w:rPr>
      <w:u w:val="single"/>
    </w:rPr>
  </w:style>
  <w:style w:type="paragraph" w:styleId="Heading4">
    <w:name w:val="heading 4"/>
    <w:aliases w:val=" Sub-Clause Sub-paragraph"/>
    <w:basedOn w:val="Normal"/>
    <w:next w:val="Normal"/>
    <w:link w:val="Heading4Char"/>
    <w:qFormat/>
    <w:rsid w:val="00762E89"/>
    <w:pPr>
      <w:keepNext/>
      <w:jc w:val="right"/>
      <w:outlineLvl w:val="3"/>
    </w:pPr>
    <w:rPr>
      <w:b/>
      <w:u w:val="single"/>
    </w:rPr>
  </w:style>
  <w:style w:type="paragraph" w:styleId="Heading5">
    <w:name w:val="heading 5"/>
    <w:basedOn w:val="Normal"/>
    <w:next w:val="Normal"/>
    <w:link w:val="Heading5Char"/>
    <w:qFormat/>
    <w:rsid w:val="00762E89"/>
    <w:pPr>
      <w:keepNext/>
      <w:ind w:left="720" w:firstLine="360"/>
      <w:jc w:val="right"/>
      <w:outlineLvl w:val="4"/>
    </w:pPr>
    <w:rPr>
      <w:bCs/>
      <w:u w:val="single"/>
    </w:rPr>
  </w:style>
  <w:style w:type="paragraph" w:styleId="Heading6">
    <w:name w:val="heading 6"/>
    <w:basedOn w:val="Normal"/>
    <w:next w:val="Normal"/>
    <w:link w:val="Heading6Char"/>
    <w:qFormat/>
    <w:rsid w:val="00762E89"/>
    <w:pPr>
      <w:keepNext/>
      <w:ind w:left="720" w:firstLine="360"/>
      <w:jc w:val="center"/>
      <w:outlineLvl w:val="5"/>
    </w:pPr>
    <w:rPr>
      <w:bCs/>
      <w:u w:val="single"/>
    </w:rPr>
  </w:style>
  <w:style w:type="paragraph" w:styleId="Heading7">
    <w:name w:val="heading 7"/>
    <w:basedOn w:val="Normal"/>
    <w:next w:val="Normal"/>
    <w:link w:val="Heading7Char"/>
    <w:qFormat/>
    <w:rsid w:val="00762E89"/>
    <w:pPr>
      <w:keepNext/>
      <w:jc w:val="center"/>
      <w:outlineLvl w:val="6"/>
    </w:pPr>
    <w:rPr>
      <w:b/>
      <w:sz w:val="16"/>
    </w:rPr>
  </w:style>
  <w:style w:type="paragraph" w:styleId="Heading8">
    <w:name w:val="heading 8"/>
    <w:basedOn w:val="Normal"/>
    <w:next w:val="Normal"/>
    <w:link w:val="Heading8Char"/>
    <w:qFormat/>
    <w:rsid w:val="00762E89"/>
    <w:pPr>
      <w:keepNext/>
      <w:outlineLvl w:val="7"/>
    </w:pPr>
    <w:rPr>
      <w:bCs/>
      <w:sz w:val="18"/>
      <w:u w:val="single"/>
    </w:rPr>
  </w:style>
  <w:style w:type="paragraph" w:styleId="Heading9">
    <w:name w:val="heading 9"/>
    <w:basedOn w:val="Normal"/>
    <w:next w:val="Normal"/>
    <w:link w:val="Heading9Char"/>
    <w:qFormat/>
    <w:rsid w:val="00762E89"/>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E8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62E8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762E89"/>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762E89"/>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762E89"/>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762E89"/>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762E89"/>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762E89"/>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762E89"/>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762E89"/>
    <w:rPr>
      <w:sz w:val="20"/>
      <w:szCs w:val="20"/>
    </w:rPr>
  </w:style>
  <w:style w:type="character" w:customStyle="1" w:styleId="FootnoteTextChar">
    <w:name w:val="Footnote Text Char"/>
    <w:basedOn w:val="DefaultParagraphFont"/>
    <w:link w:val="FootnoteText"/>
    <w:semiHidden/>
    <w:rsid w:val="00762E89"/>
    <w:rPr>
      <w:rFonts w:ascii="Times New Roman" w:eastAsia="Times New Roman" w:hAnsi="Times New Roman" w:cs="Times New Roman"/>
      <w:sz w:val="20"/>
      <w:szCs w:val="20"/>
    </w:rPr>
  </w:style>
  <w:style w:type="character" w:styleId="FootnoteReference">
    <w:name w:val="footnote reference"/>
    <w:uiPriority w:val="99"/>
    <w:semiHidden/>
    <w:rsid w:val="00762E89"/>
    <w:rPr>
      <w:vertAlign w:val="superscript"/>
    </w:rPr>
  </w:style>
  <w:style w:type="paragraph" w:customStyle="1" w:styleId="ChapterNumber">
    <w:name w:val="ChapterNumber"/>
    <w:basedOn w:val="Normal"/>
    <w:next w:val="Normal"/>
    <w:rsid w:val="00762E89"/>
    <w:pPr>
      <w:spacing w:after="360"/>
    </w:pPr>
  </w:style>
  <w:style w:type="paragraph" w:customStyle="1" w:styleId="Outline1">
    <w:name w:val="Outline1"/>
    <w:basedOn w:val="Outline"/>
    <w:next w:val="Outline2"/>
    <w:rsid w:val="00762E89"/>
    <w:pPr>
      <w:keepNext/>
      <w:tabs>
        <w:tab w:val="num" w:pos="360"/>
      </w:tabs>
      <w:ind w:left="360" w:hanging="360"/>
    </w:pPr>
  </w:style>
  <w:style w:type="paragraph" w:customStyle="1" w:styleId="Outline">
    <w:name w:val="Outline"/>
    <w:basedOn w:val="Normal"/>
    <w:rsid w:val="00762E89"/>
    <w:pPr>
      <w:spacing w:before="240"/>
    </w:pPr>
    <w:rPr>
      <w:kern w:val="28"/>
    </w:rPr>
  </w:style>
  <w:style w:type="paragraph" w:customStyle="1" w:styleId="Outline2">
    <w:name w:val="Outline2"/>
    <w:basedOn w:val="Normal"/>
    <w:rsid w:val="00762E89"/>
    <w:pPr>
      <w:tabs>
        <w:tab w:val="num" w:pos="864"/>
      </w:tabs>
      <w:spacing w:before="240"/>
      <w:ind w:left="864" w:hanging="504"/>
    </w:pPr>
    <w:rPr>
      <w:kern w:val="28"/>
    </w:rPr>
  </w:style>
  <w:style w:type="paragraph" w:customStyle="1" w:styleId="Outline3">
    <w:name w:val="Outline3"/>
    <w:basedOn w:val="Normal"/>
    <w:rsid w:val="00762E89"/>
    <w:pPr>
      <w:tabs>
        <w:tab w:val="num" w:pos="1368"/>
      </w:tabs>
      <w:spacing w:before="240"/>
      <w:ind w:left="1368" w:hanging="504"/>
    </w:pPr>
    <w:rPr>
      <w:kern w:val="28"/>
    </w:rPr>
  </w:style>
  <w:style w:type="paragraph" w:customStyle="1" w:styleId="Outline4">
    <w:name w:val="Outline4"/>
    <w:basedOn w:val="Normal"/>
    <w:rsid w:val="00762E89"/>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762E89"/>
    <w:pPr>
      <w:numPr>
        <w:ilvl w:val="1"/>
        <w:numId w:val="1"/>
      </w:numPr>
      <w:tabs>
        <w:tab w:val="clear" w:pos="1152"/>
        <w:tab w:val="left" w:pos="1440"/>
      </w:tabs>
      <w:spacing w:before="120"/>
      <w:ind w:left="1440" w:hanging="450"/>
    </w:pPr>
  </w:style>
  <w:style w:type="paragraph" w:styleId="BodyText">
    <w:name w:val="Body Text"/>
    <w:basedOn w:val="Normal"/>
    <w:link w:val="BodyTextChar"/>
    <w:rsid w:val="00762E89"/>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762E89"/>
    <w:rPr>
      <w:rFonts w:ascii="Times New Roman" w:eastAsia="Times New Roman" w:hAnsi="Times New Roman" w:cs="Times New Roman"/>
      <w:b/>
      <w:sz w:val="24"/>
      <w:szCs w:val="24"/>
    </w:rPr>
  </w:style>
  <w:style w:type="paragraph" w:styleId="BodyTextIndent">
    <w:name w:val="Body Text Indent"/>
    <w:basedOn w:val="Normal"/>
    <w:link w:val="BodyTextIndentChar"/>
    <w:rsid w:val="00762E89"/>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762E89"/>
    <w:rPr>
      <w:rFonts w:ascii="Times New Roman" w:eastAsia="Times New Roman" w:hAnsi="Times New Roman" w:cs="Times New Roman"/>
      <w:sz w:val="24"/>
      <w:szCs w:val="24"/>
    </w:rPr>
  </w:style>
  <w:style w:type="paragraph" w:styleId="List">
    <w:name w:val="List"/>
    <w:basedOn w:val="Normal"/>
    <w:rsid w:val="00762E89"/>
    <w:pPr>
      <w:numPr>
        <w:numId w:val="2"/>
      </w:numPr>
      <w:tabs>
        <w:tab w:val="clear" w:pos="360"/>
      </w:tabs>
    </w:pPr>
  </w:style>
  <w:style w:type="paragraph" w:styleId="List2">
    <w:name w:val="List 2"/>
    <w:basedOn w:val="Normal"/>
    <w:rsid w:val="00762E89"/>
    <w:pPr>
      <w:ind w:left="720" w:hanging="360"/>
    </w:pPr>
  </w:style>
  <w:style w:type="paragraph" w:styleId="List3">
    <w:name w:val="List 3"/>
    <w:basedOn w:val="Normal"/>
    <w:rsid w:val="00762E89"/>
    <w:pPr>
      <w:ind w:left="1080" w:hanging="360"/>
    </w:pPr>
  </w:style>
  <w:style w:type="paragraph" w:styleId="MessageHeader">
    <w:name w:val="Message Header"/>
    <w:basedOn w:val="Normal"/>
    <w:link w:val="MessageHeaderChar"/>
    <w:rsid w:val="00762E8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762E89"/>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762E89"/>
  </w:style>
  <w:style w:type="character" w:customStyle="1" w:styleId="SalutationChar">
    <w:name w:val="Salutation Char"/>
    <w:basedOn w:val="DefaultParagraphFont"/>
    <w:link w:val="Salutation"/>
    <w:rsid w:val="00762E89"/>
    <w:rPr>
      <w:rFonts w:ascii="Times New Roman" w:eastAsia="Times New Roman" w:hAnsi="Times New Roman" w:cs="Times New Roman"/>
      <w:sz w:val="24"/>
      <w:szCs w:val="24"/>
    </w:rPr>
  </w:style>
  <w:style w:type="paragraph" w:styleId="Closing">
    <w:name w:val="Closing"/>
    <w:basedOn w:val="Normal"/>
    <w:link w:val="ClosingChar"/>
    <w:rsid w:val="00762E89"/>
    <w:pPr>
      <w:ind w:left="4320"/>
    </w:pPr>
  </w:style>
  <w:style w:type="character" w:customStyle="1" w:styleId="ClosingChar">
    <w:name w:val="Closing Char"/>
    <w:basedOn w:val="DefaultParagraphFont"/>
    <w:link w:val="Closing"/>
    <w:rsid w:val="00762E89"/>
    <w:rPr>
      <w:rFonts w:ascii="Times New Roman" w:eastAsia="Times New Roman" w:hAnsi="Times New Roman" w:cs="Times New Roman"/>
      <w:sz w:val="24"/>
      <w:szCs w:val="24"/>
    </w:rPr>
  </w:style>
  <w:style w:type="paragraph" w:styleId="Date">
    <w:name w:val="Date"/>
    <w:basedOn w:val="Normal"/>
    <w:next w:val="Normal"/>
    <w:link w:val="DateChar"/>
    <w:rsid w:val="00762E89"/>
  </w:style>
  <w:style w:type="character" w:customStyle="1" w:styleId="DateChar">
    <w:name w:val="Date Char"/>
    <w:basedOn w:val="DefaultParagraphFont"/>
    <w:link w:val="Date"/>
    <w:rsid w:val="00762E89"/>
    <w:rPr>
      <w:rFonts w:ascii="Times New Roman" w:eastAsia="Times New Roman" w:hAnsi="Times New Roman" w:cs="Times New Roman"/>
      <w:sz w:val="24"/>
      <w:szCs w:val="24"/>
    </w:rPr>
  </w:style>
  <w:style w:type="paragraph" w:styleId="ListContinue">
    <w:name w:val="List Continue"/>
    <w:basedOn w:val="Normal"/>
    <w:rsid w:val="00762E89"/>
    <w:pPr>
      <w:spacing w:after="120"/>
      <w:ind w:left="360"/>
    </w:pPr>
  </w:style>
  <w:style w:type="paragraph" w:styleId="ListContinue2">
    <w:name w:val="List Continue 2"/>
    <w:basedOn w:val="Normal"/>
    <w:rsid w:val="00762E89"/>
    <w:pPr>
      <w:spacing w:after="120"/>
      <w:ind w:left="720"/>
    </w:pPr>
  </w:style>
  <w:style w:type="paragraph" w:styleId="ListContinue3">
    <w:name w:val="List Continue 3"/>
    <w:basedOn w:val="Normal"/>
    <w:rsid w:val="00762E89"/>
    <w:pPr>
      <w:spacing w:after="120"/>
      <w:ind w:left="1080"/>
    </w:pPr>
  </w:style>
  <w:style w:type="paragraph" w:styleId="Signature">
    <w:name w:val="Signature"/>
    <w:basedOn w:val="Normal"/>
    <w:link w:val="SignatureChar"/>
    <w:rsid w:val="00762E89"/>
    <w:pPr>
      <w:ind w:left="4320"/>
    </w:pPr>
  </w:style>
  <w:style w:type="character" w:customStyle="1" w:styleId="SignatureChar">
    <w:name w:val="Signature Char"/>
    <w:basedOn w:val="DefaultParagraphFont"/>
    <w:link w:val="Signature"/>
    <w:rsid w:val="00762E89"/>
    <w:rPr>
      <w:rFonts w:ascii="Times New Roman" w:eastAsia="Times New Roman" w:hAnsi="Times New Roman" w:cs="Times New Roman"/>
      <w:sz w:val="24"/>
      <w:szCs w:val="24"/>
    </w:rPr>
  </w:style>
  <w:style w:type="paragraph" w:customStyle="1" w:styleId="ReferenceLine">
    <w:name w:val="Reference Line"/>
    <w:basedOn w:val="BodyText"/>
    <w:rsid w:val="00762E89"/>
  </w:style>
  <w:style w:type="paragraph" w:styleId="NormalIndent">
    <w:name w:val="Normal Indent"/>
    <w:basedOn w:val="Normal"/>
    <w:rsid w:val="00762E89"/>
    <w:pPr>
      <w:ind w:left="720"/>
    </w:pPr>
  </w:style>
  <w:style w:type="paragraph" w:styleId="BodyTextIndent2">
    <w:name w:val="Body Text Indent 2"/>
    <w:basedOn w:val="Normal"/>
    <w:link w:val="BodyTextIndent2Char"/>
    <w:rsid w:val="00762E89"/>
    <w:pPr>
      <w:ind w:left="1440" w:hanging="720"/>
    </w:pPr>
  </w:style>
  <w:style w:type="character" w:customStyle="1" w:styleId="BodyTextIndent2Char">
    <w:name w:val="Body Text Indent 2 Char"/>
    <w:basedOn w:val="DefaultParagraphFont"/>
    <w:link w:val="BodyTextIndent2"/>
    <w:rsid w:val="00762E89"/>
    <w:rPr>
      <w:rFonts w:ascii="Times New Roman" w:eastAsia="Times New Roman" w:hAnsi="Times New Roman" w:cs="Times New Roman"/>
      <w:sz w:val="24"/>
      <w:szCs w:val="24"/>
    </w:rPr>
  </w:style>
  <w:style w:type="paragraph" w:styleId="BodyText2">
    <w:name w:val="Body Text 2"/>
    <w:basedOn w:val="Normal"/>
    <w:link w:val="BodyText2Char"/>
    <w:rsid w:val="00762E89"/>
    <w:pPr>
      <w:jc w:val="both"/>
    </w:pPr>
  </w:style>
  <w:style w:type="character" w:customStyle="1" w:styleId="BodyText2Char">
    <w:name w:val="Body Text 2 Char"/>
    <w:basedOn w:val="DefaultParagraphFont"/>
    <w:link w:val="BodyText2"/>
    <w:rsid w:val="00762E89"/>
    <w:rPr>
      <w:rFonts w:ascii="Times New Roman" w:eastAsia="Times New Roman" w:hAnsi="Times New Roman" w:cs="Times New Roman"/>
      <w:sz w:val="24"/>
      <w:szCs w:val="24"/>
    </w:rPr>
  </w:style>
  <w:style w:type="paragraph" w:styleId="Header">
    <w:name w:val="header"/>
    <w:basedOn w:val="Normal"/>
    <w:link w:val="HeaderChar"/>
    <w:uiPriority w:val="99"/>
    <w:rsid w:val="00762E89"/>
    <w:pPr>
      <w:tabs>
        <w:tab w:val="center" w:pos="4320"/>
        <w:tab w:val="right" w:pos="8640"/>
      </w:tabs>
    </w:pPr>
  </w:style>
  <w:style w:type="character" w:customStyle="1" w:styleId="HeaderChar">
    <w:name w:val="Header Char"/>
    <w:basedOn w:val="DefaultParagraphFont"/>
    <w:link w:val="Header"/>
    <w:uiPriority w:val="99"/>
    <w:rsid w:val="00762E89"/>
    <w:rPr>
      <w:rFonts w:ascii="Times New Roman" w:eastAsia="Times New Roman" w:hAnsi="Times New Roman" w:cs="Times New Roman"/>
      <w:sz w:val="24"/>
      <w:szCs w:val="24"/>
    </w:rPr>
  </w:style>
  <w:style w:type="paragraph" w:customStyle="1" w:styleId="0Normal">
    <w:name w:val="!0 Normal"/>
    <w:rsid w:val="00762E89"/>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762E89"/>
    <w:pPr>
      <w:spacing w:after="240"/>
    </w:pPr>
  </w:style>
  <w:style w:type="character" w:styleId="PageNumber">
    <w:name w:val="page number"/>
    <w:basedOn w:val="DefaultParagraphFont"/>
    <w:rsid w:val="00762E89"/>
  </w:style>
  <w:style w:type="paragraph" w:styleId="ListBullet2">
    <w:name w:val="List Bullet 2"/>
    <w:basedOn w:val="Normal"/>
    <w:autoRedefine/>
    <w:rsid w:val="00762E89"/>
    <w:pPr>
      <w:numPr>
        <w:numId w:val="3"/>
      </w:numPr>
    </w:pPr>
  </w:style>
  <w:style w:type="paragraph" w:styleId="BodyTextIndent3">
    <w:name w:val="Body Text Indent 3"/>
    <w:basedOn w:val="Normal"/>
    <w:link w:val="BodyTextIndent3Char"/>
    <w:rsid w:val="00762E89"/>
    <w:pPr>
      <w:ind w:left="2160" w:hanging="720"/>
    </w:pPr>
  </w:style>
  <w:style w:type="character" w:customStyle="1" w:styleId="BodyTextIndent3Char">
    <w:name w:val="Body Text Indent 3 Char"/>
    <w:basedOn w:val="DefaultParagraphFont"/>
    <w:link w:val="BodyTextIndent3"/>
    <w:rsid w:val="00762E89"/>
    <w:rPr>
      <w:rFonts w:ascii="Times New Roman" w:eastAsia="Times New Roman" w:hAnsi="Times New Roman" w:cs="Times New Roman"/>
      <w:sz w:val="24"/>
      <w:szCs w:val="24"/>
    </w:rPr>
  </w:style>
  <w:style w:type="paragraph" w:styleId="Caption">
    <w:name w:val="caption"/>
    <w:basedOn w:val="Normal"/>
    <w:next w:val="Normal"/>
    <w:qFormat/>
    <w:rsid w:val="00762E89"/>
    <w:pPr>
      <w:spacing w:before="120" w:after="120"/>
    </w:pPr>
    <w:rPr>
      <w:b/>
    </w:rPr>
  </w:style>
  <w:style w:type="paragraph" w:styleId="BodyText3">
    <w:name w:val="Body Text 3"/>
    <w:basedOn w:val="Normal"/>
    <w:link w:val="BodyText3Char"/>
    <w:rsid w:val="00762E89"/>
    <w:pPr>
      <w:spacing w:line="240" w:lineRule="atLeast"/>
    </w:pPr>
    <w:rPr>
      <w:snapToGrid w:val="0"/>
      <w:color w:val="000000"/>
    </w:rPr>
  </w:style>
  <w:style w:type="character" w:customStyle="1" w:styleId="BodyText3Char">
    <w:name w:val="Body Text 3 Char"/>
    <w:basedOn w:val="DefaultParagraphFont"/>
    <w:link w:val="BodyText3"/>
    <w:rsid w:val="00762E89"/>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762E89"/>
    <w:pPr>
      <w:tabs>
        <w:tab w:val="center" w:pos="4320"/>
        <w:tab w:val="right" w:pos="8640"/>
      </w:tabs>
    </w:pPr>
  </w:style>
  <w:style w:type="character" w:customStyle="1" w:styleId="FooterChar">
    <w:name w:val="Footer Char"/>
    <w:basedOn w:val="DefaultParagraphFont"/>
    <w:link w:val="Footer"/>
    <w:rsid w:val="00762E89"/>
    <w:rPr>
      <w:rFonts w:ascii="Times New Roman" w:eastAsia="Times New Roman" w:hAnsi="Times New Roman" w:cs="Times New Roman"/>
      <w:sz w:val="24"/>
      <w:szCs w:val="24"/>
    </w:rPr>
  </w:style>
  <w:style w:type="paragraph" w:styleId="NormalWeb">
    <w:name w:val="Normal (Web)"/>
    <w:basedOn w:val="Normal"/>
    <w:uiPriority w:val="99"/>
    <w:rsid w:val="00762E89"/>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762E89"/>
  </w:style>
  <w:style w:type="paragraph" w:styleId="TOC2">
    <w:name w:val="toc 2"/>
    <w:basedOn w:val="Normal"/>
    <w:next w:val="Normal"/>
    <w:autoRedefine/>
    <w:uiPriority w:val="39"/>
    <w:qFormat/>
    <w:rsid w:val="00FC0CCB"/>
    <w:pPr>
      <w:tabs>
        <w:tab w:val="left" w:pos="1077"/>
      </w:tabs>
      <w:ind w:left="240"/>
    </w:pPr>
  </w:style>
  <w:style w:type="paragraph" w:styleId="TOC3">
    <w:name w:val="toc 3"/>
    <w:basedOn w:val="Normal"/>
    <w:next w:val="Normal"/>
    <w:autoRedefine/>
    <w:uiPriority w:val="39"/>
    <w:qFormat/>
    <w:rsid w:val="00762E89"/>
    <w:pPr>
      <w:ind w:left="480"/>
    </w:pPr>
  </w:style>
  <w:style w:type="character" w:styleId="Hyperlink">
    <w:name w:val="Hyperlink"/>
    <w:uiPriority w:val="99"/>
    <w:rsid w:val="00762E89"/>
    <w:rPr>
      <w:color w:val="0000FF"/>
      <w:u w:val="single"/>
    </w:rPr>
  </w:style>
  <w:style w:type="paragraph" w:styleId="BlockText">
    <w:name w:val="Block Text"/>
    <w:basedOn w:val="Normal"/>
    <w:rsid w:val="00762E89"/>
    <w:pPr>
      <w:numPr>
        <w:ilvl w:val="12"/>
      </w:numPr>
      <w:spacing w:before="160"/>
      <w:ind w:left="1260" w:right="-72" w:hanging="1260"/>
      <w:jc w:val="both"/>
    </w:pPr>
    <w:rPr>
      <w:szCs w:val="20"/>
    </w:rPr>
  </w:style>
  <w:style w:type="paragraph" w:customStyle="1" w:styleId="MainParanoChapter">
    <w:name w:val="Main Para no Chapter #"/>
    <w:basedOn w:val="Normal"/>
    <w:rsid w:val="00762E89"/>
    <w:pPr>
      <w:tabs>
        <w:tab w:val="num" w:pos="360"/>
      </w:tabs>
      <w:spacing w:after="240"/>
      <w:outlineLvl w:val="1"/>
    </w:pPr>
    <w:rPr>
      <w:sz w:val="22"/>
    </w:rPr>
  </w:style>
  <w:style w:type="paragraph" w:customStyle="1" w:styleId="TextBox">
    <w:name w:val="Text Box"/>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762E89"/>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762E89"/>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762E89"/>
    <w:pPr>
      <w:tabs>
        <w:tab w:val="left" w:pos="0"/>
        <w:tab w:val="left" w:pos="900"/>
      </w:tabs>
      <w:jc w:val="center"/>
    </w:pPr>
    <w:rPr>
      <w:b/>
      <w:bCs/>
      <w:sz w:val="32"/>
    </w:rPr>
  </w:style>
  <w:style w:type="character" w:customStyle="1" w:styleId="TitleChar">
    <w:name w:val="Title Char"/>
    <w:basedOn w:val="DefaultParagraphFont"/>
    <w:link w:val="Title"/>
    <w:rsid w:val="00762E89"/>
    <w:rPr>
      <w:rFonts w:ascii="Times New Roman" w:eastAsia="Times New Roman" w:hAnsi="Times New Roman" w:cs="Times New Roman"/>
      <w:b/>
      <w:bCs/>
      <w:sz w:val="32"/>
      <w:szCs w:val="24"/>
    </w:rPr>
  </w:style>
  <w:style w:type="paragraph" w:customStyle="1" w:styleId="Referencestyle">
    <w:name w:val="Reference style"/>
    <w:basedOn w:val="Normal"/>
    <w:rsid w:val="00762E89"/>
    <w:rPr>
      <w:szCs w:val="20"/>
    </w:rPr>
  </w:style>
  <w:style w:type="paragraph" w:customStyle="1" w:styleId="P1-SSFlushLeft">
    <w:name w:val="P1-SS Flush Left"/>
    <w:basedOn w:val="Normal"/>
    <w:rsid w:val="00762E89"/>
    <w:pPr>
      <w:spacing w:after="240"/>
      <w:jc w:val="both"/>
    </w:pPr>
    <w:rPr>
      <w:szCs w:val="20"/>
    </w:rPr>
  </w:style>
  <w:style w:type="paragraph" w:customStyle="1" w:styleId="Formletterhead">
    <w:name w:val="Form: letterhead"/>
    <w:basedOn w:val="Referencestyle"/>
    <w:rsid w:val="00762E89"/>
    <w:pPr>
      <w:tabs>
        <w:tab w:val="left" w:pos="5130"/>
        <w:tab w:val="left" w:pos="7290"/>
      </w:tabs>
      <w:ind w:left="180"/>
    </w:pPr>
    <w:rPr>
      <w:rFonts w:ascii="Arial" w:hAnsi="Arial"/>
      <w:sz w:val="28"/>
    </w:rPr>
  </w:style>
  <w:style w:type="character" w:styleId="FollowedHyperlink">
    <w:name w:val="FollowedHyperlink"/>
    <w:rsid w:val="00762E89"/>
    <w:rPr>
      <w:color w:val="800080"/>
      <w:u w:val="single"/>
    </w:rPr>
  </w:style>
  <w:style w:type="paragraph" w:styleId="HTMLPreformatted">
    <w:name w:val="HTML Preformatted"/>
    <w:basedOn w:val="Normal"/>
    <w:link w:val="HTMLPreformattedChar"/>
    <w:rsid w:val="0076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762E89"/>
    <w:rPr>
      <w:rFonts w:ascii="Arial Unicode MS" w:eastAsia="Arial Unicode MS" w:hAnsi="Arial Unicode MS" w:cs="Arial Unicode MS"/>
      <w:sz w:val="20"/>
      <w:szCs w:val="20"/>
    </w:rPr>
  </w:style>
  <w:style w:type="table" w:styleId="TableGrid">
    <w:name w:val="Table Grid"/>
    <w:basedOn w:val="TableNormal"/>
    <w:uiPriority w:val="39"/>
    <w:rsid w:val="00762E8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762E89"/>
    <w:pPr>
      <w:widowControl w:val="0"/>
      <w:overflowPunct w:val="0"/>
      <w:autoSpaceDE w:val="0"/>
      <w:autoSpaceDN w:val="0"/>
      <w:adjustRightInd w:val="0"/>
      <w:jc w:val="both"/>
      <w:textAlignment w:val="baseline"/>
    </w:pPr>
    <w:rPr>
      <w:sz w:val="20"/>
      <w:szCs w:val="20"/>
    </w:rPr>
  </w:style>
  <w:style w:type="character" w:styleId="HTMLTypewriter">
    <w:name w:val="HTML Typewriter"/>
    <w:rsid w:val="00762E89"/>
    <w:rPr>
      <w:rFonts w:ascii="Courier New" w:eastAsia="Times New Roman" w:hAnsi="Courier New" w:cs="Courier New"/>
      <w:sz w:val="24"/>
      <w:szCs w:val="24"/>
    </w:rPr>
  </w:style>
  <w:style w:type="paragraph" w:customStyle="1" w:styleId="Clauses">
    <w:name w:val="Clauses"/>
    <w:basedOn w:val="Normal"/>
    <w:rsid w:val="00762E89"/>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762E89"/>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762E89"/>
    <w:pPr>
      <w:tabs>
        <w:tab w:val="clear" w:pos="1418"/>
        <w:tab w:val="clear" w:pos="1712"/>
        <w:tab w:val="left" w:pos="1843"/>
        <w:tab w:val="num" w:pos="2498"/>
      </w:tabs>
      <w:ind w:left="1843" w:hanging="425"/>
    </w:pPr>
  </w:style>
  <w:style w:type="paragraph" w:customStyle="1" w:styleId="Normal1">
    <w:name w:val="Normal(1)"/>
    <w:basedOn w:val="Normal"/>
    <w:rsid w:val="00762E89"/>
    <w:pPr>
      <w:tabs>
        <w:tab w:val="num" w:pos="1412"/>
      </w:tabs>
      <w:spacing w:after="120"/>
      <w:ind w:left="1412" w:hanging="360"/>
      <w:jc w:val="both"/>
    </w:pPr>
    <w:rPr>
      <w:szCs w:val="20"/>
      <w:lang w:val="en-GB" w:eastAsia="en-GB"/>
    </w:rPr>
  </w:style>
  <w:style w:type="paragraph" w:customStyle="1" w:styleId="xl26">
    <w:name w:val="xl26"/>
    <w:basedOn w:val="Normal"/>
    <w:rsid w:val="00762E89"/>
    <w:pPr>
      <w:spacing w:before="100" w:beforeAutospacing="1" w:after="100" w:afterAutospacing="1"/>
    </w:pPr>
    <w:rPr>
      <w:rFonts w:eastAsia="Arial Unicode MS"/>
      <w:b/>
      <w:bCs/>
      <w:lang w:val="it-IT" w:eastAsia="it-IT"/>
    </w:rPr>
  </w:style>
  <w:style w:type="paragraph" w:customStyle="1" w:styleId="xl143">
    <w:name w:val="xl143"/>
    <w:basedOn w:val="Normal"/>
    <w:rsid w:val="00762E89"/>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762E89"/>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762E89"/>
    <w:pPr>
      <w:spacing w:after="60"/>
      <w:jc w:val="center"/>
      <w:outlineLvl w:val="1"/>
    </w:pPr>
    <w:rPr>
      <w:rFonts w:ascii="Arial" w:hAnsi="Arial" w:cs="Arial"/>
    </w:rPr>
  </w:style>
  <w:style w:type="character" w:customStyle="1" w:styleId="SubtitleChar">
    <w:name w:val="Subtitle Char"/>
    <w:basedOn w:val="DefaultParagraphFont"/>
    <w:link w:val="Subtitle"/>
    <w:rsid w:val="00762E89"/>
    <w:rPr>
      <w:rFonts w:ascii="Arial" w:eastAsia="Times New Roman" w:hAnsi="Arial" w:cs="Arial"/>
      <w:sz w:val="24"/>
      <w:szCs w:val="24"/>
    </w:rPr>
  </w:style>
  <w:style w:type="paragraph" w:customStyle="1" w:styleId="A1-Heading1">
    <w:name w:val="A1-Heading1"/>
    <w:basedOn w:val="Heading1"/>
    <w:rsid w:val="00762E89"/>
    <w:pPr>
      <w:keepNext w:val="0"/>
      <w:spacing w:before="240" w:after="240"/>
      <w:jc w:val="center"/>
    </w:pPr>
    <w:rPr>
      <w:bCs w:val="0"/>
      <w:sz w:val="32"/>
      <w:szCs w:val="20"/>
    </w:rPr>
  </w:style>
  <w:style w:type="paragraph" w:customStyle="1" w:styleId="A1-Heading2">
    <w:name w:val="A1-Heading2"/>
    <w:basedOn w:val="Heading2"/>
    <w:rsid w:val="00762E89"/>
    <w:pPr>
      <w:keepNext w:val="0"/>
      <w:ind w:left="720" w:hanging="720"/>
    </w:pPr>
    <w:rPr>
      <w:smallCaps/>
    </w:rPr>
  </w:style>
  <w:style w:type="paragraph" w:customStyle="1" w:styleId="A2-Heading1">
    <w:name w:val="A2-Heading 1"/>
    <w:basedOn w:val="Heading1"/>
    <w:rsid w:val="00762E89"/>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762E89"/>
    <w:pPr>
      <w:numPr>
        <w:ilvl w:val="12"/>
      </w:numPr>
    </w:pPr>
    <w:rPr>
      <w:smallCaps/>
    </w:rPr>
  </w:style>
  <w:style w:type="paragraph" w:customStyle="1" w:styleId="A1-Heading3">
    <w:name w:val="A1-Heading 3"/>
    <w:basedOn w:val="Heading3"/>
    <w:rsid w:val="00762E89"/>
    <w:pPr>
      <w:keepNext w:val="0"/>
      <w:tabs>
        <w:tab w:val="left" w:pos="540"/>
      </w:tabs>
      <w:ind w:left="533" w:right="-29" w:hanging="533"/>
    </w:pPr>
    <w:rPr>
      <w:b/>
      <w:bCs/>
      <w:u w:val="none"/>
    </w:rPr>
  </w:style>
  <w:style w:type="paragraph" w:customStyle="1" w:styleId="A1-Heading4">
    <w:name w:val="A1-Heading 4"/>
    <w:basedOn w:val="Heading4"/>
    <w:rsid w:val="00762E89"/>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762E89"/>
    <w:pPr>
      <w:keepNext w:val="0"/>
      <w:tabs>
        <w:tab w:val="left" w:pos="540"/>
      </w:tabs>
      <w:ind w:left="539" w:right="-34" w:hanging="539"/>
    </w:pPr>
    <w:rPr>
      <w:b/>
      <w:bCs/>
      <w:u w:val="none"/>
    </w:rPr>
  </w:style>
  <w:style w:type="paragraph" w:customStyle="1" w:styleId="Text2">
    <w:name w:val="Text 2"/>
    <w:basedOn w:val="Normal"/>
    <w:rsid w:val="00762E89"/>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762E89"/>
    <w:rPr>
      <w:rFonts w:ascii="Arial" w:eastAsia="Times New Roman" w:hAnsi="Arial" w:cs="Times New Roman"/>
      <w:sz w:val="20"/>
      <w:szCs w:val="20"/>
      <w:lang w:val="en-GB"/>
    </w:rPr>
  </w:style>
  <w:style w:type="paragraph" w:styleId="CommentText">
    <w:name w:val="annotation text"/>
    <w:basedOn w:val="Normal"/>
    <w:link w:val="CommentTextChar"/>
    <w:semiHidden/>
    <w:rsid w:val="00762E89"/>
    <w:pPr>
      <w:spacing w:after="240"/>
      <w:jc w:val="both"/>
    </w:pPr>
    <w:rPr>
      <w:rFonts w:ascii="Arial" w:hAnsi="Arial"/>
      <w:sz w:val="20"/>
      <w:szCs w:val="20"/>
      <w:lang w:val="en-GB"/>
    </w:rPr>
  </w:style>
  <w:style w:type="character" w:customStyle="1" w:styleId="BalloonTextChar">
    <w:name w:val="Balloon Text Char"/>
    <w:basedOn w:val="DefaultParagraphFont"/>
    <w:link w:val="BalloonText"/>
    <w:uiPriority w:val="99"/>
    <w:semiHidden/>
    <w:rsid w:val="00762E89"/>
    <w:rPr>
      <w:rFonts w:ascii="Tahoma" w:eastAsia="Times New Roman" w:hAnsi="Tahoma" w:cs="Tahoma"/>
      <w:sz w:val="16"/>
      <w:szCs w:val="16"/>
    </w:rPr>
  </w:style>
  <w:style w:type="paragraph" w:styleId="BalloonText">
    <w:name w:val="Balloon Text"/>
    <w:basedOn w:val="Normal"/>
    <w:link w:val="BalloonTextChar"/>
    <w:uiPriority w:val="99"/>
    <w:semiHidden/>
    <w:rsid w:val="00762E89"/>
    <w:rPr>
      <w:rFonts w:ascii="Tahoma" w:hAnsi="Tahoma" w:cs="Tahoma"/>
      <w:sz w:val="16"/>
      <w:szCs w:val="16"/>
    </w:rPr>
  </w:style>
  <w:style w:type="paragraph" w:styleId="ListBullet">
    <w:name w:val="List Bullet"/>
    <w:basedOn w:val="Normal"/>
    <w:autoRedefine/>
    <w:rsid w:val="00762E89"/>
    <w:pPr>
      <w:numPr>
        <w:numId w:val="4"/>
      </w:numPr>
    </w:pPr>
  </w:style>
  <w:style w:type="paragraph" w:customStyle="1" w:styleId="ABLOCKPARA">
    <w:name w:val="A BLOCK PARA"/>
    <w:basedOn w:val="Normal"/>
    <w:rsid w:val="00762E89"/>
    <w:rPr>
      <w:rFonts w:ascii="Book Antiqua" w:hAnsi="Book Antiqua"/>
      <w:sz w:val="22"/>
      <w:szCs w:val="20"/>
    </w:rPr>
  </w:style>
  <w:style w:type="paragraph" w:customStyle="1" w:styleId="DefaultParagraphFontParaChar">
    <w:name w:val="Default Paragraph Font Para Char"/>
    <w:basedOn w:val="Normal"/>
    <w:rsid w:val="00762E89"/>
    <w:pPr>
      <w:spacing w:after="160" w:line="240" w:lineRule="exact"/>
    </w:pPr>
    <w:rPr>
      <w:rFonts w:ascii="Arial" w:hAnsi="Arial"/>
      <w:kern w:val="16"/>
      <w:sz w:val="20"/>
      <w:szCs w:val="20"/>
    </w:rPr>
  </w:style>
  <w:style w:type="paragraph" w:customStyle="1" w:styleId="Char">
    <w:name w:val="Char"/>
    <w:basedOn w:val="Normal"/>
    <w:next w:val="Normal"/>
    <w:rsid w:val="00762E89"/>
    <w:pPr>
      <w:spacing w:after="160" w:line="240" w:lineRule="exact"/>
    </w:pPr>
    <w:rPr>
      <w:rFonts w:ascii="Tahoma" w:hAnsi="Tahoma"/>
      <w:szCs w:val="20"/>
    </w:rPr>
  </w:style>
  <w:style w:type="paragraph" w:styleId="TOCHeading">
    <w:name w:val="TOC Heading"/>
    <w:basedOn w:val="Heading1"/>
    <w:next w:val="Normal"/>
    <w:uiPriority w:val="39"/>
    <w:qFormat/>
    <w:rsid w:val="00762E89"/>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762E89"/>
    <w:rPr>
      <w:rFonts w:ascii="Arial" w:hAnsi="Arial"/>
      <w:b/>
      <w:sz w:val="22"/>
      <w:szCs w:val="20"/>
      <w:lang w:val="de-DE" w:eastAsia="de-DE"/>
    </w:rPr>
  </w:style>
  <w:style w:type="paragraph" w:customStyle="1" w:styleId="underline">
    <w:name w:val="underline"/>
    <w:basedOn w:val="Normal"/>
    <w:rsid w:val="00762E89"/>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762E89"/>
    <w:pPr>
      <w:spacing w:before="120" w:after="120"/>
      <w:jc w:val="both"/>
    </w:pPr>
    <w:rPr>
      <w:rFonts w:ascii="Optima" w:hAnsi="Optima"/>
      <w:sz w:val="22"/>
      <w:szCs w:val="20"/>
      <w:lang w:val="en-GB"/>
    </w:rPr>
  </w:style>
  <w:style w:type="paragraph" w:customStyle="1" w:styleId="Default">
    <w:name w:val="Default"/>
    <w:rsid w:val="00762E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762E89"/>
    <w:rPr>
      <w:rFonts w:ascii="Arial" w:hAnsi="Arial"/>
      <w:sz w:val="20"/>
      <w:szCs w:val="20"/>
      <w:lang w:val="en-GB" w:eastAsia="de-DE"/>
    </w:rPr>
  </w:style>
  <w:style w:type="character" w:customStyle="1" w:styleId="EndnoteTextChar">
    <w:name w:val="Endnote Text Char"/>
    <w:basedOn w:val="DefaultParagraphFont"/>
    <w:link w:val="EndnoteText"/>
    <w:uiPriority w:val="99"/>
    <w:rsid w:val="00762E89"/>
    <w:rPr>
      <w:rFonts w:ascii="Arial" w:eastAsia="Times New Roman" w:hAnsi="Arial" w:cs="Times New Roman"/>
      <w:sz w:val="20"/>
      <w:szCs w:val="20"/>
      <w:lang w:val="en-GB" w:eastAsia="de-DE"/>
    </w:rPr>
  </w:style>
  <w:style w:type="character" w:styleId="EndnoteReference">
    <w:name w:val="endnote reference"/>
    <w:uiPriority w:val="99"/>
    <w:rsid w:val="00762E89"/>
    <w:rPr>
      <w:vertAlign w:val="superscript"/>
    </w:rPr>
  </w:style>
  <w:style w:type="paragraph" w:customStyle="1" w:styleId="Blockquote">
    <w:name w:val="Blockquote"/>
    <w:basedOn w:val="Normal"/>
    <w:rsid w:val="00762E89"/>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762E89"/>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762E89"/>
    <w:rPr>
      <w:rFonts w:ascii="Times New Roman" w:eastAsia="Times New Roman" w:hAnsi="Times New Roman" w:cs="Times New Roman"/>
      <w:sz w:val="24"/>
      <w:szCs w:val="24"/>
    </w:rPr>
  </w:style>
  <w:style w:type="character" w:customStyle="1" w:styleId="apple-style-span">
    <w:name w:val="apple-style-span"/>
    <w:uiPriority w:val="99"/>
    <w:rsid w:val="00762E89"/>
    <w:rPr>
      <w:rFonts w:cs="Times New Roman"/>
    </w:rPr>
  </w:style>
  <w:style w:type="paragraph" w:styleId="NoSpacing">
    <w:name w:val="No Spacing"/>
    <w:link w:val="NoSpacingChar"/>
    <w:uiPriority w:val="1"/>
    <w:qFormat/>
    <w:rsid w:val="00762E89"/>
    <w:pPr>
      <w:spacing w:after="0" w:line="240" w:lineRule="auto"/>
    </w:pPr>
    <w:rPr>
      <w:rFonts w:ascii="Calibri" w:eastAsia="Calibri" w:hAnsi="Calibri" w:cs="Times New Roman"/>
      <w:lang w:val="en-ZA"/>
    </w:rPr>
  </w:style>
  <w:style w:type="character" w:styleId="Emphasis">
    <w:name w:val="Emphasis"/>
    <w:uiPriority w:val="20"/>
    <w:qFormat/>
    <w:rsid w:val="00762E89"/>
    <w:rPr>
      <w:i/>
      <w:iCs/>
    </w:rPr>
  </w:style>
  <w:style w:type="character" w:customStyle="1" w:styleId="CommentSubjectChar">
    <w:name w:val="Comment Subject Char"/>
    <w:basedOn w:val="CommentTextChar"/>
    <w:link w:val="CommentSubject"/>
    <w:uiPriority w:val="99"/>
    <w:semiHidden/>
    <w:rsid w:val="00762E8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762E89"/>
    <w:pPr>
      <w:spacing w:after="0"/>
      <w:jc w:val="left"/>
    </w:pPr>
    <w:rPr>
      <w:rFonts w:ascii="Times New Roman" w:hAnsi="Times New Roman"/>
      <w:b/>
      <w:bCs/>
      <w:lang w:val="en-US"/>
    </w:rPr>
  </w:style>
  <w:style w:type="paragraph" w:customStyle="1" w:styleId="para-flush">
    <w:name w:val="para-flush"/>
    <w:basedOn w:val="Normal"/>
    <w:rsid w:val="00762E89"/>
    <w:pPr>
      <w:spacing w:before="100" w:beforeAutospacing="1" w:after="100" w:afterAutospacing="1"/>
    </w:pPr>
  </w:style>
  <w:style w:type="character" w:customStyle="1" w:styleId="NoSpacingChar">
    <w:name w:val="No Spacing Char"/>
    <w:link w:val="NoSpacing"/>
    <w:uiPriority w:val="1"/>
    <w:locked/>
    <w:rsid w:val="002947C8"/>
    <w:rPr>
      <w:rFonts w:ascii="Calibri" w:eastAsia="Calibri" w:hAnsi="Calibri" w:cs="Times New Roman"/>
      <w:lang w:val="en-ZA"/>
    </w:rPr>
  </w:style>
  <w:style w:type="character" w:styleId="CommentReference">
    <w:name w:val="annotation reference"/>
    <w:basedOn w:val="DefaultParagraphFont"/>
    <w:semiHidden/>
    <w:unhideWhenUsed/>
    <w:rsid w:val="001652DB"/>
    <w:rPr>
      <w:sz w:val="16"/>
      <w:szCs w:val="16"/>
    </w:rPr>
  </w:style>
  <w:style w:type="numbering" w:customStyle="1" w:styleId="ImportedStyle4">
    <w:name w:val="Imported Style 4"/>
    <w:rsid w:val="00420D20"/>
    <w:pPr>
      <w:numPr>
        <w:numId w:val="13"/>
      </w:numPr>
    </w:pPr>
  </w:style>
  <w:style w:type="paragraph" w:customStyle="1" w:styleId="Annexetitle">
    <w:name w:val="Annexe_title"/>
    <w:basedOn w:val="Heading1"/>
    <w:next w:val="Normal"/>
    <w:autoRedefine/>
    <w:rsid w:val="004010DF"/>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Text1">
    <w:name w:val="Text 1"/>
    <w:basedOn w:val="Normal"/>
    <w:rsid w:val="00C96C0F"/>
    <w:pPr>
      <w:spacing w:after="120"/>
      <w:ind w:left="482"/>
      <w:jc w:val="both"/>
    </w:pPr>
    <w:rPr>
      <w:rFonts w:ascii="Arial" w:hAnsi="Arial"/>
      <w:sz w:val="20"/>
      <w:szCs w:val="20"/>
      <w:lang w:val="en-GB" w:eastAsia="en-GB"/>
    </w:rPr>
  </w:style>
  <w:style w:type="paragraph" w:customStyle="1" w:styleId="Heading">
    <w:name w:val="Heading"/>
    <w:basedOn w:val="Normal"/>
    <w:next w:val="BodyText"/>
    <w:rsid w:val="00C35C5D"/>
    <w:pPr>
      <w:suppressAutoHyphens/>
      <w:jc w:val="center"/>
    </w:pPr>
    <w:rPr>
      <w:b/>
      <w:bCs/>
      <w:sz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tjelele@sadc.int" TargetMode="Externa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www.nepad.org/" TargetMode="External"/><Relationship Id="rId7" Type="http://schemas.openxmlformats.org/officeDocument/2006/relationships/endnotes" Target="endnotes.xml"/><Relationship Id="rId12" Type="http://schemas.openxmlformats.org/officeDocument/2006/relationships/hyperlink" Target="mailto:pchifani@sadc.int"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jpe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ikuwa@sadc.int" TargetMode="Externa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hyperlink" Target="mailto:tenders@sadc.int" TargetMode="Externa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rrigation@sadc.int"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86633-CAB6-402E-8416-FA40EFDFB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7909</Words>
  <Characters>45083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Mercy Mikuwa</cp:lastModifiedBy>
  <cp:revision>37</cp:revision>
  <dcterms:created xsi:type="dcterms:W3CDTF">2020-07-09T02:00:00Z</dcterms:created>
  <dcterms:modified xsi:type="dcterms:W3CDTF">2021-09-21T19:15:00Z</dcterms:modified>
</cp:coreProperties>
</file>