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42CA2D" w14:textId="77777777" w:rsidR="002E7C23" w:rsidRDefault="00932DA3">
      <w:pPr>
        <w:tabs>
          <w:tab w:val="left" w:pos="4581"/>
        </w:tabs>
        <w:ind w:left="832"/>
        <w:rPr>
          <w:rFonts w:ascii="Times New Roman"/>
          <w:sz w:val="20"/>
        </w:rPr>
      </w:pPr>
      <w:r>
        <w:rPr>
          <w:rFonts w:ascii="Times New Roman"/>
          <w:noProof/>
          <w:sz w:val="20"/>
        </w:rPr>
        <w:drawing>
          <wp:inline distT="0" distB="0" distL="0" distR="0" wp14:anchorId="67D34173" wp14:editId="2E82B444">
            <wp:extent cx="1882617" cy="18859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882617" cy="1885950"/>
                    </a:xfrm>
                    <a:prstGeom prst="rect">
                      <a:avLst/>
                    </a:prstGeom>
                  </pic:spPr>
                </pic:pic>
              </a:graphicData>
            </a:graphic>
          </wp:inline>
        </w:drawing>
      </w:r>
      <w:r>
        <w:rPr>
          <w:rFonts w:ascii="Times New Roman"/>
          <w:sz w:val="20"/>
        </w:rPr>
        <w:tab/>
      </w:r>
      <w:r>
        <w:rPr>
          <w:rFonts w:ascii="Times New Roman"/>
          <w:noProof/>
          <w:sz w:val="20"/>
        </w:rPr>
        <w:drawing>
          <wp:inline distT="0" distB="0" distL="0" distR="0" wp14:anchorId="674A6639" wp14:editId="2C408A86">
            <wp:extent cx="2577178" cy="171611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2577178" cy="1716119"/>
                    </a:xfrm>
                    <a:prstGeom prst="rect">
                      <a:avLst/>
                    </a:prstGeom>
                  </pic:spPr>
                </pic:pic>
              </a:graphicData>
            </a:graphic>
          </wp:inline>
        </w:drawing>
      </w:r>
    </w:p>
    <w:p w14:paraId="2D530C3F" w14:textId="77777777" w:rsidR="002E7C23" w:rsidRDefault="002E7C23">
      <w:pPr>
        <w:pStyle w:val="BodyText"/>
        <w:rPr>
          <w:rFonts w:ascii="Times New Roman"/>
          <w:sz w:val="20"/>
        </w:rPr>
      </w:pPr>
    </w:p>
    <w:p w14:paraId="660995F1" w14:textId="77777777" w:rsidR="002E7C23" w:rsidRDefault="002E7C23">
      <w:pPr>
        <w:pStyle w:val="BodyText"/>
        <w:rPr>
          <w:rFonts w:ascii="Times New Roman"/>
          <w:sz w:val="20"/>
        </w:rPr>
      </w:pPr>
    </w:p>
    <w:p w14:paraId="18CA1C37" w14:textId="77777777" w:rsidR="002E7C23" w:rsidRDefault="002E7C23">
      <w:pPr>
        <w:pStyle w:val="BodyText"/>
        <w:rPr>
          <w:rFonts w:ascii="Times New Roman"/>
          <w:sz w:val="20"/>
        </w:rPr>
      </w:pPr>
    </w:p>
    <w:p w14:paraId="1CA91F68" w14:textId="77777777" w:rsidR="002E7C23" w:rsidRDefault="002E7C23">
      <w:pPr>
        <w:pStyle w:val="BodyText"/>
        <w:rPr>
          <w:rFonts w:ascii="Times New Roman"/>
          <w:sz w:val="20"/>
        </w:rPr>
      </w:pPr>
    </w:p>
    <w:p w14:paraId="1F269FD1" w14:textId="77777777" w:rsidR="002E7C23" w:rsidRDefault="002E7C23">
      <w:pPr>
        <w:pStyle w:val="BodyText"/>
        <w:spacing w:before="11"/>
        <w:rPr>
          <w:rFonts w:ascii="Times New Roman"/>
          <w:sz w:val="28"/>
        </w:rPr>
      </w:pPr>
    </w:p>
    <w:p w14:paraId="27CDCFE5" w14:textId="77777777" w:rsidR="002E7C23" w:rsidRDefault="00932DA3">
      <w:pPr>
        <w:pStyle w:val="Heading1"/>
        <w:ind w:left="175"/>
      </w:pPr>
      <w:r>
        <w:rPr>
          <w:color w:val="0D0D0D"/>
        </w:rPr>
        <w:t>Terms of Reference for a Consultancy:</w:t>
      </w:r>
    </w:p>
    <w:p w14:paraId="1DAD5C29" w14:textId="00FE2B01" w:rsidR="002E7C23" w:rsidRPr="00EE47E7" w:rsidRDefault="00365787" w:rsidP="00EE47E7">
      <w:pPr>
        <w:spacing w:before="188" w:line="256" w:lineRule="auto"/>
        <w:ind w:left="177" w:right="173"/>
        <w:jc w:val="center"/>
        <w:rPr>
          <w:b/>
          <w:color w:val="0D0D0D"/>
          <w:sz w:val="28"/>
        </w:rPr>
      </w:pPr>
      <w:r>
        <w:rPr>
          <w:b/>
          <w:color w:val="0D0D0D"/>
          <w:sz w:val="28"/>
        </w:rPr>
        <w:t xml:space="preserve">Malaria </w:t>
      </w:r>
      <w:r w:rsidR="00E906F0">
        <w:rPr>
          <w:b/>
          <w:color w:val="0D0D0D"/>
          <w:sz w:val="28"/>
        </w:rPr>
        <w:t>Matchbox Assessment</w:t>
      </w:r>
      <w:r w:rsidR="00EE2D1E">
        <w:rPr>
          <w:b/>
          <w:color w:val="0D0D0D"/>
          <w:sz w:val="28"/>
        </w:rPr>
        <w:t xml:space="preserve"> (re-advertised)</w:t>
      </w:r>
    </w:p>
    <w:p w14:paraId="1EB54DD0" w14:textId="77777777" w:rsidR="002E7C23" w:rsidRDefault="002E7C23">
      <w:pPr>
        <w:pStyle w:val="BodyText"/>
        <w:rPr>
          <w:b/>
          <w:sz w:val="28"/>
        </w:rPr>
      </w:pPr>
    </w:p>
    <w:p w14:paraId="2C76F1E4" w14:textId="77777777" w:rsidR="002E7C23" w:rsidRDefault="002E7C23">
      <w:pPr>
        <w:pStyle w:val="BodyText"/>
        <w:spacing w:before="8"/>
        <w:rPr>
          <w:b/>
          <w:sz w:val="30"/>
        </w:rPr>
      </w:pPr>
    </w:p>
    <w:p w14:paraId="6A2A7CAF" w14:textId="282855F2" w:rsidR="002E7C23" w:rsidRDefault="00932DA3" w:rsidP="00175A09">
      <w:pPr>
        <w:pStyle w:val="Heading2"/>
        <w:numPr>
          <w:ilvl w:val="0"/>
          <w:numId w:val="15"/>
        </w:numPr>
        <w:tabs>
          <w:tab w:val="left" w:pos="426"/>
        </w:tabs>
        <w:ind w:hanging="786"/>
      </w:pPr>
      <w:r>
        <w:t>Overview</w:t>
      </w:r>
    </w:p>
    <w:p w14:paraId="7AFE4300" w14:textId="109F7216" w:rsidR="002E7C23" w:rsidRDefault="00932DA3" w:rsidP="00B806EF">
      <w:pPr>
        <w:pStyle w:val="BodyText"/>
        <w:spacing w:before="181" w:line="259" w:lineRule="auto"/>
        <w:ind w:right="151"/>
        <w:jc w:val="both"/>
      </w:pPr>
      <w:r>
        <w:t xml:space="preserve">The SADC Malaria Elimination Eight Initiative (E8) is a coalition of eight countries; Angola, Botswana, Eswatini, Mozambique, Namibia, South Africa, </w:t>
      </w:r>
      <w:proofErr w:type="gramStart"/>
      <w:r>
        <w:t>Zambia</w:t>
      </w:r>
      <w:proofErr w:type="gramEnd"/>
      <w:r>
        <w:t xml:space="preserve"> and Zimbabwe, working across national borders to eliminate malaria in the sub-region by 2030. </w:t>
      </w:r>
      <w:r w:rsidR="00F620CD">
        <w:t xml:space="preserve">The E8 </w:t>
      </w:r>
      <w:r>
        <w:t xml:space="preserve">was formed in 2009 and is led by the Ministers of Health in eight </w:t>
      </w:r>
      <w:r w:rsidR="00F620CD">
        <w:t xml:space="preserve">SADC </w:t>
      </w:r>
      <w:r>
        <w:t>countries</w:t>
      </w:r>
      <w:r w:rsidR="00F620CD">
        <w:t xml:space="preserve"> with a mandate t</w:t>
      </w:r>
      <w:r>
        <w:t>o plan, coordinate, and execute a regional malaria elimination strategy. As the malaria response arm of the Southern Africa Development Community (SADC), the E8 is pioneering an ambitious regional approach and driving collective action to end this deadly disease once and for all. Guided by the belief that countries are stronger when they work together, the E8 is building a model that will inform coordinated efforts in Southern Africa and beyond. Within the E8, member countries collaborate to address challenges that go beyond the scope or mandate of any one country, such as those associated with access to services for mobile and migrant populations, surveillance across connected malaria catchment areas in different countries, and pooling of specialized skills. The E8 Ministerial Committee is supported by a Technical Committee, and a Secretariat based in Windhoek, Namibia.</w:t>
      </w:r>
    </w:p>
    <w:p w14:paraId="075D59C1" w14:textId="77777777" w:rsidR="002E7C23" w:rsidRDefault="00932DA3" w:rsidP="00A03E8B">
      <w:pPr>
        <w:spacing w:before="158" w:line="400" w:lineRule="auto"/>
        <w:ind w:right="4319"/>
      </w:pPr>
      <w:r>
        <w:rPr>
          <w:b/>
        </w:rPr>
        <w:t xml:space="preserve">Vision, Goal and Strategic Objectives of the E8 Vision: </w:t>
      </w:r>
      <w:r>
        <w:t>To have a malaria – free southern Africa</w:t>
      </w:r>
    </w:p>
    <w:p w14:paraId="2348F33E" w14:textId="77777777" w:rsidR="002E7C23" w:rsidRDefault="00932DA3" w:rsidP="00A03E8B">
      <w:pPr>
        <w:pStyle w:val="BodyText"/>
        <w:spacing w:before="4" w:line="259" w:lineRule="auto"/>
        <w:ind w:right="153"/>
        <w:jc w:val="both"/>
      </w:pPr>
      <w:r>
        <w:rPr>
          <w:b/>
        </w:rPr>
        <w:t xml:space="preserve">Goal: </w:t>
      </w:r>
      <w:r>
        <w:t>To enable and accelerate zero local transmission in the four frontline countries by 2020 (and the second line countries by 2030) through the provision of a platform for collaboration and strategic programming.</w:t>
      </w:r>
    </w:p>
    <w:p w14:paraId="6D78F546" w14:textId="77777777" w:rsidR="002E7C23" w:rsidRDefault="002E7C23">
      <w:pPr>
        <w:pStyle w:val="BodyText"/>
        <w:spacing w:before="10"/>
        <w:rPr>
          <w:sz w:val="25"/>
        </w:rPr>
      </w:pPr>
    </w:p>
    <w:p w14:paraId="54666E12" w14:textId="35E8B4E3" w:rsidR="002E7C23" w:rsidRDefault="00932DA3" w:rsidP="00DC1138">
      <w:pPr>
        <w:pStyle w:val="Heading2"/>
        <w:numPr>
          <w:ilvl w:val="0"/>
          <w:numId w:val="15"/>
        </w:numPr>
        <w:tabs>
          <w:tab w:val="left" w:pos="426"/>
        </w:tabs>
        <w:spacing w:after="240"/>
        <w:ind w:left="426" w:hanging="426"/>
      </w:pPr>
      <w:r>
        <w:t>Objectives of the</w:t>
      </w:r>
      <w:r>
        <w:rPr>
          <w:spacing w:val="-3"/>
        </w:rPr>
        <w:t xml:space="preserve"> </w:t>
      </w:r>
      <w:r>
        <w:t>Consultancy</w:t>
      </w:r>
    </w:p>
    <w:p w14:paraId="3B7030D9" w14:textId="21AD1792" w:rsidR="006161BC" w:rsidRPr="00DC1138" w:rsidRDefault="00D809A1" w:rsidP="008B709F">
      <w:pPr>
        <w:pStyle w:val="Heading2"/>
        <w:tabs>
          <w:tab w:val="left" w:pos="426"/>
        </w:tabs>
        <w:spacing w:after="240"/>
        <w:ind w:left="0"/>
        <w:jc w:val="both"/>
        <w:rPr>
          <w:b w:val="0"/>
          <w:bCs w:val="0"/>
        </w:rPr>
      </w:pPr>
      <w:r>
        <w:rPr>
          <w:b w:val="0"/>
          <w:bCs w:val="0"/>
        </w:rPr>
        <w:t xml:space="preserve">Accelerated progress towards malaria elimination </w:t>
      </w:r>
      <w:r w:rsidR="00481D01" w:rsidRPr="00481D01">
        <w:rPr>
          <w:b w:val="0"/>
          <w:bCs w:val="0"/>
        </w:rPr>
        <w:t xml:space="preserve">requires </w:t>
      </w:r>
      <w:r w:rsidR="00701B73" w:rsidRPr="00481D01">
        <w:rPr>
          <w:b w:val="0"/>
          <w:bCs w:val="0"/>
        </w:rPr>
        <w:t>understanding how poverty, social</w:t>
      </w:r>
      <w:r w:rsidR="00701B73">
        <w:rPr>
          <w:b w:val="0"/>
          <w:bCs w:val="0"/>
        </w:rPr>
        <w:t xml:space="preserve"> </w:t>
      </w:r>
      <w:r w:rsidR="00701B73" w:rsidRPr="00481D01">
        <w:rPr>
          <w:b w:val="0"/>
          <w:bCs w:val="0"/>
        </w:rPr>
        <w:t>norms, gender inequality, legal status and language</w:t>
      </w:r>
      <w:r w:rsidR="00701B73">
        <w:rPr>
          <w:b w:val="0"/>
          <w:bCs w:val="0"/>
        </w:rPr>
        <w:t xml:space="preserve"> </w:t>
      </w:r>
      <w:r w:rsidR="00701B73" w:rsidRPr="00481D01">
        <w:rPr>
          <w:b w:val="0"/>
          <w:bCs w:val="0"/>
        </w:rPr>
        <w:t>barriers affect individuals and their ability to access and</w:t>
      </w:r>
      <w:r w:rsidR="00701B73">
        <w:rPr>
          <w:b w:val="0"/>
          <w:bCs w:val="0"/>
        </w:rPr>
        <w:t xml:space="preserve"> </w:t>
      </w:r>
      <w:r w:rsidR="00701B73" w:rsidRPr="00481D01">
        <w:rPr>
          <w:b w:val="0"/>
          <w:bCs w:val="0"/>
        </w:rPr>
        <w:t xml:space="preserve">utilize prevention, </w:t>
      </w:r>
      <w:proofErr w:type="gramStart"/>
      <w:r w:rsidR="00701B73" w:rsidRPr="00481D01">
        <w:rPr>
          <w:b w:val="0"/>
          <w:bCs w:val="0"/>
        </w:rPr>
        <w:t>diagnosis</w:t>
      </w:r>
      <w:proofErr w:type="gramEnd"/>
      <w:r w:rsidR="00701B73" w:rsidRPr="00481D01">
        <w:rPr>
          <w:b w:val="0"/>
          <w:bCs w:val="0"/>
        </w:rPr>
        <w:t xml:space="preserve"> and treatment of malaria,</w:t>
      </w:r>
      <w:r w:rsidR="00701B73">
        <w:rPr>
          <w:b w:val="0"/>
          <w:bCs w:val="0"/>
        </w:rPr>
        <w:t xml:space="preserve"> </w:t>
      </w:r>
      <w:r w:rsidR="00701B73" w:rsidRPr="00481D01">
        <w:rPr>
          <w:b w:val="0"/>
          <w:bCs w:val="0"/>
        </w:rPr>
        <w:t>as well as basic healthcare more broadly.</w:t>
      </w:r>
      <w:r w:rsidR="00701B73">
        <w:rPr>
          <w:b w:val="0"/>
          <w:bCs w:val="0"/>
        </w:rPr>
        <w:t xml:space="preserve"> </w:t>
      </w:r>
      <w:r w:rsidR="00761D46">
        <w:rPr>
          <w:b w:val="0"/>
          <w:bCs w:val="0"/>
        </w:rPr>
        <w:t xml:space="preserve">Greater </w:t>
      </w:r>
      <w:r w:rsidR="00481D01" w:rsidRPr="00481D01">
        <w:rPr>
          <w:b w:val="0"/>
          <w:bCs w:val="0"/>
        </w:rPr>
        <w:t xml:space="preserve">emphasis </w:t>
      </w:r>
      <w:r w:rsidR="00761D46">
        <w:rPr>
          <w:b w:val="0"/>
          <w:bCs w:val="0"/>
        </w:rPr>
        <w:t xml:space="preserve">is also placed </w:t>
      </w:r>
      <w:r w:rsidR="00481D01" w:rsidRPr="00481D01">
        <w:rPr>
          <w:b w:val="0"/>
          <w:bCs w:val="0"/>
        </w:rPr>
        <w:t>on</w:t>
      </w:r>
      <w:r w:rsidR="00761D46">
        <w:rPr>
          <w:b w:val="0"/>
          <w:bCs w:val="0"/>
        </w:rPr>
        <w:t xml:space="preserve"> understanding</w:t>
      </w:r>
      <w:r w:rsidR="00481D01" w:rsidRPr="00481D01">
        <w:rPr>
          <w:b w:val="0"/>
          <w:bCs w:val="0"/>
        </w:rPr>
        <w:t xml:space="preserve"> specific country</w:t>
      </w:r>
      <w:r w:rsidR="00481D01">
        <w:rPr>
          <w:b w:val="0"/>
          <w:bCs w:val="0"/>
        </w:rPr>
        <w:t xml:space="preserve"> </w:t>
      </w:r>
      <w:r w:rsidR="00481D01" w:rsidRPr="00481D01">
        <w:rPr>
          <w:b w:val="0"/>
          <w:bCs w:val="0"/>
        </w:rPr>
        <w:t xml:space="preserve">contexts where programs are deployed and </w:t>
      </w:r>
      <w:r w:rsidR="00481D01" w:rsidRPr="00481D01">
        <w:rPr>
          <w:b w:val="0"/>
          <w:bCs w:val="0"/>
        </w:rPr>
        <w:lastRenderedPageBreak/>
        <w:t>the characteristics of different population groups</w:t>
      </w:r>
      <w:r w:rsidR="00481D01">
        <w:rPr>
          <w:b w:val="0"/>
          <w:bCs w:val="0"/>
        </w:rPr>
        <w:t xml:space="preserve"> </w:t>
      </w:r>
      <w:r w:rsidR="00481D01" w:rsidRPr="00481D01">
        <w:rPr>
          <w:b w:val="0"/>
          <w:bCs w:val="0"/>
        </w:rPr>
        <w:t xml:space="preserve">in need of healthcare services, </w:t>
      </w:r>
      <w:r w:rsidR="008E4E9C" w:rsidRPr="00481D01">
        <w:rPr>
          <w:b w:val="0"/>
          <w:bCs w:val="0"/>
        </w:rPr>
        <w:t>to</w:t>
      </w:r>
      <w:r w:rsidR="00481D01" w:rsidRPr="00481D01">
        <w:rPr>
          <w:b w:val="0"/>
          <w:bCs w:val="0"/>
        </w:rPr>
        <w:t xml:space="preserve"> leave no one</w:t>
      </w:r>
      <w:r w:rsidR="00481D01">
        <w:rPr>
          <w:b w:val="0"/>
          <w:bCs w:val="0"/>
        </w:rPr>
        <w:t xml:space="preserve"> </w:t>
      </w:r>
      <w:r w:rsidR="00481D01" w:rsidRPr="00481D01">
        <w:rPr>
          <w:b w:val="0"/>
          <w:bCs w:val="0"/>
        </w:rPr>
        <w:t>behind. To address these challenges, the Malaria Matchbox</w:t>
      </w:r>
      <w:r w:rsidR="00481D01">
        <w:rPr>
          <w:b w:val="0"/>
          <w:bCs w:val="0"/>
        </w:rPr>
        <w:t xml:space="preserve"> </w:t>
      </w:r>
      <w:r w:rsidR="009E77CA">
        <w:rPr>
          <w:b w:val="0"/>
          <w:bCs w:val="0"/>
        </w:rPr>
        <w:t>Tool</w:t>
      </w:r>
      <w:r w:rsidR="005907BB">
        <w:rPr>
          <w:b w:val="0"/>
          <w:bCs w:val="0"/>
        </w:rPr>
        <w:t>kit</w:t>
      </w:r>
      <w:r w:rsidR="009E77CA">
        <w:rPr>
          <w:b w:val="0"/>
          <w:bCs w:val="0"/>
        </w:rPr>
        <w:t xml:space="preserve"> </w:t>
      </w:r>
      <w:r w:rsidR="00481D01" w:rsidRPr="00481D01">
        <w:rPr>
          <w:b w:val="0"/>
          <w:bCs w:val="0"/>
        </w:rPr>
        <w:t>has been designed to improve the capacity of malaria</w:t>
      </w:r>
      <w:r w:rsidR="00481D01">
        <w:rPr>
          <w:b w:val="0"/>
          <w:bCs w:val="0"/>
        </w:rPr>
        <w:t xml:space="preserve"> </w:t>
      </w:r>
      <w:r w:rsidR="00481D01" w:rsidRPr="00481D01">
        <w:rPr>
          <w:b w:val="0"/>
          <w:bCs w:val="0"/>
        </w:rPr>
        <w:t xml:space="preserve">programs to make services available, </w:t>
      </w:r>
      <w:r w:rsidR="008E4E9C" w:rsidRPr="00481D01">
        <w:rPr>
          <w:b w:val="0"/>
          <w:bCs w:val="0"/>
        </w:rPr>
        <w:t>accessible,</w:t>
      </w:r>
      <w:r w:rsidR="00481D01" w:rsidRPr="00481D01">
        <w:rPr>
          <w:b w:val="0"/>
          <w:bCs w:val="0"/>
        </w:rPr>
        <w:t xml:space="preserve"> and</w:t>
      </w:r>
      <w:r w:rsidR="00481D01">
        <w:rPr>
          <w:b w:val="0"/>
          <w:bCs w:val="0"/>
        </w:rPr>
        <w:t xml:space="preserve"> </w:t>
      </w:r>
      <w:r w:rsidR="00481D01" w:rsidRPr="00481D01">
        <w:rPr>
          <w:b w:val="0"/>
          <w:bCs w:val="0"/>
        </w:rPr>
        <w:t xml:space="preserve">acceptable for all individuals at risk of malaria. </w:t>
      </w:r>
    </w:p>
    <w:p w14:paraId="7E28A437" w14:textId="0C72FB97" w:rsidR="00D20680" w:rsidRPr="003C2C37" w:rsidRDefault="00D562F9" w:rsidP="008B709F">
      <w:pPr>
        <w:pStyle w:val="BodyText"/>
        <w:spacing w:before="181" w:after="120"/>
        <w:jc w:val="both"/>
      </w:pPr>
      <w:r w:rsidRPr="003C2C37">
        <w:t xml:space="preserve">The </w:t>
      </w:r>
      <w:r w:rsidRPr="00DC1138">
        <w:rPr>
          <w:b/>
          <w:bCs/>
          <w:i/>
          <w:iCs/>
        </w:rPr>
        <w:t>main objective</w:t>
      </w:r>
      <w:r w:rsidR="00D20680" w:rsidRPr="003C2C37">
        <w:t xml:space="preserve"> of this consultancy</w:t>
      </w:r>
      <w:r w:rsidR="00F52527">
        <w:t>, therefore,</w:t>
      </w:r>
      <w:r w:rsidR="00D20680" w:rsidRPr="00B840AE">
        <w:t xml:space="preserve"> </w:t>
      </w:r>
      <w:r w:rsidR="00F52527">
        <w:t>is</w:t>
      </w:r>
      <w:r w:rsidR="008D56CE" w:rsidRPr="003C2C37">
        <w:t xml:space="preserve"> to</w:t>
      </w:r>
      <w:r w:rsidR="00D20680" w:rsidRPr="003C2C37">
        <w:t>:</w:t>
      </w:r>
      <w:r w:rsidR="008D56CE" w:rsidRPr="003C2C37">
        <w:t xml:space="preserve"> </w:t>
      </w:r>
    </w:p>
    <w:p w14:paraId="4EF47839" w14:textId="086DFE94" w:rsidR="00F92690" w:rsidRPr="00DC1138" w:rsidRDefault="00A45667" w:rsidP="008B709F">
      <w:pPr>
        <w:pStyle w:val="BodyText"/>
        <w:jc w:val="both"/>
      </w:pPr>
      <w:r w:rsidRPr="00DC1138">
        <w:t xml:space="preserve">Conduct an assessment </w:t>
      </w:r>
      <w:r w:rsidR="00BC52FC" w:rsidRPr="00DC1138">
        <w:t xml:space="preserve">using the </w:t>
      </w:r>
      <w:r w:rsidR="00BE12A8" w:rsidRPr="00DC1138">
        <w:t xml:space="preserve">Malaria </w:t>
      </w:r>
      <w:r w:rsidR="00BC52FC" w:rsidRPr="00DC1138">
        <w:t xml:space="preserve">Matchbox </w:t>
      </w:r>
      <w:r w:rsidR="00BE12A8" w:rsidRPr="00DC1138">
        <w:t>T</w:t>
      </w:r>
      <w:r w:rsidR="00BC52FC" w:rsidRPr="00DC1138">
        <w:t>ool</w:t>
      </w:r>
      <w:r w:rsidR="005907BB">
        <w:t>kit</w:t>
      </w:r>
      <w:r w:rsidR="00BC52FC" w:rsidRPr="00DC1138">
        <w:t xml:space="preserve"> </w:t>
      </w:r>
      <w:r w:rsidRPr="00DC1138">
        <w:t xml:space="preserve">to determine </w:t>
      </w:r>
      <w:r w:rsidR="004A0F9C" w:rsidRPr="00DC1138">
        <w:t xml:space="preserve">risk </w:t>
      </w:r>
      <w:r w:rsidR="00D42CFD" w:rsidRPr="00DC1138">
        <w:t xml:space="preserve">factors and barriers </w:t>
      </w:r>
      <w:r w:rsidR="00C24079" w:rsidRPr="00DC1138">
        <w:t xml:space="preserve">impeding equitable </w:t>
      </w:r>
      <w:r w:rsidR="0037328A" w:rsidRPr="00DC1138">
        <w:t>and integrated people-</w:t>
      </w:r>
      <w:r w:rsidR="008E4E9C" w:rsidRPr="00DC1138">
        <w:t>centered</w:t>
      </w:r>
      <w:r w:rsidR="0037328A" w:rsidRPr="00DC1138">
        <w:t xml:space="preserve"> </w:t>
      </w:r>
      <w:r w:rsidR="00E2129D" w:rsidRPr="00DC1138">
        <w:t>malaria programs</w:t>
      </w:r>
      <w:r w:rsidR="005907BB">
        <w:t>;</w:t>
      </w:r>
      <w:r w:rsidR="00E2129D" w:rsidRPr="00DC1138">
        <w:t xml:space="preserve"> and provide recommendations </w:t>
      </w:r>
      <w:r w:rsidR="00737D08" w:rsidRPr="00DC1138">
        <w:t>on how to address them.</w:t>
      </w:r>
    </w:p>
    <w:p w14:paraId="45E6426D" w14:textId="44894643" w:rsidR="00B576AC" w:rsidRDefault="00B576AC" w:rsidP="008B709F">
      <w:pPr>
        <w:pStyle w:val="BodyText"/>
        <w:numPr>
          <w:ilvl w:val="0"/>
          <w:numId w:val="15"/>
        </w:numPr>
        <w:spacing w:before="181" w:after="120"/>
        <w:ind w:left="426" w:hanging="426"/>
        <w:jc w:val="both"/>
        <w:rPr>
          <w:b/>
        </w:rPr>
      </w:pPr>
      <w:r w:rsidRPr="003C2C37">
        <w:rPr>
          <w:b/>
        </w:rPr>
        <w:t>Terms of Reference</w:t>
      </w:r>
      <w:r w:rsidR="00F1414D" w:rsidRPr="003C2C37">
        <w:rPr>
          <w:b/>
        </w:rPr>
        <w:t>:</w:t>
      </w:r>
    </w:p>
    <w:p w14:paraId="3E0BEA08" w14:textId="30AC6ABE" w:rsidR="007C0854" w:rsidRPr="00DC1138" w:rsidRDefault="007C0854" w:rsidP="008B709F">
      <w:pPr>
        <w:pStyle w:val="BodyText"/>
        <w:numPr>
          <w:ilvl w:val="0"/>
          <w:numId w:val="14"/>
        </w:numPr>
        <w:jc w:val="both"/>
      </w:pPr>
      <w:r w:rsidRPr="00DC1138">
        <w:t xml:space="preserve">Spearhead </w:t>
      </w:r>
      <w:r w:rsidR="00782BF4">
        <w:t xml:space="preserve">discussions during </w:t>
      </w:r>
      <w:r w:rsidRPr="00DC1138">
        <w:t xml:space="preserve">country engagement </w:t>
      </w:r>
      <w:proofErr w:type="gramStart"/>
      <w:r w:rsidRPr="00DC1138">
        <w:t>process</w:t>
      </w:r>
      <w:r w:rsidR="005907BB">
        <w:t>es</w:t>
      </w:r>
      <w:r w:rsidRPr="00DC1138">
        <w:t>;</w:t>
      </w:r>
      <w:proofErr w:type="gramEnd"/>
    </w:p>
    <w:p w14:paraId="2566ECE8" w14:textId="59B2B910" w:rsidR="00A37B0F" w:rsidRPr="00DC1138" w:rsidRDefault="0019545B" w:rsidP="008B709F">
      <w:pPr>
        <w:pStyle w:val="BodyText"/>
        <w:numPr>
          <w:ilvl w:val="0"/>
          <w:numId w:val="14"/>
        </w:numPr>
        <w:jc w:val="both"/>
      </w:pPr>
      <w:r w:rsidRPr="00DC1138">
        <w:t xml:space="preserve">Conduct situational analysis </w:t>
      </w:r>
      <w:r w:rsidR="00F07D49" w:rsidRPr="00DC1138">
        <w:t xml:space="preserve">of </w:t>
      </w:r>
      <w:r w:rsidR="003D4613" w:rsidRPr="00DC1138">
        <w:t xml:space="preserve">malaria </w:t>
      </w:r>
      <w:r w:rsidR="00F07D49" w:rsidRPr="00DC1138">
        <w:t xml:space="preserve">matchbox assessment </w:t>
      </w:r>
      <w:r w:rsidR="00952281" w:rsidRPr="00DC1138">
        <w:t xml:space="preserve">plans in the </w:t>
      </w:r>
      <w:r w:rsidR="005907BB">
        <w:t>E8</w:t>
      </w:r>
      <w:r w:rsidR="00952281" w:rsidRPr="00DC1138">
        <w:t xml:space="preserve"> </w:t>
      </w:r>
      <w:proofErr w:type="gramStart"/>
      <w:r w:rsidR="00952281" w:rsidRPr="00DC1138">
        <w:t>countries;</w:t>
      </w:r>
      <w:proofErr w:type="gramEnd"/>
    </w:p>
    <w:p w14:paraId="53CFB92E" w14:textId="075BB3D7" w:rsidR="006D7554" w:rsidRPr="00DC1138" w:rsidRDefault="00AF0773" w:rsidP="008B709F">
      <w:pPr>
        <w:pStyle w:val="BodyText"/>
        <w:numPr>
          <w:ilvl w:val="0"/>
          <w:numId w:val="14"/>
        </w:numPr>
        <w:jc w:val="both"/>
      </w:pPr>
      <w:r w:rsidRPr="00DC1138">
        <w:t xml:space="preserve">Customize </w:t>
      </w:r>
      <w:r w:rsidR="003D4613" w:rsidRPr="00DC1138">
        <w:t xml:space="preserve">malaria </w:t>
      </w:r>
      <w:r w:rsidR="0090301F" w:rsidRPr="00DC1138">
        <w:t xml:space="preserve">matchbox assessment </w:t>
      </w:r>
      <w:proofErr w:type="gramStart"/>
      <w:r w:rsidR="0090301F" w:rsidRPr="00DC1138">
        <w:t>tool;</w:t>
      </w:r>
      <w:proofErr w:type="gramEnd"/>
    </w:p>
    <w:p w14:paraId="23EDD10E" w14:textId="43F8E7D8" w:rsidR="002A02E8" w:rsidRPr="00DC1138" w:rsidRDefault="009F7214" w:rsidP="008B709F">
      <w:pPr>
        <w:pStyle w:val="BodyText"/>
        <w:numPr>
          <w:ilvl w:val="0"/>
          <w:numId w:val="14"/>
        </w:numPr>
        <w:jc w:val="both"/>
      </w:pPr>
      <w:r w:rsidRPr="00DC1138">
        <w:t xml:space="preserve">Coordinate </w:t>
      </w:r>
      <w:r w:rsidR="00B42745">
        <w:t xml:space="preserve">regional </w:t>
      </w:r>
      <w:r w:rsidR="003D4613" w:rsidRPr="00DC1138">
        <w:t xml:space="preserve">malaria </w:t>
      </w:r>
      <w:r w:rsidRPr="00DC1138">
        <w:t>matchbox assess</w:t>
      </w:r>
      <w:r w:rsidR="00391472" w:rsidRPr="00DC1138">
        <w:t>ment</w:t>
      </w:r>
      <w:r w:rsidR="004404B4">
        <w:t xml:space="preserve"> </w:t>
      </w:r>
      <w:proofErr w:type="gramStart"/>
      <w:r w:rsidR="004404B4">
        <w:t>process</w:t>
      </w:r>
      <w:r w:rsidR="00391472" w:rsidRPr="00DC1138">
        <w:t>;</w:t>
      </w:r>
      <w:proofErr w:type="gramEnd"/>
    </w:p>
    <w:p w14:paraId="2588B2F1" w14:textId="1CBDD8EC" w:rsidR="005C2D78" w:rsidRPr="00DC1138" w:rsidRDefault="005C2D78" w:rsidP="008B709F">
      <w:pPr>
        <w:pStyle w:val="BodyText"/>
        <w:numPr>
          <w:ilvl w:val="0"/>
          <w:numId w:val="14"/>
        </w:numPr>
        <w:jc w:val="both"/>
      </w:pPr>
      <w:r w:rsidRPr="00DC1138">
        <w:t>Develop assessment report and action work plan</w:t>
      </w:r>
      <w:r w:rsidR="004F168F">
        <w:t xml:space="preserve"> from recommendations</w:t>
      </w:r>
      <w:r w:rsidRPr="00DC1138">
        <w:t>.</w:t>
      </w:r>
    </w:p>
    <w:p w14:paraId="54E4B4A3" w14:textId="41FCD4DB" w:rsidR="00F1414D" w:rsidRPr="00DC1138" w:rsidRDefault="00F1414D" w:rsidP="008B709F">
      <w:pPr>
        <w:pStyle w:val="BodyText"/>
        <w:numPr>
          <w:ilvl w:val="0"/>
          <w:numId w:val="15"/>
        </w:numPr>
        <w:spacing w:before="181" w:after="120"/>
        <w:ind w:left="426" w:hanging="426"/>
        <w:jc w:val="both"/>
        <w:rPr>
          <w:b/>
        </w:rPr>
      </w:pPr>
      <w:r w:rsidRPr="00DC1138">
        <w:rPr>
          <w:b/>
        </w:rPr>
        <w:t xml:space="preserve">Key deliverables: </w:t>
      </w:r>
    </w:p>
    <w:p w14:paraId="62E0E92D" w14:textId="09B19420" w:rsidR="002E7C23" w:rsidRPr="003E310F" w:rsidRDefault="003C6501" w:rsidP="008B709F">
      <w:pPr>
        <w:pStyle w:val="BodyText"/>
        <w:spacing w:before="182" w:line="259" w:lineRule="auto"/>
        <w:ind w:right="779"/>
        <w:jc w:val="both"/>
      </w:pPr>
      <w:r>
        <w:t xml:space="preserve">The </w:t>
      </w:r>
      <w:r w:rsidRPr="00B840AE">
        <w:t>c</w:t>
      </w:r>
      <w:r w:rsidR="00932DA3" w:rsidRPr="003E310F">
        <w:t>onsultant is expected to deliver:</w:t>
      </w:r>
    </w:p>
    <w:p w14:paraId="4ECFE8E6" w14:textId="77777777" w:rsidR="00767F91" w:rsidRPr="00B840AE" w:rsidRDefault="00767F91" w:rsidP="008B709F">
      <w:pPr>
        <w:pStyle w:val="BodyText"/>
        <w:numPr>
          <w:ilvl w:val="0"/>
          <w:numId w:val="18"/>
        </w:numPr>
        <w:ind w:left="714" w:right="777" w:hanging="357"/>
        <w:jc w:val="both"/>
      </w:pPr>
      <w:r>
        <w:t xml:space="preserve">Overall project workplan </w:t>
      </w:r>
    </w:p>
    <w:p w14:paraId="66FCDCA1" w14:textId="6A084916" w:rsidR="00373C12" w:rsidRDefault="00952281" w:rsidP="008B709F">
      <w:pPr>
        <w:pStyle w:val="BodyText"/>
        <w:numPr>
          <w:ilvl w:val="0"/>
          <w:numId w:val="18"/>
        </w:numPr>
        <w:ind w:left="714" w:right="777" w:hanging="357"/>
        <w:jc w:val="both"/>
      </w:pPr>
      <w:r>
        <w:t xml:space="preserve">Situational analysis </w:t>
      </w:r>
      <w:proofErr w:type="gramStart"/>
      <w:r>
        <w:t>report;</w:t>
      </w:r>
      <w:proofErr w:type="gramEnd"/>
    </w:p>
    <w:p w14:paraId="49CC7F3A" w14:textId="1472A0BE" w:rsidR="003E310F" w:rsidRPr="003E310F" w:rsidRDefault="008205D6" w:rsidP="008B709F">
      <w:pPr>
        <w:pStyle w:val="BodyText"/>
        <w:numPr>
          <w:ilvl w:val="0"/>
          <w:numId w:val="18"/>
        </w:numPr>
        <w:ind w:left="714" w:right="777" w:hanging="357"/>
        <w:jc w:val="both"/>
      </w:pPr>
      <w:r>
        <w:t xml:space="preserve">Customized </w:t>
      </w:r>
      <w:r w:rsidR="00FA375F">
        <w:t xml:space="preserve">matchbox </w:t>
      </w:r>
      <w:r>
        <w:t xml:space="preserve">assessment </w:t>
      </w:r>
      <w:proofErr w:type="gramStart"/>
      <w:r>
        <w:t>tool;</w:t>
      </w:r>
      <w:proofErr w:type="gramEnd"/>
    </w:p>
    <w:p w14:paraId="3352480D" w14:textId="720D83F9" w:rsidR="0007156C" w:rsidRPr="003E310F" w:rsidRDefault="0007156C" w:rsidP="008B709F">
      <w:pPr>
        <w:pStyle w:val="BodyText"/>
        <w:numPr>
          <w:ilvl w:val="0"/>
          <w:numId w:val="18"/>
        </w:numPr>
        <w:spacing w:after="240"/>
        <w:ind w:left="714" w:right="777" w:hanging="357"/>
        <w:jc w:val="both"/>
      </w:pPr>
      <w:r>
        <w:t xml:space="preserve">Assessment </w:t>
      </w:r>
      <w:r w:rsidR="009305E2">
        <w:t>r</w:t>
      </w:r>
      <w:r>
        <w:t>eport</w:t>
      </w:r>
      <w:r w:rsidR="004404B4">
        <w:t xml:space="preserve"> including proposed actions and </w:t>
      </w:r>
      <w:r w:rsidR="00D57BCB">
        <w:t xml:space="preserve">a regional (E8) </w:t>
      </w:r>
      <w:r w:rsidR="004404B4">
        <w:t>work p</w:t>
      </w:r>
      <w:r w:rsidR="003D4613">
        <w:t>lan</w:t>
      </w:r>
      <w:r w:rsidR="004404B4">
        <w:t>.</w:t>
      </w:r>
    </w:p>
    <w:p w14:paraId="1524DE0B" w14:textId="1FCC789D" w:rsidR="002E7C23" w:rsidRPr="003E310F" w:rsidRDefault="00932DA3" w:rsidP="008B709F">
      <w:pPr>
        <w:pStyle w:val="ListParagraph"/>
        <w:numPr>
          <w:ilvl w:val="0"/>
          <w:numId w:val="21"/>
        </w:numPr>
        <w:ind w:left="426" w:hanging="426"/>
        <w:jc w:val="both"/>
        <w:rPr>
          <w:b/>
        </w:rPr>
      </w:pPr>
      <w:r w:rsidRPr="003E310F">
        <w:rPr>
          <w:b/>
        </w:rPr>
        <w:t>Duration of Contract</w:t>
      </w:r>
      <w:r w:rsidR="004404B4">
        <w:rPr>
          <w:b/>
        </w:rPr>
        <w:t xml:space="preserve"> </w:t>
      </w:r>
    </w:p>
    <w:p w14:paraId="42670AA3" w14:textId="77777777" w:rsidR="002E7C23" w:rsidRPr="00EA0285" w:rsidRDefault="002E7C23" w:rsidP="008B709F">
      <w:pPr>
        <w:pStyle w:val="BodyText"/>
        <w:spacing w:before="8"/>
        <w:jc w:val="both"/>
        <w:rPr>
          <w:b/>
          <w:sz w:val="19"/>
        </w:rPr>
      </w:pPr>
    </w:p>
    <w:p w14:paraId="060FE35D" w14:textId="38B98AAA" w:rsidR="002E7C23" w:rsidRPr="00EA0285" w:rsidRDefault="005B5692" w:rsidP="008B709F">
      <w:pPr>
        <w:pStyle w:val="BodyText"/>
        <w:ind w:left="142"/>
        <w:jc w:val="both"/>
      </w:pPr>
      <w:r w:rsidRPr="005B5692">
        <w:t>The estimated period for completion of the work is</w:t>
      </w:r>
      <w:r w:rsidR="0028003B">
        <w:t xml:space="preserve"> up to</w:t>
      </w:r>
      <w:r w:rsidRPr="005B5692">
        <w:t xml:space="preserve"> </w:t>
      </w:r>
      <w:r>
        <w:t>60</w:t>
      </w:r>
      <w:r w:rsidRPr="005B5692">
        <w:t xml:space="preserve"> days spread over </w:t>
      </w:r>
      <w:r w:rsidR="000C2668">
        <w:t>eight (8) months.</w:t>
      </w:r>
    </w:p>
    <w:p w14:paraId="2A921997" w14:textId="77777777" w:rsidR="002E7C23" w:rsidRDefault="002E7C23" w:rsidP="008B709F">
      <w:pPr>
        <w:pStyle w:val="BodyText"/>
        <w:spacing w:before="8"/>
        <w:jc w:val="both"/>
        <w:rPr>
          <w:sz w:val="19"/>
        </w:rPr>
      </w:pPr>
    </w:p>
    <w:p w14:paraId="41EC6F2D" w14:textId="52EAD54C" w:rsidR="002E7C23" w:rsidRDefault="00932DA3" w:rsidP="008B709F">
      <w:pPr>
        <w:pStyle w:val="Heading2"/>
        <w:numPr>
          <w:ilvl w:val="0"/>
          <w:numId w:val="21"/>
        </w:numPr>
        <w:tabs>
          <w:tab w:val="left" w:pos="426"/>
        </w:tabs>
        <w:ind w:hanging="720"/>
        <w:jc w:val="both"/>
      </w:pPr>
      <w:r>
        <w:t xml:space="preserve">Expected Profile of the </w:t>
      </w:r>
      <w:r w:rsidR="001A3131">
        <w:t>C</w:t>
      </w:r>
      <w:r>
        <w:t>onsultant</w:t>
      </w:r>
    </w:p>
    <w:p w14:paraId="2671E977" w14:textId="0670C2C7" w:rsidR="002E7C23" w:rsidRDefault="00932DA3" w:rsidP="008B709F">
      <w:pPr>
        <w:pStyle w:val="BodyText"/>
        <w:spacing w:before="181"/>
        <w:ind w:left="100"/>
        <w:jc w:val="both"/>
      </w:pPr>
      <w:r>
        <w:t xml:space="preserve">This </w:t>
      </w:r>
      <w:r w:rsidR="00EE2DC5">
        <w:t>consultant</w:t>
      </w:r>
      <w:r w:rsidR="00693C1C">
        <w:t xml:space="preserve"> and</w:t>
      </w:r>
      <w:r w:rsidR="008B6A19">
        <w:t>/</w:t>
      </w:r>
      <w:r w:rsidR="00693C1C">
        <w:t xml:space="preserve">or </w:t>
      </w:r>
      <w:r w:rsidR="001C313A">
        <w:t>his team</w:t>
      </w:r>
      <w:r w:rsidR="00EE2DC5">
        <w:t xml:space="preserve"> is expected to </w:t>
      </w:r>
      <w:r w:rsidR="00F1414D">
        <w:t>possess</w:t>
      </w:r>
      <w:r w:rsidR="00EE2DC5">
        <w:t xml:space="preserve"> t</w:t>
      </w:r>
      <w:r>
        <w:t>he following skills:</w:t>
      </w:r>
    </w:p>
    <w:p w14:paraId="750D8840" w14:textId="5005A86E" w:rsidR="0031503E" w:rsidRPr="00DC1138" w:rsidRDefault="006778C5" w:rsidP="008B709F">
      <w:pPr>
        <w:pStyle w:val="ListParagraph"/>
        <w:numPr>
          <w:ilvl w:val="0"/>
          <w:numId w:val="1"/>
        </w:numPr>
        <w:tabs>
          <w:tab w:val="left" w:pos="820"/>
          <w:tab w:val="left" w:pos="821"/>
        </w:tabs>
        <w:spacing w:line="256" w:lineRule="auto"/>
        <w:ind w:right="619" w:hanging="394"/>
        <w:jc w:val="both"/>
      </w:pPr>
      <w:r>
        <w:t xml:space="preserve">Advanced degree in </w:t>
      </w:r>
      <w:r w:rsidR="001F6D87">
        <w:t>economic or social sciences, evaluation management</w:t>
      </w:r>
      <w:r w:rsidR="004922CF">
        <w:t xml:space="preserve"> or other related </w:t>
      </w:r>
      <w:proofErr w:type="gramStart"/>
      <w:r w:rsidR="004922CF">
        <w:t>fields;</w:t>
      </w:r>
      <w:proofErr w:type="gramEnd"/>
    </w:p>
    <w:p w14:paraId="2BCFA92F" w14:textId="69A07F16" w:rsidR="00F52883" w:rsidRDefault="00442D05" w:rsidP="008B709F">
      <w:pPr>
        <w:pStyle w:val="ListParagraph"/>
        <w:numPr>
          <w:ilvl w:val="0"/>
          <w:numId w:val="1"/>
        </w:numPr>
        <w:tabs>
          <w:tab w:val="left" w:pos="820"/>
          <w:tab w:val="left" w:pos="821"/>
        </w:tabs>
        <w:spacing w:line="256" w:lineRule="auto"/>
        <w:ind w:right="619" w:hanging="394"/>
        <w:jc w:val="both"/>
      </w:pPr>
      <w:r w:rsidRPr="005907BB">
        <w:t xml:space="preserve">At least </w:t>
      </w:r>
      <w:r w:rsidR="008D4554" w:rsidRPr="005907BB">
        <w:t>five</w:t>
      </w:r>
      <w:r w:rsidRPr="005907BB">
        <w:t xml:space="preserve"> (05) years of </w:t>
      </w:r>
      <w:r w:rsidR="00507D07" w:rsidRPr="005907BB">
        <w:t xml:space="preserve">relevant professional </w:t>
      </w:r>
      <w:r w:rsidRPr="005907BB">
        <w:t xml:space="preserve">experience </w:t>
      </w:r>
      <w:r w:rsidR="00FA7BAF" w:rsidRPr="005907BB">
        <w:t xml:space="preserve">conducting </w:t>
      </w:r>
      <w:r w:rsidR="00AF71B9" w:rsidRPr="005907BB">
        <w:t>socio-economic assessments</w:t>
      </w:r>
      <w:r w:rsidR="008D4554" w:rsidRPr="005907BB">
        <w:t>;</w:t>
      </w:r>
      <w:r w:rsidR="008D4554">
        <w:t xml:space="preserve"> </w:t>
      </w:r>
      <w:r w:rsidR="00F52883">
        <w:t xml:space="preserve">experience with matchbox assessments will be an </w:t>
      </w:r>
      <w:proofErr w:type="gramStart"/>
      <w:r w:rsidR="00F52883">
        <w:t>asset;</w:t>
      </w:r>
      <w:proofErr w:type="gramEnd"/>
    </w:p>
    <w:p w14:paraId="5174963F" w14:textId="4D38708B" w:rsidR="00442D05" w:rsidRPr="008F6E58" w:rsidRDefault="008D4554" w:rsidP="008B709F">
      <w:pPr>
        <w:pStyle w:val="ListParagraph"/>
        <w:numPr>
          <w:ilvl w:val="0"/>
          <w:numId w:val="1"/>
        </w:numPr>
        <w:tabs>
          <w:tab w:val="left" w:pos="820"/>
          <w:tab w:val="left" w:pos="821"/>
        </w:tabs>
        <w:spacing w:line="256" w:lineRule="auto"/>
        <w:ind w:right="619" w:hanging="394"/>
        <w:jc w:val="both"/>
      </w:pPr>
      <w:r>
        <w:t>C</w:t>
      </w:r>
      <w:r w:rsidRPr="008D4554">
        <w:t xml:space="preserve">omparable experience in </w:t>
      </w:r>
      <w:r>
        <w:t>global</w:t>
      </w:r>
      <w:r w:rsidRPr="008D4554">
        <w:t xml:space="preserve"> </w:t>
      </w:r>
      <w:r w:rsidRPr="00B840AE">
        <w:t xml:space="preserve">health </w:t>
      </w:r>
      <w:r w:rsidRPr="008F6E58">
        <w:t>will be an added advantage</w:t>
      </w:r>
      <w:r w:rsidR="00F52883">
        <w:t>.</w:t>
      </w:r>
    </w:p>
    <w:p w14:paraId="714E2341" w14:textId="09450B3C" w:rsidR="00442D05" w:rsidRPr="00B840AE" w:rsidRDefault="00D93776" w:rsidP="008B709F">
      <w:pPr>
        <w:pStyle w:val="ListParagraph"/>
        <w:numPr>
          <w:ilvl w:val="0"/>
          <w:numId w:val="1"/>
        </w:numPr>
        <w:tabs>
          <w:tab w:val="left" w:pos="820"/>
          <w:tab w:val="left" w:pos="821"/>
        </w:tabs>
        <w:spacing w:line="256" w:lineRule="auto"/>
        <w:ind w:right="619"/>
        <w:jc w:val="both"/>
      </w:pPr>
      <w:r>
        <w:t xml:space="preserve">Demonstrated </w:t>
      </w:r>
      <w:r w:rsidR="00E956F0">
        <w:t>good research</w:t>
      </w:r>
      <w:r w:rsidR="00B97F0B">
        <w:t xml:space="preserve">, </w:t>
      </w:r>
      <w:r w:rsidR="00E956F0">
        <w:t>analytical</w:t>
      </w:r>
      <w:r w:rsidR="00B97F0B">
        <w:t xml:space="preserve"> and report writing</w:t>
      </w:r>
      <w:r w:rsidR="00E956F0">
        <w:t xml:space="preserve"> skills</w:t>
      </w:r>
      <w:r w:rsidR="00C46731">
        <w:t xml:space="preserve"> including </w:t>
      </w:r>
      <w:r w:rsidR="00470990">
        <w:t xml:space="preserve">ability to establish </w:t>
      </w:r>
      <w:proofErr w:type="gramStart"/>
      <w:r w:rsidR="00470990">
        <w:t>rapport</w:t>
      </w:r>
      <w:r w:rsidR="00052FFC">
        <w:t>;</w:t>
      </w:r>
      <w:proofErr w:type="gramEnd"/>
    </w:p>
    <w:p w14:paraId="602E28D0" w14:textId="7F7443E0" w:rsidR="002F0DEF" w:rsidRPr="00DC1138" w:rsidRDefault="00D57BCB" w:rsidP="008B709F">
      <w:pPr>
        <w:pStyle w:val="ListParagraph"/>
        <w:numPr>
          <w:ilvl w:val="0"/>
          <w:numId w:val="1"/>
        </w:numPr>
        <w:tabs>
          <w:tab w:val="left" w:pos="820"/>
          <w:tab w:val="left" w:pos="821"/>
        </w:tabs>
        <w:spacing w:before="23"/>
        <w:ind w:hanging="361"/>
        <w:jc w:val="both"/>
      </w:pPr>
      <w:r>
        <w:t>Experienced working in the SADC region and f</w:t>
      </w:r>
      <w:r w:rsidR="002F0DEF" w:rsidRPr="00DC1138">
        <w:t xml:space="preserve">amiliarity with </w:t>
      </w:r>
      <w:r>
        <w:t xml:space="preserve">E8 malaria country </w:t>
      </w:r>
      <w:proofErr w:type="spellStart"/>
      <w:r w:rsidR="00D2653D">
        <w:t>programmes</w:t>
      </w:r>
      <w:proofErr w:type="spellEnd"/>
      <w:r w:rsidR="00D2653D">
        <w:t>.</w:t>
      </w:r>
    </w:p>
    <w:p w14:paraId="65E09A88" w14:textId="23A72509" w:rsidR="002F0DEF" w:rsidRPr="00DC1138" w:rsidRDefault="002F0DEF" w:rsidP="008B709F">
      <w:pPr>
        <w:pStyle w:val="ListParagraph"/>
        <w:numPr>
          <w:ilvl w:val="0"/>
          <w:numId w:val="1"/>
        </w:numPr>
        <w:tabs>
          <w:tab w:val="left" w:pos="820"/>
          <w:tab w:val="left" w:pos="821"/>
        </w:tabs>
        <w:spacing w:before="22"/>
        <w:ind w:hanging="361"/>
        <w:jc w:val="both"/>
      </w:pPr>
      <w:r w:rsidRPr="00DC1138">
        <w:t xml:space="preserve">A high level of proficiency in oral and written English; knowledge of Portuguese </w:t>
      </w:r>
      <w:r w:rsidR="00D57BCB">
        <w:t>would be an advantage</w:t>
      </w:r>
      <w:r w:rsidRPr="00DC1138">
        <w:t>.</w:t>
      </w:r>
    </w:p>
    <w:p w14:paraId="3FB56DDA" w14:textId="77777777" w:rsidR="002E7C23" w:rsidRDefault="002E7C23" w:rsidP="008B709F">
      <w:pPr>
        <w:pStyle w:val="BodyText"/>
        <w:spacing w:before="5"/>
        <w:jc w:val="both"/>
        <w:rPr>
          <w:sz w:val="25"/>
        </w:rPr>
      </w:pPr>
    </w:p>
    <w:p w14:paraId="2E440E13" w14:textId="1CB5823C" w:rsidR="002E7C23" w:rsidRDefault="00932DA3" w:rsidP="008B709F">
      <w:pPr>
        <w:pStyle w:val="Heading2"/>
        <w:numPr>
          <w:ilvl w:val="0"/>
          <w:numId w:val="21"/>
        </w:numPr>
        <w:tabs>
          <w:tab w:val="left" w:pos="426"/>
        </w:tabs>
        <w:spacing w:before="1"/>
        <w:ind w:left="426" w:hanging="426"/>
        <w:jc w:val="both"/>
      </w:pPr>
      <w:r>
        <w:t>How to</w:t>
      </w:r>
      <w:r>
        <w:rPr>
          <w:spacing w:val="-1"/>
        </w:rPr>
        <w:t xml:space="preserve"> </w:t>
      </w:r>
      <w:r w:rsidR="001A3131">
        <w:t>A</w:t>
      </w:r>
      <w:r>
        <w:t>pply</w:t>
      </w:r>
    </w:p>
    <w:p w14:paraId="63E51E96" w14:textId="32216854" w:rsidR="002E7C23" w:rsidRDefault="008D04EA" w:rsidP="008B709F">
      <w:pPr>
        <w:pStyle w:val="BodyText"/>
        <w:spacing w:before="182" w:line="259" w:lineRule="auto"/>
        <w:ind w:right="257"/>
        <w:jc w:val="both"/>
      </w:pPr>
      <w:r w:rsidRPr="008D04EA">
        <w:t>Applications can be sent to</w:t>
      </w:r>
      <w:r w:rsidR="00924011">
        <w:t xml:space="preserve"> </w:t>
      </w:r>
      <w:hyperlink r:id="rId10" w:history="1">
        <w:r w:rsidR="00924011" w:rsidRPr="008264E0">
          <w:rPr>
            <w:rStyle w:val="Hyperlink"/>
          </w:rPr>
          <w:t>procurement@sadce8.org</w:t>
        </w:r>
      </w:hyperlink>
      <w:r w:rsidR="00924011">
        <w:t xml:space="preserve"> and copy to</w:t>
      </w:r>
      <w:r w:rsidRPr="008D04EA">
        <w:t xml:space="preserve"> </w:t>
      </w:r>
      <w:hyperlink r:id="rId11" w:history="1">
        <w:r w:rsidR="0050075E" w:rsidRPr="005D70BC">
          <w:rPr>
            <w:rStyle w:val="Hyperlink"/>
          </w:rPr>
          <w:t>dshaba@sadce8.org</w:t>
        </w:r>
      </w:hyperlink>
      <w:r w:rsidR="0050075E">
        <w:t xml:space="preserve"> and </w:t>
      </w:r>
      <w:hyperlink r:id="rId12" w:history="1">
        <w:r w:rsidR="0050075E" w:rsidRPr="005D70BC">
          <w:rPr>
            <w:rStyle w:val="Hyperlink"/>
          </w:rPr>
          <w:t>nshipiki@sadce8.org</w:t>
        </w:r>
      </w:hyperlink>
      <w:r w:rsidR="0050075E">
        <w:t xml:space="preserve"> </w:t>
      </w:r>
      <w:r>
        <w:t xml:space="preserve"> </w:t>
      </w:r>
      <w:r w:rsidRPr="008D04EA">
        <w:t xml:space="preserve">on or before </w:t>
      </w:r>
      <w:r w:rsidRPr="008B709F">
        <w:t xml:space="preserve">the </w:t>
      </w:r>
      <w:r w:rsidR="0050075E">
        <w:t>30</w:t>
      </w:r>
      <w:r w:rsidR="008E4E9C" w:rsidRPr="008B709F">
        <w:rPr>
          <w:vertAlign w:val="superscript"/>
        </w:rPr>
        <w:t>th</w:t>
      </w:r>
      <w:r w:rsidR="008E4E9C">
        <w:t xml:space="preserve"> </w:t>
      </w:r>
      <w:r w:rsidRPr="008D04EA">
        <w:t xml:space="preserve">of </w:t>
      </w:r>
      <w:r>
        <w:t>November</w:t>
      </w:r>
      <w:r w:rsidRPr="008D04EA">
        <w:t xml:space="preserve"> 2021.</w:t>
      </w:r>
    </w:p>
    <w:sectPr w:rsidR="002E7C23">
      <w:footerReference w:type="default" r:id="rId13"/>
      <w:pgSz w:w="11910" w:h="16840"/>
      <w:pgMar w:top="1580" w:right="1340" w:bottom="1200" w:left="1340" w:header="0" w:footer="10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3AE1B" w14:textId="77777777" w:rsidR="002253E7" w:rsidRDefault="002253E7">
      <w:r>
        <w:separator/>
      </w:r>
    </w:p>
  </w:endnote>
  <w:endnote w:type="continuationSeparator" w:id="0">
    <w:p w14:paraId="6D57A10C" w14:textId="77777777" w:rsidR="002253E7" w:rsidRDefault="002253E7">
      <w:r>
        <w:continuationSeparator/>
      </w:r>
    </w:p>
  </w:endnote>
  <w:endnote w:type="continuationNotice" w:id="1">
    <w:p w14:paraId="4A52C3A2" w14:textId="77777777" w:rsidR="002253E7" w:rsidRDefault="002253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charset w:val="00"/>
    <w:family w:val="swiss"/>
    <w:pitch w:val="variable"/>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FB2A" w14:textId="77777777" w:rsidR="00956703" w:rsidRDefault="00956703">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5613A4D" wp14:editId="7E064960">
              <wp:simplePos x="0" y="0"/>
              <wp:positionH relativeFrom="page">
                <wp:posOffset>6539230</wp:posOffset>
              </wp:positionH>
              <wp:positionV relativeFrom="page">
                <wp:posOffset>9917430</wp:posOffset>
              </wp:positionV>
              <wp:extent cx="147320" cy="165735"/>
              <wp:effectExtent l="0" t="0" r="0" b="0"/>
              <wp:wrapNone/>
              <wp:docPr id="2" nam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320" cy="165735"/>
                      </a:xfrm>
                      <a:prstGeom prst="rect">
                        <a:avLst/>
                      </a:prstGeom>
                      <a:noFill/>
                      <a:ln>
                        <a:noFill/>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239EAEC" w14:textId="60B3F4D6" w:rsidR="00956703" w:rsidRDefault="00956703">
                          <w:pPr>
                            <w:pStyle w:val="BodyText"/>
                            <w:spacing w:line="245" w:lineRule="exact"/>
                            <w:ind w:left="60"/>
                          </w:pPr>
                          <w:r>
                            <w:fldChar w:fldCharType="begin"/>
                          </w:r>
                          <w:r>
                            <w:instrText xml:space="preserve"> PAGE </w:instrText>
                          </w:r>
                          <w:r>
                            <w:fldChar w:fldCharType="separate"/>
                          </w:r>
                          <w:r w:rsidR="00CF60C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13A4D" id="_x0000_t202" coordsize="21600,21600" o:spt="202" path="m,l,21600r21600,l21600,xe">
              <v:stroke joinstyle="miter"/>
              <v:path gradientshapeok="t" o:connecttype="rect"/>
            </v:shapetype>
            <v:shape id=" 1" o:spid="_x0000_s1026" type="#_x0000_t202" style="position:absolute;margin-left:514.9pt;margin-top:780.9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" filled="f" stroked="f">
              <v:textbox inset="0,0,0,0">
                <w:txbxContent>
                  <w:p w14:paraId="5239EAEC" w14:textId="60B3F4D6" w:rsidR="00956703" w:rsidRDefault="00956703">
                    <w:pPr>
                      <w:pStyle w:val="BodyText"/>
                      <w:spacing w:line="245" w:lineRule="exact"/>
                      <w:ind w:left="60"/>
                    </w:pPr>
                    <w:r>
                      <w:fldChar w:fldCharType="begin"/>
                    </w:r>
                    <w:r>
                      <w:instrText xml:space="preserve"> PAGE </w:instrText>
                    </w:r>
                    <w:r>
                      <w:fldChar w:fldCharType="separate"/>
                    </w:r>
                    <w:r w:rsidR="00CF60CA">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4EB82" w14:textId="77777777" w:rsidR="002253E7" w:rsidRDefault="002253E7">
      <w:r>
        <w:separator/>
      </w:r>
    </w:p>
  </w:footnote>
  <w:footnote w:type="continuationSeparator" w:id="0">
    <w:p w14:paraId="6158C0C1" w14:textId="77777777" w:rsidR="002253E7" w:rsidRDefault="002253E7">
      <w:r>
        <w:continuationSeparator/>
      </w:r>
    </w:p>
  </w:footnote>
  <w:footnote w:type="continuationNotice" w:id="1">
    <w:p w14:paraId="64D92778" w14:textId="77777777" w:rsidR="002253E7" w:rsidRDefault="002253E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6164F"/>
    <w:multiLevelType w:val="hybridMultilevel"/>
    <w:tmpl w:val="808CECB2"/>
    <w:lvl w:ilvl="0" w:tplc="0409001B">
      <w:start w:val="1"/>
      <w:numFmt w:val="lowerRoman"/>
      <w:lvlText w:val="%1."/>
      <w:lvlJc w:val="right"/>
      <w:pPr>
        <w:ind w:left="460" w:hanging="360"/>
      </w:pPr>
      <w:rPr>
        <w:rFonts w:hint="default"/>
        <w:spacing w:val="-1"/>
        <w:w w:val="100"/>
        <w:sz w:val="22"/>
        <w:szCs w:val="22"/>
        <w:lang w:val="en-US" w:eastAsia="en-US" w:bidi="ar-SA"/>
      </w:rPr>
    </w:lvl>
    <w:lvl w:ilvl="1" w:tplc="0409001B">
      <w:start w:val="1"/>
      <w:numFmt w:val="lowerRoman"/>
      <w:lvlText w:val="%2."/>
      <w:lvlJc w:val="right"/>
      <w:pPr>
        <w:ind w:left="1336" w:hanging="360"/>
      </w:pPr>
      <w:rPr>
        <w:rFonts w:hint="default"/>
        <w:lang w:val="en-US" w:eastAsia="en-US" w:bidi="ar-SA"/>
      </w:rPr>
    </w:lvl>
    <w:lvl w:ilvl="2" w:tplc="81D6595C">
      <w:numFmt w:val="bullet"/>
      <w:lvlText w:val="•"/>
      <w:lvlJc w:val="left"/>
      <w:pPr>
        <w:ind w:left="2213" w:hanging="360"/>
      </w:pPr>
      <w:rPr>
        <w:rFonts w:hint="default"/>
        <w:lang w:val="en-US" w:eastAsia="en-US" w:bidi="ar-SA"/>
      </w:rPr>
    </w:lvl>
    <w:lvl w:ilvl="3" w:tplc="97C05072">
      <w:numFmt w:val="bullet"/>
      <w:lvlText w:val="•"/>
      <w:lvlJc w:val="left"/>
      <w:pPr>
        <w:ind w:left="3089" w:hanging="360"/>
      </w:pPr>
      <w:rPr>
        <w:rFonts w:hint="default"/>
        <w:lang w:val="en-US" w:eastAsia="en-US" w:bidi="ar-SA"/>
      </w:rPr>
    </w:lvl>
    <w:lvl w:ilvl="4" w:tplc="7D1AC512">
      <w:numFmt w:val="bullet"/>
      <w:lvlText w:val="•"/>
      <w:lvlJc w:val="left"/>
      <w:pPr>
        <w:ind w:left="3966" w:hanging="360"/>
      </w:pPr>
      <w:rPr>
        <w:rFonts w:hint="default"/>
        <w:lang w:val="en-US" w:eastAsia="en-US" w:bidi="ar-SA"/>
      </w:rPr>
    </w:lvl>
    <w:lvl w:ilvl="5" w:tplc="F4F4B50A">
      <w:numFmt w:val="bullet"/>
      <w:lvlText w:val="•"/>
      <w:lvlJc w:val="left"/>
      <w:pPr>
        <w:ind w:left="4843" w:hanging="360"/>
      </w:pPr>
      <w:rPr>
        <w:rFonts w:hint="default"/>
        <w:lang w:val="en-US" w:eastAsia="en-US" w:bidi="ar-SA"/>
      </w:rPr>
    </w:lvl>
    <w:lvl w:ilvl="6" w:tplc="C9B006EC">
      <w:numFmt w:val="bullet"/>
      <w:lvlText w:val="•"/>
      <w:lvlJc w:val="left"/>
      <w:pPr>
        <w:ind w:left="5719" w:hanging="360"/>
      </w:pPr>
      <w:rPr>
        <w:rFonts w:hint="default"/>
        <w:lang w:val="en-US" w:eastAsia="en-US" w:bidi="ar-SA"/>
      </w:rPr>
    </w:lvl>
    <w:lvl w:ilvl="7" w:tplc="ED624A90">
      <w:numFmt w:val="bullet"/>
      <w:lvlText w:val="•"/>
      <w:lvlJc w:val="left"/>
      <w:pPr>
        <w:ind w:left="6596" w:hanging="360"/>
      </w:pPr>
      <w:rPr>
        <w:rFonts w:hint="default"/>
        <w:lang w:val="en-US" w:eastAsia="en-US" w:bidi="ar-SA"/>
      </w:rPr>
    </w:lvl>
    <w:lvl w:ilvl="8" w:tplc="F5EE74D0">
      <w:numFmt w:val="bullet"/>
      <w:lvlText w:val="•"/>
      <w:lvlJc w:val="left"/>
      <w:pPr>
        <w:ind w:left="7473" w:hanging="360"/>
      </w:pPr>
      <w:rPr>
        <w:rFonts w:hint="default"/>
        <w:lang w:val="en-US" w:eastAsia="en-US" w:bidi="ar-SA"/>
      </w:rPr>
    </w:lvl>
  </w:abstractNum>
  <w:abstractNum w:abstractNumId="1" w15:restartNumberingAfterBreak="0">
    <w:nsid w:val="0FF71C3F"/>
    <w:multiLevelType w:val="hybridMultilevel"/>
    <w:tmpl w:val="FFFFFFFF"/>
    <w:lvl w:ilvl="0" w:tplc="A3522174">
      <w:numFmt w:val="bullet"/>
      <w:lvlText w:val=""/>
      <w:lvlJc w:val="left"/>
      <w:pPr>
        <w:ind w:left="820" w:hanging="360"/>
      </w:pPr>
      <w:rPr>
        <w:rFonts w:ascii="Symbol" w:eastAsia="Symbol" w:hAnsi="Symbol" w:cs="Symbol" w:hint="default"/>
        <w:w w:val="100"/>
        <w:sz w:val="22"/>
        <w:szCs w:val="22"/>
        <w:lang w:val="en-US" w:eastAsia="en-US" w:bidi="ar-SA"/>
      </w:rPr>
    </w:lvl>
    <w:lvl w:ilvl="1" w:tplc="BE64BD9A">
      <w:numFmt w:val="bullet"/>
      <w:lvlText w:val="•"/>
      <w:lvlJc w:val="left"/>
      <w:pPr>
        <w:ind w:left="1660" w:hanging="360"/>
      </w:pPr>
      <w:rPr>
        <w:rFonts w:hint="default"/>
        <w:lang w:val="en-US" w:eastAsia="en-US" w:bidi="ar-SA"/>
      </w:rPr>
    </w:lvl>
    <w:lvl w:ilvl="2" w:tplc="69EE5212">
      <w:numFmt w:val="bullet"/>
      <w:lvlText w:val="•"/>
      <w:lvlJc w:val="left"/>
      <w:pPr>
        <w:ind w:left="2501" w:hanging="360"/>
      </w:pPr>
      <w:rPr>
        <w:rFonts w:hint="default"/>
        <w:lang w:val="en-US" w:eastAsia="en-US" w:bidi="ar-SA"/>
      </w:rPr>
    </w:lvl>
    <w:lvl w:ilvl="3" w:tplc="F94A333E">
      <w:numFmt w:val="bullet"/>
      <w:lvlText w:val="•"/>
      <w:lvlJc w:val="left"/>
      <w:pPr>
        <w:ind w:left="3341" w:hanging="360"/>
      </w:pPr>
      <w:rPr>
        <w:rFonts w:hint="default"/>
        <w:lang w:val="en-US" w:eastAsia="en-US" w:bidi="ar-SA"/>
      </w:rPr>
    </w:lvl>
    <w:lvl w:ilvl="4" w:tplc="5F0826E2">
      <w:numFmt w:val="bullet"/>
      <w:lvlText w:val="•"/>
      <w:lvlJc w:val="left"/>
      <w:pPr>
        <w:ind w:left="4182" w:hanging="360"/>
      </w:pPr>
      <w:rPr>
        <w:rFonts w:hint="default"/>
        <w:lang w:val="en-US" w:eastAsia="en-US" w:bidi="ar-SA"/>
      </w:rPr>
    </w:lvl>
    <w:lvl w:ilvl="5" w:tplc="23A01A46">
      <w:numFmt w:val="bullet"/>
      <w:lvlText w:val="•"/>
      <w:lvlJc w:val="left"/>
      <w:pPr>
        <w:ind w:left="5023" w:hanging="360"/>
      </w:pPr>
      <w:rPr>
        <w:rFonts w:hint="default"/>
        <w:lang w:val="en-US" w:eastAsia="en-US" w:bidi="ar-SA"/>
      </w:rPr>
    </w:lvl>
    <w:lvl w:ilvl="6" w:tplc="5D82CCCE">
      <w:numFmt w:val="bullet"/>
      <w:lvlText w:val="•"/>
      <w:lvlJc w:val="left"/>
      <w:pPr>
        <w:ind w:left="5863" w:hanging="360"/>
      </w:pPr>
      <w:rPr>
        <w:rFonts w:hint="default"/>
        <w:lang w:val="en-US" w:eastAsia="en-US" w:bidi="ar-SA"/>
      </w:rPr>
    </w:lvl>
    <w:lvl w:ilvl="7" w:tplc="A416549C">
      <w:numFmt w:val="bullet"/>
      <w:lvlText w:val="•"/>
      <w:lvlJc w:val="left"/>
      <w:pPr>
        <w:ind w:left="6704" w:hanging="360"/>
      </w:pPr>
      <w:rPr>
        <w:rFonts w:hint="default"/>
        <w:lang w:val="en-US" w:eastAsia="en-US" w:bidi="ar-SA"/>
      </w:rPr>
    </w:lvl>
    <w:lvl w:ilvl="8" w:tplc="685E7A1C">
      <w:numFmt w:val="bullet"/>
      <w:lvlText w:val="•"/>
      <w:lvlJc w:val="left"/>
      <w:pPr>
        <w:ind w:left="7545" w:hanging="360"/>
      </w:pPr>
      <w:rPr>
        <w:rFonts w:hint="default"/>
        <w:lang w:val="en-US" w:eastAsia="en-US" w:bidi="ar-SA"/>
      </w:rPr>
    </w:lvl>
  </w:abstractNum>
  <w:abstractNum w:abstractNumId="2" w15:restartNumberingAfterBreak="0">
    <w:nsid w:val="133768A0"/>
    <w:multiLevelType w:val="hybridMultilevel"/>
    <w:tmpl w:val="FFFFFFFF"/>
    <w:lvl w:ilvl="0" w:tplc="442A4FC6">
      <w:numFmt w:val="bullet"/>
      <w:lvlText w:val=""/>
      <w:lvlJc w:val="left"/>
      <w:pPr>
        <w:ind w:left="1540" w:hanging="360"/>
      </w:pPr>
      <w:rPr>
        <w:rFonts w:ascii="Symbol" w:eastAsia="Symbol" w:hAnsi="Symbol" w:cs="Symbol" w:hint="default"/>
        <w:w w:val="100"/>
        <w:sz w:val="22"/>
        <w:szCs w:val="22"/>
        <w:lang w:val="en-US" w:eastAsia="en-US" w:bidi="ar-SA"/>
      </w:rPr>
    </w:lvl>
    <w:lvl w:ilvl="1" w:tplc="DEC4AD86">
      <w:numFmt w:val="bullet"/>
      <w:lvlText w:val="•"/>
      <w:lvlJc w:val="left"/>
      <w:pPr>
        <w:ind w:left="2308" w:hanging="360"/>
      </w:pPr>
      <w:rPr>
        <w:rFonts w:hint="default"/>
        <w:lang w:val="en-US" w:eastAsia="en-US" w:bidi="ar-SA"/>
      </w:rPr>
    </w:lvl>
    <w:lvl w:ilvl="2" w:tplc="8B50071C">
      <w:numFmt w:val="bullet"/>
      <w:lvlText w:val="•"/>
      <w:lvlJc w:val="left"/>
      <w:pPr>
        <w:ind w:left="3077" w:hanging="360"/>
      </w:pPr>
      <w:rPr>
        <w:rFonts w:hint="default"/>
        <w:lang w:val="en-US" w:eastAsia="en-US" w:bidi="ar-SA"/>
      </w:rPr>
    </w:lvl>
    <w:lvl w:ilvl="3" w:tplc="3190EAFE">
      <w:numFmt w:val="bullet"/>
      <w:lvlText w:val="•"/>
      <w:lvlJc w:val="left"/>
      <w:pPr>
        <w:ind w:left="3845" w:hanging="360"/>
      </w:pPr>
      <w:rPr>
        <w:rFonts w:hint="default"/>
        <w:lang w:val="en-US" w:eastAsia="en-US" w:bidi="ar-SA"/>
      </w:rPr>
    </w:lvl>
    <w:lvl w:ilvl="4" w:tplc="9E72195E">
      <w:numFmt w:val="bullet"/>
      <w:lvlText w:val="•"/>
      <w:lvlJc w:val="left"/>
      <w:pPr>
        <w:ind w:left="4614" w:hanging="360"/>
      </w:pPr>
      <w:rPr>
        <w:rFonts w:hint="default"/>
        <w:lang w:val="en-US" w:eastAsia="en-US" w:bidi="ar-SA"/>
      </w:rPr>
    </w:lvl>
    <w:lvl w:ilvl="5" w:tplc="86921AE0">
      <w:numFmt w:val="bullet"/>
      <w:lvlText w:val="•"/>
      <w:lvlJc w:val="left"/>
      <w:pPr>
        <w:ind w:left="5383" w:hanging="360"/>
      </w:pPr>
      <w:rPr>
        <w:rFonts w:hint="default"/>
        <w:lang w:val="en-US" w:eastAsia="en-US" w:bidi="ar-SA"/>
      </w:rPr>
    </w:lvl>
    <w:lvl w:ilvl="6" w:tplc="4B1605B0">
      <w:numFmt w:val="bullet"/>
      <w:lvlText w:val="•"/>
      <w:lvlJc w:val="left"/>
      <w:pPr>
        <w:ind w:left="6151" w:hanging="360"/>
      </w:pPr>
      <w:rPr>
        <w:rFonts w:hint="default"/>
        <w:lang w:val="en-US" w:eastAsia="en-US" w:bidi="ar-SA"/>
      </w:rPr>
    </w:lvl>
    <w:lvl w:ilvl="7" w:tplc="6AFA6B2C">
      <w:numFmt w:val="bullet"/>
      <w:lvlText w:val="•"/>
      <w:lvlJc w:val="left"/>
      <w:pPr>
        <w:ind w:left="6920" w:hanging="360"/>
      </w:pPr>
      <w:rPr>
        <w:rFonts w:hint="default"/>
        <w:lang w:val="en-US" w:eastAsia="en-US" w:bidi="ar-SA"/>
      </w:rPr>
    </w:lvl>
    <w:lvl w:ilvl="8" w:tplc="D1F8ACDC">
      <w:numFmt w:val="bullet"/>
      <w:lvlText w:val="•"/>
      <w:lvlJc w:val="left"/>
      <w:pPr>
        <w:ind w:left="7689" w:hanging="360"/>
      </w:pPr>
      <w:rPr>
        <w:rFonts w:hint="default"/>
        <w:lang w:val="en-US" w:eastAsia="en-US" w:bidi="ar-SA"/>
      </w:rPr>
    </w:lvl>
  </w:abstractNum>
  <w:abstractNum w:abstractNumId="3" w15:restartNumberingAfterBreak="0">
    <w:nsid w:val="20A76724"/>
    <w:multiLevelType w:val="hybridMultilevel"/>
    <w:tmpl w:val="3E4AEF6C"/>
    <w:lvl w:ilvl="0" w:tplc="0409000F">
      <w:start w:val="1"/>
      <w:numFmt w:val="decimal"/>
      <w:lvlText w:val="%1."/>
      <w:lvlJc w:val="left"/>
      <w:pPr>
        <w:ind w:left="821" w:hanging="360"/>
      </w:pPr>
    </w:lvl>
    <w:lvl w:ilvl="1" w:tplc="04090019">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4" w15:restartNumberingAfterBreak="0">
    <w:nsid w:val="25363635"/>
    <w:multiLevelType w:val="hybridMultilevel"/>
    <w:tmpl w:val="A142D5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05D40"/>
    <w:multiLevelType w:val="hybridMultilevel"/>
    <w:tmpl w:val="3E4AEF6C"/>
    <w:lvl w:ilvl="0" w:tplc="0409000F">
      <w:start w:val="1"/>
      <w:numFmt w:val="decimal"/>
      <w:lvlText w:val="%1."/>
      <w:lvlJc w:val="left"/>
      <w:pPr>
        <w:ind w:left="821" w:hanging="360"/>
      </w:pPr>
    </w:lvl>
    <w:lvl w:ilvl="1" w:tplc="04090019">
      <w:start w:val="1"/>
      <w:numFmt w:val="lowerLetter"/>
      <w:lvlText w:val="%2."/>
      <w:lvlJc w:val="left"/>
      <w:pPr>
        <w:ind w:left="1541" w:hanging="360"/>
      </w:pPr>
    </w:lvl>
    <w:lvl w:ilvl="2" w:tplc="0409001B" w:tentative="1">
      <w:start w:val="1"/>
      <w:numFmt w:val="lowerRoman"/>
      <w:lvlText w:val="%3."/>
      <w:lvlJc w:val="right"/>
      <w:pPr>
        <w:ind w:left="2261" w:hanging="180"/>
      </w:pPr>
    </w:lvl>
    <w:lvl w:ilvl="3" w:tplc="0409000F" w:tentative="1">
      <w:start w:val="1"/>
      <w:numFmt w:val="decimal"/>
      <w:lvlText w:val="%4."/>
      <w:lvlJc w:val="left"/>
      <w:pPr>
        <w:ind w:left="2981" w:hanging="360"/>
      </w:pPr>
    </w:lvl>
    <w:lvl w:ilvl="4" w:tplc="04090019" w:tentative="1">
      <w:start w:val="1"/>
      <w:numFmt w:val="lowerLetter"/>
      <w:lvlText w:val="%5."/>
      <w:lvlJc w:val="left"/>
      <w:pPr>
        <w:ind w:left="3701" w:hanging="360"/>
      </w:pPr>
    </w:lvl>
    <w:lvl w:ilvl="5" w:tplc="0409001B" w:tentative="1">
      <w:start w:val="1"/>
      <w:numFmt w:val="lowerRoman"/>
      <w:lvlText w:val="%6."/>
      <w:lvlJc w:val="right"/>
      <w:pPr>
        <w:ind w:left="4421" w:hanging="180"/>
      </w:pPr>
    </w:lvl>
    <w:lvl w:ilvl="6" w:tplc="0409000F" w:tentative="1">
      <w:start w:val="1"/>
      <w:numFmt w:val="decimal"/>
      <w:lvlText w:val="%7."/>
      <w:lvlJc w:val="left"/>
      <w:pPr>
        <w:ind w:left="5141" w:hanging="360"/>
      </w:pPr>
    </w:lvl>
    <w:lvl w:ilvl="7" w:tplc="04090019" w:tentative="1">
      <w:start w:val="1"/>
      <w:numFmt w:val="lowerLetter"/>
      <w:lvlText w:val="%8."/>
      <w:lvlJc w:val="left"/>
      <w:pPr>
        <w:ind w:left="5861" w:hanging="360"/>
      </w:pPr>
    </w:lvl>
    <w:lvl w:ilvl="8" w:tplc="0409001B" w:tentative="1">
      <w:start w:val="1"/>
      <w:numFmt w:val="lowerRoman"/>
      <w:lvlText w:val="%9."/>
      <w:lvlJc w:val="right"/>
      <w:pPr>
        <w:ind w:left="6581" w:hanging="180"/>
      </w:pPr>
    </w:lvl>
  </w:abstractNum>
  <w:abstractNum w:abstractNumId="6" w15:restartNumberingAfterBreak="0">
    <w:nsid w:val="29C34CBB"/>
    <w:multiLevelType w:val="hybridMultilevel"/>
    <w:tmpl w:val="D4A0B9F4"/>
    <w:lvl w:ilvl="0" w:tplc="04090013">
      <w:start w:val="1"/>
      <w:numFmt w:val="upperRoman"/>
      <w:lvlText w:val="%1."/>
      <w:lvlJc w:val="righ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7" w15:restartNumberingAfterBreak="0">
    <w:nsid w:val="2A7F1141"/>
    <w:multiLevelType w:val="hybridMultilevel"/>
    <w:tmpl w:val="FFFFFFFF"/>
    <w:lvl w:ilvl="0" w:tplc="4760A206">
      <w:numFmt w:val="bullet"/>
      <w:lvlText w:val=""/>
      <w:lvlJc w:val="left"/>
      <w:pPr>
        <w:ind w:left="820" w:hanging="360"/>
      </w:pPr>
      <w:rPr>
        <w:rFonts w:ascii="Symbol" w:eastAsia="Symbol" w:hAnsi="Symbol" w:cs="Symbol" w:hint="default"/>
        <w:w w:val="100"/>
        <w:sz w:val="22"/>
        <w:szCs w:val="22"/>
        <w:lang w:val="en-US" w:eastAsia="en-US" w:bidi="ar-SA"/>
      </w:rPr>
    </w:lvl>
    <w:lvl w:ilvl="1" w:tplc="5D3C31FC">
      <w:numFmt w:val="bullet"/>
      <w:lvlText w:val="•"/>
      <w:lvlJc w:val="left"/>
      <w:pPr>
        <w:ind w:left="1660" w:hanging="360"/>
      </w:pPr>
      <w:rPr>
        <w:rFonts w:hint="default"/>
        <w:lang w:val="en-US" w:eastAsia="en-US" w:bidi="ar-SA"/>
      </w:rPr>
    </w:lvl>
    <w:lvl w:ilvl="2" w:tplc="1D22000C">
      <w:numFmt w:val="bullet"/>
      <w:lvlText w:val="•"/>
      <w:lvlJc w:val="left"/>
      <w:pPr>
        <w:ind w:left="2501" w:hanging="360"/>
      </w:pPr>
      <w:rPr>
        <w:rFonts w:hint="default"/>
        <w:lang w:val="en-US" w:eastAsia="en-US" w:bidi="ar-SA"/>
      </w:rPr>
    </w:lvl>
    <w:lvl w:ilvl="3" w:tplc="2D2697A8">
      <w:numFmt w:val="bullet"/>
      <w:lvlText w:val="•"/>
      <w:lvlJc w:val="left"/>
      <w:pPr>
        <w:ind w:left="3341" w:hanging="360"/>
      </w:pPr>
      <w:rPr>
        <w:rFonts w:hint="default"/>
        <w:lang w:val="en-US" w:eastAsia="en-US" w:bidi="ar-SA"/>
      </w:rPr>
    </w:lvl>
    <w:lvl w:ilvl="4" w:tplc="9A088CA2">
      <w:numFmt w:val="bullet"/>
      <w:lvlText w:val="•"/>
      <w:lvlJc w:val="left"/>
      <w:pPr>
        <w:ind w:left="4182" w:hanging="360"/>
      </w:pPr>
      <w:rPr>
        <w:rFonts w:hint="default"/>
        <w:lang w:val="en-US" w:eastAsia="en-US" w:bidi="ar-SA"/>
      </w:rPr>
    </w:lvl>
    <w:lvl w:ilvl="5" w:tplc="8F3466B2">
      <w:numFmt w:val="bullet"/>
      <w:lvlText w:val="•"/>
      <w:lvlJc w:val="left"/>
      <w:pPr>
        <w:ind w:left="5023" w:hanging="360"/>
      </w:pPr>
      <w:rPr>
        <w:rFonts w:hint="default"/>
        <w:lang w:val="en-US" w:eastAsia="en-US" w:bidi="ar-SA"/>
      </w:rPr>
    </w:lvl>
    <w:lvl w:ilvl="6" w:tplc="14E846F2">
      <w:numFmt w:val="bullet"/>
      <w:lvlText w:val="•"/>
      <w:lvlJc w:val="left"/>
      <w:pPr>
        <w:ind w:left="5863" w:hanging="360"/>
      </w:pPr>
      <w:rPr>
        <w:rFonts w:hint="default"/>
        <w:lang w:val="en-US" w:eastAsia="en-US" w:bidi="ar-SA"/>
      </w:rPr>
    </w:lvl>
    <w:lvl w:ilvl="7" w:tplc="0BC25A36">
      <w:numFmt w:val="bullet"/>
      <w:lvlText w:val="•"/>
      <w:lvlJc w:val="left"/>
      <w:pPr>
        <w:ind w:left="6704" w:hanging="360"/>
      </w:pPr>
      <w:rPr>
        <w:rFonts w:hint="default"/>
        <w:lang w:val="en-US" w:eastAsia="en-US" w:bidi="ar-SA"/>
      </w:rPr>
    </w:lvl>
    <w:lvl w:ilvl="8" w:tplc="4D960884">
      <w:numFmt w:val="bullet"/>
      <w:lvlText w:val="•"/>
      <w:lvlJc w:val="left"/>
      <w:pPr>
        <w:ind w:left="7545" w:hanging="360"/>
      </w:pPr>
      <w:rPr>
        <w:rFonts w:hint="default"/>
        <w:lang w:val="en-US" w:eastAsia="en-US" w:bidi="ar-SA"/>
      </w:rPr>
    </w:lvl>
  </w:abstractNum>
  <w:abstractNum w:abstractNumId="8" w15:restartNumberingAfterBreak="0">
    <w:nsid w:val="2D1A06AD"/>
    <w:multiLevelType w:val="hybridMultilevel"/>
    <w:tmpl w:val="A8C896F6"/>
    <w:lvl w:ilvl="0" w:tplc="1C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E757C47"/>
    <w:multiLevelType w:val="hybridMultilevel"/>
    <w:tmpl w:val="4EAC857A"/>
    <w:lvl w:ilvl="0" w:tplc="CBD6738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44CE5F8F"/>
    <w:multiLevelType w:val="hybridMultilevel"/>
    <w:tmpl w:val="EF985D1E"/>
    <w:lvl w:ilvl="0" w:tplc="5DF02932">
      <w:start w:val="60"/>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1" w15:restartNumberingAfterBreak="0">
    <w:nsid w:val="486052E0"/>
    <w:multiLevelType w:val="hybridMultilevel"/>
    <w:tmpl w:val="5AF0345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12" w15:restartNumberingAfterBreak="0">
    <w:nsid w:val="51D23D03"/>
    <w:multiLevelType w:val="hybridMultilevel"/>
    <w:tmpl w:val="401E34AA"/>
    <w:lvl w:ilvl="0" w:tplc="2000000F">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527B083D"/>
    <w:multiLevelType w:val="hybridMultilevel"/>
    <w:tmpl w:val="577A4414"/>
    <w:lvl w:ilvl="0" w:tplc="30964F54">
      <w:start w:val="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AF7700E"/>
    <w:multiLevelType w:val="hybridMultilevel"/>
    <w:tmpl w:val="153050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C472D"/>
    <w:multiLevelType w:val="hybridMultilevel"/>
    <w:tmpl w:val="966A0EDE"/>
    <w:lvl w:ilvl="0" w:tplc="04090017">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031CC"/>
    <w:multiLevelType w:val="hybridMultilevel"/>
    <w:tmpl w:val="E062B27A"/>
    <w:lvl w:ilvl="0" w:tplc="633A30EA">
      <w:start w:val="20"/>
      <w:numFmt w:val="decimal"/>
      <w:lvlText w:val="%1"/>
      <w:lvlJc w:val="left"/>
      <w:pPr>
        <w:ind w:left="502" w:hanging="360"/>
      </w:pPr>
      <w:rPr>
        <w:rFonts w:hint="default"/>
      </w:rPr>
    </w:lvl>
    <w:lvl w:ilvl="1" w:tplc="20000019" w:tentative="1">
      <w:start w:val="1"/>
      <w:numFmt w:val="lowerLetter"/>
      <w:lvlText w:val="%2."/>
      <w:lvlJc w:val="left"/>
      <w:pPr>
        <w:ind w:left="1222" w:hanging="360"/>
      </w:pPr>
    </w:lvl>
    <w:lvl w:ilvl="2" w:tplc="2000001B" w:tentative="1">
      <w:start w:val="1"/>
      <w:numFmt w:val="lowerRoman"/>
      <w:lvlText w:val="%3."/>
      <w:lvlJc w:val="right"/>
      <w:pPr>
        <w:ind w:left="1942" w:hanging="180"/>
      </w:pPr>
    </w:lvl>
    <w:lvl w:ilvl="3" w:tplc="2000000F" w:tentative="1">
      <w:start w:val="1"/>
      <w:numFmt w:val="decimal"/>
      <w:lvlText w:val="%4."/>
      <w:lvlJc w:val="left"/>
      <w:pPr>
        <w:ind w:left="2662" w:hanging="360"/>
      </w:pPr>
    </w:lvl>
    <w:lvl w:ilvl="4" w:tplc="20000019" w:tentative="1">
      <w:start w:val="1"/>
      <w:numFmt w:val="lowerLetter"/>
      <w:lvlText w:val="%5."/>
      <w:lvlJc w:val="left"/>
      <w:pPr>
        <w:ind w:left="3382" w:hanging="360"/>
      </w:pPr>
    </w:lvl>
    <w:lvl w:ilvl="5" w:tplc="2000001B" w:tentative="1">
      <w:start w:val="1"/>
      <w:numFmt w:val="lowerRoman"/>
      <w:lvlText w:val="%6."/>
      <w:lvlJc w:val="right"/>
      <w:pPr>
        <w:ind w:left="4102" w:hanging="180"/>
      </w:pPr>
    </w:lvl>
    <w:lvl w:ilvl="6" w:tplc="2000000F" w:tentative="1">
      <w:start w:val="1"/>
      <w:numFmt w:val="decimal"/>
      <w:lvlText w:val="%7."/>
      <w:lvlJc w:val="left"/>
      <w:pPr>
        <w:ind w:left="4822" w:hanging="360"/>
      </w:pPr>
    </w:lvl>
    <w:lvl w:ilvl="7" w:tplc="20000019" w:tentative="1">
      <w:start w:val="1"/>
      <w:numFmt w:val="lowerLetter"/>
      <w:lvlText w:val="%8."/>
      <w:lvlJc w:val="left"/>
      <w:pPr>
        <w:ind w:left="5542" w:hanging="360"/>
      </w:pPr>
    </w:lvl>
    <w:lvl w:ilvl="8" w:tplc="2000001B" w:tentative="1">
      <w:start w:val="1"/>
      <w:numFmt w:val="lowerRoman"/>
      <w:lvlText w:val="%9."/>
      <w:lvlJc w:val="right"/>
      <w:pPr>
        <w:ind w:left="6262" w:hanging="180"/>
      </w:pPr>
    </w:lvl>
  </w:abstractNum>
  <w:abstractNum w:abstractNumId="17" w15:restartNumberingAfterBreak="0">
    <w:nsid w:val="704300EB"/>
    <w:multiLevelType w:val="hybridMultilevel"/>
    <w:tmpl w:val="FFFFFFFF"/>
    <w:lvl w:ilvl="0" w:tplc="BE1480CA">
      <w:start w:val="1"/>
      <w:numFmt w:val="lowerLetter"/>
      <w:lvlText w:val="%1)"/>
      <w:lvlJc w:val="left"/>
      <w:pPr>
        <w:ind w:left="1540" w:hanging="360"/>
      </w:pPr>
      <w:rPr>
        <w:rFonts w:ascii="Carlito" w:eastAsia="Carlito" w:hAnsi="Carlito" w:cs="Carlito" w:hint="default"/>
        <w:b/>
        <w:bCs/>
        <w:spacing w:val="-1"/>
        <w:w w:val="100"/>
        <w:sz w:val="22"/>
        <w:szCs w:val="22"/>
        <w:lang w:val="en-US" w:eastAsia="en-US" w:bidi="ar-SA"/>
      </w:rPr>
    </w:lvl>
    <w:lvl w:ilvl="1" w:tplc="28769930">
      <w:numFmt w:val="bullet"/>
      <w:lvlText w:val=""/>
      <w:lvlJc w:val="left"/>
      <w:pPr>
        <w:ind w:left="1900" w:hanging="360"/>
      </w:pPr>
      <w:rPr>
        <w:rFonts w:ascii="Symbol" w:eastAsia="Symbol" w:hAnsi="Symbol" w:cs="Symbol" w:hint="default"/>
        <w:w w:val="100"/>
        <w:sz w:val="22"/>
        <w:szCs w:val="22"/>
        <w:lang w:val="en-US" w:eastAsia="en-US" w:bidi="ar-SA"/>
      </w:rPr>
    </w:lvl>
    <w:lvl w:ilvl="2" w:tplc="57AE1868">
      <w:numFmt w:val="bullet"/>
      <w:lvlText w:val="•"/>
      <w:lvlJc w:val="left"/>
      <w:pPr>
        <w:ind w:left="2714" w:hanging="360"/>
      </w:pPr>
      <w:rPr>
        <w:rFonts w:hint="default"/>
        <w:lang w:val="en-US" w:eastAsia="en-US" w:bidi="ar-SA"/>
      </w:rPr>
    </w:lvl>
    <w:lvl w:ilvl="3" w:tplc="C570EBF2">
      <w:numFmt w:val="bullet"/>
      <w:lvlText w:val="•"/>
      <w:lvlJc w:val="left"/>
      <w:pPr>
        <w:ind w:left="3528" w:hanging="360"/>
      </w:pPr>
      <w:rPr>
        <w:rFonts w:hint="default"/>
        <w:lang w:val="en-US" w:eastAsia="en-US" w:bidi="ar-SA"/>
      </w:rPr>
    </w:lvl>
    <w:lvl w:ilvl="4" w:tplc="3FA8A332">
      <w:numFmt w:val="bullet"/>
      <w:lvlText w:val="•"/>
      <w:lvlJc w:val="left"/>
      <w:pPr>
        <w:ind w:left="4342" w:hanging="360"/>
      </w:pPr>
      <w:rPr>
        <w:rFonts w:hint="default"/>
        <w:lang w:val="en-US" w:eastAsia="en-US" w:bidi="ar-SA"/>
      </w:rPr>
    </w:lvl>
    <w:lvl w:ilvl="5" w:tplc="262CD432">
      <w:numFmt w:val="bullet"/>
      <w:lvlText w:val="•"/>
      <w:lvlJc w:val="left"/>
      <w:pPr>
        <w:ind w:left="5156" w:hanging="360"/>
      </w:pPr>
      <w:rPr>
        <w:rFonts w:hint="default"/>
        <w:lang w:val="en-US" w:eastAsia="en-US" w:bidi="ar-SA"/>
      </w:rPr>
    </w:lvl>
    <w:lvl w:ilvl="6" w:tplc="291C5E9C">
      <w:numFmt w:val="bullet"/>
      <w:lvlText w:val="•"/>
      <w:lvlJc w:val="left"/>
      <w:pPr>
        <w:ind w:left="5970" w:hanging="360"/>
      </w:pPr>
      <w:rPr>
        <w:rFonts w:hint="default"/>
        <w:lang w:val="en-US" w:eastAsia="en-US" w:bidi="ar-SA"/>
      </w:rPr>
    </w:lvl>
    <w:lvl w:ilvl="7" w:tplc="FBCA0770">
      <w:numFmt w:val="bullet"/>
      <w:lvlText w:val="•"/>
      <w:lvlJc w:val="left"/>
      <w:pPr>
        <w:ind w:left="6784" w:hanging="360"/>
      </w:pPr>
      <w:rPr>
        <w:rFonts w:hint="default"/>
        <w:lang w:val="en-US" w:eastAsia="en-US" w:bidi="ar-SA"/>
      </w:rPr>
    </w:lvl>
    <w:lvl w:ilvl="8" w:tplc="9E64E5B4">
      <w:numFmt w:val="bullet"/>
      <w:lvlText w:val="•"/>
      <w:lvlJc w:val="left"/>
      <w:pPr>
        <w:ind w:left="7598" w:hanging="360"/>
      </w:pPr>
      <w:rPr>
        <w:rFonts w:hint="default"/>
        <w:lang w:val="en-US" w:eastAsia="en-US" w:bidi="ar-SA"/>
      </w:rPr>
    </w:lvl>
  </w:abstractNum>
  <w:abstractNum w:abstractNumId="18" w15:restartNumberingAfterBreak="0">
    <w:nsid w:val="707C244C"/>
    <w:multiLevelType w:val="hybridMultilevel"/>
    <w:tmpl w:val="FFFFFFFF"/>
    <w:lvl w:ilvl="0" w:tplc="4FA616CA">
      <w:start w:val="1"/>
      <w:numFmt w:val="upperLetter"/>
      <w:lvlText w:val="%1."/>
      <w:lvlJc w:val="left"/>
      <w:pPr>
        <w:ind w:left="820" w:hanging="360"/>
      </w:pPr>
      <w:rPr>
        <w:rFonts w:ascii="Carlito" w:eastAsia="Carlito" w:hAnsi="Carlito" w:cs="Carlito" w:hint="default"/>
        <w:b/>
        <w:bCs/>
        <w:w w:val="100"/>
        <w:sz w:val="22"/>
        <w:szCs w:val="22"/>
        <w:lang w:val="en-US" w:eastAsia="en-US" w:bidi="ar-SA"/>
      </w:rPr>
    </w:lvl>
    <w:lvl w:ilvl="1" w:tplc="9A6CCB6C">
      <w:start w:val="1"/>
      <w:numFmt w:val="lowerLetter"/>
      <w:lvlText w:val="%2)"/>
      <w:lvlJc w:val="left"/>
      <w:pPr>
        <w:ind w:left="1540" w:hanging="360"/>
      </w:pPr>
      <w:rPr>
        <w:rFonts w:ascii="Carlito" w:eastAsia="Carlito" w:hAnsi="Carlito" w:cs="Carlito" w:hint="default"/>
        <w:spacing w:val="-1"/>
        <w:w w:val="100"/>
        <w:sz w:val="22"/>
        <w:szCs w:val="22"/>
        <w:lang w:val="en-US" w:eastAsia="en-US" w:bidi="ar-SA"/>
      </w:rPr>
    </w:lvl>
    <w:lvl w:ilvl="2" w:tplc="6D9C6B3C">
      <w:numFmt w:val="bullet"/>
      <w:lvlText w:val="•"/>
      <w:lvlJc w:val="left"/>
      <w:pPr>
        <w:ind w:left="2394" w:hanging="360"/>
      </w:pPr>
      <w:rPr>
        <w:rFonts w:hint="default"/>
        <w:lang w:val="en-US" w:eastAsia="en-US" w:bidi="ar-SA"/>
      </w:rPr>
    </w:lvl>
    <w:lvl w:ilvl="3" w:tplc="45ECF496">
      <w:numFmt w:val="bullet"/>
      <w:lvlText w:val="•"/>
      <w:lvlJc w:val="left"/>
      <w:pPr>
        <w:ind w:left="3248" w:hanging="360"/>
      </w:pPr>
      <w:rPr>
        <w:rFonts w:hint="default"/>
        <w:lang w:val="en-US" w:eastAsia="en-US" w:bidi="ar-SA"/>
      </w:rPr>
    </w:lvl>
    <w:lvl w:ilvl="4" w:tplc="CED20CCC">
      <w:numFmt w:val="bullet"/>
      <w:lvlText w:val="•"/>
      <w:lvlJc w:val="left"/>
      <w:pPr>
        <w:ind w:left="4102" w:hanging="360"/>
      </w:pPr>
      <w:rPr>
        <w:rFonts w:hint="default"/>
        <w:lang w:val="en-US" w:eastAsia="en-US" w:bidi="ar-SA"/>
      </w:rPr>
    </w:lvl>
    <w:lvl w:ilvl="5" w:tplc="3EE66450">
      <w:numFmt w:val="bullet"/>
      <w:lvlText w:val="•"/>
      <w:lvlJc w:val="left"/>
      <w:pPr>
        <w:ind w:left="4956" w:hanging="360"/>
      </w:pPr>
      <w:rPr>
        <w:rFonts w:hint="default"/>
        <w:lang w:val="en-US" w:eastAsia="en-US" w:bidi="ar-SA"/>
      </w:rPr>
    </w:lvl>
    <w:lvl w:ilvl="6" w:tplc="B882E986">
      <w:numFmt w:val="bullet"/>
      <w:lvlText w:val="•"/>
      <w:lvlJc w:val="left"/>
      <w:pPr>
        <w:ind w:left="5810" w:hanging="360"/>
      </w:pPr>
      <w:rPr>
        <w:rFonts w:hint="default"/>
        <w:lang w:val="en-US" w:eastAsia="en-US" w:bidi="ar-SA"/>
      </w:rPr>
    </w:lvl>
    <w:lvl w:ilvl="7" w:tplc="37B21C44">
      <w:numFmt w:val="bullet"/>
      <w:lvlText w:val="•"/>
      <w:lvlJc w:val="left"/>
      <w:pPr>
        <w:ind w:left="6664" w:hanging="360"/>
      </w:pPr>
      <w:rPr>
        <w:rFonts w:hint="default"/>
        <w:lang w:val="en-US" w:eastAsia="en-US" w:bidi="ar-SA"/>
      </w:rPr>
    </w:lvl>
    <w:lvl w:ilvl="8" w:tplc="E3026116">
      <w:numFmt w:val="bullet"/>
      <w:lvlText w:val="•"/>
      <w:lvlJc w:val="left"/>
      <w:pPr>
        <w:ind w:left="7518" w:hanging="360"/>
      </w:pPr>
      <w:rPr>
        <w:rFonts w:hint="default"/>
        <w:lang w:val="en-US" w:eastAsia="en-US" w:bidi="ar-SA"/>
      </w:rPr>
    </w:lvl>
  </w:abstractNum>
  <w:abstractNum w:abstractNumId="19" w15:restartNumberingAfterBreak="0">
    <w:nsid w:val="795D371B"/>
    <w:multiLevelType w:val="hybridMultilevel"/>
    <w:tmpl w:val="FFFFFFFF"/>
    <w:lvl w:ilvl="0" w:tplc="83B2E84C">
      <w:start w:val="1"/>
      <w:numFmt w:val="upperRoman"/>
      <w:lvlText w:val="%1."/>
      <w:lvlJc w:val="left"/>
      <w:pPr>
        <w:ind w:left="820" w:hanging="478"/>
        <w:jc w:val="right"/>
      </w:pPr>
      <w:rPr>
        <w:rFonts w:ascii="Carlito" w:eastAsia="Carlito" w:hAnsi="Carlito" w:cs="Carlito" w:hint="default"/>
        <w:b/>
        <w:bCs/>
        <w:spacing w:val="0"/>
        <w:w w:val="100"/>
        <w:sz w:val="22"/>
        <w:szCs w:val="22"/>
        <w:lang w:val="en-US" w:eastAsia="en-US" w:bidi="ar-SA"/>
      </w:rPr>
    </w:lvl>
    <w:lvl w:ilvl="1" w:tplc="5100E480">
      <w:start w:val="1"/>
      <w:numFmt w:val="decimal"/>
      <w:lvlText w:val="%2."/>
      <w:lvlJc w:val="left"/>
      <w:pPr>
        <w:ind w:left="820" w:hanging="360"/>
      </w:pPr>
      <w:rPr>
        <w:rFonts w:ascii="Carlito" w:eastAsia="Carlito" w:hAnsi="Carlito" w:cs="Carlito" w:hint="default"/>
        <w:w w:val="100"/>
        <w:sz w:val="22"/>
        <w:szCs w:val="22"/>
        <w:lang w:val="en-US" w:eastAsia="en-US" w:bidi="ar-SA"/>
      </w:rPr>
    </w:lvl>
    <w:lvl w:ilvl="2" w:tplc="B278408A">
      <w:numFmt w:val="bullet"/>
      <w:lvlText w:val="•"/>
      <w:lvlJc w:val="left"/>
      <w:pPr>
        <w:ind w:left="2501" w:hanging="360"/>
      </w:pPr>
      <w:rPr>
        <w:rFonts w:hint="default"/>
        <w:lang w:val="en-US" w:eastAsia="en-US" w:bidi="ar-SA"/>
      </w:rPr>
    </w:lvl>
    <w:lvl w:ilvl="3" w:tplc="6AAE3538">
      <w:numFmt w:val="bullet"/>
      <w:lvlText w:val="•"/>
      <w:lvlJc w:val="left"/>
      <w:pPr>
        <w:ind w:left="3341" w:hanging="360"/>
      </w:pPr>
      <w:rPr>
        <w:rFonts w:hint="default"/>
        <w:lang w:val="en-US" w:eastAsia="en-US" w:bidi="ar-SA"/>
      </w:rPr>
    </w:lvl>
    <w:lvl w:ilvl="4" w:tplc="2C6ED078">
      <w:numFmt w:val="bullet"/>
      <w:lvlText w:val="•"/>
      <w:lvlJc w:val="left"/>
      <w:pPr>
        <w:ind w:left="4182" w:hanging="360"/>
      </w:pPr>
      <w:rPr>
        <w:rFonts w:hint="default"/>
        <w:lang w:val="en-US" w:eastAsia="en-US" w:bidi="ar-SA"/>
      </w:rPr>
    </w:lvl>
    <w:lvl w:ilvl="5" w:tplc="11F8B55E">
      <w:numFmt w:val="bullet"/>
      <w:lvlText w:val="•"/>
      <w:lvlJc w:val="left"/>
      <w:pPr>
        <w:ind w:left="5023" w:hanging="360"/>
      </w:pPr>
      <w:rPr>
        <w:rFonts w:hint="default"/>
        <w:lang w:val="en-US" w:eastAsia="en-US" w:bidi="ar-SA"/>
      </w:rPr>
    </w:lvl>
    <w:lvl w:ilvl="6" w:tplc="456CC572">
      <w:numFmt w:val="bullet"/>
      <w:lvlText w:val="•"/>
      <w:lvlJc w:val="left"/>
      <w:pPr>
        <w:ind w:left="5863" w:hanging="360"/>
      </w:pPr>
      <w:rPr>
        <w:rFonts w:hint="default"/>
        <w:lang w:val="en-US" w:eastAsia="en-US" w:bidi="ar-SA"/>
      </w:rPr>
    </w:lvl>
    <w:lvl w:ilvl="7" w:tplc="406493FE">
      <w:numFmt w:val="bullet"/>
      <w:lvlText w:val="•"/>
      <w:lvlJc w:val="left"/>
      <w:pPr>
        <w:ind w:left="6704" w:hanging="360"/>
      </w:pPr>
      <w:rPr>
        <w:rFonts w:hint="default"/>
        <w:lang w:val="en-US" w:eastAsia="en-US" w:bidi="ar-SA"/>
      </w:rPr>
    </w:lvl>
    <w:lvl w:ilvl="8" w:tplc="EF3EC718">
      <w:numFmt w:val="bullet"/>
      <w:lvlText w:val="•"/>
      <w:lvlJc w:val="left"/>
      <w:pPr>
        <w:ind w:left="7545" w:hanging="360"/>
      </w:pPr>
      <w:rPr>
        <w:rFonts w:hint="default"/>
        <w:lang w:val="en-US" w:eastAsia="en-US" w:bidi="ar-SA"/>
      </w:rPr>
    </w:lvl>
  </w:abstractNum>
  <w:num w:numId="1">
    <w:abstractNumId w:val="7"/>
  </w:num>
  <w:num w:numId="2">
    <w:abstractNumId w:val="0"/>
  </w:num>
  <w:num w:numId="3">
    <w:abstractNumId w:val="17"/>
  </w:num>
  <w:num w:numId="4">
    <w:abstractNumId w:val="18"/>
  </w:num>
  <w:num w:numId="5">
    <w:abstractNumId w:val="2"/>
  </w:num>
  <w:num w:numId="6">
    <w:abstractNumId w:val="1"/>
  </w:num>
  <w:num w:numId="7">
    <w:abstractNumId w:val="19"/>
  </w:num>
  <w:num w:numId="8">
    <w:abstractNumId w:val="6"/>
  </w:num>
  <w:num w:numId="9">
    <w:abstractNumId w:val="11"/>
  </w:num>
  <w:num w:numId="10">
    <w:abstractNumId w:val="4"/>
  </w:num>
  <w:num w:numId="11">
    <w:abstractNumId w:val="14"/>
  </w:num>
  <w:num w:numId="12">
    <w:abstractNumId w:val="15"/>
  </w:num>
  <w:num w:numId="13">
    <w:abstractNumId w:val="3"/>
  </w:num>
  <w:num w:numId="14">
    <w:abstractNumId w:val="8"/>
  </w:num>
  <w:num w:numId="15">
    <w:abstractNumId w:val="9"/>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2"/>
  </w:num>
  <w:num w:numId="19">
    <w:abstractNumId w:val="10"/>
  </w:num>
  <w:num w:numId="20">
    <w:abstractNumId w:val="16"/>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QzMjOxsDQwNjIwNTRX0lEKTi0uzszPAykwrwUAfzmq5iwAAAA="/>
  </w:docVars>
  <w:rsids>
    <w:rsidRoot w:val="002E7C23"/>
    <w:rsid w:val="000056A0"/>
    <w:rsid w:val="00006D2F"/>
    <w:rsid w:val="00016DE7"/>
    <w:rsid w:val="0001789D"/>
    <w:rsid w:val="00025EE6"/>
    <w:rsid w:val="00052632"/>
    <w:rsid w:val="00052FFC"/>
    <w:rsid w:val="00065E0A"/>
    <w:rsid w:val="0007156C"/>
    <w:rsid w:val="00097727"/>
    <w:rsid w:val="000A0799"/>
    <w:rsid w:val="000B78D9"/>
    <w:rsid w:val="000C176E"/>
    <w:rsid w:val="000C2668"/>
    <w:rsid w:val="000C5316"/>
    <w:rsid w:val="000D03A1"/>
    <w:rsid w:val="000F0614"/>
    <w:rsid w:val="000F1FEB"/>
    <w:rsid w:val="000F3919"/>
    <w:rsid w:val="000F4598"/>
    <w:rsid w:val="00112804"/>
    <w:rsid w:val="00114954"/>
    <w:rsid w:val="001203F6"/>
    <w:rsid w:val="00123589"/>
    <w:rsid w:val="00131A3B"/>
    <w:rsid w:val="001400D1"/>
    <w:rsid w:val="001475F4"/>
    <w:rsid w:val="00157DFB"/>
    <w:rsid w:val="00160E48"/>
    <w:rsid w:val="00161188"/>
    <w:rsid w:val="00175A09"/>
    <w:rsid w:val="00183A4D"/>
    <w:rsid w:val="00186694"/>
    <w:rsid w:val="00186C99"/>
    <w:rsid w:val="0019545B"/>
    <w:rsid w:val="001A0820"/>
    <w:rsid w:val="001A3131"/>
    <w:rsid w:val="001A60A2"/>
    <w:rsid w:val="001B042C"/>
    <w:rsid w:val="001B2EE7"/>
    <w:rsid w:val="001C313A"/>
    <w:rsid w:val="001C4A2B"/>
    <w:rsid w:val="001D04DD"/>
    <w:rsid w:val="001E332B"/>
    <w:rsid w:val="001E68D7"/>
    <w:rsid w:val="001E7E39"/>
    <w:rsid w:val="001F6D87"/>
    <w:rsid w:val="0021458E"/>
    <w:rsid w:val="00216C17"/>
    <w:rsid w:val="00224D6A"/>
    <w:rsid w:val="002253E7"/>
    <w:rsid w:val="00226451"/>
    <w:rsid w:val="002466BC"/>
    <w:rsid w:val="002525AD"/>
    <w:rsid w:val="00256C09"/>
    <w:rsid w:val="002668CD"/>
    <w:rsid w:val="00272F5C"/>
    <w:rsid w:val="0028003B"/>
    <w:rsid w:val="00287626"/>
    <w:rsid w:val="0029416C"/>
    <w:rsid w:val="00296F9E"/>
    <w:rsid w:val="002A02E8"/>
    <w:rsid w:val="002B4163"/>
    <w:rsid w:val="002C41E8"/>
    <w:rsid w:val="002D0891"/>
    <w:rsid w:val="002E229C"/>
    <w:rsid w:val="002E79DA"/>
    <w:rsid w:val="002E7C23"/>
    <w:rsid w:val="002F0DEF"/>
    <w:rsid w:val="002F4ECC"/>
    <w:rsid w:val="00300102"/>
    <w:rsid w:val="0031503E"/>
    <w:rsid w:val="00317D11"/>
    <w:rsid w:val="00351A2F"/>
    <w:rsid w:val="003560BB"/>
    <w:rsid w:val="003563D8"/>
    <w:rsid w:val="00363B8E"/>
    <w:rsid w:val="00365787"/>
    <w:rsid w:val="00370F31"/>
    <w:rsid w:val="0037328A"/>
    <w:rsid w:val="00373C12"/>
    <w:rsid w:val="003772DE"/>
    <w:rsid w:val="00381C82"/>
    <w:rsid w:val="00391472"/>
    <w:rsid w:val="003952EB"/>
    <w:rsid w:val="003A38F9"/>
    <w:rsid w:val="003C2C37"/>
    <w:rsid w:val="003C6501"/>
    <w:rsid w:val="003D3F20"/>
    <w:rsid w:val="003D4613"/>
    <w:rsid w:val="003E310F"/>
    <w:rsid w:val="003E3CF4"/>
    <w:rsid w:val="00402B52"/>
    <w:rsid w:val="00407FED"/>
    <w:rsid w:val="004125DB"/>
    <w:rsid w:val="004217BD"/>
    <w:rsid w:val="00427D5D"/>
    <w:rsid w:val="00430929"/>
    <w:rsid w:val="00435FD1"/>
    <w:rsid w:val="004404B4"/>
    <w:rsid w:val="00442D05"/>
    <w:rsid w:val="00444545"/>
    <w:rsid w:val="004455DE"/>
    <w:rsid w:val="00470990"/>
    <w:rsid w:val="00481D01"/>
    <w:rsid w:val="004917FE"/>
    <w:rsid w:val="004922CF"/>
    <w:rsid w:val="004A0F9C"/>
    <w:rsid w:val="004A2DE4"/>
    <w:rsid w:val="004B7ABE"/>
    <w:rsid w:val="004C0C26"/>
    <w:rsid w:val="004D3545"/>
    <w:rsid w:val="004D52C6"/>
    <w:rsid w:val="004F150F"/>
    <w:rsid w:val="004F168F"/>
    <w:rsid w:val="004F434A"/>
    <w:rsid w:val="004F61B5"/>
    <w:rsid w:val="004F6614"/>
    <w:rsid w:val="0050075E"/>
    <w:rsid w:val="00507D07"/>
    <w:rsid w:val="0051657E"/>
    <w:rsid w:val="00522119"/>
    <w:rsid w:val="00524FE0"/>
    <w:rsid w:val="00536B27"/>
    <w:rsid w:val="00545EE6"/>
    <w:rsid w:val="00547539"/>
    <w:rsid w:val="00547DBA"/>
    <w:rsid w:val="005538CE"/>
    <w:rsid w:val="00556167"/>
    <w:rsid w:val="005668A4"/>
    <w:rsid w:val="005907BB"/>
    <w:rsid w:val="005973A8"/>
    <w:rsid w:val="005B5692"/>
    <w:rsid w:val="005B72A7"/>
    <w:rsid w:val="005C0D33"/>
    <w:rsid w:val="005C2284"/>
    <w:rsid w:val="005C2D78"/>
    <w:rsid w:val="005C478D"/>
    <w:rsid w:val="005C7E2A"/>
    <w:rsid w:val="00604B33"/>
    <w:rsid w:val="006161BC"/>
    <w:rsid w:val="00620B1F"/>
    <w:rsid w:val="00621E2B"/>
    <w:rsid w:val="0064193A"/>
    <w:rsid w:val="0064749C"/>
    <w:rsid w:val="00650CE2"/>
    <w:rsid w:val="006563C9"/>
    <w:rsid w:val="006778C5"/>
    <w:rsid w:val="00693C1C"/>
    <w:rsid w:val="006A14D6"/>
    <w:rsid w:val="006A6799"/>
    <w:rsid w:val="006C2FA5"/>
    <w:rsid w:val="006C60C2"/>
    <w:rsid w:val="006D71A4"/>
    <w:rsid w:val="006D7554"/>
    <w:rsid w:val="006F39C6"/>
    <w:rsid w:val="006F3C93"/>
    <w:rsid w:val="00701B73"/>
    <w:rsid w:val="00707FEC"/>
    <w:rsid w:val="00710621"/>
    <w:rsid w:val="007230CC"/>
    <w:rsid w:val="007232BA"/>
    <w:rsid w:val="00737D08"/>
    <w:rsid w:val="00745DAE"/>
    <w:rsid w:val="00761D46"/>
    <w:rsid w:val="00767F91"/>
    <w:rsid w:val="00770BC3"/>
    <w:rsid w:val="007714C7"/>
    <w:rsid w:val="00773880"/>
    <w:rsid w:val="00782BF4"/>
    <w:rsid w:val="00784393"/>
    <w:rsid w:val="007A75AA"/>
    <w:rsid w:val="007C0854"/>
    <w:rsid w:val="007D69D9"/>
    <w:rsid w:val="007E0687"/>
    <w:rsid w:val="007F2E80"/>
    <w:rsid w:val="008172B6"/>
    <w:rsid w:val="008205D6"/>
    <w:rsid w:val="00820F4D"/>
    <w:rsid w:val="00833A9F"/>
    <w:rsid w:val="00875752"/>
    <w:rsid w:val="00876445"/>
    <w:rsid w:val="00876BCE"/>
    <w:rsid w:val="00877B4F"/>
    <w:rsid w:val="00896E74"/>
    <w:rsid w:val="008A4C23"/>
    <w:rsid w:val="008B6A19"/>
    <w:rsid w:val="008B709F"/>
    <w:rsid w:val="008D04EA"/>
    <w:rsid w:val="008D4554"/>
    <w:rsid w:val="008D4627"/>
    <w:rsid w:val="008D56CE"/>
    <w:rsid w:val="008E4E9C"/>
    <w:rsid w:val="008F0E37"/>
    <w:rsid w:val="008F6E58"/>
    <w:rsid w:val="008F7E24"/>
    <w:rsid w:val="00900016"/>
    <w:rsid w:val="0090301F"/>
    <w:rsid w:val="009053D2"/>
    <w:rsid w:val="00907101"/>
    <w:rsid w:val="00924011"/>
    <w:rsid w:val="009305E2"/>
    <w:rsid w:val="00932DA3"/>
    <w:rsid w:val="00933944"/>
    <w:rsid w:val="009370C0"/>
    <w:rsid w:val="00937AF3"/>
    <w:rsid w:val="009409E6"/>
    <w:rsid w:val="00946D66"/>
    <w:rsid w:val="00950DE7"/>
    <w:rsid w:val="00952281"/>
    <w:rsid w:val="00956703"/>
    <w:rsid w:val="0096065B"/>
    <w:rsid w:val="0097614C"/>
    <w:rsid w:val="009B0B4D"/>
    <w:rsid w:val="009B3947"/>
    <w:rsid w:val="009B7A3B"/>
    <w:rsid w:val="009B7B6C"/>
    <w:rsid w:val="009C0343"/>
    <w:rsid w:val="009C1ECB"/>
    <w:rsid w:val="009E77CA"/>
    <w:rsid w:val="009F7214"/>
    <w:rsid w:val="00A03E8B"/>
    <w:rsid w:val="00A3370E"/>
    <w:rsid w:val="00A33976"/>
    <w:rsid w:val="00A37B0F"/>
    <w:rsid w:val="00A434A2"/>
    <w:rsid w:val="00A45667"/>
    <w:rsid w:val="00A538AC"/>
    <w:rsid w:val="00A84CF2"/>
    <w:rsid w:val="00A85FFC"/>
    <w:rsid w:val="00A91241"/>
    <w:rsid w:val="00AB296E"/>
    <w:rsid w:val="00AB593E"/>
    <w:rsid w:val="00AC4B03"/>
    <w:rsid w:val="00AD359B"/>
    <w:rsid w:val="00AF0477"/>
    <w:rsid w:val="00AF0773"/>
    <w:rsid w:val="00AF276A"/>
    <w:rsid w:val="00AF71B9"/>
    <w:rsid w:val="00B02741"/>
    <w:rsid w:val="00B11C03"/>
    <w:rsid w:val="00B347AD"/>
    <w:rsid w:val="00B42745"/>
    <w:rsid w:val="00B4579B"/>
    <w:rsid w:val="00B47744"/>
    <w:rsid w:val="00B54017"/>
    <w:rsid w:val="00B576AC"/>
    <w:rsid w:val="00B66ACD"/>
    <w:rsid w:val="00B806EF"/>
    <w:rsid w:val="00B839C5"/>
    <w:rsid w:val="00B840AE"/>
    <w:rsid w:val="00B92F11"/>
    <w:rsid w:val="00B97F0B"/>
    <w:rsid w:val="00BA1A71"/>
    <w:rsid w:val="00BA6956"/>
    <w:rsid w:val="00BA6FCE"/>
    <w:rsid w:val="00BB4403"/>
    <w:rsid w:val="00BB54D6"/>
    <w:rsid w:val="00BC52FC"/>
    <w:rsid w:val="00BD0DB6"/>
    <w:rsid w:val="00BD4B4F"/>
    <w:rsid w:val="00BE05FC"/>
    <w:rsid w:val="00BE126F"/>
    <w:rsid w:val="00BE12A8"/>
    <w:rsid w:val="00BF6616"/>
    <w:rsid w:val="00C04BE9"/>
    <w:rsid w:val="00C163C2"/>
    <w:rsid w:val="00C24079"/>
    <w:rsid w:val="00C35F28"/>
    <w:rsid w:val="00C42EE0"/>
    <w:rsid w:val="00C456D7"/>
    <w:rsid w:val="00C46731"/>
    <w:rsid w:val="00C47A2A"/>
    <w:rsid w:val="00C5107F"/>
    <w:rsid w:val="00C64D3D"/>
    <w:rsid w:val="00C70E23"/>
    <w:rsid w:val="00C77FD9"/>
    <w:rsid w:val="00C9576A"/>
    <w:rsid w:val="00C965D3"/>
    <w:rsid w:val="00CB55AA"/>
    <w:rsid w:val="00CD7FCA"/>
    <w:rsid w:val="00CF2945"/>
    <w:rsid w:val="00CF4298"/>
    <w:rsid w:val="00CF5F4B"/>
    <w:rsid w:val="00CF60CA"/>
    <w:rsid w:val="00D20680"/>
    <w:rsid w:val="00D2653D"/>
    <w:rsid w:val="00D329A6"/>
    <w:rsid w:val="00D42CFD"/>
    <w:rsid w:val="00D44C5E"/>
    <w:rsid w:val="00D53C61"/>
    <w:rsid w:val="00D54B9F"/>
    <w:rsid w:val="00D562F9"/>
    <w:rsid w:val="00D57BCB"/>
    <w:rsid w:val="00D64267"/>
    <w:rsid w:val="00D643E0"/>
    <w:rsid w:val="00D74287"/>
    <w:rsid w:val="00D809A1"/>
    <w:rsid w:val="00D8328C"/>
    <w:rsid w:val="00D927B0"/>
    <w:rsid w:val="00D93776"/>
    <w:rsid w:val="00D9704D"/>
    <w:rsid w:val="00DB533A"/>
    <w:rsid w:val="00DC1138"/>
    <w:rsid w:val="00DC4E60"/>
    <w:rsid w:val="00DC560C"/>
    <w:rsid w:val="00DE04D9"/>
    <w:rsid w:val="00DE47B3"/>
    <w:rsid w:val="00DF3709"/>
    <w:rsid w:val="00DF5EF8"/>
    <w:rsid w:val="00E06542"/>
    <w:rsid w:val="00E2129D"/>
    <w:rsid w:val="00E27564"/>
    <w:rsid w:val="00E27C28"/>
    <w:rsid w:val="00E47582"/>
    <w:rsid w:val="00E5481F"/>
    <w:rsid w:val="00E559CA"/>
    <w:rsid w:val="00E6342C"/>
    <w:rsid w:val="00E73475"/>
    <w:rsid w:val="00E7747D"/>
    <w:rsid w:val="00E84322"/>
    <w:rsid w:val="00E906F0"/>
    <w:rsid w:val="00E956F0"/>
    <w:rsid w:val="00EA0285"/>
    <w:rsid w:val="00EA3E1D"/>
    <w:rsid w:val="00EA754A"/>
    <w:rsid w:val="00EB04FD"/>
    <w:rsid w:val="00EB4C10"/>
    <w:rsid w:val="00EB6FDB"/>
    <w:rsid w:val="00EB744B"/>
    <w:rsid w:val="00ED0960"/>
    <w:rsid w:val="00EE00DE"/>
    <w:rsid w:val="00EE2D1E"/>
    <w:rsid w:val="00EE2DC5"/>
    <w:rsid w:val="00EE47E7"/>
    <w:rsid w:val="00EE5A83"/>
    <w:rsid w:val="00EF6FC7"/>
    <w:rsid w:val="00F067A9"/>
    <w:rsid w:val="00F07D49"/>
    <w:rsid w:val="00F1414D"/>
    <w:rsid w:val="00F369CB"/>
    <w:rsid w:val="00F52527"/>
    <w:rsid w:val="00F52883"/>
    <w:rsid w:val="00F617A7"/>
    <w:rsid w:val="00F620CD"/>
    <w:rsid w:val="00F63D6F"/>
    <w:rsid w:val="00F828BA"/>
    <w:rsid w:val="00F849C8"/>
    <w:rsid w:val="00F92690"/>
    <w:rsid w:val="00F937EA"/>
    <w:rsid w:val="00FA375F"/>
    <w:rsid w:val="00FA6D50"/>
    <w:rsid w:val="00FA7BAF"/>
    <w:rsid w:val="00FC283A"/>
    <w:rsid w:val="00FC7BF7"/>
    <w:rsid w:val="00FD26D6"/>
    <w:rsid w:val="00FD7E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9A71B3F"/>
  <w15:docId w15:val="{950901E4-24C0-4DF8-B271-526F68CDE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spacing w:before="44"/>
      <w:ind w:left="174" w:right="173"/>
      <w:jc w:val="center"/>
      <w:outlineLvl w:val="0"/>
    </w:pPr>
    <w:rPr>
      <w:b/>
      <w:bCs/>
      <w:sz w:val="28"/>
      <w:szCs w:val="28"/>
    </w:rPr>
  </w:style>
  <w:style w:type="paragraph" w:styleId="Heading2">
    <w:name w:val="heading 2"/>
    <w:basedOn w:val="Normal"/>
    <w:uiPriority w:val="9"/>
    <w:unhideWhenUsed/>
    <w:qFormat/>
    <w:pPr>
      <w:ind w:left="10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C65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C6501"/>
    <w:rPr>
      <w:rFonts w:ascii="Lucida Grande" w:eastAsia="Carlito" w:hAnsi="Lucida Grande" w:cs="Lucida Grande"/>
      <w:sz w:val="18"/>
      <w:szCs w:val="18"/>
    </w:rPr>
  </w:style>
  <w:style w:type="paragraph" w:styleId="Header">
    <w:name w:val="header"/>
    <w:basedOn w:val="Normal"/>
    <w:link w:val="HeaderChar"/>
    <w:uiPriority w:val="99"/>
    <w:unhideWhenUsed/>
    <w:rsid w:val="003C6501"/>
    <w:pPr>
      <w:tabs>
        <w:tab w:val="center" w:pos="4320"/>
        <w:tab w:val="right" w:pos="8640"/>
      </w:tabs>
    </w:pPr>
  </w:style>
  <w:style w:type="character" w:customStyle="1" w:styleId="HeaderChar">
    <w:name w:val="Header Char"/>
    <w:basedOn w:val="DefaultParagraphFont"/>
    <w:link w:val="Header"/>
    <w:uiPriority w:val="99"/>
    <w:rsid w:val="003C6501"/>
    <w:rPr>
      <w:rFonts w:ascii="Carlito" w:eastAsia="Carlito" w:hAnsi="Carlito" w:cs="Carlito"/>
    </w:rPr>
  </w:style>
  <w:style w:type="paragraph" w:styleId="Footer">
    <w:name w:val="footer"/>
    <w:basedOn w:val="Normal"/>
    <w:link w:val="FooterChar"/>
    <w:uiPriority w:val="99"/>
    <w:unhideWhenUsed/>
    <w:rsid w:val="003C6501"/>
    <w:pPr>
      <w:tabs>
        <w:tab w:val="center" w:pos="4320"/>
        <w:tab w:val="right" w:pos="8640"/>
      </w:tabs>
    </w:pPr>
  </w:style>
  <w:style w:type="character" w:customStyle="1" w:styleId="FooterChar">
    <w:name w:val="Footer Char"/>
    <w:basedOn w:val="DefaultParagraphFont"/>
    <w:link w:val="Footer"/>
    <w:uiPriority w:val="99"/>
    <w:rsid w:val="003C6501"/>
    <w:rPr>
      <w:rFonts w:ascii="Carlito" w:eastAsia="Carlito" w:hAnsi="Carlito" w:cs="Carlito"/>
    </w:rPr>
  </w:style>
  <w:style w:type="character" w:styleId="CommentReference">
    <w:name w:val="annotation reference"/>
    <w:basedOn w:val="DefaultParagraphFont"/>
    <w:uiPriority w:val="99"/>
    <w:semiHidden/>
    <w:unhideWhenUsed/>
    <w:rsid w:val="00B576AC"/>
    <w:rPr>
      <w:sz w:val="16"/>
      <w:szCs w:val="16"/>
    </w:rPr>
  </w:style>
  <w:style w:type="paragraph" w:styleId="CommentText">
    <w:name w:val="annotation text"/>
    <w:basedOn w:val="Normal"/>
    <w:link w:val="CommentTextChar"/>
    <w:uiPriority w:val="99"/>
    <w:semiHidden/>
    <w:unhideWhenUsed/>
    <w:rsid w:val="00B576AC"/>
    <w:rPr>
      <w:sz w:val="20"/>
      <w:szCs w:val="20"/>
    </w:rPr>
  </w:style>
  <w:style w:type="character" w:customStyle="1" w:styleId="CommentTextChar">
    <w:name w:val="Comment Text Char"/>
    <w:basedOn w:val="DefaultParagraphFont"/>
    <w:link w:val="CommentText"/>
    <w:uiPriority w:val="99"/>
    <w:semiHidden/>
    <w:rsid w:val="00B576AC"/>
    <w:rPr>
      <w:rFonts w:ascii="Carlito" w:eastAsia="Carlito" w:hAnsi="Carlito" w:cs="Carlito"/>
      <w:sz w:val="20"/>
      <w:szCs w:val="20"/>
    </w:rPr>
  </w:style>
  <w:style w:type="paragraph" w:styleId="CommentSubject">
    <w:name w:val="annotation subject"/>
    <w:basedOn w:val="CommentText"/>
    <w:next w:val="CommentText"/>
    <w:link w:val="CommentSubjectChar"/>
    <w:uiPriority w:val="99"/>
    <w:semiHidden/>
    <w:unhideWhenUsed/>
    <w:rsid w:val="00B576AC"/>
    <w:rPr>
      <w:b/>
      <w:bCs/>
    </w:rPr>
  </w:style>
  <w:style w:type="character" w:customStyle="1" w:styleId="CommentSubjectChar">
    <w:name w:val="Comment Subject Char"/>
    <w:basedOn w:val="CommentTextChar"/>
    <w:link w:val="CommentSubject"/>
    <w:uiPriority w:val="99"/>
    <w:semiHidden/>
    <w:rsid w:val="00B576AC"/>
    <w:rPr>
      <w:rFonts w:ascii="Carlito" w:eastAsia="Carlito" w:hAnsi="Carlito" w:cs="Carlito"/>
      <w:b/>
      <w:bCs/>
      <w:sz w:val="20"/>
      <w:szCs w:val="20"/>
    </w:rPr>
  </w:style>
  <w:style w:type="character" w:styleId="Hyperlink">
    <w:name w:val="Hyperlink"/>
    <w:basedOn w:val="DefaultParagraphFont"/>
    <w:uiPriority w:val="99"/>
    <w:unhideWhenUsed/>
    <w:rsid w:val="00FD26D6"/>
    <w:rPr>
      <w:color w:val="0000FF" w:themeColor="hyperlink"/>
      <w:u w:val="single"/>
    </w:rPr>
  </w:style>
  <w:style w:type="character" w:styleId="UnresolvedMention">
    <w:name w:val="Unresolved Mention"/>
    <w:basedOn w:val="DefaultParagraphFont"/>
    <w:uiPriority w:val="99"/>
    <w:semiHidden/>
    <w:unhideWhenUsed/>
    <w:rsid w:val="00FD26D6"/>
    <w:rPr>
      <w:color w:val="605E5C"/>
      <w:shd w:val="clear" w:color="auto" w:fill="E1DFDD"/>
    </w:rPr>
  </w:style>
  <w:style w:type="paragraph" w:customStyle="1" w:styleId="Default">
    <w:name w:val="Default"/>
    <w:rsid w:val="00F828BA"/>
    <w:pPr>
      <w:widowControl/>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87">
      <w:bodyDiv w:val="1"/>
      <w:marLeft w:val="0"/>
      <w:marRight w:val="0"/>
      <w:marTop w:val="0"/>
      <w:marBottom w:val="0"/>
      <w:divBdr>
        <w:top w:val="none" w:sz="0" w:space="0" w:color="auto"/>
        <w:left w:val="none" w:sz="0" w:space="0" w:color="auto"/>
        <w:bottom w:val="none" w:sz="0" w:space="0" w:color="auto"/>
        <w:right w:val="none" w:sz="0" w:space="0" w:color="auto"/>
      </w:divBdr>
    </w:div>
    <w:div w:id="940140051">
      <w:bodyDiv w:val="1"/>
      <w:marLeft w:val="0"/>
      <w:marRight w:val="0"/>
      <w:marTop w:val="0"/>
      <w:marBottom w:val="0"/>
      <w:divBdr>
        <w:top w:val="none" w:sz="0" w:space="0" w:color="auto"/>
        <w:left w:val="none" w:sz="0" w:space="0" w:color="auto"/>
        <w:bottom w:val="none" w:sz="0" w:space="0" w:color="auto"/>
        <w:right w:val="none" w:sz="0" w:space="0" w:color="auto"/>
      </w:divBdr>
    </w:div>
    <w:div w:id="1315649385">
      <w:bodyDiv w:val="1"/>
      <w:marLeft w:val="0"/>
      <w:marRight w:val="0"/>
      <w:marTop w:val="0"/>
      <w:marBottom w:val="0"/>
      <w:divBdr>
        <w:top w:val="none" w:sz="0" w:space="0" w:color="auto"/>
        <w:left w:val="none" w:sz="0" w:space="0" w:color="auto"/>
        <w:bottom w:val="none" w:sz="0" w:space="0" w:color="auto"/>
        <w:right w:val="none" w:sz="0" w:space="0" w:color="auto"/>
      </w:divBdr>
    </w:div>
    <w:div w:id="1735857043">
      <w:bodyDiv w:val="1"/>
      <w:marLeft w:val="0"/>
      <w:marRight w:val="0"/>
      <w:marTop w:val="0"/>
      <w:marBottom w:val="0"/>
      <w:divBdr>
        <w:top w:val="none" w:sz="0" w:space="0" w:color="auto"/>
        <w:left w:val="none" w:sz="0" w:space="0" w:color="auto"/>
        <w:bottom w:val="none" w:sz="0" w:space="0" w:color="auto"/>
        <w:right w:val="none" w:sz="0" w:space="0" w:color="auto"/>
      </w:divBdr>
    </w:div>
    <w:div w:id="1989552348">
      <w:bodyDiv w:val="1"/>
      <w:marLeft w:val="0"/>
      <w:marRight w:val="0"/>
      <w:marTop w:val="0"/>
      <w:marBottom w:val="0"/>
      <w:divBdr>
        <w:top w:val="none" w:sz="0" w:space="0" w:color="auto"/>
        <w:left w:val="none" w:sz="0" w:space="0" w:color="auto"/>
        <w:bottom w:val="none" w:sz="0" w:space="0" w:color="auto"/>
        <w:right w:val="none" w:sz="0" w:space="0" w:color="auto"/>
      </w:divBdr>
    </w:div>
    <w:div w:id="20209590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shipiki@sadce8.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haba@sadce8.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urement@sadce8.or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F2322-052A-4185-9D84-3262CB260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Nyasha</dc:creator>
  <cp:lastModifiedBy>Dumisani Shaba</cp:lastModifiedBy>
  <cp:revision>2</cp:revision>
  <cp:lastPrinted>2021-11-17T10:38:00Z</cp:lastPrinted>
  <dcterms:created xsi:type="dcterms:W3CDTF">2021-11-17T10:39:00Z</dcterms:created>
  <dcterms:modified xsi:type="dcterms:W3CDTF">2021-11-17T10:39:00Z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2020-08-20T00:00:00Z</vt:filetime>
  </property>
  <property fmtid="{D5CDD505-2E9C-101B-9397-08002B2CF9AE}" pid="3" name="Creator">
    <vt:lpwstr>Microsoft® Word for Microsoft 365</vt:lpwstr>
  </property>
  <property fmtid="{D5CDD505-2E9C-101B-9397-08002B2CF9AE}" pid="4" name="LastSaved">
    <vt:filetime>2021-01-26T00:00:00Z</vt:filetime>
  </property>
</Properties>
</file>